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4B" w:rsidRPr="009B7FA4" w:rsidRDefault="000A354B" w:rsidP="00950D58">
      <w:pPr>
        <w:spacing w:before="240" w:after="240"/>
        <w:jc w:val="center"/>
      </w:pPr>
      <w:r>
        <w:rPr>
          <w:b/>
          <w:bCs/>
        </w:rPr>
        <w:t>ОБЩЕСТВЕННОЕ УВЕДОМЛЕНИЕ</w:t>
      </w:r>
    </w:p>
    <w:p w:rsidR="00A70AA5" w:rsidRDefault="00364B27" w:rsidP="00364B27">
      <w:pPr>
        <w:autoSpaceDE w:val="0"/>
        <w:autoSpaceDN w:val="0"/>
        <w:adjustRightInd w:val="0"/>
        <w:jc w:val="both"/>
      </w:pPr>
      <w:r w:rsidRPr="009B7FA4">
        <w:t xml:space="preserve">     Настоящим уведомляется о том, что </w:t>
      </w:r>
    </w:p>
    <w:p w:rsidR="00A70AA5" w:rsidRPr="00EB5836" w:rsidRDefault="00A70AA5" w:rsidP="00A70AA5">
      <w:pPr>
        <w:autoSpaceDE w:val="0"/>
        <w:autoSpaceDN w:val="0"/>
        <w:adjustRightInd w:val="0"/>
        <w:jc w:val="center"/>
        <w:rPr>
          <w:spacing w:val="-20"/>
        </w:rPr>
      </w:pPr>
      <w:r w:rsidRPr="00EB5836">
        <w:rPr>
          <w:i/>
          <w:spacing w:val="-20"/>
          <w:u w:val="single"/>
        </w:rPr>
        <w:t>Открытое акционерное общество «</w:t>
      </w:r>
      <w:r>
        <w:rPr>
          <w:i/>
          <w:spacing w:val="-20"/>
          <w:u w:val="single"/>
        </w:rPr>
        <w:t>БЕЛАЗ</w:t>
      </w:r>
      <w:r w:rsidRPr="00EB5836">
        <w:rPr>
          <w:i/>
          <w:spacing w:val="-20"/>
          <w:u w:val="single"/>
        </w:rPr>
        <w:t>»</w:t>
      </w:r>
      <w:r>
        <w:rPr>
          <w:i/>
          <w:spacing w:val="-20"/>
          <w:u w:val="single"/>
        </w:rPr>
        <w:t xml:space="preserve"> - управляющая компания холдинга «БЕЛАЗ – ХОЛДИНГ»</w:t>
      </w:r>
    </w:p>
    <w:p w:rsidR="00A70AA5" w:rsidRPr="00950D58" w:rsidRDefault="00A70AA5" w:rsidP="00A70AA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A70AA5">
        <w:rPr>
          <w:sz w:val="20"/>
          <w:szCs w:val="20"/>
        </w:rPr>
        <w:t xml:space="preserve">наименование юридического лица в соответствии с уставом или фамилия, собственное имя, отчество (если таковое имеется) индивидуального предпринимателя, осуществляющего (планирующего осуществлять) деятельность, связанную с </w:t>
      </w:r>
      <w:proofErr w:type="gramStart"/>
      <w:r w:rsidRPr="00A70AA5">
        <w:rPr>
          <w:sz w:val="20"/>
          <w:szCs w:val="20"/>
        </w:rPr>
        <w:t>эксплуатацией  объектов</w:t>
      </w:r>
      <w:proofErr w:type="gramEnd"/>
      <w:r w:rsidRPr="00A70AA5">
        <w:rPr>
          <w:sz w:val="20"/>
          <w:szCs w:val="20"/>
        </w:rPr>
        <w:t xml:space="preserve">, оказывающих комплексное </w:t>
      </w:r>
      <w:r w:rsidR="000A2B32">
        <w:rPr>
          <w:sz w:val="20"/>
          <w:szCs w:val="20"/>
        </w:rPr>
        <w:t>воздействие на окружающую среду</w:t>
      </w:r>
      <w:r w:rsidR="000A2B32" w:rsidRPr="000A354B">
        <w:rPr>
          <w:sz w:val="20"/>
          <w:szCs w:val="20"/>
        </w:rPr>
        <w:t>, почтовый и</w:t>
      </w:r>
      <w:r w:rsidR="000A2B32">
        <w:rPr>
          <w:sz w:val="20"/>
          <w:szCs w:val="20"/>
        </w:rPr>
        <w:t xml:space="preserve"> </w:t>
      </w:r>
      <w:r w:rsidR="000A2B32" w:rsidRPr="000A354B">
        <w:rPr>
          <w:sz w:val="20"/>
          <w:szCs w:val="20"/>
        </w:rPr>
        <w:t xml:space="preserve">электронный адреса, </w:t>
      </w:r>
      <w:r w:rsidR="000A2B32">
        <w:rPr>
          <w:sz w:val="20"/>
          <w:szCs w:val="20"/>
        </w:rPr>
        <w:t>номер телефона)</w:t>
      </w:r>
    </w:p>
    <w:p w:rsidR="00A70AA5" w:rsidRPr="00950D58" w:rsidRDefault="00A70AA5" w:rsidP="00950D58">
      <w:pPr>
        <w:tabs>
          <w:tab w:val="left" w:pos="7485"/>
        </w:tabs>
        <w:rPr>
          <w:i/>
          <w:u w:val="single"/>
        </w:rPr>
      </w:pPr>
      <w:r w:rsidRPr="0074446A">
        <w:rPr>
          <w:rStyle w:val="a3"/>
          <w:i/>
          <w:color w:val="auto"/>
        </w:rPr>
        <w:t>222160, г. Жодино, Минская область, ул. 40 лет Октября, д.4</w:t>
      </w:r>
      <w:proofErr w:type="gramStart"/>
      <w:r w:rsidRPr="000A2B32">
        <w:rPr>
          <w:rStyle w:val="a3"/>
          <w:i/>
          <w:color w:val="auto"/>
        </w:rPr>
        <w:t>;  тел.</w:t>
      </w:r>
      <w:proofErr w:type="gramEnd"/>
      <w:r w:rsidR="000A2B32" w:rsidRPr="000A2B32">
        <w:rPr>
          <w:rStyle w:val="a3"/>
          <w:i/>
          <w:color w:val="auto"/>
        </w:rPr>
        <w:t xml:space="preserve"> 8 01775 27372</w:t>
      </w:r>
      <w:r w:rsidR="000A2B32">
        <w:rPr>
          <w:rStyle w:val="a3"/>
          <w:i/>
          <w:color w:val="auto"/>
        </w:rPr>
        <w:tab/>
      </w:r>
      <w:r w:rsidR="000A2B32">
        <w:rPr>
          <w:rStyle w:val="a3"/>
          <w:i/>
          <w:color w:val="auto"/>
        </w:rPr>
        <w:tab/>
      </w:r>
    </w:p>
    <w:p w:rsidR="00364B27" w:rsidRDefault="00364B27" w:rsidP="00364B27">
      <w:pPr>
        <w:autoSpaceDE w:val="0"/>
        <w:autoSpaceDN w:val="0"/>
        <w:adjustRightInd w:val="0"/>
        <w:jc w:val="both"/>
      </w:pPr>
      <w:r w:rsidRPr="009B7FA4">
        <w:t xml:space="preserve">подал заявление в </w:t>
      </w:r>
    </w:p>
    <w:p w:rsidR="00364B27" w:rsidRPr="009B7FA4" w:rsidRDefault="00364B27" w:rsidP="00364B27">
      <w:pPr>
        <w:autoSpaceDE w:val="0"/>
        <w:autoSpaceDN w:val="0"/>
        <w:adjustRightInd w:val="0"/>
        <w:jc w:val="center"/>
      </w:pPr>
      <w:r w:rsidRPr="009A60E4">
        <w:rPr>
          <w:i/>
          <w:u w:val="single"/>
        </w:rPr>
        <w:t>М</w:t>
      </w:r>
      <w:r w:rsidR="00BA74C4">
        <w:rPr>
          <w:i/>
          <w:u w:val="single"/>
        </w:rPr>
        <w:t>огилевский</w:t>
      </w:r>
      <w:r w:rsidRPr="009A60E4">
        <w:rPr>
          <w:i/>
          <w:u w:val="single"/>
        </w:rPr>
        <w:t xml:space="preserve"> областной комитет природных ресурсов и охраны окружающей среды</w:t>
      </w:r>
    </w:p>
    <w:p w:rsidR="00BA74C4" w:rsidRPr="00950D58" w:rsidRDefault="00BA74C4" w:rsidP="00950D5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органа выдачи разрешений)</w:t>
      </w:r>
    </w:p>
    <w:p w:rsidR="00364B27" w:rsidRPr="009B7FA4" w:rsidRDefault="00364B27" w:rsidP="00364B27">
      <w:pPr>
        <w:autoSpaceDE w:val="0"/>
        <w:autoSpaceDN w:val="0"/>
        <w:adjustRightInd w:val="0"/>
        <w:jc w:val="both"/>
      </w:pPr>
      <w:r w:rsidRPr="009B7FA4">
        <w:t>на получение комплексного природоохранного разрешения на эксплуатацию</w:t>
      </w:r>
      <w:r>
        <w:t xml:space="preserve"> </w:t>
      </w:r>
      <w:r w:rsidRPr="009B7FA4">
        <w:t>объе</w:t>
      </w:r>
      <w:r>
        <w:t xml:space="preserve">кта </w:t>
      </w:r>
    </w:p>
    <w:p w:rsidR="00073C80" w:rsidRDefault="0074446A" w:rsidP="00073C80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74446A">
        <w:rPr>
          <w:i/>
          <w:u w:val="single"/>
        </w:rPr>
        <w:t xml:space="preserve">Филиал </w:t>
      </w:r>
      <w:r w:rsidRPr="00CC4325">
        <w:rPr>
          <w:i/>
          <w:u w:val="single"/>
        </w:rPr>
        <w:t>Открытого акционерного общества «БЕЛАЗ» - управляющая компания холдинга «БЕЛАЗ – ХОЛДИНГ</w:t>
      </w:r>
      <w:r>
        <w:rPr>
          <w:i/>
          <w:u w:val="single"/>
        </w:rPr>
        <w:t xml:space="preserve">» в г. Могилеве – «Могилевский автомобильный завод имени С. М. </w:t>
      </w:r>
      <w:r w:rsidRPr="00CC4325">
        <w:rPr>
          <w:i/>
          <w:u w:val="single"/>
        </w:rPr>
        <w:t>Кирова»</w:t>
      </w:r>
      <w:r w:rsidR="00E87566" w:rsidRPr="00CC4325">
        <w:rPr>
          <w:i/>
          <w:u w:val="single"/>
        </w:rPr>
        <w:t xml:space="preserve">, </w:t>
      </w:r>
      <w:r w:rsidR="00364B27" w:rsidRPr="00CC4325">
        <w:rPr>
          <w:i/>
          <w:u w:val="single"/>
        </w:rPr>
        <w:t>введен в эксплуатацию в 193</w:t>
      </w:r>
      <w:r w:rsidR="0073037D" w:rsidRPr="00CC4325">
        <w:rPr>
          <w:i/>
          <w:u w:val="single"/>
        </w:rPr>
        <w:t>5</w:t>
      </w:r>
      <w:r w:rsidR="00364B27" w:rsidRPr="00CC4325">
        <w:rPr>
          <w:i/>
          <w:u w:val="single"/>
        </w:rPr>
        <w:t xml:space="preserve"> году, относится к предприятиям </w:t>
      </w:r>
      <w:r w:rsidR="004A3C82" w:rsidRPr="00CC4325">
        <w:rPr>
          <w:i/>
          <w:u w:val="single"/>
        </w:rPr>
        <w:t>машиностроительного</w:t>
      </w:r>
      <w:r w:rsidR="00364B27" w:rsidRPr="00CC4325">
        <w:rPr>
          <w:i/>
          <w:u w:val="single"/>
        </w:rPr>
        <w:t xml:space="preserve"> профиля, специализирующегося на</w:t>
      </w:r>
      <w:r w:rsidR="004A3C82" w:rsidRPr="00CC4325">
        <w:rPr>
          <w:i/>
          <w:u w:val="single"/>
        </w:rPr>
        <w:t xml:space="preserve"> производстве</w:t>
      </w:r>
      <w:r w:rsidR="00364B27" w:rsidRPr="00CC4325">
        <w:rPr>
          <w:i/>
          <w:u w:val="single"/>
        </w:rPr>
        <w:t xml:space="preserve"> </w:t>
      </w:r>
      <w:r w:rsidR="004A3C82" w:rsidRPr="00CC4325">
        <w:rPr>
          <w:i/>
          <w:u w:val="single"/>
        </w:rPr>
        <w:t xml:space="preserve">строительно-дорожной и </w:t>
      </w:r>
      <w:r w:rsidR="00073C80" w:rsidRPr="00CC4325">
        <w:rPr>
          <w:i/>
          <w:u w:val="single"/>
        </w:rPr>
        <w:t>транспортной автомобильной техники,</w:t>
      </w:r>
      <w:r w:rsidR="004A3C82" w:rsidRPr="00CC4325">
        <w:rPr>
          <w:i/>
          <w:u w:val="single"/>
        </w:rPr>
        <w:t xml:space="preserve"> и запасных частей к ней, изготовле</w:t>
      </w:r>
      <w:r w:rsidR="00073C80">
        <w:rPr>
          <w:i/>
          <w:u w:val="single"/>
        </w:rPr>
        <w:t xml:space="preserve">нии и обработке стального литья, </w:t>
      </w:r>
      <w:r w:rsidR="00B05760" w:rsidRPr="00CC4325">
        <w:rPr>
          <w:i/>
          <w:u w:val="single"/>
        </w:rPr>
        <w:t>а также</w:t>
      </w:r>
      <w:r w:rsidR="00B05760">
        <w:rPr>
          <w:i/>
          <w:u w:val="single"/>
        </w:rPr>
        <w:t xml:space="preserve"> производстве продукции железнодорожного назначения</w:t>
      </w:r>
      <w:r w:rsidR="004A3C82" w:rsidRPr="00CC4325">
        <w:rPr>
          <w:i/>
          <w:u w:val="single"/>
        </w:rPr>
        <w:t xml:space="preserve">. </w:t>
      </w:r>
    </w:p>
    <w:p w:rsidR="00495B57" w:rsidRDefault="00364B27" w:rsidP="00073C80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CC4325">
        <w:rPr>
          <w:i/>
          <w:u w:val="single"/>
        </w:rPr>
        <w:t>Последняя реконструкция</w:t>
      </w:r>
      <w:r w:rsidR="00EB6375" w:rsidRPr="00CC4325">
        <w:rPr>
          <w:i/>
          <w:u w:val="single"/>
        </w:rPr>
        <w:t xml:space="preserve"> проводилась в</w:t>
      </w:r>
      <w:r w:rsidR="00B05760">
        <w:rPr>
          <w:i/>
          <w:u w:val="single"/>
        </w:rPr>
        <w:t xml:space="preserve"> 2024 году</w:t>
      </w:r>
      <w:r w:rsidR="00EB6375" w:rsidRPr="00CC4325">
        <w:rPr>
          <w:i/>
          <w:u w:val="single"/>
        </w:rPr>
        <w:t xml:space="preserve"> в соответствии с проектом </w:t>
      </w:r>
      <w:r w:rsidR="00B05760" w:rsidRPr="00B05760">
        <w:rPr>
          <w:i/>
          <w:u w:val="single"/>
        </w:rPr>
        <w:t>«Реконструкция части блока цехов №2 в осях 15б-29а/Э-Я</w:t>
      </w:r>
      <w:r w:rsidR="00950D58">
        <w:rPr>
          <w:i/>
          <w:u w:val="single"/>
        </w:rPr>
        <w:t>»</w:t>
      </w:r>
      <w:r w:rsidR="00B05760" w:rsidRPr="00B05760">
        <w:rPr>
          <w:i/>
          <w:u w:val="single"/>
        </w:rPr>
        <w:t xml:space="preserve"> для организации участка подготовки поверхности (мойки) и окрашивания деталей, сборочных единиц и автотехники </w:t>
      </w:r>
      <w:bookmarkStart w:id="0" w:name="_GoBack"/>
      <w:bookmarkEnd w:id="0"/>
      <w:r w:rsidR="00B05760" w:rsidRPr="00B05760">
        <w:rPr>
          <w:i/>
          <w:u w:val="single"/>
        </w:rPr>
        <w:t>по просп</w:t>
      </w:r>
      <w:r w:rsidR="00950D58">
        <w:rPr>
          <w:i/>
          <w:u w:val="single"/>
        </w:rPr>
        <w:t>екту Витебскому,4 в г. Могилеве</w:t>
      </w:r>
      <w:r w:rsidR="00B05760">
        <w:rPr>
          <w:i/>
          <w:u w:val="single"/>
        </w:rPr>
        <w:t>».</w:t>
      </w:r>
      <w:r w:rsidR="00F769D8" w:rsidRPr="00CC4325">
        <w:rPr>
          <w:i/>
          <w:u w:val="single"/>
        </w:rPr>
        <w:t xml:space="preserve"> </w:t>
      </w:r>
      <w:r w:rsidR="00495B57">
        <w:rPr>
          <w:i/>
          <w:u w:val="single"/>
        </w:rPr>
        <w:t>Производство автомобильной техники 223 штуки в год, колесных пар 20 000 штук, стальное литье 22000 тонн.</w:t>
      </w:r>
    </w:p>
    <w:p w:rsidR="00E87566" w:rsidRPr="00E87566" w:rsidRDefault="00E87566" w:rsidP="00CC4325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CC4325">
        <w:rPr>
          <w:i/>
          <w:u w:val="single"/>
        </w:rPr>
        <w:t>Воздействие на о</w:t>
      </w:r>
      <w:r w:rsidRPr="00E87566">
        <w:rPr>
          <w:i/>
          <w:u w:val="single"/>
        </w:rPr>
        <w:t>кружающую среду в процессе эксплуатации объекта заключается в выбросах загрязняющих веществ в атмосферный воздух, захоронении отходов производства, потреблении водных ресурсов и отведении сточных вод</w:t>
      </w:r>
      <w:r w:rsidR="00791A7B">
        <w:rPr>
          <w:i/>
          <w:u w:val="single"/>
        </w:rPr>
        <w:t>.</w:t>
      </w:r>
      <w:r w:rsidR="00791A7B">
        <w:rPr>
          <w:i/>
          <w:u w:val="single"/>
        </w:rPr>
        <w:tab/>
      </w:r>
      <w:r w:rsidR="00791A7B">
        <w:rPr>
          <w:i/>
          <w:u w:val="single"/>
        </w:rPr>
        <w:tab/>
      </w:r>
      <w:r w:rsidRPr="00E87566">
        <w:rPr>
          <w:i/>
          <w:u w:val="single"/>
        </w:rPr>
        <w:t xml:space="preserve"> </w:t>
      </w:r>
    </w:p>
    <w:p w:rsidR="00A44DEB" w:rsidRDefault="00364B27" w:rsidP="00364B2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44DEB">
        <w:rPr>
          <w:sz w:val="20"/>
          <w:szCs w:val="20"/>
        </w:rPr>
        <w:t>(краткая характеристика деятельности: дата ввода в эксплуатацию, последней реконструкции,</w:t>
      </w:r>
    </w:p>
    <w:p w:rsidR="00A44DEB" w:rsidRDefault="00364B27" w:rsidP="00364B2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44DEB">
        <w:rPr>
          <w:sz w:val="20"/>
          <w:szCs w:val="20"/>
        </w:rPr>
        <w:t xml:space="preserve"> производственная специализация, выходная</w:t>
      </w:r>
      <w:r w:rsidR="00A44DEB">
        <w:rPr>
          <w:sz w:val="20"/>
          <w:szCs w:val="20"/>
        </w:rPr>
        <w:t xml:space="preserve"> </w:t>
      </w:r>
      <w:r w:rsidRPr="00A44DEB">
        <w:rPr>
          <w:sz w:val="20"/>
          <w:szCs w:val="20"/>
        </w:rPr>
        <w:t xml:space="preserve">продукция, установленная мощность, </w:t>
      </w:r>
    </w:p>
    <w:p w:rsidR="00791A7B" w:rsidRPr="00950D58" w:rsidRDefault="00364B27" w:rsidP="00950D5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44DEB">
        <w:rPr>
          <w:sz w:val="20"/>
          <w:szCs w:val="20"/>
        </w:rPr>
        <w:t>характер воздействия на компоненты природной среды)</w:t>
      </w:r>
    </w:p>
    <w:p w:rsidR="00F769D8" w:rsidRDefault="00364B27" w:rsidP="00F769D8">
      <w:pPr>
        <w:autoSpaceDE w:val="0"/>
        <w:autoSpaceDN w:val="0"/>
        <w:adjustRightInd w:val="0"/>
        <w:jc w:val="both"/>
        <w:rPr>
          <w:i/>
          <w:u w:val="single"/>
        </w:rPr>
      </w:pPr>
      <w:r w:rsidRPr="009B7FA4">
        <w:t xml:space="preserve">находящегося </w:t>
      </w:r>
      <w:r w:rsidR="00F769D8" w:rsidRPr="00F769D8">
        <w:rPr>
          <w:u w:val="single"/>
        </w:rPr>
        <w:tab/>
      </w:r>
      <w:r w:rsidR="00F769D8" w:rsidRPr="00F769D8">
        <w:rPr>
          <w:i/>
          <w:u w:val="single"/>
        </w:rPr>
        <w:t>по адресу</w:t>
      </w:r>
      <w:r w:rsidR="00F769D8" w:rsidRPr="00F769D8">
        <w:rPr>
          <w:u w:val="single"/>
        </w:rPr>
        <w:t xml:space="preserve"> </w:t>
      </w:r>
      <w:r w:rsidRPr="00F769D8">
        <w:rPr>
          <w:i/>
          <w:u w:val="single"/>
        </w:rPr>
        <w:t>г. Могилёв</w:t>
      </w:r>
      <w:r w:rsidRPr="009B7FA4">
        <w:rPr>
          <w:i/>
          <w:u w:val="single"/>
        </w:rPr>
        <w:t xml:space="preserve">, </w:t>
      </w:r>
      <w:r w:rsidR="00F769D8">
        <w:rPr>
          <w:i/>
          <w:u w:val="single"/>
        </w:rPr>
        <w:t>Витебский проспект, д. 4, 5</w:t>
      </w:r>
      <w:r w:rsidR="0060524F">
        <w:rPr>
          <w:i/>
          <w:u w:val="single"/>
        </w:rPr>
        <w:t>, 212601</w:t>
      </w:r>
      <w:r w:rsidR="00F769D8">
        <w:rPr>
          <w:i/>
          <w:u w:val="single"/>
        </w:rPr>
        <w:tab/>
      </w:r>
      <w:r w:rsidR="00F769D8">
        <w:rPr>
          <w:i/>
          <w:u w:val="single"/>
        </w:rPr>
        <w:tab/>
      </w:r>
    </w:p>
    <w:p w:rsidR="00791A7B" w:rsidRPr="00A44DEB" w:rsidRDefault="00F769D8" w:rsidP="00F769D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44DEB">
        <w:rPr>
          <w:sz w:val="20"/>
          <w:szCs w:val="20"/>
        </w:rPr>
        <w:t xml:space="preserve">             </w:t>
      </w:r>
      <w:r w:rsidR="00364B27" w:rsidRPr="00A44DEB">
        <w:rPr>
          <w:sz w:val="20"/>
          <w:szCs w:val="20"/>
        </w:rPr>
        <w:t>(место нахождения объекта, оказывающего комплексное воздействие на окружающую среду)</w:t>
      </w:r>
    </w:p>
    <w:p w:rsidR="00364B27" w:rsidRDefault="00364B27" w:rsidP="00364B27">
      <w:pPr>
        <w:autoSpaceDE w:val="0"/>
        <w:autoSpaceDN w:val="0"/>
        <w:adjustRightInd w:val="0"/>
        <w:jc w:val="both"/>
      </w:pPr>
      <w:r w:rsidRPr="009B7FA4">
        <w:t xml:space="preserve">     В соответствии с заявлением на получение комплексного природоохранного</w:t>
      </w:r>
      <w:r>
        <w:t xml:space="preserve"> </w:t>
      </w:r>
      <w:r w:rsidRPr="009B7FA4">
        <w:t xml:space="preserve">разрешения </w:t>
      </w:r>
    </w:p>
    <w:p w:rsidR="00364B27" w:rsidRPr="009B7FA4" w:rsidRDefault="00364B27" w:rsidP="00BF0EEB">
      <w:pPr>
        <w:autoSpaceDE w:val="0"/>
        <w:autoSpaceDN w:val="0"/>
        <w:adjustRightInd w:val="0"/>
        <w:ind w:firstLine="708"/>
        <w:jc w:val="both"/>
      </w:pPr>
      <w:r w:rsidRPr="009B7FA4">
        <w:rPr>
          <w:i/>
          <w:u w:val="single"/>
        </w:rPr>
        <w:t xml:space="preserve"> </w:t>
      </w:r>
      <w:r w:rsidR="00F769D8" w:rsidRPr="00EB5836">
        <w:rPr>
          <w:i/>
          <w:spacing w:val="-20"/>
          <w:u w:val="single"/>
        </w:rPr>
        <w:t>Открытое акционерное общество «</w:t>
      </w:r>
      <w:r w:rsidR="00F769D8">
        <w:rPr>
          <w:i/>
          <w:spacing w:val="-20"/>
          <w:u w:val="single"/>
        </w:rPr>
        <w:t>БЕЛАЗ</w:t>
      </w:r>
      <w:r w:rsidR="00F769D8" w:rsidRPr="00EB5836">
        <w:rPr>
          <w:i/>
          <w:spacing w:val="-20"/>
          <w:u w:val="single"/>
        </w:rPr>
        <w:t>»</w:t>
      </w:r>
      <w:r w:rsidR="00F769D8">
        <w:rPr>
          <w:i/>
          <w:spacing w:val="-20"/>
          <w:u w:val="single"/>
        </w:rPr>
        <w:t xml:space="preserve"> - управляющая компания холдинга «БЕЛАЗ – ХОЛДИНГ»</w:t>
      </w:r>
      <w:r w:rsidRPr="009B7FA4">
        <w:t xml:space="preserve"> </w:t>
      </w:r>
    </w:p>
    <w:p w:rsidR="00791A7B" w:rsidRPr="00A44DEB" w:rsidRDefault="00364B27" w:rsidP="00950D5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44DEB">
        <w:rPr>
          <w:sz w:val="20"/>
          <w:szCs w:val="20"/>
        </w:rPr>
        <w:t xml:space="preserve">(наименование </w:t>
      </w:r>
      <w:r w:rsidR="00A44DEB" w:rsidRPr="00A44DEB">
        <w:rPr>
          <w:sz w:val="20"/>
          <w:szCs w:val="20"/>
        </w:rPr>
        <w:t>заявителя</w:t>
      </w:r>
      <w:r w:rsidRPr="00A44DEB">
        <w:rPr>
          <w:sz w:val="20"/>
          <w:szCs w:val="20"/>
        </w:rPr>
        <w:t>)</w:t>
      </w:r>
    </w:p>
    <w:p w:rsidR="00364B27" w:rsidRPr="009B7FA4" w:rsidRDefault="00364B27" w:rsidP="00364B27">
      <w:pPr>
        <w:autoSpaceDE w:val="0"/>
        <w:autoSpaceDN w:val="0"/>
        <w:adjustRightInd w:val="0"/>
        <w:jc w:val="both"/>
      </w:pPr>
      <w:r w:rsidRPr="009B7FA4">
        <w:t>планирует осуществлять деятельность на основании данного разрешения до 20</w:t>
      </w:r>
      <w:r w:rsidR="000602BC">
        <w:rPr>
          <w:u w:val="single"/>
        </w:rPr>
        <w:t>30</w:t>
      </w:r>
      <w:r>
        <w:rPr>
          <w:u w:val="single"/>
        </w:rPr>
        <w:t xml:space="preserve"> </w:t>
      </w:r>
      <w:r w:rsidRPr="009B7FA4">
        <w:t>года.</w:t>
      </w:r>
    </w:p>
    <w:p w:rsidR="00364B27" w:rsidRDefault="00364B27" w:rsidP="00364B27">
      <w:pPr>
        <w:autoSpaceDE w:val="0"/>
        <w:autoSpaceDN w:val="0"/>
        <w:adjustRightInd w:val="0"/>
        <w:jc w:val="both"/>
      </w:pPr>
      <w:r w:rsidRPr="009B7FA4">
        <w:t xml:space="preserve">     Основные   мероприятия   по  обеспечению  экологической  безопасности:</w:t>
      </w:r>
    </w:p>
    <w:p w:rsidR="004210AB" w:rsidRPr="00311763" w:rsidRDefault="004210AB" w:rsidP="00CC4325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CC4325">
        <w:rPr>
          <w:i/>
          <w:u w:val="single"/>
        </w:rPr>
        <w:t>На объекте в соответствии с требованиями природоохранного законодательства осуществля</w:t>
      </w:r>
      <w:r w:rsidR="0060524F">
        <w:rPr>
          <w:i/>
          <w:u w:val="single"/>
        </w:rPr>
        <w:t>ю</w:t>
      </w:r>
      <w:r w:rsidRPr="00CC4325">
        <w:rPr>
          <w:i/>
          <w:u w:val="single"/>
        </w:rPr>
        <w:t>тся производственны</w:t>
      </w:r>
      <w:r w:rsidR="0060524F">
        <w:rPr>
          <w:i/>
          <w:u w:val="single"/>
        </w:rPr>
        <w:t>е</w:t>
      </w:r>
      <w:r w:rsidRPr="00CC4325">
        <w:rPr>
          <w:i/>
          <w:u w:val="single"/>
        </w:rPr>
        <w:t xml:space="preserve"> </w:t>
      </w:r>
      <w:r w:rsidR="0060524F">
        <w:rPr>
          <w:i/>
          <w:u w:val="single"/>
        </w:rPr>
        <w:t xml:space="preserve">наблюдения в области охраны окружающей среды и рационального </w:t>
      </w:r>
      <w:r w:rsidR="00A44DEB">
        <w:rPr>
          <w:i/>
          <w:u w:val="single"/>
        </w:rPr>
        <w:t xml:space="preserve">(устойчивого) </w:t>
      </w:r>
      <w:r w:rsidR="0060524F">
        <w:rPr>
          <w:i/>
          <w:u w:val="single"/>
        </w:rPr>
        <w:t>использования природных ресурсов</w:t>
      </w:r>
      <w:r w:rsidR="00495AC3" w:rsidRPr="00CC4325">
        <w:rPr>
          <w:i/>
          <w:u w:val="single"/>
        </w:rPr>
        <w:t>, локальный мониторинг</w:t>
      </w:r>
      <w:r w:rsidR="00FB08FD" w:rsidRPr="00CC4325">
        <w:rPr>
          <w:i/>
          <w:u w:val="single"/>
        </w:rPr>
        <w:t>,</w:t>
      </w:r>
      <w:r w:rsidR="00495AC3" w:rsidRPr="00CC4325">
        <w:rPr>
          <w:i/>
          <w:u w:val="single"/>
        </w:rPr>
        <w:t xml:space="preserve"> объектами которого являются выбросы загрязняющих веществ в атмосферный воздух и </w:t>
      </w:r>
      <w:r w:rsidR="00495B57">
        <w:rPr>
          <w:i/>
          <w:u w:val="single"/>
        </w:rPr>
        <w:t xml:space="preserve">почвы. </w:t>
      </w:r>
      <w:r w:rsidR="00791A7B">
        <w:rPr>
          <w:i/>
          <w:u w:val="single"/>
        </w:rPr>
        <w:tab/>
      </w:r>
      <w:r w:rsidR="00A64ED6" w:rsidRPr="00CC4325">
        <w:rPr>
          <w:i/>
          <w:u w:val="single"/>
        </w:rPr>
        <w:t xml:space="preserve">В области обращения с отходами производства установлена приоритетность использования отходов по отношению к их захоронению в соответствии с действующим законодательством, созданы условия для раздельного </w:t>
      </w:r>
      <w:r w:rsidR="007A73EE" w:rsidRPr="00CC4325">
        <w:rPr>
          <w:i/>
          <w:u w:val="single"/>
        </w:rPr>
        <w:t>сбор</w:t>
      </w:r>
      <w:r w:rsidR="00A64ED6" w:rsidRPr="00CC4325">
        <w:rPr>
          <w:i/>
          <w:u w:val="single"/>
        </w:rPr>
        <w:t>а</w:t>
      </w:r>
      <w:r w:rsidR="007A73EE" w:rsidRPr="00CC4325">
        <w:rPr>
          <w:i/>
          <w:u w:val="single"/>
        </w:rPr>
        <w:t xml:space="preserve"> отходов </w:t>
      </w:r>
      <w:r w:rsidR="00FB08FD" w:rsidRPr="00CC4325">
        <w:rPr>
          <w:i/>
          <w:u w:val="single"/>
        </w:rPr>
        <w:t xml:space="preserve">производства и их </w:t>
      </w:r>
      <w:r w:rsidR="00495B57" w:rsidRPr="00CC4325">
        <w:rPr>
          <w:i/>
          <w:u w:val="single"/>
        </w:rPr>
        <w:t>передачи на</w:t>
      </w:r>
      <w:r w:rsidR="007A73EE" w:rsidRPr="00CC4325">
        <w:rPr>
          <w:i/>
          <w:u w:val="single"/>
        </w:rPr>
        <w:t xml:space="preserve"> объекты по использованию, обезвреживанию </w:t>
      </w:r>
      <w:r w:rsidR="00A44DEB">
        <w:rPr>
          <w:i/>
          <w:u w:val="single"/>
        </w:rPr>
        <w:t xml:space="preserve">и </w:t>
      </w:r>
      <w:r w:rsidR="007A73EE" w:rsidRPr="00CC4325">
        <w:rPr>
          <w:i/>
          <w:u w:val="single"/>
        </w:rPr>
        <w:t xml:space="preserve">захоронению </w:t>
      </w:r>
      <w:r w:rsidR="00CC4325">
        <w:rPr>
          <w:i/>
          <w:u w:val="single"/>
        </w:rPr>
        <w:t>отходов</w:t>
      </w:r>
      <w:r w:rsidR="00A44DEB">
        <w:rPr>
          <w:i/>
          <w:u w:val="single"/>
        </w:rPr>
        <w:t>.</w:t>
      </w:r>
      <w:r w:rsidR="00A44DEB">
        <w:rPr>
          <w:i/>
          <w:u w:val="single"/>
        </w:rPr>
        <w:tab/>
      </w:r>
    </w:p>
    <w:p w:rsidR="00791A7B" w:rsidRPr="009A60E4" w:rsidRDefault="00364B27" w:rsidP="00950D5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A60E4">
        <w:rPr>
          <w:sz w:val="16"/>
          <w:szCs w:val="16"/>
        </w:rPr>
        <w:t>(принятые и планируемые меры и мероприятия по охране окружающей среды,</w:t>
      </w:r>
      <w:r>
        <w:rPr>
          <w:sz w:val="16"/>
          <w:szCs w:val="16"/>
        </w:rPr>
        <w:t xml:space="preserve"> </w:t>
      </w:r>
      <w:r w:rsidRPr="009A60E4">
        <w:rPr>
          <w:sz w:val="16"/>
          <w:szCs w:val="16"/>
        </w:rPr>
        <w:t>рациональному</w:t>
      </w:r>
      <w:r w:rsidR="00A44DEB">
        <w:rPr>
          <w:sz w:val="16"/>
          <w:szCs w:val="16"/>
        </w:rPr>
        <w:t xml:space="preserve"> (</w:t>
      </w:r>
      <w:r w:rsidR="00950D58">
        <w:rPr>
          <w:sz w:val="16"/>
          <w:szCs w:val="16"/>
        </w:rPr>
        <w:t xml:space="preserve">устойчивому) </w:t>
      </w:r>
      <w:r w:rsidR="00950D58" w:rsidRPr="009A60E4">
        <w:rPr>
          <w:sz w:val="16"/>
          <w:szCs w:val="16"/>
        </w:rPr>
        <w:t>использованию</w:t>
      </w:r>
      <w:r w:rsidRPr="009A60E4">
        <w:rPr>
          <w:sz w:val="16"/>
          <w:szCs w:val="16"/>
        </w:rPr>
        <w:t xml:space="preserve"> природных ресурсов, сокращению образования</w:t>
      </w:r>
      <w:r>
        <w:rPr>
          <w:sz w:val="16"/>
          <w:szCs w:val="16"/>
        </w:rPr>
        <w:t xml:space="preserve"> </w:t>
      </w:r>
      <w:r w:rsidR="0060524F">
        <w:rPr>
          <w:sz w:val="16"/>
          <w:szCs w:val="16"/>
        </w:rPr>
        <w:t>отходов производства</w:t>
      </w:r>
      <w:r w:rsidRPr="009A60E4">
        <w:rPr>
          <w:sz w:val="16"/>
          <w:szCs w:val="16"/>
        </w:rPr>
        <w:t>)</w:t>
      </w:r>
    </w:p>
    <w:p w:rsidR="00364B27" w:rsidRDefault="00364B27" w:rsidP="00364B27">
      <w:pPr>
        <w:autoSpaceDE w:val="0"/>
        <w:autoSpaceDN w:val="0"/>
        <w:adjustRightInd w:val="0"/>
        <w:jc w:val="both"/>
      </w:pPr>
      <w:r w:rsidRPr="009B7FA4">
        <w:t xml:space="preserve">     Предложения и замечания по заявлению на получение</w:t>
      </w:r>
      <w:r w:rsidRPr="009B7FA4">
        <w:tab/>
      </w:r>
    </w:p>
    <w:p w:rsidR="00364B27" w:rsidRPr="008A2F06" w:rsidRDefault="00364B27" w:rsidP="00364B27">
      <w:pPr>
        <w:autoSpaceDE w:val="0"/>
        <w:autoSpaceDN w:val="0"/>
        <w:adjustRightInd w:val="0"/>
        <w:jc w:val="both"/>
        <w:rPr>
          <w:i/>
          <w:u w:val="single"/>
        </w:rPr>
      </w:pPr>
      <w:r w:rsidRPr="008A2F06">
        <w:rPr>
          <w:i/>
          <w:u w:val="single"/>
        </w:rPr>
        <w:t xml:space="preserve"> </w:t>
      </w:r>
      <w:r w:rsidR="00704F40" w:rsidRPr="00EB5836">
        <w:rPr>
          <w:i/>
          <w:spacing w:val="-20"/>
          <w:u w:val="single"/>
        </w:rPr>
        <w:t>Открыт</w:t>
      </w:r>
      <w:r w:rsidR="00704F40">
        <w:rPr>
          <w:i/>
          <w:spacing w:val="-20"/>
          <w:u w:val="single"/>
        </w:rPr>
        <w:t>ым</w:t>
      </w:r>
      <w:r w:rsidR="00704F40" w:rsidRPr="00EB5836">
        <w:rPr>
          <w:i/>
          <w:spacing w:val="-20"/>
          <w:u w:val="single"/>
        </w:rPr>
        <w:t xml:space="preserve"> акционерн</w:t>
      </w:r>
      <w:r w:rsidR="00704F40">
        <w:rPr>
          <w:i/>
          <w:spacing w:val="-20"/>
          <w:u w:val="single"/>
        </w:rPr>
        <w:t>ым</w:t>
      </w:r>
      <w:r w:rsidR="00704F40" w:rsidRPr="00EB5836">
        <w:rPr>
          <w:i/>
          <w:spacing w:val="-20"/>
          <w:u w:val="single"/>
        </w:rPr>
        <w:t xml:space="preserve"> общество</w:t>
      </w:r>
      <w:r w:rsidR="00704F40">
        <w:rPr>
          <w:i/>
          <w:spacing w:val="-20"/>
          <w:u w:val="single"/>
        </w:rPr>
        <w:t>м</w:t>
      </w:r>
      <w:r w:rsidR="00704F40" w:rsidRPr="00EB5836">
        <w:rPr>
          <w:i/>
          <w:spacing w:val="-20"/>
          <w:u w:val="single"/>
        </w:rPr>
        <w:t xml:space="preserve"> «</w:t>
      </w:r>
      <w:r w:rsidR="00704F40">
        <w:rPr>
          <w:i/>
          <w:spacing w:val="-20"/>
          <w:u w:val="single"/>
        </w:rPr>
        <w:t>БЕЛАЗ</w:t>
      </w:r>
      <w:r w:rsidR="00704F40" w:rsidRPr="00EB5836">
        <w:rPr>
          <w:i/>
          <w:spacing w:val="-20"/>
          <w:u w:val="single"/>
        </w:rPr>
        <w:t>»</w:t>
      </w:r>
      <w:r w:rsidR="00704F40">
        <w:rPr>
          <w:i/>
          <w:spacing w:val="-20"/>
          <w:u w:val="single"/>
        </w:rPr>
        <w:t xml:space="preserve"> - управляющая компания холдинга «БЕЛАЗ – ХОЛДИНГ»</w:t>
      </w:r>
      <w:r w:rsidRPr="008A2F06">
        <w:rPr>
          <w:i/>
          <w:u w:val="single"/>
        </w:rPr>
        <w:t xml:space="preserve">   </w:t>
      </w:r>
    </w:p>
    <w:p w:rsidR="00791A7B" w:rsidRPr="008A2F06" w:rsidRDefault="00364B27" w:rsidP="00950D5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A2F06">
        <w:rPr>
          <w:sz w:val="16"/>
          <w:szCs w:val="16"/>
        </w:rPr>
        <w:t xml:space="preserve">(наименование </w:t>
      </w:r>
      <w:r w:rsidR="00A44DEB">
        <w:rPr>
          <w:sz w:val="16"/>
          <w:szCs w:val="16"/>
        </w:rPr>
        <w:t>заявителя</w:t>
      </w:r>
      <w:r w:rsidRPr="008A2F06">
        <w:rPr>
          <w:sz w:val="16"/>
          <w:szCs w:val="16"/>
        </w:rPr>
        <w:t>)</w:t>
      </w:r>
    </w:p>
    <w:p w:rsidR="00A70AA5" w:rsidRDefault="00A44DEB" w:rsidP="00A44DEB">
      <w:pPr>
        <w:spacing w:after="60"/>
        <w:jc w:val="both"/>
        <w:rPr>
          <w:i/>
          <w:u w:val="single"/>
        </w:rPr>
      </w:pPr>
      <w:r w:rsidRPr="000F5E3E">
        <w:t>комплексного природоохранного разрешения представляются в</w:t>
      </w:r>
      <w:r w:rsidR="00A70AA5">
        <w:t xml:space="preserve"> </w:t>
      </w:r>
      <w:r w:rsidRPr="000F5E3E">
        <w:t>электронной форме в</w:t>
      </w:r>
      <w:r w:rsidR="00A70AA5">
        <w:t xml:space="preserve"> </w:t>
      </w:r>
      <w:r w:rsidR="00A70AA5" w:rsidRPr="009A60E4">
        <w:rPr>
          <w:i/>
          <w:u w:val="single"/>
        </w:rPr>
        <w:t>М</w:t>
      </w:r>
      <w:r w:rsidR="00A70AA5">
        <w:rPr>
          <w:i/>
          <w:u w:val="single"/>
        </w:rPr>
        <w:t>огилевский</w:t>
      </w:r>
      <w:r w:rsidR="00A70AA5" w:rsidRPr="009A60E4">
        <w:rPr>
          <w:i/>
          <w:u w:val="single"/>
        </w:rPr>
        <w:t xml:space="preserve"> областной комитет природных ресурсов и охраны окружающей среды</w:t>
      </w:r>
      <w:r w:rsidR="00950D58">
        <w:rPr>
          <w:i/>
          <w:u w:val="single"/>
        </w:rPr>
        <w:t>,</w:t>
      </w:r>
    </w:p>
    <w:p w:rsidR="00A44DEB" w:rsidRPr="000F5E3E" w:rsidRDefault="00A70AA5" w:rsidP="00A44DEB">
      <w:pPr>
        <w:ind w:left="2693"/>
      </w:pPr>
      <w:r w:rsidRPr="000F5E3E">
        <w:rPr>
          <w:sz w:val="20"/>
          <w:szCs w:val="20"/>
        </w:rPr>
        <w:t xml:space="preserve"> </w:t>
      </w:r>
      <w:r w:rsidR="00A44DEB" w:rsidRPr="000F5E3E">
        <w:rPr>
          <w:sz w:val="20"/>
          <w:szCs w:val="20"/>
        </w:rPr>
        <w:t>(наименование, электронный адрес, почтовый адрес)</w:t>
      </w:r>
    </w:p>
    <w:p w:rsidR="00A44DEB" w:rsidRPr="00A70AA5" w:rsidRDefault="00A70AA5" w:rsidP="00A44DEB">
      <w:pPr>
        <w:spacing w:after="60"/>
        <w:jc w:val="both"/>
      </w:pPr>
      <w:r>
        <w:t>е</w:t>
      </w:r>
      <w:r>
        <w:rPr>
          <w:lang w:val="en-US"/>
        </w:rPr>
        <w:t>mail</w:t>
      </w:r>
      <w:r w:rsidRPr="00A70AA5">
        <w:t xml:space="preserve">: </w:t>
      </w:r>
      <w:r>
        <w:rPr>
          <w:lang w:val="en-US"/>
        </w:rPr>
        <w:t>ok</w:t>
      </w:r>
      <w:r w:rsidRPr="00A70AA5">
        <w:t>_</w:t>
      </w:r>
      <w:proofErr w:type="spellStart"/>
      <w:r>
        <w:rPr>
          <w:lang w:val="en-US"/>
        </w:rPr>
        <w:t>proos</w:t>
      </w:r>
      <w:proofErr w:type="spellEnd"/>
      <w:r w:rsidRPr="00A70AA5">
        <w:t>@</w:t>
      </w:r>
      <w:proofErr w:type="spellStart"/>
      <w:r>
        <w:rPr>
          <w:lang w:val="en-US"/>
        </w:rPr>
        <w:t>mogilevpriroda</w:t>
      </w:r>
      <w:proofErr w:type="spellEnd"/>
      <w:r w:rsidRPr="00A70AA5">
        <w:t>.</w:t>
      </w:r>
      <w:proofErr w:type="spellStart"/>
      <w:r>
        <w:rPr>
          <w:lang w:val="en-US"/>
        </w:rPr>
        <w:t>gov</w:t>
      </w:r>
      <w:proofErr w:type="spellEnd"/>
      <w:r w:rsidRPr="00A70AA5">
        <w:t>.</w:t>
      </w:r>
      <w:r w:rsidRPr="00A70AA5">
        <w:rPr>
          <w:lang w:val="en-US"/>
        </w:rPr>
        <w:t>by</w:t>
      </w:r>
      <w:r w:rsidRPr="00A70AA5">
        <w:t xml:space="preserve">, 211026, </w:t>
      </w:r>
      <w:r>
        <w:t>г</w:t>
      </w:r>
      <w:r w:rsidRPr="00A70AA5">
        <w:t xml:space="preserve">. </w:t>
      </w:r>
      <w:r>
        <w:t>Могилев, ул. Орловского. 24Б</w:t>
      </w:r>
    </w:p>
    <w:p w:rsidR="00F43130" w:rsidRDefault="00A44DEB" w:rsidP="00F43130">
      <w:pPr>
        <w:spacing w:after="60" w:line="240" w:lineRule="exact"/>
        <w:ind w:firstLine="566"/>
        <w:jc w:val="both"/>
      </w:pPr>
      <w:r w:rsidRPr="000F5E3E">
        <w:t>Срок проведения общественных обсуждений названного заявл</w:t>
      </w:r>
      <w:r w:rsidR="00F43130">
        <w:t xml:space="preserve">ения: 19.11.2025 по 28.11.2025 </w:t>
      </w:r>
    </w:p>
    <w:p w:rsidR="00A44DEB" w:rsidRDefault="00A44DEB" w:rsidP="00F43130">
      <w:pPr>
        <w:spacing w:after="60" w:line="240" w:lineRule="exact"/>
        <w:ind w:left="7080" w:firstLine="708"/>
        <w:jc w:val="both"/>
      </w:pPr>
      <w:r>
        <w:rPr>
          <w:sz w:val="20"/>
          <w:szCs w:val="20"/>
        </w:rPr>
        <w:t>(начало– окончание)</w:t>
      </w:r>
    </w:p>
    <w:p w:rsidR="00A44DEB" w:rsidRPr="00791A7B" w:rsidRDefault="00A44DEB" w:rsidP="00364B27">
      <w:pPr>
        <w:autoSpaceDE w:val="0"/>
        <w:autoSpaceDN w:val="0"/>
        <w:adjustRightInd w:val="0"/>
        <w:jc w:val="both"/>
        <w:rPr>
          <w:i/>
          <w:spacing w:val="-20"/>
          <w:sz w:val="16"/>
          <w:szCs w:val="16"/>
          <w:u w:val="single"/>
        </w:rPr>
      </w:pPr>
    </w:p>
    <w:sectPr w:rsidR="00A44DEB" w:rsidRPr="00791A7B" w:rsidSect="00F43130">
      <w:pgSz w:w="11906" w:h="16838"/>
      <w:pgMar w:top="567" w:right="567" w:bottom="567" w:left="127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C6A"/>
    <w:multiLevelType w:val="hybridMultilevel"/>
    <w:tmpl w:val="1AE8B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27"/>
    <w:rsid w:val="000012E7"/>
    <w:rsid w:val="000602BC"/>
    <w:rsid w:val="00071D75"/>
    <w:rsid w:val="00073C80"/>
    <w:rsid w:val="0008029C"/>
    <w:rsid w:val="000A2B32"/>
    <w:rsid w:val="000A354B"/>
    <w:rsid w:val="000D0012"/>
    <w:rsid w:val="00100E3F"/>
    <w:rsid w:val="001D128F"/>
    <w:rsid w:val="002717E5"/>
    <w:rsid w:val="002E4AA3"/>
    <w:rsid w:val="00311763"/>
    <w:rsid w:val="0032536D"/>
    <w:rsid w:val="00364B27"/>
    <w:rsid w:val="0039387C"/>
    <w:rsid w:val="00400C37"/>
    <w:rsid w:val="004210AB"/>
    <w:rsid w:val="0046029A"/>
    <w:rsid w:val="00495AC3"/>
    <w:rsid w:val="00495B57"/>
    <w:rsid w:val="004A3C82"/>
    <w:rsid w:val="005220B9"/>
    <w:rsid w:val="005E2872"/>
    <w:rsid w:val="00601C73"/>
    <w:rsid w:val="0060524F"/>
    <w:rsid w:val="00704F40"/>
    <w:rsid w:val="0073037D"/>
    <w:rsid w:val="0074446A"/>
    <w:rsid w:val="007767F1"/>
    <w:rsid w:val="00791A7B"/>
    <w:rsid w:val="007A73EE"/>
    <w:rsid w:val="007D6724"/>
    <w:rsid w:val="00860C66"/>
    <w:rsid w:val="00950D58"/>
    <w:rsid w:val="009F4E80"/>
    <w:rsid w:val="00A44DEB"/>
    <w:rsid w:val="00A64ED6"/>
    <w:rsid w:val="00A70AA5"/>
    <w:rsid w:val="00AC420F"/>
    <w:rsid w:val="00AE38FF"/>
    <w:rsid w:val="00B05760"/>
    <w:rsid w:val="00B4425A"/>
    <w:rsid w:val="00BA1E52"/>
    <w:rsid w:val="00BA67E6"/>
    <w:rsid w:val="00BA7436"/>
    <w:rsid w:val="00BA74C4"/>
    <w:rsid w:val="00BF0EEB"/>
    <w:rsid w:val="00CC4325"/>
    <w:rsid w:val="00CD3985"/>
    <w:rsid w:val="00DA4574"/>
    <w:rsid w:val="00DF40FA"/>
    <w:rsid w:val="00E05661"/>
    <w:rsid w:val="00E41C8D"/>
    <w:rsid w:val="00E87566"/>
    <w:rsid w:val="00EB6375"/>
    <w:rsid w:val="00F3336E"/>
    <w:rsid w:val="00F43130"/>
    <w:rsid w:val="00F769D8"/>
    <w:rsid w:val="00F94BAF"/>
    <w:rsid w:val="00FB08FD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FE583"/>
  <w15:docId w15:val="{1C847AA2-FBAC-4C86-8787-A5A1E5E8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64B27"/>
    <w:rPr>
      <w:color w:val="0000FF"/>
      <w:u w:val="single"/>
    </w:rPr>
  </w:style>
  <w:style w:type="paragraph" w:customStyle="1" w:styleId="a4">
    <w:name w:val="Знак"/>
    <w:basedOn w:val="a"/>
    <w:autoRedefine/>
    <w:rsid w:val="00E87566"/>
    <w:pPr>
      <w:spacing w:after="160" w:line="240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Nonformat">
    <w:name w:val="ConsPlusNonformat"/>
    <w:rsid w:val="00F94B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CD3985"/>
    <w:pPr>
      <w:jc w:val="both"/>
    </w:pPr>
  </w:style>
  <w:style w:type="paragraph" w:customStyle="1" w:styleId="newncpi">
    <w:name w:val="newncpi"/>
    <w:basedOn w:val="a"/>
    <w:rsid w:val="0039387C"/>
    <w:pPr>
      <w:ind w:firstLine="567"/>
      <w:jc w:val="both"/>
    </w:pPr>
  </w:style>
  <w:style w:type="paragraph" w:styleId="a5">
    <w:name w:val="No Spacing"/>
    <w:uiPriority w:val="1"/>
    <w:qFormat/>
    <w:rsid w:val="00AE38F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0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2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91A7B"/>
    <w:pPr>
      <w:ind w:left="720"/>
      <w:contextualSpacing/>
    </w:pPr>
  </w:style>
  <w:style w:type="paragraph" w:styleId="a9">
    <w:name w:val="Body Text Indent"/>
    <w:basedOn w:val="a"/>
    <w:link w:val="aa"/>
    <w:rsid w:val="001D128F"/>
    <w:pPr>
      <w:tabs>
        <w:tab w:val="left" w:pos="724"/>
      </w:tabs>
      <w:ind w:left="6381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D128F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DBAE-84D6-4F0D-8787-264C3F0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ОООС</dc:creator>
  <cp:keywords/>
  <dc:description/>
  <cp:lastModifiedBy>Кротов Юрий Михайлович</cp:lastModifiedBy>
  <cp:revision>2</cp:revision>
  <cp:lastPrinted>2025-11-19T09:25:00Z</cp:lastPrinted>
  <dcterms:created xsi:type="dcterms:W3CDTF">2025-11-19T09:37:00Z</dcterms:created>
  <dcterms:modified xsi:type="dcterms:W3CDTF">2025-11-19T09:37:00Z</dcterms:modified>
</cp:coreProperties>
</file>