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9AC96CA" w14:textId="772D16AE" w:rsidR="001B2F1B" w:rsidRPr="002F0FD2" w:rsidRDefault="00340AC5" w:rsidP="001752BE">
      <w:pPr>
        <w:jc w:val="center"/>
        <w:rPr>
          <w:rStyle w:val="a7"/>
          <w:b/>
          <w:bCs/>
          <w:color w:val="auto"/>
          <w:sz w:val="28"/>
          <w:szCs w:val="28"/>
        </w:rPr>
      </w:pPr>
      <w:r>
        <w:fldChar w:fldCharType="begin"/>
      </w:r>
      <w:r>
        <w:instrText>HYPERLINK "file:///D:МАХИНВЕНТАРИЗАЦИЯМясокомбинат239442.htm" \l "a1"</w:instrText>
      </w:r>
      <w:r>
        <w:fldChar w:fldCharType="separate"/>
      </w:r>
      <w:r w:rsidRPr="002F0FD2">
        <w:rPr>
          <w:rStyle w:val="a7"/>
          <w:b/>
          <w:bCs/>
          <w:color w:val="auto"/>
          <w:sz w:val="28"/>
          <w:szCs w:val="28"/>
        </w:rPr>
        <w:t>ЗАЯВЛЕНИЕ</w:t>
      </w:r>
      <w:r>
        <w:fldChar w:fldCharType="end"/>
      </w:r>
    </w:p>
    <w:p w14:paraId="2D218CE4" w14:textId="6EF8E854" w:rsidR="00BA3BE2" w:rsidRDefault="001B2F1B" w:rsidP="001B2F1B">
      <w:pPr>
        <w:jc w:val="center"/>
        <w:rPr>
          <w:color w:val="auto"/>
        </w:rPr>
      </w:pPr>
      <w:r w:rsidRPr="002F0FD2">
        <w:rPr>
          <w:b/>
          <w:bCs/>
          <w:color w:val="auto"/>
          <w:sz w:val="28"/>
          <w:szCs w:val="28"/>
        </w:rPr>
        <w:t xml:space="preserve">на </w:t>
      </w:r>
      <w:r w:rsidRPr="00B5094D">
        <w:rPr>
          <w:b/>
          <w:bCs/>
          <w:color w:val="auto"/>
          <w:sz w:val="28"/>
          <w:szCs w:val="28"/>
        </w:rPr>
        <w:t>получение</w:t>
      </w:r>
      <w:r w:rsidRPr="002F0FD2">
        <w:rPr>
          <w:b/>
          <w:bCs/>
          <w:color w:val="auto"/>
          <w:sz w:val="28"/>
          <w:szCs w:val="28"/>
        </w:rPr>
        <w:t xml:space="preserve"> комплексного природоохранного разрешени</w:t>
      </w:r>
      <w:r w:rsidR="008356B2" w:rsidRPr="008356B2">
        <w:rPr>
          <w:b/>
          <w:bCs/>
          <w:color w:val="auto"/>
          <w:sz w:val="28"/>
          <w:szCs w:val="28"/>
        </w:rPr>
        <w:t>я</w:t>
      </w:r>
    </w:p>
    <w:p w14:paraId="7B26C192" w14:textId="77777777" w:rsidR="00BA3BE2" w:rsidRDefault="00BA3BE2" w:rsidP="001B2F1B">
      <w:pPr>
        <w:jc w:val="center"/>
        <w:rPr>
          <w:color w:val="auto"/>
        </w:rPr>
      </w:pPr>
    </w:p>
    <w:p w14:paraId="18DCE777" w14:textId="03EFABF5" w:rsidR="00BA3BE2" w:rsidRPr="008356B2" w:rsidRDefault="00BA3BE2" w:rsidP="00BA3BE2">
      <w:pPr>
        <w:rPr>
          <w:color w:val="auto"/>
          <w:u w:val="single"/>
        </w:rPr>
      </w:pPr>
      <w:r w:rsidRPr="008356B2">
        <w:rPr>
          <w:color w:val="auto"/>
          <w:sz w:val="22"/>
          <w:szCs w:val="22"/>
        </w:rPr>
        <w:t>__</w:t>
      </w:r>
      <w:r w:rsidR="008356B2" w:rsidRPr="009E62CA">
        <w:rPr>
          <w:color w:val="auto"/>
          <w:u w:val="single"/>
        </w:rPr>
        <w:t>18.12.</w:t>
      </w:r>
      <w:r w:rsidR="005C5738" w:rsidRPr="008356B2">
        <w:rPr>
          <w:color w:val="auto"/>
          <w:sz w:val="22"/>
          <w:szCs w:val="22"/>
          <w:u w:val="single"/>
        </w:rPr>
        <w:t xml:space="preserve"> </w:t>
      </w:r>
      <w:r w:rsidRPr="008356B2">
        <w:rPr>
          <w:color w:val="auto"/>
          <w:u w:val="single"/>
        </w:rPr>
        <w:t>202</w:t>
      </w:r>
      <w:r w:rsidR="001752BE" w:rsidRPr="008356B2">
        <w:rPr>
          <w:color w:val="auto"/>
          <w:u w:val="single"/>
        </w:rPr>
        <w:t>5</w:t>
      </w:r>
      <w:r w:rsidRPr="008356B2">
        <w:rPr>
          <w:color w:val="auto"/>
          <w:u w:val="single"/>
        </w:rPr>
        <w:t xml:space="preserve"> </w:t>
      </w:r>
    </w:p>
    <w:p w14:paraId="6DA88995" w14:textId="77777777" w:rsidR="001B2F1B" w:rsidRDefault="005C5738" w:rsidP="005C5738">
      <w:pPr>
        <w:rPr>
          <w:rFonts w:ascii="Times New Roman Italic" w:hAnsi="Times New Roman Italic" w:cs="Times New Roman Italic"/>
          <w:color w:val="000000"/>
          <w:spacing w:val="-6"/>
          <w:sz w:val="16"/>
          <w:szCs w:val="16"/>
        </w:rPr>
      </w:pPr>
      <w:r>
        <w:rPr>
          <w:rFonts w:ascii="Times New Roman Italic" w:hAnsi="Times New Roman Italic" w:cs="Times New Roman Italic"/>
          <w:color w:val="000000"/>
          <w:spacing w:val="-6"/>
          <w:sz w:val="16"/>
          <w:szCs w:val="16"/>
        </w:rPr>
        <w:t xml:space="preserve">        </w:t>
      </w:r>
      <w:r w:rsidR="00BA3BE2" w:rsidRPr="00BA3BE2">
        <w:rPr>
          <w:rFonts w:ascii="Times New Roman Italic" w:hAnsi="Times New Roman Italic" w:cs="Times New Roman Italic"/>
          <w:color w:val="000000"/>
          <w:spacing w:val="-6"/>
          <w:sz w:val="16"/>
          <w:szCs w:val="16"/>
        </w:rPr>
        <w:t>(число, месяц, год)</w:t>
      </w:r>
    </w:p>
    <w:p w14:paraId="75B312A9" w14:textId="77777777" w:rsidR="005C5738" w:rsidRPr="00BA3BE2" w:rsidRDefault="005C5738" w:rsidP="00BA3BE2">
      <w:pPr>
        <w:rPr>
          <w:rFonts w:ascii="Times New Roman Italic" w:hAnsi="Times New Roman Italic" w:cs="Times New Roman Italic"/>
          <w:color w:val="000000"/>
          <w:spacing w:val="-6"/>
          <w:sz w:val="16"/>
          <w:szCs w:val="16"/>
        </w:rPr>
      </w:pPr>
    </w:p>
    <w:tbl>
      <w:tblPr>
        <w:tblStyle w:val="af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435"/>
      </w:tblGrid>
      <w:tr w:rsidR="005C5738" w14:paraId="321D2129" w14:textId="77777777" w:rsidTr="002F0FD2">
        <w:trPr>
          <w:trHeight w:val="878"/>
        </w:trPr>
        <w:tc>
          <w:tcPr>
            <w:tcW w:w="10435" w:type="dxa"/>
          </w:tcPr>
          <w:p w14:paraId="71DFCF35" w14:textId="77777777" w:rsidR="005C5738" w:rsidRDefault="005C5738" w:rsidP="002F0FD2">
            <w:pPr>
              <w:pStyle w:val="newncpi0"/>
              <w:rPr>
                <w:color w:val="auto"/>
              </w:rPr>
            </w:pPr>
            <w:r w:rsidRPr="002F0FD2">
              <w:rPr>
                <w:color w:val="auto"/>
              </w:rPr>
              <w:t>Настоящим заявлением Республиканское производственное унитарное предприятие</w:t>
            </w:r>
            <w:r w:rsidR="002A4621" w:rsidRPr="002F0FD2">
              <w:rPr>
                <w:color w:val="auto"/>
              </w:rPr>
              <w:t xml:space="preserve"> </w:t>
            </w:r>
            <w:r w:rsidRPr="002F0FD2">
              <w:rPr>
                <w:color w:val="auto"/>
              </w:rPr>
              <w:t>«Завод газетной бумаги»</w:t>
            </w:r>
            <w:r w:rsidR="002F0FD2">
              <w:rPr>
                <w:color w:val="auto"/>
              </w:rPr>
              <w:t xml:space="preserve">, </w:t>
            </w:r>
            <w:r w:rsidRPr="002F0FD2">
              <w:rPr>
                <w:color w:val="auto"/>
                <w:sz w:val="23"/>
                <w:szCs w:val="23"/>
              </w:rPr>
              <w:t>Могилевская область, г. Шклов, ул. 1-я Заводская, 9</w:t>
            </w:r>
            <w:r w:rsidR="002F0FD2">
              <w:rPr>
                <w:color w:val="auto"/>
                <w:sz w:val="23"/>
                <w:szCs w:val="23"/>
              </w:rPr>
              <w:t xml:space="preserve">; </w:t>
            </w:r>
            <w:r w:rsidRPr="002F0FD2">
              <w:rPr>
                <w:color w:val="auto"/>
                <w:sz w:val="23"/>
                <w:szCs w:val="23"/>
              </w:rPr>
              <w:t>Могилевская область, г. Шклов, ул. 1-я Заводская, 4</w:t>
            </w:r>
          </w:p>
        </w:tc>
      </w:tr>
    </w:tbl>
    <w:p w14:paraId="228DF3F1" w14:textId="77777777" w:rsidR="00D10A4E" w:rsidRDefault="00340AC5" w:rsidP="005C5738">
      <w:pPr>
        <w:ind w:firstLine="567"/>
        <w:jc w:val="center"/>
        <w:rPr>
          <w:color w:val="auto"/>
          <w:sz w:val="16"/>
          <w:szCs w:val="16"/>
        </w:rPr>
      </w:pPr>
      <w:r w:rsidRPr="005C5738">
        <w:rPr>
          <w:color w:val="auto"/>
          <w:sz w:val="16"/>
          <w:szCs w:val="16"/>
        </w:rPr>
        <w:t>(</w:t>
      </w:r>
      <w:r w:rsidR="001B2F1B" w:rsidRPr="005C5738">
        <w:rPr>
          <w:color w:val="auto"/>
          <w:sz w:val="16"/>
          <w:szCs w:val="16"/>
        </w:rPr>
        <w:t xml:space="preserve">полное </w:t>
      </w:r>
      <w:r w:rsidR="006C6E53" w:rsidRPr="005C5738">
        <w:rPr>
          <w:color w:val="auto"/>
          <w:sz w:val="16"/>
          <w:szCs w:val="16"/>
        </w:rPr>
        <w:t>наименование юридического лица в соответствии с уставом, фамилия, собственное имя, отчество (если таковое имеется) индивидуального предпринимателя, место нахождения эксплуатируемых природопользователем объектов)</w:t>
      </w:r>
    </w:p>
    <w:tbl>
      <w:tblPr>
        <w:tblStyle w:val="af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502"/>
      </w:tblGrid>
      <w:tr w:rsidR="002F0FD2" w14:paraId="7AD1FADA" w14:textId="77777777" w:rsidTr="002F0FD2">
        <w:tc>
          <w:tcPr>
            <w:tcW w:w="10718" w:type="dxa"/>
          </w:tcPr>
          <w:p w14:paraId="3AD43A6B" w14:textId="77777777" w:rsidR="002F0FD2" w:rsidRPr="002F0FD2" w:rsidRDefault="002F0FD2" w:rsidP="005C5738">
            <w:pPr>
              <w:jc w:val="center"/>
              <w:rPr>
                <w:color w:val="auto"/>
                <w:sz w:val="16"/>
                <w:szCs w:val="16"/>
              </w:rPr>
            </w:pPr>
            <w:r w:rsidRPr="002F0FD2">
              <w:rPr>
                <w:color w:val="auto"/>
              </w:rPr>
              <w:t>просит выдать комплексное природоохранное разрешение на 5 лет</w:t>
            </w:r>
          </w:p>
        </w:tc>
      </w:tr>
    </w:tbl>
    <w:p w14:paraId="6491712F" w14:textId="77777777" w:rsidR="001B2F1B" w:rsidRPr="00904A49" w:rsidRDefault="002F0FD2" w:rsidP="002A4621">
      <w:pPr>
        <w:pStyle w:val="newncpi0"/>
        <w:jc w:val="center"/>
        <w:rPr>
          <w:color w:val="auto"/>
          <w:u w:val="single"/>
        </w:rPr>
      </w:pPr>
      <w:r w:rsidRPr="00536623">
        <w:rPr>
          <w:rFonts w:ascii="Times New Roman Italic" w:hAnsi="Times New Roman Italic" w:cs="Times New Roman Italic"/>
          <w:color w:val="000000"/>
          <w:spacing w:val="-6"/>
          <w:sz w:val="16"/>
          <w:szCs w:val="16"/>
        </w:rPr>
        <w:t xml:space="preserve"> </w:t>
      </w:r>
      <w:r w:rsidR="001B2F1B" w:rsidRPr="00536623">
        <w:rPr>
          <w:rFonts w:ascii="Times New Roman Italic" w:hAnsi="Times New Roman Italic" w:cs="Times New Roman Italic"/>
          <w:color w:val="000000"/>
          <w:spacing w:val="-6"/>
          <w:sz w:val="16"/>
          <w:szCs w:val="16"/>
        </w:rPr>
        <w:t xml:space="preserve">(указывается причина обращения: выдать комплексное природоохранное разрешение (с указанием срока его действия); внести в него изменения и (или) дополнения; продлить срок </w:t>
      </w:r>
      <w:r w:rsidR="001B2F1B">
        <w:rPr>
          <w:rFonts w:ascii="Times New Roman Italic" w:hAnsi="Times New Roman Italic" w:cs="Times New Roman Italic"/>
          <w:color w:val="000000"/>
          <w:spacing w:val="-6"/>
          <w:sz w:val="16"/>
          <w:szCs w:val="16"/>
        </w:rPr>
        <w:t>д</w:t>
      </w:r>
      <w:r w:rsidR="001B2F1B" w:rsidRPr="00536623">
        <w:rPr>
          <w:rFonts w:ascii="Times New Roman Italic" w:hAnsi="Times New Roman Italic" w:cs="Times New Roman Italic"/>
          <w:color w:val="000000"/>
          <w:spacing w:val="-6"/>
          <w:sz w:val="16"/>
          <w:szCs w:val="16"/>
        </w:rPr>
        <w:t>ействия комплексного природоохранного разрешения (с указанием срока его действия)</w:t>
      </w:r>
    </w:p>
    <w:p w14:paraId="3AAFF8CF" w14:textId="77777777" w:rsidR="00F428CE" w:rsidRPr="00904A49" w:rsidRDefault="00F428CE" w:rsidP="00E04861">
      <w:pPr>
        <w:pStyle w:val="newncpi0"/>
        <w:jc w:val="center"/>
        <w:rPr>
          <w:b/>
          <w:color w:val="auto"/>
        </w:rPr>
      </w:pPr>
    </w:p>
    <w:p w14:paraId="0BE8E3C9" w14:textId="77777777" w:rsidR="00D10A4E" w:rsidRPr="002F0FD2" w:rsidRDefault="00340AC5" w:rsidP="00E04861">
      <w:pPr>
        <w:pStyle w:val="newncpi0"/>
        <w:jc w:val="center"/>
        <w:rPr>
          <w:b/>
          <w:color w:val="auto"/>
          <w:sz w:val="28"/>
          <w:szCs w:val="28"/>
        </w:rPr>
      </w:pPr>
      <w:r w:rsidRPr="002F0FD2">
        <w:rPr>
          <w:b/>
          <w:color w:val="auto"/>
          <w:sz w:val="28"/>
          <w:szCs w:val="28"/>
        </w:rPr>
        <w:t>I.</w:t>
      </w:r>
      <w:r w:rsidR="005B2344">
        <w:rPr>
          <w:b/>
          <w:color w:val="auto"/>
          <w:sz w:val="28"/>
          <w:szCs w:val="28"/>
        </w:rPr>
        <w:t xml:space="preserve"> </w:t>
      </w:r>
      <w:r w:rsidRPr="002F0FD2">
        <w:rPr>
          <w:b/>
          <w:color w:val="auto"/>
          <w:sz w:val="28"/>
          <w:szCs w:val="28"/>
        </w:rPr>
        <w:t>Общие сведения</w:t>
      </w:r>
    </w:p>
    <w:p w14:paraId="00774D8C" w14:textId="77777777" w:rsidR="00171801" w:rsidRPr="00904A49" w:rsidRDefault="00171801" w:rsidP="00171801">
      <w:pPr>
        <w:pStyle w:val="onestring"/>
        <w:rPr>
          <w:color w:val="auto"/>
        </w:rPr>
      </w:pPr>
      <w:r w:rsidRPr="00904A49">
        <w:rPr>
          <w:color w:val="auto"/>
        </w:rPr>
        <w:t>Таблица 1</w:t>
      </w:r>
    </w:p>
    <w:tbl>
      <w:tblPr>
        <w:tblStyle w:val="afa"/>
        <w:tblW w:w="0" w:type="auto"/>
        <w:jc w:val="center"/>
        <w:tblLook w:val="04A0" w:firstRow="1" w:lastRow="0" w:firstColumn="1" w:lastColumn="0" w:noHBand="0" w:noVBand="1"/>
      </w:tblPr>
      <w:tblGrid>
        <w:gridCol w:w="540"/>
        <w:gridCol w:w="5670"/>
        <w:gridCol w:w="4231"/>
      </w:tblGrid>
      <w:tr w:rsidR="00904A49" w:rsidRPr="005B086E" w14:paraId="3F546243" w14:textId="77777777" w:rsidTr="002A4621">
        <w:trPr>
          <w:jc w:val="center"/>
        </w:trPr>
        <w:tc>
          <w:tcPr>
            <w:tcW w:w="534" w:type="dxa"/>
            <w:vAlign w:val="center"/>
          </w:tcPr>
          <w:p w14:paraId="7BE697D2" w14:textId="77777777" w:rsidR="00F428CE" w:rsidRPr="005B086E" w:rsidRDefault="00F428CE" w:rsidP="002A4621">
            <w:pPr>
              <w:jc w:val="center"/>
              <w:rPr>
                <w:rFonts w:cs="Times New Roman"/>
                <w:color w:val="auto"/>
              </w:rPr>
            </w:pPr>
            <w:r w:rsidRPr="005B086E">
              <w:rPr>
                <w:rFonts w:cs="Times New Roman"/>
                <w:color w:val="auto"/>
              </w:rPr>
              <w:t>N</w:t>
            </w:r>
            <w:r w:rsidR="002A4621" w:rsidRPr="005B086E">
              <w:rPr>
                <w:rFonts w:cs="Times New Roman"/>
                <w:color w:val="auto"/>
              </w:rPr>
              <w:t xml:space="preserve"> </w:t>
            </w:r>
            <w:r w:rsidRPr="005B086E">
              <w:rPr>
                <w:rFonts w:cs="Times New Roman"/>
                <w:color w:val="auto"/>
              </w:rPr>
              <w:t>п/п</w:t>
            </w:r>
          </w:p>
        </w:tc>
        <w:tc>
          <w:tcPr>
            <w:tcW w:w="5670" w:type="dxa"/>
            <w:vAlign w:val="center"/>
          </w:tcPr>
          <w:p w14:paraId="585B5AAF" w14:textId="77777777" w:rsidR="00F428CE" w:rsidRPr="005B086E" w:rsidRDefault="00F428CE" w:rsidP="002A4621">
            <w:pPr>
              <w:jc w:val="center"/>
              <w:rPr>
                <w:rFonts w:cs="Times New Roman"/>
                <w:color w:val="auto"/>
              </w:rPr>
            </w:pPr>
            <w:r w:rsidRPr="005B086E">
              <w:rPr>
                <w:rFonts w:cs="Times New Roman"/>
                <w:color w:val="auto"/>
              </w:rPr>
              <w:t>Наименование данных</w:t>
            </w:r>
          </w:p>
        </w:tc>
        <w:tc>
          <w:tcPr>
            <w:tcW w:w="4231" w:type="dxa"/>
            <w:vAlign w:val="center"/>
          </w:tcPr>
          <w:p w14:paraId="43B2D9A5" w14:textId="77777777" w:rsidR="00F428CE" w:rsidRPr="005B086E" w:rsidRDefault="00F428CE" w:rsidP="002A4621">
            <w:pPr>
              <w:jc w:val="center"/>
              <w:rPr>
                <w:rFonts w:cs="Times New Roman"/>
                <w:color w:val="auto"/>
              </w:rPr>
            </w:pPr>
            <w:r w:rsidRPr="005B086E">
              <w:rPr>
                <w:rFonts w:cs="Times New Roman"/>
                <w:color w:val="auto"/>
              </w:rPr>
              <w:t>Данные</w:t>
            </w:r>
          </w:p>
        </w:tc>
      </w:tr>
      <w:tr w:rsidR="00904A49" w:rsidRPr="005B086E" w14:paraId="46BD20F4" w14:textId="77777777" w:rsidTr="00B227A1">
        <w:trPr>
          <w:trHeight w:val="902"/>
          <w:jc w:val="center"/>
        </w:trPr>
        <w:tc>
          <w:tcPr>
            <w:tcW w:w="534" w:type="dxa"/>
            <w:vAlign w:val="center"/>
          </w:tcPr>
          <w:p w14:paraId="234A7D95" w14:textId="77777777" w:rsidR="00F428CE" w:rsidRPr="005B086E" w:rsidRDefault="00F428CE" w:rsidP="002A4621">
            <w:pPr>
              <w:jc w:val="center"/>
              <w:rPr>
                <w:color w:val="auto"/>
              </w:rPr>
            </w:pPr>
            <w:r w:rsidRPr="005B086E">
              <w:rPr>
                <w:color w:val="auto"/>
              </w:rPr>
              <w:t>1</w:t>
            </w:r>
          </w:p>
        </w:tc>
        <w:tc>
          <w:tcPr>
            <w:tcW w:w="5670" w:type="dxa"/>
            <w:vAlign w:val="center"/>
          </w:tcPr>
          <w:p w14:paraId="7BC07D6A" w14:textId="77777777" w:rsidR="00F428CE" w:rsidRPr="005B086E" w:rsidRDefault="00F428CE" w:rsidP="002A4621">
            <w:pPr>
              <w:ind w:left="-108" w:right="-108" w:firstLine="108"/>
              <w:jc w:val="center"/>
              <w:rPr>
                <w:rFonts w:cs="Times New Roman"/>
                <w:color w:val="auto"/>
              </w:rPr>
            </w:pPr>
            <w:r w:rsidRPr="005B086E">
              <w:rPr>
                <w:rFonts w:cs="Times New Roman"/>
                <w:color w:val="auto"/>
              </w:rPr>
              <w:t>Место государственной регистрации юридического лица, место жительства индивидуального предпринимателя</w:t>
            </w:r>
          </w:p>
        </w:tc>
        <w:tc>
          <w:tcPr>
            <w:tcW w:w="4231" w:type="dxa"/>
            <w:vAlign w:val="center"/>
          </w:tcPr>
          <w:p w14:paraId="229845DE" w14:textId="77777777" w:rsidR="00F428CE" w:rsidRPr="005B086E" w:rsidRDefault="002F0FD2" w:rsidP="002A4621">
            <w:pPr>
              <w:jc w:val="center"/>
              <w:rPr>
                <w:rFonts w:cs="Times New Roman"/>
                <w:color w:val="auto"/>
              </w:rPr>
            </w:pPr>
            <w:r w:rsidRPr="005B086E">
              <w:rPr>
                <w:rFonts w:cs="Times New Roman"/>
                <w:color w:val="auto"/>
              </w:rPr>
              <w:t>213002, Могилёвская область, г. Шклов, ул. 1-я Заводская, 9</w:t>
            </w:r>
          </w:p>
        </w:tc>
      </w:tr>
      <w:tr w:rsidR="00904A49" w:rsidRPr="005B086E" w14:paraId="5F202929" w14:textId="77777777" w:rsidTr="002A4621">
        <w:trPr>
          <w:jc w:val="center"/>
        </w:trPr>
        <w:tc>
          <w:tcPr>
            <w:tcW w:w="534" w:type="dxa"/>
            <w:vAlign w:val="center"/>
          </w:tcPr>
          <w:p w14:paraId="60A5F92B" w14:textId="77777777" w:rsidR="00F428CE" w:rsidRPr="005B086E" w:rsidRDefault="00F428CE" w:rsidP="002A4621">
            <w:pPr>
              <w:jc w:val="center"/>
              <w:rPr>
                <w:color w:val="auto"/>
              </w:rPr>
            </w:pPr>
            <w:r w:rsidRPr="005B086E">
              <w:rPr>
                <w:color w:val="auto"/>
              </w:rPr>
              <w:t>2</w:t>
            </w:r>
          </w:p>
        </w:tc>
        <w:tc>
          <w:tcPr>
            <w:tcW w:w="5670" w:type="dxa"/>
            <w:vAlign w:val="center"/>
          </w:tcPr>
          <w:p w14:paraId="5A54E03A" w14:textId="77777777" w:rsidR="00F428CE" w:rsidRPr="005B086E" w:rsidRDefault="00F428CE" w:rsidP="002A4621">
            <w:pPr>
              <w:ind w:left="-108" w:right="-108" w:firstLine="108"/>
              <w:jc w:val="center"/>
              <w:rPr>
                <w:rFonts w:cs="Times New Roman"/>
                <w:color w:val="auto"/>
              </w:rPr>
            </w:pPr>
            <w:r w:rsidRPr="005B086E">
              <w:rPr>
                <w:rFonts w:cs="Times New Roman"/>
                <w:color w:val="auto"/>
              </w:rPr>
              <w:t>Фамилия, собственное имя, отчество (если таковое имеется) руководителя юридического лица, индивидуального предпринимателя</w:t>
            </w:r>
          </w:p>
        </w:tc>
        <w:tc>
          <w:tcPr>
            <w:tcW w:w="4231" w:type="dxa"/>
            <w:vAlign w:val="center"/>
          </w:tcPr>
          <w:p w14:paraId="052B09B5" w14:textId="77777777" w:rsidR="00F428CE" w:rsidRPr="005B086E" w:rsidRDefault="002F0FD2" w:rsidP="002A4621">
            <w:pPr>
              <w:jc w:val="center"/>
              <w:rPr>
                <w:rFonts w:cs="Times New Roman"/>
                <w:color w:val="auto"/>
              </w:rPr>
            </w:pPr>
            <w:r w:rsidRPr="005B086E">
              <w:rPr>
                <w:rFonts w:cs="Times New Roman"/>
              </w:rPr>
              <w:t>Лука Юрий Генрихович</w:t>
            </w:r>
          </w:p>
        </w:tc>
      </w:tr>
      <w:tr w:rsidR="003842A0" w:rsidRPr="005B086E" w14:paraId="4B85325F" w14:textId="77777777" w:rsidTr="00B227A1">
        <w:trPr>
          <w:trHeight w:val="886"/>
          <w:jc w:val="center"/>
        </w:trPr>
        <w:tc>
          <w:tcPr>
            <w:tcW w:w="534" w:type="dxa"/>
            <w:vAlign w:val="center"/>
          </w:tcPr>
          <w:p w14:paraId="6FD803E0" w14:textId="77777777" w:rsidR="003842A0" w:rsidRPr="005B086E" w:rsidRDefault="003842A0" w:rsidP="002A4621">
            <w:pPr>
              <w:jc w:val="center"/>
              <w:rPr>
                <w:color w:val="auto"/>
              </w:rPr>
            </w:pPr>
            <w:r w:rsidRPr="005B086E">
              <w:rPr>
                <w:color w:val="auto"/>
              </w:rPr>
              <w:t>3</w:t>
            </w:r>
          </w:p>
        </w:tc>
        <w:tc>
          <w:tcPr>
            <w:tcW w:w="5670" w:type="dxa"/>
            <w:vAlign w:val="center"/>
          </w:tcPr>
          <w:p w14:paraId="4D199D7D" w14:textId="77777777" w:rsidR="003842A0" w:rsidRPr="005B086E" w:rsidRDefault="003842A0" w:rsidP="002A4621">
            <w:pPr>
              <w:ind w:left="-108" w:right="-108" w:firstLine="108"/>
              <w:jc w:val="center"/>
              <w:rPr>
                <w:rFonts w:cs="Times New Roman"/>
                <w:color w:val="auto"/>
              </w:rPr>
            </w:pPr>
            <w:r w:rsidRPr="005B086E">
              <w:rPr>
                <w:rFonts w:cs="Times New Roman"/>
                <w:color w:val="auto"/>
              </w:rPr>
              <w:t xml:space="preserve">Телефон, факс приемной, электронный адрес, </w:t>
            </w:r>
            <w:r w:rsidRPr="005B086E">
              <w:rPr>
                <w:color w:val="auto"/>
              </w:rPr>
              <w:t>и</w:t>
            </w:r>
            <w:r w:rsidRPr="005B086E">
              <w:rPr>
                <w:rFonts w:cs="Times New Roman"/>
                <w:color w:val="auto"/>
              </w:rPr>
              <w:t>нтернет-сайт</w:t>
            </w:r>
          </w:p>
        </w:tc>
        <w:tc>
          <w:tcPr>
            <w:tcW w:w="4231" w:type="dxa"/>
            <w:vAlign w:val="center"/>
          </w:tcPr>
          <w:p w14:paraId="6ABB9AA6" w14:textId="77777777" w:rsidR="002F0FD2" w:rsidRPr="005B086E" w:rsidRDefault="002F0FD2" w:rsidP="002F0FD2">
            <w:pPr>
              <w:jc w:val="center"/>
              <w:rPr>
                <w:rFonts w:cs="Times New Roman"/>
              </w:rPr>
            </w:pPr>
            <w:r w:rsidRPr="005B086E">
              <w:rPr>
                <w:rFonts w:cs="Times New Roman"/>
              </w:rPr>
              <w:t>8 (02239) 71-780</w:t>
            </w:r>
          </w:p>
          <w:p w14:paraId="3A28D521" w14:textId="77777777" w:rsidR="003842A0" w:rsidRPr="005B086E" w:rsidRDefault="002F0FD2" w:rsidP="002F0FD2">
            <w:pPr>
              <w:jc w:val="center"/>
              <w:rPr>
                <w:rFonts w:cs="Times New Roman"/>
                <w:color w:val="auto"/>
              </w:rPr>
            </w:pPr>
            <w:r w:rsidRPr="005B086E">
              <w:rPr>
                <w:rFonts w:cs="Times New Roman"/>
              </w:rPr>
              <w:t>reception@asnova.by</w:t>
            </w:r>
          </w:p>
        </w:tc>
      </w:tr>
      <w:tr w:rsidR="003842A0" w:rsidRPr="005B086E" w14:paraId="2C157515" w14:textId="77777777" w:rsidTr="00B227A1">
        <w:trPr>
          <w:trHeight w:val="698"/>
          <w:jc w:val="center"/>
        </w:trPr>
        <w:tc>
          <w:tcPr>
            <w:tcW w:w="534" w:type="dxa"/>
            <w:vAlign w:val="center"/>
          </w:tcPr>
          <w:p w14:paraId="4FEA491E" w14:textId="77777777" w:rsidR="003842A0" w:rsidRPr="005B086E" w:rsidRDefault="003842A0" w:rsidP="002A4621">
            <w:pPr>
              <w:jc w:val="center"/>
              <w:rPr>
                <w:color w:val="auto"/>
              </w:rPr>
            </w:pPr>
            <w:r w:rsidRPr="005B086E">
              <w:rPr>
                <w:color w:val="auto"/>
              </w:rPr>
              <w:t>4</w:t>
            </w:r>
          </w:p>
        </w:tc>
        <w:tc>
          <w:tcPr>
            <w:tcW w:w="5670" w:type="dxa"/>
            <w:vAlign w:val="center"/>
          </w:tcPr>
          <w:p w14:paraId="6A03DF3C" w14:textId="77777777" w:rsidR="003842A0" w:rsidRPr="005B086E" w:rsidRDefault="003842A0" w:rsidP="002A4621">
            <w:pPr>
              <w:ind w:left="-108" w:right="-108" w:firstLine="108"/>
              <w:jc w:val="center"/>
              <w:rPr>
                <w:rFonts w:cs="Times New Roman"/>
                <w:color w:val="auto"/>
              </w:rPr>
            </w:pPr>
            <w:r w:rsidRPr="005B086E">
              <w:rPr>
                <w:rFonts w:cs="Times New Roman"/>
                <w:color w:val="auto"/>
              </w:rPr>
              <w:t xml:space="preserve">Вид деятельности основной </w:t>
            </w:r>
            <w:r w:rsidRPr="005B086E">
              <w:rPr>
                <w:color w:val="auto"/>
              </w:rPr>
              <w:t xml:space="preserve">по </w:t>
            </w:r>
            <w:hyperlink r:id="rId8" w:history="1">
              <w:r w:rsidRPr="005B086E">
                <w:rPr>
                  <w:rStyle w:val="aff"/>
                  <w:color w:val="auto"/>
                  <w:u w:val="none"/>
                </w:rPr>
                <w:t>ОКЭД</w:t>
              </w:r>
            </w:hyperlink>
            <w:hyperlink w:anchor="P2458" w:history="1">
              <w:r w:rsidRPr="005B086E">
                <w:rPr>
                  <w:rStyle w:val="aff"/>
                  <w:color w:val="auto"/>
                  <w:u w:val="none"/>
                </w:rPr>
                <w:t>&lt;*&gt;</w:t>
              </w:r>
            </w:hyperlink>
          </w:p>
        </w:tc>
        <w:tc>
          <w:tcPr>
            <w:tcW w:w="4231" w:type="dxa"/>
            <w:vAlign w:val="center"/>
          </w:tcPr>
          <w:p w14:paraId="44826715" w14:textId="77777777" w:rsidR="003842A0" w:rsidRDefault="002F0FD2" w:rsidP="005B086E">
            <w:pPr>
              <w:jc w:val="center"/>
              <w:rPr>
                <w:rFonts w:cs="Times New Roman"/>
                <w:spacing w:val="-1"/>
              </w:rPr>
            </w:pPr>
            <w:r w:rsidRPr="005B086E">
              <w:rPr>
                <w:rFonts w:cs="Times New Roman"/>
                <w:color w:val="auto"/>
              </w:rPr>
              <w:t>17120</w:t>
            </w:r>
            <w:r w:rsidR="005B086E" w:rsidRPr="005B086E">
              <w:rPr>
                <w:rFonts w:cs="Times New Roman"/>
                <w:color w:val="auto"/>
              </w:rPr>
              <w:t xml:space="preserve"> </w:t>
            </w:r>
            <w:r w:rsidR="005B086E" w:rsidRPr="005B086E">
              <w:rPr>
                <w:rFonts w:cs="Times New Roman"/>
                <w:spacing w:val="-1"/>
              </w:rPr>
              <w:t>Производство</w:t>
            </w:r>
            <w:r w:rsidR="005B086E" w:rsidRPr="005B086E">
              <w:rPr>
                <w:spacing w:val="-1"/>
              </w:rPr>
              <w:t xml:space="preserve"> </w:t>
            </w:r>
            <w:r w:rsidR="005B086E" w:rsidRPr="005B086E">
              <w:rPr>
                <w:rFonts w:cs="Times New Roman"/>
                <w:spacing w:val="-1"/>
              </w:rPr>
              <w:t>бумаги</w:t>
            </w:r>
            <w:r w:rsidR="005B086E" w:rsidRPr="005B086E">
              <w:rPr>
                <w:spacing w:val="-1"/>
              </w:rPr>
              <w:t xml:space="preserve"> </w:t>
            </w:r>
            <w:r w:rsidR="005B086E" w:rsidRPr="005B086E">
              <w:rPr>
                <w:rFonts w:cs="Times New Roman"/>
                <w:spacing w:val="-1"/>
              </w:rPr>
              <w:t>и</w:t>
            </w:r>
            <w:r w:rsidR="005B086E" w:rsidRPr="005B086E">
              <w:rPr>
                <w:spacing w:val="-1"/>
              </w:rPr>
              <w:t xml:space="preserve"> </w:t>
            </w:r>
            <w:r w:rsidR="005B086E" w:rsidRPr="005B086E">
              <w:rPr>
                <w:rFonts w:cs="Times New Roman"/>
                <w:spacing w:val="-1"/>
              </w:rPr>
              <w:t>картона</w:t>
            </w:r>
          </w:p>
          <w:p w14:paraId="18E2177A" w14:textId="77777777" w:rsidR="00FC392E" w:rsidRDefault="00FC392E" w:rsidP="005B086E">
            <w:pPr>
              <w:jc w:val="center"/>
              <w:rPr>
                <w:rFonts w:cs="Times New Roman"/>
                <w:spacing w:val="-1"/>
              </w:rPr>
            </w:pPr>
            <w:r>
              <w:rPr>
                <w:rFonts w:cs="Times New Roman"/>
                <w:spacing w:val="-1"/>
              </w:rPr>
              <w:t>16232 Производство сборных деревянных изделий</w:t>
            </w:r>
          </w:p>
          <w:p w14:paraId="3197EABF" w14:textId="5CA2FDDC" w:rsidR="00FC392E" w:rsidRPr="005B086E" w:rsidRDefault="00FC392E" w:rsidP="005B086E">
            <w:pPr>
              <w:jc w:val="center"/>
              <w:rPr>
                <w:rFonts w:cs="Times New Roman"/>
                <w:color w:val="auto"/>
              </w:rPr>
            </w:pPr>
            <w:r>
              <w:rPr>
                <w:rFonts w:cs="Times New Roman"/>
                <w:spacing w:val="-1"/>
              </w:rPr>
              <w:t>16100 Распиловка, строгание и пропитка древесины</w:t>
            </w:r>
          </w:p>
        </w:tc>
      </w:tr>
      <w:tr w:rsidR="003842A0" w:rsidRPr="005B086E" w14:paraId="172D42CB" w14:textId="77777777" w:rsidTr="00B227A1">
        <w:trPr>
          <w:trHeight w:val="592"/>
          <w:jc w:val="center"/>
        </w:trPr>
        <w:tc>
          <w:tcPr>
            <w:tcW w:w="534" w:type="dxa"/>
            <w:vAlign w:val="center"/>
          </w:tcPr>
          <w:p w14:paraId="4E397C59" w14:textId="77777777" w:rsidR="003842A0" w:rsidRPr="005B086E" w:rsidRDefault="003842A0" w:rsidP="002A4621">
            <w:pPr>
              <w:jc w:val="center"/>
              <w:rPr>
                <w:color w:val="auto"/>
              </w:rPr>
            </w:pPr>
            <w:r w:rsidRPr="005B086E">
              <w:rPr>
                <w:color w:val="auto"/>
              </w:rPr>
              <w:t>5</w:t>
            </w:r>
          </w:p>
        </w:tc>
        <w:tc>
          <w:tcPr>
            <w:tcW w:w="5670" w:type="dxa"/>
            <w:vAlign w:val="center"/>
          </w:tcPr>
          <w:p w14:paraId="0E643462" w14:textId="77777777" w:rsidR="003842A0" w:rsidRPr="005B086E" w:rsidRDefault="003842A0" w:rsidP="002A4621">
            <w:pPr>
              <w:ind w:left="-108" w:right="-108" w:firstLine="108"/>
              <w:jc w:val="center"/>
              <w:rPr>
                <w:rFonts w:cs="Times New Roman"/>
                <w:color w:val="auto"/>
              </w:rPr>
            </w:pPr>
            <w:r w:rsidRPr="005B086E">
              <w:rPr>
                <w:rFonts w:cs="Times New Roman"/>
                <w:color w:val="auto"/>
              </w:rPr>
              <w:t>Учетный номер плательщика</w:t>
            </w:r>
          </w:p>
        </w:tc>
        <w:tc>
          <w:tcPr>
            <w:tcW w:w="4231" w:type="dxa"/>
            <w:vAlign w:val="center"/>
          </w:tcPr>
          <w:p w14:paraId="353A431B" w14:textId="77777777" w:rsidR="003842A0" w:rsidRPr="005B086E" w:rsidRDefault="005B086E" w:rsidP="002A4621">
            <w:pPr>
              <w:jc w:val="center"/>
              <w:rPr>
                <w:rFonts w:cs="Times New Roman"/>
                <w:color w:val="auto"/>
              </w:rPr>
            </w:pPr>
            <w:r w:rsidRPr="005B086E">
              <w:rPr>
                <w:rFonts w:cs="Times New Roman"/>
                <w:color w:val="auto"/>
              </w:rPr>
              <w:t>790282162</w:t>
            </w:r>
          </w:p>
        </w:tc>
      </w:tr>
      <w:tr w:rsidR="003842A0" w:rsidRPr="005B086E" w14:paraId="56EE987A" w14:textId="77777777" w:rsidTr="002A4621">
        <w:trPr>
          <w:jc w:val="center"/>
        </w:trPr>
        <w:tc>
          <w:tcPr>
            <w:tcW w:w="534" w:type="dxa"/>
            <w:vAlign w:val="center"/>
          </w:tcPr>
          <w:p w14:paraId="3E68335F" w14:textId="77777777" w:rsidR="003842A0" w:rsidRPr="005B086E" w:rsidRDefault="003842A0" w:rsidP="002A4621">
            <w:pPr>
              <w:jc w:val="center"/>
              <w:rPr>
                <w:color w:val="auto"/>
              </w:rPr>
            </w:pPr>
            <w:r w:rsidRPr="005B086E">
              <w:rPr>
                <w:color w:val="auto"/>
              </w:rPr>
              <w:t>6</w:t>
            </w:r>
          </w:p>
        </w:tc>
        <w:tc>
          <w:tcPr>
            <w:tcW w:w="5670" w:type="dxa"/>
            <w:vAlign w:val="center"/>
          </w:tcPr>
          <w:p w14:paraId="3E87A43F" w14:textId="77777777" w:rsidR="003842A0" w:rsidRPr="005B086E" w:rsidRDefault="003842A0" w:rsidP="002A4621">
            <w:pPr>
              <w:ind w:left="-108" w:right="-108" w:firstLine="108"/>
              <w:jc w:val="center"/>
              <w:rPr>
                <w:rFonts w:cs="Times New Roman"/>
                <w:color w:val="auto"/>
              </w:rPr>
            </w:pPr>
            <w:r w:rsidRPr="005B086E">
              <w:rPr>
                <w:rFonts w:cs="Times New Roman"/>
                <w:color w:val="auto"/>
              </w:rPr>
              <w:t>Дата и номер регистрации в Едином государственном регистре юридических лиц и индивидуальных предпринимателей</w:t>
            </w:r>
          </w:p>
        </w:tc>
        <w:tc>
          <w:tcPr>
            <w:tcW w:w="4231" w:type="dxa"/>
            <w:vAlign w:val="center"/>
          </w:tcPr>
          <w:p w14:paraId="74B4CB77" w14:textId="77777777" w:rsidR="003842A0" w:rsidRPr="005B086E" w:rsidRDefault="003842A0" w:rsidP="005B086E">
            <w:pPr>
              <w:jc w:val="center"/>
              <w:rPr>
                <w:rFonts w:cs="Times New Roman"/>
                <w:color w:val="auto"/>
              </w:rPr>
            </w:pPr>
            <w:r w:rsidRPr="005B086E">
              <w:rPr>
                <w:rFonts w:cs="Times New Roman"/>
                <w:color w:val="auto"/>
              </w:rPr>
              <w:t>0</w:t>
            </w:r>
            <w:r w:rsidR="005B086E" w:rsidRPr="005B086E">
              <w:rPr>
                <w:rFonts w:cs="Times New Roman"/>
                <w:color w:val="auto"/>
              </w:rPr>
              <w:t>7</w:t>
            </w:r>
            <w:r w:rsidRPr="005B086E">
              <w:rPr>
                <w:rFonts w:cs="Times New Roman"/>
                <w:color w:val="auto"/>
              </w:rPr>
              <w:t>.</w:t>
            </w:r>
            <w:r w:rsidR="005B086E" w:rsidRPr="005B086E">
              <w:rPr>
                <w:rFonts w:cs="Times New Roman"/>
                <w:color w:val="auto"/>
              </w:rPr>
              <w:t>07</w:t>
            </w:r>
            <w:r w:rsidRPr="005B086E">
              <w:rPr>
                <w:rFonts w:cs="Times New Roman"/>
                <w:color w:val="auto"/>
              </w:rPr>
              <w:t>.20</w:t>
            </w:r>
            <w:r w:rsidR="005B086E" w:rsidRPr="005B086E">
              <w:rPr>
                <w:rFonts w:cs="Times New Roman"/>
                <w:color w:val="auto"/>
              </w:rPr>
              <w:t xml:space="preserve">05 </w:t>
            </w:r>
            <w:r w:rsidR="005B086E">
              <w:rPr>
                <w:rFonts w:cs="Times New Roman"/>
                <w:color w:val="auto"/>
              </w:rPr>
              <w:t>г.</w:t>
            </w:r>
            <w:r w:rsidRPr="005B086E">
              <w:rPr>
                <w:rFonts w:cs="Times New Roman"/>
                <w:color w:val="auto"/>
              </w:rPr>
              <w:t xml:space="preserve"> №</w:t>
            </w:r>
            <w:r w:rsidR="005B086E" w:rsidRPr="005B086E">
              <w:rPr>
                <w:rFonts w:cs="Times New Roman"/>
                <w:color w:val="auto"/>
              </w:rPr>
              <w:t>790282162</w:t>
            </w:r>
          </w:p>
        </w:tc>
      </w:tr>
      <w:tr w:rsidR="003842A0" w:rsidRPr="005B086E" w14:paraId="2D6DE473" w14:textId="77777777" w:rsidTr="005B086E">
        <w:trPr>
          <w:trHeight w:val="755"/>
          <w:jc w:val="center"/>
        </w:trPr>
        <w:tc>
          <w:tcPr>
            <w:tcW w:w="534" w:type="dxa"/>
            <w:vAlign w:val="center"/>
          </w:tcPr>
          <w:p w14:paraId="1A5C7117" w14:textId="77777777" w:rsidR="003842A0" w:rsidRPr="005B086E" w:rsidRDefault="003842A0" w:rsidP="002A4621">
            <w:pPr>
              <w:jc w:val="center"/>
              <w:rPr>
                <w:color w:val="auto"/>
              </w:rPr>
            </w:pPr>
            <w:r w:rsidRPr="005B086E">
              <w:rPr>
                <w:color w:val="auto"/>
              </w:rPr>
              <w:t>7</w:t>
            </w:r>
          </w:p>
        </w:tc>
        <w:tc>
          <w:tcPr>
            <w:tcW w:w="5670" w:type="dxa"/>
            <w:vAlign w:val="center"/>
          </w:tcPr>
          <w:p w14:paraId="676B40FE" w14:textId="77777777" w:rsidR="003842A0" w:rsidRPr="005B086E" w:rsidRDefault="003842A0" w:rsidP="002A4621">
            <w:pPr>
              <w:ind w:left="-108" w:right="-108" w:firstLine="108"/>
              <w:jc w:val="center"/>
              <w:rPr>
                <w:rFonts w:cs="Times New Roman"/>
                <w:color w:val="auto"/>
              </w:rPr>
            </w:pPr>
            <w:r w:rsidRPr="005B086E">
              <w:rPr>
                <w:rFonts w:cs="Times New Roman"/>
                <w:color w:val="auto"/>
              </w:rPr>
              <w:t>Наименование и количество обособленных подразделений</w:t>
            </w:r>
          </w:p>
        </w:tc>
        <w:tc>
          <w:tcPr>
            <w:tcW w:w="4231" w:type="dxa"/>
            <w:vAlign w:val="center"/>
          </w:tcPr>
          <w:p w14:paraId="18A92E9C" w14:textId="77777777" w:rsidR="003842A0" w:rsidRPr="005B086E" w:rsidRDefault="005B086E" w:rsidP="002A4621">
            <w:pPr>
              <w:jc w:val="center"/>
              <w:rPr>
                <w:rFonts w:cs="Times New Roman"/>
                <w:color w:val="auto"/>
                <w:highlight w:val="cyan"/>
              </w:rPr>
            </w:pPr>
            <w:r>
              <w:rPr>
                <w:rFonts w:cs="Times New Roman"/>
                <w:color w:val="auto"/>
              </w:rPr>
              <w:t>-</w:t>
            </w:r>
          </w:p>
        </w:tc>
      </w:tr>
      <w:tr w:rsidR="003842A0" w:rsidRPr="005B086E" w14:paraId="6192EC3D" w14:textId="77777777" w:rsidTr="00B227A1">
        <w:trPr>
          <w:trHeight w:val="454"/>
          <w:jc w:val="center"/>
        </w:trPr>
        <w:tc>
          <w:tcPr>
            <w:tcW w:w="534" w:type="dxa"/>
            <w:vAlign w:val="center"/>
          </w:tcPr>
          <w:p w14:paraId="6BE1D815" w14:textId="77777777" w:rsidR="003842A0" w:rsidRPr="005B086E" w:rsidRDefault="003842A0" w:rsidP="002A4621">
            <w:pPr>
              <w:jc w:val="center"/>
              <w:rPr>
                <w:color w:val="auto"/>
              </w:rPr>
            </w:pPr>
            <w:r w:rsidRPr="005B086E">
              <w:rPr>
                <w:color w:val="auto"/>
              </w:rPr>
              <w:t>8</w:t>
            </w:r>
          </w:p>
        </w:tc>
        <w:tc>
          <w:tcPr>
            <w:tcW w:w="5670" w:type="dxa"/>
            <w:vAlign w:val="center"/>
          </w:tcPr>
          <w:p w14:paraId="522B8255" w14:textId="77777777" w:rsidR="003842A0" w:rsidRPr="005B086E" w:rsidRDefault="003842A0" w:rsidP="002A4621">
            <w:pPr>
              <w:ind w:left="-108" w:right="-108" w:firstLine="108"/>
              <w:jc w:val="center"/>
              <w:rPr>
                <w:rFonts w:cs="Times New Roman"/>
                <w:color w:val="auto"/>
              </w:rPr>
            </w:pPr>
            <w:r w:rsidRPr="005B086E">
              <w:rPr>
                <w:rFonts w:cs="Times New Roman"/>
                <w:color w:val="auto"/>
              </w:rPr>
              <w:t>Количество работающего персонала</w:t>
            </w:r>
          </w:p>
        </w:tc>
        <w:tc>
          <w:tcPr>
            <w:tcW w:w="4231" w:type="dxa"/>
            <w:vAlign w:val="center"/>
          </w:tcPr>
          <w:p w14:paraId="6A33D583" w14:textId="1211FEFC" w:rsidR="003842A0" w:rsidRPr="004F617B" w:rsidRDefault="00500451" w:rsidP="002A4621">
            <w:pPr>
              <w:jc w:val="center"/>
              <w:rPr>
                <w:rFonts w:cs="Times New Roman"/>
                <w:color w:val="auto"/>
                <w:highlight w:val="yellow"/>
              </w:rPr>
            </w:pPr>
            <w:r w:rsidRPr="00AB26B3">
              <w:rPr>
                <w:rFonts w:cs="Times New Roman"/>
                <w:color w:val="auto"/>
              </w:rPr>
              <w:t>8</w:t>
            </w:r>
            <w:r w:rsidR="00AB26B3" w:rsidRPr="00AB26B3">
              <w:rPr>
                <w:rFonts w:cs="Times New Roman"/>
                <w:color w:val="auto"/>
              </w:rPr>
              <w:t>37</w:t>
            </w:r>
          </w:p>
        </w:tc>
      </w:tr>
      <w:tr w:rsidR="003842A0" w:rsidRPr="005B086E" w14:paraId="793FF419" w14:textId="77777777" w:rsidTr="000B33FF">
        <w:trPr>
          <w:trHeight w:val="942"/>
          <w:jc w:val="center"/>
        </w:trPr>
        <w:tc>
          <w:tcPr>
            <w:tcW w:w="534" w:type="dxa"/>
            <w:vAlign w:val="center"/>
          </w:tcPr>
          <w:p w14:paraId="5C7DBE58" w14:textId="77777777" w:rsidR="003842A0" w:rsidRPr="005B086E" w:rsidRDefault="003842A0" w:rsidP="002A4621">
            <w:pPr>
              <w:jc w:val="center"/>
              <w:rPr>
                <w:color w:val="auto"/>
              </w:rPr>
            </w:pPr>
            <w:r w:rsidRPr="005B086E">
              <w:rPr>
                <w:color w:val="auto"/>
              </w:rPr>
              <w:t>9</w:t>
            </w:r>
          </w:p>
        </w:tc>
        <w:tc>
          <w:tcPr>
            <w:tcW w:w="5670" w:type="dxa"/>
            <w:vAlign w:val="center"/>
          </w:tcPr>
          <w:p w14:paraId="5EFC1C2B" w14:textId="77777777" w:rsidR="003842A0" w:rsidRPr="005B086E" w:rsidRDefault="003842A0" w:rsidP="002A4621">
            <w:pPr>
              <w:ind w:left="-108" w:right="-108" w:firstLine="108"/>
              <w:jc w:val="center"/>
              <w:rPr>
                <w:rFonts w:cs="Times New Roman"/>
                <w:color w:val="auto"/>
              </w:rPr>
            </w:pPr>
            <w:r w:rsidRPr="005B086E">
              <w:rPr>
                <w:rFonts w:cs="Times New Roman"/>
                <w:color w:val="auto"/>
              </w:rPr>
              <w:t>Количество абонентов и (или) потребителей, подключенных к централизованной системе</w:t>
            </w:r>
          </w:p>
        </w:tc>
        <w:tc>
          <w:tcPr>
            <w:tcW w:w="4231" w:type="dxa"/>
            <w:vAlign w:val="center"/>
          </w:tcPr>
          <w:p w14:paraId="6B3C095C" w14:textId="67540EF1" w:rsidR="003842A0" w:rsidRPr="004F617B" w:rsidRDefault="00783F7D" w:rsidP="00783F7D">
            <w:pPr>
              <w:jc w:val="center"/>
              <w:rPr>
                <w:rFonts w:cs="Times New Roman"/>
                <w:color w:val="auto"/>
                <w:highlight w:val="yellow"/>
              </w:rPr>
            </w:pPr>
            <w:r>
              <w:rPr>
                <w:rFonts w:cs="Times New Roman"/>
                <w:color w:val="auto"/>
              </w:rPr>
              <w:t>в</w:t>
            </w:r>
            <w:r w:rsidR="003842A0" w:rsidRPr="00783F7D">
              <w:rPr>
                <w:rFonts w:cs="Times New Roman"/>
                <w:color w:val="auto"/>
              </w:rPr>
              <w:t>одоснабжения</w:t>
            </w:r>
            <w:r w:rsidRPr="00783F7D">
              <w:rPr>
                <w:rFonts w:cs="Times New Roman"/>
                <w:color w:val="auto"/>
              </w:rPr>
              <w:t xml:space="preserve"> - 4 </w:t>
            </w:r>
            <w:r w:rsidR="003842A0" w:rsidRPr="00783F7D">
              <w:rPr>
                <w:rFonts w:cs="Times New Roman"/>
                <w:color w:val="auto"/>
              </w:rPr>
              <w:br/>
              <w:t xml:space="preserve">водоотведения </w:t>
            </w:r>
            <w:r w:rsidRPr="00783F7D">
              <w:rPr>
                <w:rFonts w:cs="Times New Roman"/>
                <w:color w:val="auto"/>
              </w:rPr>
              <w:t>- 3</w:t>
            </w:r>
          </w:p>
        </w:tc>
      </w:tr>
      <w:tr w:rsidR="003842A0" w:rsidRPr="005B086E" w14:paraId="4EAB88CB" w14:textId="77777777" w:rsidTr="00B227A1">
        <w:trPr>
          <w:trHeight w:val="459"/>
          <w:jc w:val="center"/>
        </w:trPr>
        <w:tc>
          <w:tcPr>
            <w:tcW w:w="534" w:type="dxa"/>
            <w:vAlign w:val="center"/>
          </w:tcPr>
          <w:p w14:paraId="25844FA8" w14:textId="77777777" w:rsidR="003842A0" w:rsidRPr="005B086E" w:rsidRDefault="003842A0" w:rsidP="002A4621">
            <w:pPr>
              <w:jc w:val="center"/>
              <w:rPr>
                <w:color w:val="auto"/>
              </w:rPr>
            </w:pPr>
            <w:r w:rsidRPr="005B086E">
              <w:rPr>
                <w:color w:val="auto"/>
              </w:rPr>
              <w:t>10</w:t>
            </w:r>
          </w:p>
        </w:tc>
        <w:tc>
          <w:tcPr>
            <w:tcW w:w="5670" w:type="dxa"/>
            <w:vAlign w:val="center"/>
          </w:tcPr>
          <w:p w14:paraId="5FF09B26" w14:textId="77777777" w:rsidR="003842A0" w:rsidRPr="005B086E" w:rsidRDefault="003842A0" w:rsidP="002A4621">
            <w:pPr>
              <w:ind w:left="-108" w:right="-108" w:firstLine="108"/>
              <w:jc w:val="center"/>
              <w:rPr>
                <w:rFonts w:cs="Times New Roman"/>
                <w:color w:val="auto"/>
              </w:rPr>
            </w:pPr>
            <w:r w:rsidRPr="005B086E">
              <w:rPr>
                <w:rFonts w:cs="Times New Roman"/>
                <w:color w:val="auto"/>
              </w:rPr>
              <w:t>Наличие аккредитованной лаборатории</w:t>
            </w:r>
          </w:p>
        </w:tc>
        <w:tc>
          <w:tcPr>
            <w:tcW w:w="4231" w:type="dxa"/>
            <w:vAlign w:val="center"/>
          </w:tcPr>
          <w:p w14:paraId="2C7CE6B5" w14:textId="3681C7EE" w:rsidR="003842A0" w:rsidRPr="004F617B" w:rsidRDefault="00500451" w:rsidP="002A4621">
            <w:pPr>
              <w:jc w:val="center"/>
              <w:rPr>
                <w:rFonts w:cs="Times New Roman"/>
                <w:color w:val="auto"/>
                <w:highlight w:val="yellow"/>
              </w:rPr>
            </w:pPr>
            <w:r w:rsidRPr="00500451">
              <w:rPr>
                <w:rFonts w:cs="Times New Roman"/>
                <w:color w:val="auto"/>
              </w:rPr>
              <w:t>производственная лаборатория - аттестат аккредитации № BY 12 2.4033 до 21.03.2030</w:t>
            </w:r>
          </w:p>
        </w:tc>
      </w:tr>
      <w:tr w:rsidR="003842A0" w:rsidRPr="005B086E" w14:paraId="46F99FB2" w14:textId="77777777" w:rsidTr="002A4621">
        <w:trPr>
          <w:trHeight w:val="518"/>
          <w:jc w:val="center"/>
        </w:trPr>
        <w:tc>
          <w:tcPr>
            <w:tcW w:w="534" w:type="dxa"/>
            <w:vMerge w:val="restart"/>
            <w:vAlign w:val="center"/>
          </w:tcPr>
          <w:p w14:paraId="25ABA1D3" w14:textId="77777777" w:rsidR="003842A0" w:rsidRPr="005B086E" w:rsidRDefault="003842A0" w:rsidP="002A4621">
            <w:pPr>
              <w:jc w:val="center"/>
              <w:rPr>
                <w:color w:val="auto"/>
              </w:rPr>
            </w:pPr>
            <w:r w:rsidRPr="005B086E">
              <w:rPr>
                <w:color w:val="auto"/>
              </w:rPr>
              <w:t>11</w:t>
            </w:r>
          </w:p>
        </w:tc>
        <w:tc>
          <w:tcPr>
            <w:tcW w:w="5670" w:type="dxa"/>
            <w:vMerge w:val="restart"/>
            <w:vAlign w:val="center"/>
          </w:tcPr>
          <w:p w14:paraId="446BD978" w14:textId="77777777" w:rsidR="003842A0" w:rsidRPr="005B086E" w:rsidRDefault="003842A0" w:rsidP="002A4621">
            <w:pPr>
              <w:ind w:left="-108" w:right="-108" w:firstLine="108"/>
              <w:jc w:val="center"/>
              <w:rPr>
                <w:rFonts w:cs="Times New Roman"/>
                <w:color w:val="auto"/>
              </w:rPr>
            </w:pPr>
            <w:r w:rsidRPr="005B086E">
              <w:rPr>
                <w:color w:val="auto"/>
              </w:rPr>
              <w:t xml:space="preserve">Фамилия, собственное имя, отчество (если таковое имеется) специалиста </w:t>
            </w:r>
            <w:r w:rsidRPr="005B086E">
              <w:rPr>
                <w:rFonts w:cs="Times New Roman"/>
                <w:color w:val="auto"/>
              </w:rPr>
              <w:t>по охране окружающей среды, номер рабочего телефона</w:t>
            </w:r>
          </w:p>
        </w:tc>
        <w:tc>
          <w:tcPr>
            <w:tcW w:w="4231" w:type="dxa"/>
            <w:tcBorders>
              <w:bottom w:val="single" w:sz="4" w:space="0" w:color="auto"/>
            </w:tcBorders>
            <w:vAlign w:val="center"/>
          </w:tcPr>
          <w:p w14:paraId="7882A4CF" w14:textId="241FDAC4" w:rsidR="003842A0" w:rsidRPr="00500451" w:rsidRDefault="00500451" w:rsidP="002A4621">
            <w:pPr>
              <w:jc w:val="center"/>
              <w:rPr>
                <w:rFonts w:cs="Times New Roman"/>
                <w:color w:val="auto"/>
              </w:rPr>
            </w:pPr>
            <w:r w:rsidRPr="00500451">
              <w:rPr>
                <w:rFonts w:cs="Times New Roman"/>
                <w:color w:val="auto"/>
              </w:rPr>
              <w:t>Панифедова Алеся Геннадьевна</w:t>
            </w:r>
          </w:p>
        </w:tc>
      </w:tr>
      <w:tr w:rsidR="003842A0" w:rsidRPr="005B086E" w14:paraId="374BB7CE" w14:textId="77777777" w:rsidTr="002A4621">
        <w:trPr>
          <w:trHeight w:val="696"/>
          <w:jc w:val="center"/>
        </w:trPr>
        <w:tc>
          <w:tcPr>
            <w:tcW w:w="534" w:type="dxa"/>
            <w:vMerge/>
            <w:vAlign w:val="center"/>
          </w:tcPr>
          <w:p w14:paraId="71704B4C" w14:textId="77777777" w:rsidR="003842A0" w:rsidRPr="005B086E" w:rsidRDefault="003842A0" w:rsidP="002A4621">
            <w:pPr>
              <w:jc w:val="center"/>
              <w:rPr>
                <w:color w:val="auto"/>
              </w:rPr>
            </w:pPr>
          </w:p>
        </w:tc>
        <w:tc>
          <w:tcPr>
            <w:tcW w:w="5670" w:type="dxa"/>
            <w:vMerge/>
            <w:vAlign w:val="center"/>
          </w:tcPr>
          <w:p w14:paraId="7C05A86E" w14:textId="77777777" w:rsidR="003842A0" w:rsidRPr="005B086E" w:rsidRDefault="003842A0" w:rsidP="002A4621">
            <w:pPr>
              <w:ind w:left="-108" w:right="-108" w:firstLine="108"/>
              <w:jc w:val="center"/>
              <w:rPr>
                <w:color w:val="auto"/>
              </w:rPr>
            </w:pPr>
          </w:p>
        </w:tc>
        <w:tc>
          <w:tcPr>
            <w:tcW w:w="4231" w:type="dxa"/>
            <w:tcBorders>
              <w:top w:val="single" w:sz="4" w:space="0" w:color="auto"/>
            </w:tcBorders>
            <w:vAlign w:val="center"/>
          </w:tcPr>
          <w:p w14:paraId="001B6DB0" w14:textId="0F7C32BF" w:rsidR="003842A0" w:rsidRPr="00500451" w:rsidRDefault="003842A0" w:rsidP="002A4621">
            <w:pPr>
              <w:jc w:val="center"/>
              <w:rPr>
                <w:color w:val="auto"/>
              </w:rPr>
            </w:pPr>
            <w:r w:rsidRPr="00500451">
              <w:rPr>
                <w:color w:val="auto"/>
              </w:rPr>
              <w:t xml:space="preserve">+375 </w:t>
            </w:r>
            <w:r w:rsidR="00500451" w:rsidRPr="00500451">
              <w:rPr>
                <w:color w:val="auto"/>
              </w:rPr>
              <w:t>2239 71 816</w:t>
            </w:r>
          </w:p>
        </w:tc>
      </w:tr>
      <w:tr w:rsidR="003842A0" w:rsidRPr="005B086E" w14:paraId="0E0CE235" w14:textId="77777777" w:rsidTr="002A4621">
        <w:trPr>
          <w:trHeight w:val="1698"/>
          <w:jc w:val="center"/>
        </w:trPr>
        <w:tc>
          <w:tcPr>
            <w:tcW w:w="534" w:type="dxa"/>
            <w:vAlign w:val="center"/>
          </w:tcPr>
          <w:p w14:paraId="6ED71C85" w14:textId="77777777" w:rsidR="003842A0" w:rsidRPr="005B086E" w:rsidRDefault="003842A0" w:rsidP="002A4621">
            <w:pPr>
              <w:jc w:val="center"/>
              <w:rPr>
                <w:color w:val="auto"/>
              </w:rPr>
            </w:pPr>
            <w:r w:rsidRPr="005B086E">
              <w:rPr>
                <w:color w:val="auto"/>
              </w:rPr>
              <w:lastRenderedPageBreak/>
              <w:t>12</w:t>
            </w:r>
          </w:p>
        </w:tc>
        <w:tc>
          <w:tcPr>
            <w:tcW w:w="5670" w:type="dxa"/>
            <w:vAlign w:val="center"/>
          </w:tcPr>
          <w:p w14:paraId="4D6E1BDE" w14:textId="77777777" w:rsidR="003842A0" w:rsidRPr="005B086E" w:rsidRDefault="003842A0" w:rsidP="002F0FD2">
            <w:pPr>
              <w:autoSpaceDE w:val="0"/>
              <w:autoSpaceDN w:val="0"/>
              <w:adjustRightInd w:val="0"/>
              <w:ind w:left="-108" w:right="-108" w:firstLine="108"/>
              <w:jc w:val="center"/>
              <w:rPr>
                <w:rFonts w:cs="Times New Roman"/>
                <w:color w:val="auto"/>
              </w:rPr>
            </w:pPr>
            <w:r w:rsidRPr="005B086E">
              <w:rPr>
                <w:rFonts w:cs="Times New Roman"/>
                <w:color w:val="auto"/>
              </w:rPr>
              <w:t xml:space="preserve">Сведения, предусмотренные в абзаце девятом части первой пункта 5 статьи 14 Закона Республики Беларусь </w:t>
            </w:r>
            <w:r w:rsidR="002F0FD2" w:rsidRPr="005B086E">
              <w:rPr>
                <w:rFonts w:cs="Times New Roman"/>
                <w:color w:val="auto"/>
              </w:rPr>
              <w:t>«</w:t>
            </w:r>
            <w:r w:rsidRPr="005B086E">
              <w:rPr>
                <w:rFonts w:cs="Times New Roman"/>
                <w:color w:val="auto"/>
              </w:rPr>
              <w:t>Об основах административных процедур</w:t>
            </w:r>
            <w:r w:rsidR="002F0FD2" w:rsidRPr="005B086E">
              <w:rPr>
                <w:rFonts w:cs="Times New Roman"/>
                <w:color w:val="auto"/>
              </w:rPr>
              <w:t>»</w:t>
            </w:r>
            <w:r w:rsidRPr="005B086E">
              <w:rPr>
                <w:rFonts w:cs="Times New Roman"/>
                <w:color w:val="auto"/>
              </w:rPr>
              <w:t xml:space="preserve"> (в случае уплаты посредством использования платежной системы в едином расчетном и информационном пространств</w:t>
            </w:r>
            <w:r w:rsidR="00BF374D" w:rsidRPr="005B086E">
              <w:rPr>
                <w:rFonts w:cs="Times New Roman"/>
                <w:color w:val="auto"/>
              </w:rPr>
              <w:t>е</w:t>
            </w:r>
            <w:r w:rsidRPr="005B086E">
              <w:rPr>
                <w:rFonts w:cs="Times New Roman"/>
                <w:color w:val="auto"/>
              </w:rPr>
              <w:t>)</w:t>
            </w:r>
          </w:p>
        </w:tc>
        <w:tc>
          <w:tcPr>
            <w:tcW w:w="4231" w:type="dxa"/>
            <w:vAlign w:val="center"/>
          </w:tcPr>
          <w:p w14:paraId="142FEFBD" w14:textId="6F348E18" w:rsidR="003842A0" w:rsidRPr="004F617B" w:rsidRDefault="008C67E6" w:rsidP="002A4621">
            <w:pPr>
              <w:jc w:val="center"/>
              <w:rPr>
                <w:rFonts w:cs="Times New Roman"/>
                <w:color w:val="auto"/>
                <w:highlight w:val="yellow"/>
              </w:rPr>
            </w:pPr>
            <w:r w:rsidRPr="008C67E6">
              <w:rPr>
                <w:rFonts w:cs="Times New Roman"/>
                <w:color w:val="auto"/>
              </w:rPr>
              <w:t>-</w:t>
            </w:r>
          </w:p>
        </w:tc>
      </w:tr>
    </w:tbl>
    <w:p w14:paraId="1F4EB5BE" w14:textId="77777777" w:rsidR="00F428CE" w:rsidRPr="00904A49" w:rsidRDefault="00F428CE" w:rsidP="00171801">
      <w:pPr>
        <w:pStyle w:val="onestring"/>
        <w:rPr>
          <w:color w:val="auto"/>
        </w:rPr>
      </w:pPr>
    </w:p>
    <w:p w14:paraId="299EED20" w14:textId="77777777" w:rsidR="00D10A4E" w:rsidRPr="00904A49" w:rsidRDefault="00340AC5" w:rsidP="00463F7B">
      <w:pPr>
        <w:pStyle w:val="nonumheader"/>
        <w:spacing w:before="0" w:after="0"/>
        <w:rPr>
          <w:color w:val="auto"/>
        </w:rPr>
      </w:pPr>
      <w:r w:rsidRPr="00904A49">
        <w:rPr>
          <w:color w:val="auto"/>
        </w:rPr>
        <w:t xml:space="preserve">II. </w:t>
      </w:r>
      <w:r w:rsidR="00E04861" w:rsidRPr="00904A49">
        <w:rPr>
          <w:color w:val="auto"/>
        </w:rPr>
        <w:t>Данные о месте нахождения эксплуатируемых природопользователем объектов, оказывающих воздействие на окружающую среду</w:t>
      </w:r>
    </w:p>
    <w:p w14:paraId="50FBB9D1" w14:textId="77777777" w:rsidR="00D10A4E" w:rsidRPr="00904A49" w:rsidRDefault="00340AC5">
      <w:pPr>
        <w:pStyle w:val="nonumheader"/>
        <w:rPr>
          <w:color w:val="auto"/>
        </w:rPr>
      </w:pPr>
      <w:r w:rsidRPr="00904A49">
        <w:rPr>
          <w:color w:val="auto"/>
        </w:rPr>
        <w:t>Информация об основных и вспомогательных видах деятельности</w:t>
      </w:r>
    </w:p>
    <w:p w14:paraId="641474EB" w14:textId="77777777" w:rsidR="00D10A4E" w:rsidRPr="00904A49" w:rsidRDefault="00340AC5">
      <w:pPr>
        <w:pStyle w:val="onestring"/>
        <w:rPr>
          <w:color w:val="auto"/>
          <w:sz w:val="24"/>
          <w:szCs w:val="24"/>
        </w:rPr>
      </w:pPr>
      <w:r w:rsidRPr="00904A49">
        <w:rPr>
          <w:color w:val="auto"/>
          <w:sz w:val="24"/>
          <w:szCs w:val="24"/>
        </w:rPr>
        <w:t>Таблица 2</w:t>
      </w:r>
    </w:p>
    <w:p w14:paraId="7FD64E15" w14:textId="77777777" w:rsidR="00D10A4E" w:rsidRPr="00904A49" w:rsidRDefault="00340AC5">
      <w:pPr>
        <w:pStyle w:val="newncpi"/>
        <w:rPr>
          <w:color w:val="auto"/>
        </w:rPr>
      </w:pPr>
      <w:r w:rsidRPr="00904A49">
        <w:rPr>
          <w:color w:val="auto"/>
        </w:rPr>
        <w:t> </w:t>
      </w:r>
    </w:p>
    <w:tbl>
      <w:tblPr>
        <w:tblW w:w="5335" w:type="pct"/>
        <w:tblInd w:w="-4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6" w:type="dxa"/>
        </w:tblCellMar>
        <w:tblLook w:val="00A0" w:firstRow="1" w:lastRow="0" w:firstColumn="1" w:lastColumn="0" w:noHBand="0" w:noVBand="0"/>
      </w:tblPr>
      <w:tblGrid>
        <w:gridCol w:w="438"/>
        <w:gridCol w:w="1911"/>
        <w:gridCol w:w="1564"/>
        <w:gridCol w:w="1688"/>
        <w:gridCol w:w="1535"/>
        <w:gridCol w:w="1829"/>
        <w:gridCol w:w="2230"/>
      </w:tblGrid>
      <w:tr w:rsidR="00904A49" w:rsidRPr="00FC392E" w14:paraId="36AC3471" w14:textId="77777777" w:rsidTr="00FF3EAD">
        <w:trPr>
          <w:trHeight w:val="240"/>
        </w:trPr>
        <w:tc>
          <w:tcPr>
            <w:tcW w:w="438" w:type="dxa"/>
            <w:tcBorders>
              <w:top w:val="single" w:sz="4" w:space="0" w:color="00000A"/>
              <w:left w:val="single" w:sz="4" w:space="0" w:color="00000A"/>
              <w:bottom w:val="single" w:sz="4" w:space="0" w:color="00000A"/>
              <w:right w:val="single" w:sz="4" w:space="0" w:color="00000A"/>
            </w:tcBorders>
            <w:tcMar>
              <w:left w:w="-5" w:type="dxa"/>
            </w:tcMar>
            <w:vAlign w:val="center"/>
          </w:tcPr>
          <w:p w14:paraId="5B7E7F5A" w14:textId="77777777" w:rsidR="00CB151D" w:rsidRPr="00FC392E" w:rsidRDefault="00CB151D">
            <w:pPr>
              <w:pStyle w:val="table10"/>
              <w:jc w:val="center"/>
              <w:rPr>
                <w:color w:val="auto"/>
                <w:sz w:val="24"/>
                <w:szCs w:val="24"/>
              </w:rPr>
            </w:pPr>
            <w:r w:rsidRPr="00FC392E">
              <w:rPr>
                <w:color w:val="auto"/>
                <w:sz w:val="24"/>
                <w:szCs w:val="24"/>
              </w:rPr>
              <w:t>№</w:t>
            </w:r>
            <w:r w:rsidRPr="00FC392E">
              <w:rPr>
                <w:color w:val="auto"/>
                <w:sz w:val="24"/>
                <w:szCs w:val="24"/>
              </w:rPr>
              <w:br/>
              <w:t>п/п</w:t>
            </w:r>
          </w:p>
        </w:tc>
        <w:tc>
          <w:tcPr>
            <w:tcW w:w="1911" w:type="dxa"/>
            <w:tcBorders>
              <w:top w:val="single" w:sz="4" w:space="0" w:color="00000A"/>
              <w:left w:val="single" w:sz="4" w:space="0" w:color="00000A"/>
              <w:bottom w:val="single" w:sz="4" w:space="0" w:color="00000A"/>
              <w:right w:val="single" w:sz="4" w:space="0" w:color="00000A"/>
            </w:tcBorders>
            <w:tcMar>
              <w:left w:w="-5" w:type="dxa"/>
            </w:tcMar>
            <w:vAlign w:val="center"/>
          </w:tcPr>
          <w:p w14:paraId="1EE88620" w14:textId="77777777" w:rsidR="00CB151D" w:rsidRPr="00FC392E" w:rsidRDefault="00CB151D">
            <w:pPr>
              <w:pStyle w:val="table10"/>
              <w:jc w:val="center"/>
              <w:rPr>
                <w:color w:val="auto"/>
                <w:sz w:val="24"/>
                <w:szCs w:val="24"/>
              </w:rPr>
            </w:pPr>
            <w:r w:rsidRPr="00FC392E">
              <w:rPr>
                <w:color w:val="auto"/>
                <w:sz w:val="24"/>
                <w:szCs w:val="24"/>
              </w:rPr>
              <w:t>Наименование обособленного подразделения</w:t>
            </w:r>
          </w:p>
        </w:tc>
        <w:tc>
          <w:tcPr>
            <w:tcW w:w="1564" w:type="dxa"/>
            <w:tcBorders>
              <w:top w:val="single" w:sz="4" w:space="0" w:color="00000A"/>
              <w:left w:val="single" w:sz="4" w:space="0" w:color="00000A"/>
              <w:bottom w:val="single" w:sz="4" w:space="0" w:color="00000A"/>
              <w:right w:val="single" w:sz="4" w:space="0" w:color="00000A"/>
            </w:tcBorders>
            <w:tcMar>
              <w:left w:w="-5" w:type="dxa"/>
            </w:tcMar>
            <w:vAlign w:val="center"/>
          </w:tcPr>
          <w:p w14:paraId="596E38B7" w14:textId="77777777" w:rsidR="00CB151D" w:rsidRPr="00FC392E" w:rsidRDefault="00CB151D">
            <w:pPr>
              <w:pStyle w:val="table10"/>
              <w:jc w:val="center"/>
              <w:rPr>
                <w:color w:val="auto"/>
                <w:sz w:val="24"/>
                <w:szCs w:val="24"/>
              </w:rPr>
            </w:pPr>
            <w:r w:rsidRPr="00FC392E">
              <w:rPr>
                <w:color w:val="auto"/>
                <w:sz w:val="24"/>
                <w:szCs w:val="24"/>
              </w:rPr>
              <w:t>Вид деятельности по ОКЭД</w:t>
            </w:r>
          </w:p>
        </w:tc>
        <w:tc>
          <w:tcPr>
            <w:tcW w:w="1688" w:type="dxa"/>
            <w:tcBorders>
              <w:top w:val="single" w:sz="4" w:space="0" w:color="00000A"/>
              <w:left w:val="single" w:sz="4" w:space="0" w:color="00000A"/>
              <w:bottom w:val="single" w:sz="4" w:space="0" w:color="00000A"/>
              <w:right w:val="single" w:sz="4" w:space="0" w:color="00000A"/>
            </w:tcBorders>
            <w:tcMar>
              <w:left w:w="-5" w:type="dxa"/>
            </w:tcMar>
            <w:vAlign w:val="center"/>
          </w:tcPr>
          <w:p w14:paraId="74829C12" w14:textId="77777777" w:rsidR="00CB151D" w:rsidRPr="00FC392E" w:rsidRDefault="00CB151D">
            <w:pPr>
              <w:pStyle w:val="table10"/>
              <w:jc w:val="center"/>
              <w:rPr>
                <w:color w:val="auto"/>
                <w:sz w:val="24"/>
                <w:szCs w:val="24"/>
              </w:rPr>
            </w:pPr>
            <w:r w:rsidRPr="00FC392E">
              <w:rPr>
                <w:color w:val="auto"/>
                <w:sz w:val="24"/>
                <w:szCs w:val="24"/>
              </w:rPr>
              <w:t>Место нахождения</w:t>
            </w:r>
          </w:p>
        </w:tc>
        <w:tc>
          <w:tcPr>
            <w:tcW w:w="1535" w:type="dxa"/>
            <w:tcBorders>
              <w:top w:val="single" w:sz="4" w:space="0" w:color="00000A"/>
              <w:left w:val="single" w:sz="4" w:space="0" w:color="00000A"/>
              <w:bottom w:val="single" w:sz="4" w:space="0" w:color="00000A"/>
              <w:right w:val="single" w:sz="4" w:space="0" w:color="00000A"/>
            </w:tcBorders>
            <w:tcMar>
              <w:left w:w="-5" w:type="dxa"/>
            </w:tcMar>
            <w:vAlign w:val="center"/>
          </w:tcPr>
          <w:p w14:paraId="51AA4557" w14:textId="77777777" w:rsidR="00CB151D" w:rsidRPr="00FC392E" w:rsidRDefault="00CB151D">
            <w:pPr>
              <w:pStyle w:val="table10"/>
              <w:jc w:val="center"/>
              <w:rPr>
                <w:color w:val="auto"/>
                <w:sz w:val="24"/>
                <w:szCs w:val="24"/>
              </w:rPr>
            </w:pPr>
            <w:r w:rsidRPr="00FC392E">
              <w:rPr>
                <w:color w:val="auto"/>
                <w:sz w:val="24"/>
                <w:szCs w:val="24"/>
              </w:rPr>
              <w:t>Занимаемая территория, га</w:t>
            </w:r>
          </w:p>
        </w:tc>
        <w:tc>
          <w:tcPr>
            <w:tcW w:w="1829" w:type="dxa"/>
            <w:tcBorders>
              <w:top w:val="single" w:sz="4" w:space="0" w:color="00000A"/>
              <w:left w:val="single" w:sz="4" w:space="0" w:color="00000A"/>
              <w:bottom w:val="single" w:sz="4" w:space="0" w:color="00000A"/>
              <w:right w:val="single" w:sz="4" w:space="0" w:color="auto"/>
            </w:tcBorders>
            <w:tcMar>
              <w:left w:w="-5" w:type="dxa"/>
            </w:tcMar>
            <w:vAlign w:val="center"/>
          </w:tcPr>
          <w:p w14:paraId="0C32FC8A" w14:textId="77777777" w:rsidR="00CB151D" w:rsidRPr="00FC392E" w:rsidRDefault="00CB151D" w:rsidP="00CB151D">
            <w:pPr>
              <w:autoSpaceDE w:val="0"/>
              <w:autoSpaceDN w:val="0"/>
              <w:adjustRightInd w:val="0"/>
              <w:jc w:val="center"/>
              <w:rPr>
                <w:color w:val="auto"/>
              </w:rPr>
            </w:pPr>
            <w:r w:rsidRPr="00FC392E">
              <w:rPr>
                <w:color w:val="auto"/>
              </w:rPr>
              <w:t>Дата ввода в</w:t>
            </w:r>
          </w:p>
          <w:p w14:paraId="1B0EFD1F" w14:textId="77777777" w:rsidR="00CB151D" w:rsidRPr="00FC392E" w:rsidRDefault="00CB151D" w:rsidP="00CB151D">
            <w:pPr>
              <w:autoSpaceDE w:val="0"/>
              <w:autoSpaceDN w:val="0"/>
              <w:adjustRightInd w:val="0"/>
              <w:jc w:val="center"/>
              <w:rPr>
                <w:color w:val="auto"/>
              </w:rPr>
            </w:pPr>
            <w:r w:rsidRPr="00FC392E">
              <w:rPr>
                <w:color w:val="auto"/>
              </w:rPr>
              <w:t>эксплуатацию</w:t>
            </w:r>
          </w:p>
          <w:p w14:paraId="29115093" w14:textId="77777777" w:rsidR="00CB151D" w:rsidRPr="00FC392E" w:rsidRDefault="00CB151D" w:rsidP="00CB151D">
            <w:pPr>
              <w:autoSpaceDE w:val="0"/>
              <w:autoSpaceDN w:val="0"/>
              <w:adjustRightInd w:val="0"/>
              <w:jc w:val="center"/>
              <w:rPr>
                <w:color w:val="auto"/>
              </w:rPr>
            </w:pPr>
            <w:r w:rsidRPr="00FC392E">
              <w:rPr>
                <w:color w:val="auto"/>
              </w:rPr>
              <w:t>(последней</w:t>
            </w:r>
          </w:p>
          <w:p w14:paraId="184CE7BA" w14:textId="77777777" w:rsidR="00CB151D" w:rsidRPr="00FC392E" w:rsidRDefault="00CB151D" w:rsidP="00CB151D">
            <w:pPr>
              <w:pStyle w:val="table10"/>
              <w:jc w:val="center"/>
              <w:rPr>
                <w:color w:val="auto"/>
                <w:sz w:val="24"/>
                <w:szCs w:val="24"/>
              </w:rPr>
            </w:pPr>
            <w:r w:rsidRPr="00FC392E">
              <w:rPr>
                <w:color w:val="auto"/>
                <w:sz w:val="24"/>
                <w:szCs w:val="24"/>
              </w:rPr>
              <w:t>реконструкции)</w:t>
            </w:r>
          </w:p>
        </w:tc>
        <w:tc>
          <w:tcPr>
            <w:tcW w:w="2230" w:type="dxa"/>
            <w:tcBorders>
              <w:top w:val="single" w:sz="4" w:space="0" w:color="00000A"/>
              <w:left w:val="single" w:sz="4" w:space="0" w:color="auto"/>
              <w:bottom w:val="single" w:sz="4" w:space="0" w:color="00000A"/>
              <w:right w:val="single" w:sz="4" w:space="0" w:color="00000A"/>
            </w:tcBorders>
            <w:vAlign w:val="center"/>
          </w:tcPr>
          <w:p w14:paraId="5962999E" w14:textId="77777777" w:rsidR="00CB151D" w:rsidRPr="00FC392E" w:rsidRDefault="00CB151D" w:rsidP="00CB151D">
            <w:pPr>
              <w:pStyle w:val="table10"/>
              <w:jc w:val="center"/>
              <w:rPr>
                <w:color w:val="auto"/>
                <w:sz w:val="24"/>
                <w:szCs w:val="24"/>
              </w:rPr>
            </w:pPr>
            <w:r w:rsidRPr="00FC392E">
              <w:rPr>
                <w:color w:val="auto"/>
                <w:sz w:val="24"/>
                <w:szCs w:val="24"/>
              </w:rPr>
              <w:t>Проектная мощность (фактическое производство)</w:t>
            </w:r>
          </w:p>
        </w:tc>
      </w:tr>
      <w:tr w:rsidR="00904A49" w:rsidRPr="00FC392E" w14:paraId="7986EF8F" w14:textId="77777777" w:rsidTr="00FF3EAD">
        <w:trPr>
          <w:trHeight w:val="240"/>
        </w:trPr>
        <w:tc>
          <w:tcPr>
            <w:tcW w:w="438" w:type="dxa"/>
            <w:tcBorders>
              <w:top w:val="single" w:sz="4" w:space="0" w:color="00000A"/>
              <w:left w:val="single" w:sz="4" w:space="0" w:color="00000A"/>
              <w:bottom w:val="single" w:sz="4" w:space="0" w:color="00000A"/>
              <w:right w:val="single" w:sz="4" w:space="0" w:color="00000A"/>
            </w:tcBorders>
            <w:tcMar>
              <w:left w:w="-5" w:type="dxa"/>
            </w:tcMar>
            <w:vAlign w:val="center"/>
          </w:tcPr>
          <w:p w14:paraId="07649810" w14:textId="77777777" w:rsidR="00CB151D" w:rsidRPr="00FC392E" w:rsidRDefault="00CB151D">
            <w:pPr>
              <w:pStyle w:val="table10"/>
              <w:jc w:val="center"/>
              <w:rPr>
                <w:color w:val="auto"/>
                <w:sz w:val="24"/>
                <w:szCs w:val="24"/>
              </w:rPr>
            </w:pPr>
            <w:r w:rsidRPr="00FC392E">
              <w:rPr>
                <w:color w:val="auto"/>
                <w:sz w:val="24"/>
                <w:szCs w:val="24"/>
              </w:rPr>
              <w:t>1</w:t>
            </w:r>
          </w:p>
        </w:tc>
        <w:tc>
          <w:tcPr>
            <w:tcW w:w="1911" w:type="dxa"/>
            <w:tcBorders>
              <w:top w:val="single" w:sz="4" w:space="0" w:color="00000A"/>
              <w:left w:val="single" w:sz="4" w:space="0" w:color="00000A"/>
              <w:bottom w:val="single" w:sz="4" w:space="0" w:color="00000A"/>
              <w:right w:val="single" w:sz="4" w:space="0" w:color="00000A"/>
            </w:tcBorders>
            <w:tcMar>
              <w:left w:w="-5" w:type="dxa"/>
            </w:tcMar>
            <w:vAlign w:val="center"/>
          </w:tcPr>
          <w:p w14:paraId="392A5C74" w14:textId="77777777" w:rsidR="00CB151D" w:rsidRPr="00FC392E" w:rsidRDefault="00CB151D">
            <w:pPr>
              <w:pStyle w:val="table10"/>
              <w:jc w:val="center"/>
              <w:rPr>
                <w:color w:val="auto"/>
                <w:sz w:val="24"/>
                <w:szCs w:val="24"/>
              </w:rPr>
            </w:pPr>
            <w:r w:rsidRPr="00FC392E">
              <w:rPr>
                <w:color w:val="auto"/>
                <w:sz w:val="24"/>
                <w:szCs w:val="24"/>
              </w:rPr>
              <w:t>2</w:t>
            </w:r>
          </w:p>
        </w:tc>
        <w:tc>
          <w:tcPr>
            <w:tcW w:w="1564" w:type="dxa"/>
            <w:tcBorders>
              <w:top w:val="single" w:sz="4" w:space="0" w:color="00000A"/>
              <w:left w:val="single" w:sz="4" w:space="0" w:color="00000A"/>
              <w:bottom w:val="single" w:sz="4" w:space="0" w:color="00000A"/>
              <w:right w:val="single" w:sz="4" w:space="0" w:color="00000A"/>
            </w:tcBorders>
            <w:tcMar>
              <w:left w:w="-5" w:type="dxa"/>
            </w:tcMar>
            <w:vAlign w:val="center"/>
          </w:tcPr>
          <w:p w14:paraId="2929A249" w14:textId="77777777" w:rsidR="00CB151D" w:rsidRPr="00FC392E" w:rsidRDefault="00CB151D">
            <w:pPr>
              <w:pStyle w:val="table10"/>
              <w:jc w:val="center"/>
              <w:rPr>
                <w:color w:val="auto"/>
                <w:sz w:val="24"/>
                <w:szCs w:val="24"/>
              </w:rPr>
            </w:pPr>
            <w:r w:rsidRPr="00FC392E">
              <w:rPr>
                <w:color w:val="auto"/>
                <w:sz w:val="24"/>
                <w:szCs w:val="24"/>
              </w:rPr>
              <w:t>3</w:t>
            </w:r>
          </w:p>
        </w:tc>
        <w:tc>
          <w:tcPr>
            <w:tcW w:w="1688" w:type="dxa"/>
            <w:tcBorders>
              <w:top w:val="single" w:sz="4" w:space="0" w:color="00000A"/>
              <w:left w:val="single" w:sz="4" w:space="0" w:color="00000A"/>
              <w:bottom w:val="single" w:sz="4" w:space="0" w:color="00000A"/>
              <w:right w:val="single" w:sz="4" w:space="0" w:color="00000A"/>
            </w:tcBorders>
            <w:tcMar>
              <w:left w:w="-5" w:type="dxa"/>
            </w:tcMar>
            <w:vAlign w:val="center"/>
          </w:tcPr>
          <w:p w14:paraId="3D43A3AF" w14:textId="77777777" w:rsidR="00CB151D" w:rsidRPr="00FC392E" w:rsidRDefault="00CB151D">
            <w:pPr>
              <w:pStyle w:val="table10"/>
              <w:jc w:val="center"/>
              <w:rPr>
                <w:color w:val="auto"/>
                <w:sz w:val="24"/>
                <w:szCs w:val="24"/>
              </w:rPr>
            </w:pPr>
            <w:r w:rsidRPr="00FC392E">
              <w:rPr>
                <w:color w:val="auto"/>
                <w:sz w:val="24"/>
                <w:szCs w:val="24"/>
              </w:rPr>
              <w:t>4</w:t>
            </w:r>
          </w:p>
        </w:tc>
        <w:tc>
          <w:tcPr>
            <w:tcW w:w="1535" w:type="dxa"/>
            <w:tcBorders>
              <w:top w:val="single" w:sz="4" w:space="0" w:color="00000A"/>
              <w:left w:val="single" w:sz="4" w:space="0" w:color="00000A"/>
              <w:bottom w:val="single" w:sz="4" w:space="0" w:color="00000A"/>
              <w:right w:val="single" w:sz="4" w:space="0" w:color="00000A"/>
            </w:tcBorders>
            <w:tcMar>
              <w:left w:w="-5" w:type="dxa"/>
            </w:tcMar>
            <w:vAlign w:val="center"/>
          </w:tcPr>
          <w:p w14:paraId="66EB5041" w14:textId="77777777" w:rsidR="00CB151D" w:rsidRPr="00FC392E" w:rsidRDefault="00CB151D">
            <w:pPr>
              <w:pStyle w:val="table10"/>
              <w:jc w:val="center"/>
              <w:rPr>
                <w:color w:val="auto"/>
                <w:sz w:val="24"/>
                <w:szCs w:val="24"/>
              </w:rPr>
            </w:pPr>
            <w:r w:rsidRPr="00FC392E">
              <w:rPr>
                <w:color w:val="auto"/>
                <w:sz w:val="24"/>
                <w:szCs w:val="24"/>
              </w:rPr>
              <w:t>5</w:t>
            </w:r>
          </w:p>
        </w:tc>
        <w:tc>
          <w:tcPr>
            <w:tcW w:w="1829" w:type="dxa"/>
            <w:tcBorders>
              <w:top w:val="single" w:sz="4" w:space="0" w:color="00000A"/>
              <w:left w:val="single" w:sz="4" w:space="0" w:color="00000A"/>
              <w:bottom w:val="single" w:sz="4" w:space="0" w:color="00000A"/>
              <w:right w:val="single" w:sz="4" w:space="0" w:color="auto"/>
            </w:tcBorders>
            <w:tcMar>
              <w:left w:w="-5" w:type="dxa"/>
            </w:tcMar>
            <w:vAlign w:val="center"/>
          </w:tcPr>
          <w:p w14:paraId="6C72CC17" w14:textId="77777777" w:rsidR="00CB151D" w:rsidRPr="00FC392E" w:rsidRDefault="00CB151D" w:rsidP="00CB151D">
            <w:pPr>
              <w:pStyle w:val="table10"/>
              <w:jc w:val="center"/>
              <w:rPr>
                <w:color w:val="auto"/>
                <w:sz w:val="24"/>
                <w:szCs w:val="24"/>
              </w:rPr>
            </w:pPr>
            <w:r w:rsidRPr="00FC392E">
              <w:rPr>
                <w:color w:val="auto"/>
                <w:sz w:val="24"/>
                <w:szCs w:val="24"/>
              </w:rPr>
              <w:t>6</w:t>
            </w:r>
          </w:p>
        </w:tc>
        <w:tc>
          <w:tcPr>
            <w:tcW w:w="2230" w:type="dxa"/>
            <w:tcBorders>
              <w:top w:val="single" w:sz="4" w:space="0" w:color="00000A"/>
              <w:left w:val="single" w:sz="4" w:space="0" w:color="auto"/>
              <w:bottom w:val="single" w:sz="4" w:space="0" w:color="00000A"/>
              <w:right w:val="single" w:sz="4" w:space="0" w:color="00000A"/>
            </w:tcBorders>
            <w:vAlign w:val="center"/>
          </w:tcPr>
          <w:p w14:paraId="0B0C7F93" w14:textId="77777777" w:rsidR="00CB151D" w:rsidRPr="00FC392E" w:rsidRDefault="00CB151D" w:rsidP="00CB151D">
            <w:pPr>
              <w:pStyle w:val="table10"/>
              <w:jc w:val="center"/>
              <w:rPr>
                <w:color w:val="auto"/>
                <w:sz w:val="24"/>
                <w:szCs w:val="24"/>
              </w:rPr>
            </w:pPr>
            <w:r w:rsidRPr="00FC392E">
              <w:rPr>
                <w:color w:val="auto"/>
                <w:sz w:val="24"/>
                <w:szCs w:val="24"/>
              </w:rPr>
              <w:t>7</w:t>
            </w:r>
          </w:p>
        </w:tc>
      </w:tr>
      <w:tr w:rsidR="00904A49" w:rsidRPr="00FC392E" w14:paraId="4D4F8B01" w14:textId="77777777" w:rsidTr="00FF3EAD">
        <w:trPr>
          <w:trHeight w:val="240"/>
        </w:trPr>
        <w:tc>
          <w:tcPr>
            <w:tcW w:w="438" w:type="dxa"/>
            <w:tcBorders>
              <w:top w:val="single" w:sz="4" w:space="0" w:color="00000A"/>
              <w:left w:val="single" w:sz="4" w:space="0" w:color="00000A"/>
              <w:bottom w:val="single" w:sz="4" w:space="0" w:color="00000A"/>
              <w:right w:val="single" w:sz="4" w:space="0" w:color="00000A"/>
            </w:tcBorders>
            <w:tcMar>
              <w:left w:w="-5" w:type="dxa"/>
            </w:tcMar>
            <w:vAlign w:val="center"/>
          </w:tcPr>
          <w:p w14:paraId="48A133E4" w14:textId="77777777" w:rsidR="00CB151D" w:rsidRPr="00FC392E" w:rsidRDefault="00CB151D">
            <w:pPr>
              <w:pStyle w:val="table10"/>
              <w:jc w:val="center"/>
              <w:rPr>
                <w:color w:val="auto"/>
                <w:sz w:val="24"/>
                <w:szCs w:val="24"/>
              </w:rPr>
            </w:pPr>
            <w:r w:rsidRPr="00FC392E">
              <w:rPr>
                <w:color w:val="auto"/>
                <w:sz w:val="24"/>
                <w:szCs w:val="24"/>
              </w:rPr>
              <w:t>1</w:t>
            </w:r>
          </w:p>
        </w:tc>
        <w:tc>
          <w:tcPr>
            <w:tcW w:w="1911" w:type="dxa"/>
            <w:tcBorders>
              <w:top w:val="single" w:sz="4" w:space="0" w:color="00000A"/>
              <w:left w:val="single" w:sz="4" w:space="0" w:color="00000A"/>
              <w:bottom w:val="single" w:sz="4" w:space="0" w:color="00000A"/>
              <w:right w:val="single" w:sz="4" w:space="0" w:color="00000A"/>
            </w:tcBorders>
            <w:tcMar>
              <w:left w:w="-5" w:type="dxa"/>
            </w:tcMar>
            <w:vAlign w:val="center"/>
          </w:tcPr>
          <w:p w14:paraId="6B507DE1" w14:textId="73A2E19B" w:rsidR="00CB151D" w:rsidRPr="00FC392E" w:rsidRDefault="00FF3EAD">
            <w:pPr>
              <w:pStyle w:val="table10"/>
              <w:jc w:val="center"/>
              <w:rPr>
                <w:color w:val="auto"/>
                <w:sz w:val="24"/>
                <w:szCs w:val="24"/>
              </w:rPr>
            </w:pPr>
            <w:r w:rsidRPr="00FC392E">
              <w:rPr>
                <w:color w:val="auto"/>
                <w:sz w:val="24"/>
                <w:szCs w:val="24"/>
              </w:rPr>
              <w:t>РПУП «Завод газетной бумаги»</w:t>
            </w:r>
          </w:p>
          <w:p w14:paraId="09FA0898" w14:textId="77777777" w:rsidR="00CB151D" w:rsidRPr="00FC392E" w:rsidRDefault="00CB151D">
            <w:pPr>
              <w:pStyle w:val="table10"/>
              <w:jc w:val="center"/>
              <w:rPr>
                <w:color w:val="auto"/>
                <w:sz w:val="24"/>
                <w:szCs w:val="24"/>
              </w:rPr>
            </w:pPr>
          </w:p>
        </w:tc>
        <w:tc>
          <w:tcPr>
            <w:tcW w:w="1564" w:type="dxa"/>
            <w:tcBorders>
              <w:top w:val="single" w:sz="4" w:space="0" w:color="00000A"/>
              <w:left w:val="single" w:sz="4" w:space="0" w:color="00000A"/>
              <w:bottom w:val="single" w:sz="4" w:space="0" w:color="00000A"/>
              <w:right w:val="single" w:sz="4" w:space="0" w:color="00000A"/>
            </w:tcBorders>
            <w:tcMar>
              <w:left w:w="-5" w:type="dxa"/>
            </w:tcMar>
            <w:vAlign w:val="center"/>
          </w:tcPr>
          <w:p w14:paraId="58285967" w14:textId="2EB11208" w:rsidR="00CB151D" w:rsidRPr="00FC392E" w:rsidRDefault="00FF3EAD">
            <w:pPr>
              <w:pStyle w:val="table10"/>
              <w:jc w:val="center"/>
              <w:rPr>
                <w:color w:val="auto"/>
                <w:sz w:val="24"/>
                <w:szCs w:val="24"/>
              </w:rPr>
            </w:pPr>
            <w:r w:rsidRPr="00FC392E">
              <w:rPr>
                <w:color w:val="auto"/>
                <w:sz w:val="24"/>
                <w:szCs w:val="24"/>
              </w:rPr>
              <w:t xml:space="preserve">17120 </w:t>
            </w:r>
          </w:p>
        </w:tc>
        <w:tc>
          <w:tcPr>
            <w:tcW w:w="1688" w:type="dxa"/>
            <w:tcBorders>
              <w:top w:val="single" w:sz="4" w:space="0" w:color="00000A"/>
              <w:left w:val="single" w:sz="4" w:space="0" w:color="00000A"/>
              <w:bottom w:val="single" w:sz="4" w:space="0" w:color="00000A"/>
              <w:right w:val="single" w:sz="4" w:space="0" w:color="00000A"/>
            </w:tcBorders>
            <w:tcMar>
              <w:left w:w="-5" w:type="dxa"/>
            </w:tcMar>
            <w:vAlign w:val="center"/>
          </w:tcPr>
          <w:p w14:paraId="668650C8" w14:textId="77777777" w:rsidR="00FF3EAD" w:rsidRPr="00FC392E" w:rsidRDefault="00CB151D" w:rsidP="00FF3EAD">
            <w:pPr>
              <w:pStyle w:val="table10"/>
              <w:jc w:val="center"/>
              <w:rPr>
                <w:color w:val="auto"/>
                <w:sz w:val="24"/>
                <w:szCs w:val="24"/>
              </w:rPr>
            </w:pPr>
            <w:r w:rsidRPr="00FC392E">
              <w:rPr>
                <w:color w:val="auto"/>
                <w:sz w:val="24"/>
                <w:szCs w:val="24"/>
              </w:rPr>
              <w:t xml:space="preserve">Могилевская обл., </w:t>
            </w:r>
            <w:r w:rsidR="00FF3EAD" w:rsidRPr="00FC392E">
              <w:rPr>
                <w:color w:val="auto"/>
                <w:sz w:val="24"/>
                <w:szCs w:val="24"/>
              </w:rPr>
              <w:t xml:space="preserve">г. Шклов, ул. 1-ая </w:t>
            </w:r>
          </w:p>
          <w:p w14:paraId="2EF161B4" w14:textId="7D3E0E47" w:rsidR="00FF3EAD" w:rsidRPr="00FC392E" w:rsidRDefault="00FF3EAD" w:rsidP="00FF3EAD">
            <w:pPr>
              <w:pStyle w:val="table10"/>
              <w:jc w:val="center"/>
              <w:rPr>
                <w:color w:val="auto"/>
                <w:sz w:val="24"/>
                <w:szCs w:val="24"/>
              </w:rPr>
            </w:pPr>
            <w:r w:rsidRPr="00FC392E">
              <w:rPr>
                <w:color w:val="auto"/>
                <w:sz w:val="24"/>
                <w:szCs w:val="24"/>
              </w:rPr>
              <w:t xml:space="preserve">Заводская, </w:t>
            </w:r>
          </w:p>
          <w:p w14:paraId="58ADA365" w14:textId="49D5ECFC" w:rsidR="00CB151D" w:rsidRPr="00FC392E" w:rsidRDefault="00FF3EAD" w:rsidP="00FF3EAD">
            <w:pPr>
              <w:pStyle w:val="table10"/>
              <w:jc w:val="center"/>
              <w:rPr>
                <w:color w:val="auto"/>
                <w:sz w:val="24"/>
                <w:szCs w:val="24"/>
              </w:rPr>
            </w:pPr>
            <w:r w:rsidRPr="00FC392E">
              <w:rPr>
                <w:color w:val="auto"/>
                <w:sz w:val="24"/>
                <w:szCs w:val="24"/>
              </w:rPr>
              <w:t>д. 9</w:t>
            </w:r>
          </w:p>
        </w:tc>
        <w:tc>
          <w:tcPr>
            <w:tcW w:w="1535" w:type="dxa"/>
            <w:tcBorders>
              <w:top w:val="single" w:sz="4" w:space="0" w:color="00000A"/>
              <w:left w:val="single" w:sz="4" w:space="0" w:color="00000A"/>
              <w:bottom w:val="single" w:sz="4" w:space="0" w:color="00000A"/>
              <w:right w:val="single" w:sz="4" w:space="0" w:color="00000A"/>
            </w:tcBorders>
            <w:tcMar>
              <w:left w:w="-5" w:type="dxa"/>
            </w:tcMar>
            <w:vAlign w:val="center"/>
          </w:tcPr>
          <w:p w14:paraId="1862387B" w14:textId="0F30EA65" w:rsidR="00CB151D" w:rsidRPr="00FC392E" w:rsidRDefault="00E43B5A">
            <w:pPr>
              <w:pStyle w:val="table10"/>
              <w:jc w:val="center"/>
              <w:rPr>
                <w:color w:val="auto"/>
                <w:sz w:val="24"/>
                <w:szCs w:val="24"/>
              </w:rPr>
            </w:pPr>
            <w:r w:rsidRPr="00FC392E">
              <w:rPr>
                <w:color w:val="auto"/>
                <w:sz w:val="24"/>
                <w:szCs w:val="24"/>
              </w:rPr>
              <w:t>42,73</w:t>
            </w:r>
            <w:r w:rsidR="00C42C6E" w:rsidRPr="00FC392E">
              <w:rPr>
                <w:color w:val="auto"/>
                <w:sz w:val="24"/>
                <w:szCs w:val="24"/>
              </w:rPr>
              <w:t>га</w:t>
            </w:r>
            <w:r w:rsidR="00CB151D" w:rsidRPr="00FC392E">
              <w:rPr>
                <w:color w:val="auto"/>
                <w:sz w:val="24"/>
                <w:szCs w:val="24"/>
              </w:rPr>
              <w:t xml:space="preserve"> </w:t>
            </w:r>
          </w:p>
        </w:tc>
        <w:tc>
          <w:tcPr>
            <w:tcW w:w="1829" w:type="dxa"/>
            <w:tcBorders>
              <w:top w:val="single" w:sz="4" w:space="0" w:color="00000A"/>
              <w:left w:val="single" w:sz="4" w:space="0" w:color="00000A"/>
              <w:bottom w:val="single" w:sz="4" w:space="0" w:color="00000A"/>
              <w:right w:val="single" w:sz="4" w:space="0" w:color="auto"/>
            </w:tcBorders>
            <w:tcMar>
              <w:left w:w="-5" w:type="dxa"/>
            </w:tcMar>
            <w:vAlign w:val="center"/>
          </w:tcPr>
          <w:p w14:paraId="0B1D888D" w14:textId="19E5160A" w:rsidR="00CB151D" w:rsidRPr="00FC392E" w:rsidRDefault="00647695" w:rsidP="00DC7A8D">
            <w:pPr>
              <w:pStyle w:val="table10"/>
              <w:jc w:val="center"/>
              <w:rPr>
                <w:color w:val="auto"/>
                <w:sz w:val="24"/>
                <w:szCs w:val="24"/>
              </w:rPr>
            </w:pPr>
            <w:r w:rsidRPr="00FC392E">
              <w:rPr>
                <w:color w:val="auto"/>
                <w:sz w:val="24"/>
                <w:szCs w:val="24"/>
              </w:rPr>
              <w:t>2</w:t>
            </w:r>
            <w:r w:rsidR="00B07F31" w:rsidRPr="00FC392E">
              <w:rPr>
                <w:color w:val="auto"/>
                <w:sz w:val="24"/>
                <w:szCs w:val="24"/>
              </w:rPr>
              <w:t>1.</w:t>
            </w:r>
            <w:r w:rsidRPr="00FC392E">
              <w:rPr>
                <w:color w:val="auto"/>
                <w:sz w:val="24"/>
                <w:szCs w:val="24"/>
              </w:rPr>
              <w:t>12</w:t>
            </w:r>
            <w:r w:rsidR="00B07F31" w:rsidRPr="00FC392E">
              <w:rPr>
                <w:color w:val="auto"/>
                <w:sz w:val="24"/>
                <w:szCs w:val="24"/>
              </w:rPr>
              <w:t>.2022</w:t>
            </w:r>
          </w:p>
        </w:tc>
        <w:tc>
          <w:tcPr>
            <w:tcW w:w="2230" w:type="dxa"/>
            <w:tcBorders>
              <w:top w:val="single" w:sz="4" w:space="0" w:color="00000A"/>
              <w:left w:val="single" w:sz="4" w:space="0" w:color="auto"/>
              <w:bottom w:val="single" w:sz="4" w:space="0" w:color="00000A"/>
              <w:right w:val="single" w:sz="4" w:space="0" w:color="00000A"/>
            </w:tcBorders>
            <w:vAlign w:val="center"/>
          </w:tcPr>
          <w:p w14:paraId="6A53BED3" w14:textId="77777777" w:rsidR="00E43B5A" w:rsidRPr="00FC392E" w:rsidRDefault="00E43B5A" w:rsidP="00A92A6E">
            <w:pPr>
              <w:pStyle w:val="table10"/>
              <w:ind w:right="-12"/>
              <w:jc w:val="center"/>
              <w:rPr>
                <w:color w:val="auto"/>
                <w:sz w:val="24"/>
                <w:szCs w:val="24"/>
              </w:rPr>
            </w:pPr>
            <w:r w:rsidRPr="00FC392E">
              <w:rPr>
                <w:color w:val="auto"/>
                <w:sz w:val="24"/>
                <w:szCs w:val="24"/>
              </w:rPr>
              <w:t xml:space="preserve">Газетная бумага </w:t>
            </w:r>
          </w:p>
          <w:p w14:paraId="0AD1DFBC" w14:textId="15FA531C" w:rsidR="00A92A6E" w:rsidRPr="00FC392E" w:rsidRDefault="00E43B5A" w:rsidP="00A92A6E">
            <w:pPr>
              <w:pStyle w:val="table10"/>
              <w:ind w:right="-12"/>
              <w:jc w:val="center"/>
              <w:rPr>
                <w:color w:val="auto"/>
                <w:sz w:val="24"/>
                <w:szCs w:val="24"/>
              </w:rPr>
            </w:pPr>
            <w:r w:rsidRPr="00FC392E">
              <w:rPr>
                <w:color w:val="auto"/>
                <w:sz w:val="24"/>
                <w:szCs w:val="24"/>
              </w:rPr>
              <w:t xml:space="preserve"> 40 000 т/год</w:t>
            </w:r>
            <w:r w:rsidR="00AA6452" w:rsidRPr="00FC392E">
              <w:rPr>
                <w:color w:val="auto"/>
                <w:sz w:val="24"/>
                <w:szCs w:val="24"/>
              </w:rPr>
              <w:t xml:space="preserve"> (факт   40 000 т/год)</w:t>
            </w:r>
            <w:r w:rsidRPr="00FC392E">
              <w:rPr>
                <w:color w:val="auto"/>
                <w:sz w:val="24"/>
                <w:szCs w:val="24"/>
              </w:rPr>
              <w:t xml:space="preserve">; </w:t>
            </w:r>
          </w:p>
          <w:p w14:paraId="27D263E8" w14:textId="589D0436" w:rsidR="00E43B5A" w:rsidRPr="00FC392E" w:rsidRDefault="00E43B5A" w:rsidP="00A92A6E">
            <w:pPr>
              <w:pStyle w:val="table10"/>
              <w:ind w:right="-12"/>
              <w:jc w:val="center"/>
              <w:rPr>
                <w:color w:val="auto"/>
                <w:sz w:val="24"/>
                <w:szCs w:val="24"/>
              </w:rPr>
            </w:pPr>
            <w:r w:rsidRPr="00FC392E">
              <w:rPr>
                <w:color w:val="auto"/>
                <w:sz w:val="24"/>
                <w:szCs w:val="24"/>
              </w:rPr>
              <w:t>С 2026 г. бумага – основа -30 000 т/год</w:t>
            </w:r>
            <w:r w:rsidR="00AA6452" w:rsidRPr="00FC392E">
              <w:rPr>
                <w:color w:val="auto"/>
                <w:sz w:val="24"/>
                <w:szCs w:val="24"/>
              </w:rPr>
              <w:t xml:space="preserve"> (факт 30 000 т/год)</w:t>
            </w:r>
          </w:p>
        </w:tc>
      </w:tr>
      <w:tr w:rsidR="00FF3EAD" w:rsidRPr="00FC392E" w14:paraId="61AE3D4C" w14:textId="77777777" w:rsidTr="00FF3EAD">
        <w:trPr>
          <w:trHeight w:val="240"/>
        </w:trPr>
        <w:tc>
          <w:tcPr>
            <w:tcW w:w="438" w:type="dxa"/>
            <w:tcBorders>
              <w:top w:val="single" w:sz="4" w:space="0" w:color="00000A"/>
              <w:left w:val="single" w:sz="4" w:space="0" w:color="00000A"/>
              <w:bottom w:val="single" w:sz="4" w:space="0" w:color="00000A"/>
              <w:right w:val="single" w:sz="4" w:space="0" w:color="00000A"/>
            </w:tcBorders>
            <w:tcMar>
              <w:left w:w="-5" w:type="dxa"/>
            </w:tcMar>
            <w:vAlign w:val="center"/>
          </w:tcPr>
          <w:p w14:paraId="5FD86AC9" w14:textId="747275BB" w:rsidR="00FF3EAD" w:rsidRPr="00FC392E" w:rsidRDefault="00FF3EAD">
            <w:pPr>
              <w:pStyle w:val="table10"/>
              <w:jc w:val="center"/>
              <w:rPr>
                <w:color w:val="auto"/>
                <w:sz w:val="24"/>
                <w:szCs w:val="24"/>
              </w:rPr>
            </w:pPr>
            <w:r w:rsidRPr="00FC392E">
              <w:rPr>
                <w:color w:val="auto"/>
                <w:sz w:val="24"/>
                <w:szCs w:val="24"/>
              </w:rPr>
              <w:t>2</w:t>
            </w:r>
          </w:p>
        </w:tc>
        <w:tc>
          <w:tcPr>
            <w:tcW w:w="1911" w:type="dxa"/>
            <w:tcBorders>
              <w:top w:val="single" w:sz="4" w:space="0" w:color="00000A"/>
              <w:left w:val="single" w:sz="4" w:space="0" w:color="00000A"/>
              <w:bottom w:val="single" w:sz="4" w:space="0" w:color="00000A"/>
              <w:right w:val="single" w:sz="4" w:space="0" w:color="00000A"/>
            </w:tcBorders>
            <w:tcMar>
              <w:left w:w="-5" w:type="dxa"/>
            </w:tcMar>
            <w:vAlign w:val="center"/>
          </w:tcPr>
          <w:p w14:paraId="0C858521" w14:textId="2E8EF4F4" w:rsidR="00FF3EAD" w:rsidRPr="00FC392E" w:rsidRDefault="00FF3EAD">
            <w:pPr>
              <w:pStyle w:val="table10"/>
              <w:jc w:val="center"/>
              <w:rPr>
                <w:color w:val="auto"/>
                <w:sz w:val="24"/>
                <w:szCs w:val="24"/>
              </w:rPr>
            </w:pPr>
            <w:r w:rsidRPr="00FC392E">
              <w:rPr>
                <w:color w:val="auto"/>
                <w:sz w:val="24"/>
                <w:szCs w:val="24"/>
              </w:rPr>
              <w:t>Деревообрабатывающее производство</w:t>
            </w:r>
          </w:p>
        </w:tc>
        <w:tc>
          <w:tcPr>
            <w:tcW w:w="1564" w:type="dxa"/>
            <w:tcBorders>
              <w:top w:val="single" w:sz="4" w:space="0" w:color="00000A"/>
              <w:left w:val="single" w:sz="4" w:space="0" w:color="00000A"/>
              <w:bottom w:val="single" w:sz="4" w:space="0" w:color="00000A"/>
              <w:right w:val="single" w:sz="4" w:space="0" w:color="00000A"/>
            </w:tcBorders>
            <w:tcMar>
              <w:left w:w="-5" w:type="dxa"/>
            </w:tcMar>
            <w:vAlign w:val="center"/>
          </w:tcPr>
          <w:p w14:paraId="7950E9DF" w14:textId="43DE6266" w:rsidR="00FF3EAD" w:rsidRPr="00FC392E" w:rsidRDefault="00FF3EAD">
            <w:pPr>
              <w:pStyle w:val="table10"/>
              <w:jc w:val="center"/>
              <w:rPr>
                <w:color w:val="auto"/>
                <w:sz w:val="24"/>
                <w:szCs w:val="24"/>
              </w:rPr>
            </w:pPr>
            <w:r w:rsidRPr="00FC392E">
              <w:rPr>
                <w:color w:val="auto"/>
                <w:sz w:val="24"/>
                <w:szCs w:val="24"/>
              </w:rPr>
              <w:t>16100,16232</w:t>
            </w:r>
          </w:p>
        </w:tc>
        <w:tc>
          <w:tcPr>
            <w:tcW w:w="1688" w:type="dxa"/>
            <w:tcBorders>
              <w:top w:val="single" w:sz="4" w:space="0" w:color="00000A"/>
              <w:left w:val="single" w:sz="4" w:space="0" w:color="00000A"/>
              <w:bottom w:val="single" w:sz="4" w:space="0" w:color="00000A"/>
              <w:right w:val="single" w:sz="4" w:space="0" w:color="00000A"/>
            </w:tcBorders>
            <w:tcMar>
              <w:left w:w="-5" w:type="dxa"/>
            </w:tcMar>
            <w:vAlign w:val="center"/>
          </w:tcPr>
          <w:p w14:paraId="14E7F4DC" w14:textId="77777777" w:rsidR="00C42C6E" w:rsidRPr="00FC392E" w:rsidRDefault="00C42C6E" w:rsidP="00C42C6E">
            <w:pPr>
              <w:pStyle w:val="table10"/>
              <w:jc w:val="center"/>
              <w:rPr>
                <w:color w:val="auto"/>
                <w:sz w:val="24"/>
                <w:szCs w:val="24"/>
              </w:rPr>
            </w:pPr>
            <w:r w:rsidRPr="00FC392E">
              <w:rPr>
                <w:color w:val="auto"/>
                <w:sz w:val="24"/>
                <w:szCs w:val="24"/>
              </w:rPr>
              <w:t xml:space="preserve">Могилевская обл., г. Шклов, ул. 1-ая </w:t>
            </w:r>
          </w:p>
          <w:p w14:paraId="21A945CF" w14:textId="77777777" w:rsidR="00C42C6E" w:rsidRPr="00FC392E" w:rsidRDefault="00C42C6E" w:rsidP="00C42C6E">
            <w:pPr>
              <w:pStyle w:val="table10"/>
              <w:jc w:val="center"/>
              <w:rPr>
                <w:color w:val="auto"/>
                <w:sz w:val="24"/>
                <w:szCs w:val="24"/>
              </w:rPr>
            </w:pPr>
            <w:r w:rsidRPr="00FC392E">
              <w:rPr>
                <w:color w:val="auto"/>
                <w:sz w:val="24"/>
                <w:szCs w:val="24"/>
              </w:rPr>
              <w:t xml:space="preserve">Заводская, </w:t>
            </w:r>
          </w:p>
          <w:p w14:paraId="30291AA1" w14:textId="576D5EB6" w:rsidR="00FF3EAD" w:rsidRPr="00FC392E" w:rsidRDefault="00C42C6E" w:rsidP="00C42C6E">
            <w:pPr>
              <w:pStyle w:val="table10"/>
              <w:jc w:val="center"/>
              <w:rPr>
                <w:color w:val="auto"/>
                <w:sz w:val="24"/>
                <w:szCs w:val="24"/>
              </w:rPr>
            </w:pPr>
            <w:r w:rsidRPr="00FC392E">
              <w:rPr>
                <w:color w:val="auto"/>
                <w:sz w:val="24"/>
                <w:szCs w:val="24"/>
              </w:rPr>
              <w:t>д. 4</w:t>
            </w:r>
          </w:p>
        </w:tc>
        <w:tc>
          <w:tcPr>
            <w:tcW w:w="1535" w:type="dxa"/>
            <w:tcBorders>
              <w:top w:val="single" w:sz="4" w:space="0" w:color="00000A"/>
              <w:left w:val="single" w:sz="4" w:space="0" w:color="00000A"/>
              <w:bottom w:val="single" w:sz="4" w:space="0" w:color="00000A"/>
              <w:right w:val="single" w:sz="4" w:space="0" w:color="00000A"/>
            </w:tcBorders>
            <w:tcMar>
              <w:left w:w="-5" w:type="dxa"/>
            </w:tcMar>
            <w:vAlign w:val="center"/>
          </w:tcPr>
          <w:p w14:paraId="33EF6DD4" w14:textId="1F3C2F49" w:rsidR="00FF3EAD" w:rsidRPr="00FC392E" w:rsidRDefault="00E43B5A">
            <w:pPr>
              <w:pStyle w:val="table10"/>
              <w:jc w:val="center"/>
              <w:rPr>
                <w:color w:val="auto"/>
                <w:sz w:val="24"/>
                <w:szCs w:val="24"/>
              </w:rPr>
            </w:pPr>
            <w:r w:rsidRPr="00FC392E">
              <w:rPr>
                <w:color w:val="auto"/>
                <w:sz w:val="24"/>
                <w:szCs w:val="24"/>
              </w:rPr>
              <w:t>6,75</w:t>
            </w:r>
            <w:r w:rsidR="00C42C6E" w:rsidRPr="00FC392E">
              <w:rPr>
                <w:color w:val="auto"/>
                <w:sz w:val="24"/>
                <w:szCs w:val="24"/>
              </w:rPr>
              <w:t>га</w:t>
            </w:r>
          </w:p>
        </w:tc>
        <w:tc>
          <w:tcPr>
            <w:tcW w:w="1829" w:type="dxa"/>
            <w:tcBorders>
              <w:top w:val="single" w:sz="4" w:space="0" w:color="00000A"/>
              <w:left w:val="single" w:sz="4" w:space="0" w:color="00000A"/>
              <w:bottom w:val="single" w:sz="4" w:space="0" w:color="00000A"/>
              <w:right w:val="single" w:sz="4" w:space="0" w:color="auto"/>
            </w:tcBorders>
            <w:tcMar>
              <w:left w:w="-5" w:type="dxa"/>
            </w:tcMar>
            <w:vAlign w:val="center"/>
          </w:tcPr>
          <w:p w14:paraId="0355219B" w14:textId="57C2EBE5" w:rsidR="00FF3EAD" w:rsidRPr="00FC392E" w:rsidRDefault="00473C95" w:rsidP="00DC7A8D">
            <w:pPr>
              <w:pStyle w:val="table10"/>
              <w:jc w:val="center"/>
              <w:rPr>
                <w:color w:val="auto"/>
                <w:sz w:val="24"/>
                <w:szCs w:val="24"/>
              </w:rPr>
            </w:pPr>
            <w:r>
              <w:rPr>
                <w:color w:val="auto"/>
                <w:sz w:val="24"/>
                <w:szCs w:val="24"/>
              </w:rPr>
              <w:t>30.06.20</w:t>
            </w:r>
            <w:r w:rsidR="00875C36">
              <w:rPr>
                <w:color w:val="auto"/>
                <w:sz w:val="24"/>
                <w:szCs w:val="24"/>
              </w:rPr>
              <w:t>0</w:t>
            </w:r>
            <w:r>
              <w:rPr>
                <w:color w:val="auto"/>
                <w:sz w:val="24"/>
                <w:szCs w:val="24"/>
              </w:rPr>
              <w:t>8</w:t>
            </w:r>
          </w:p>
        </w:tc>
        <w:tc>
          <w:tcPr>
            <w:tcW w:w="2230" w:type="dxa"/>
            <w:tcBorders>
              <w:top w:val="single" w:sz="4" w:space="0" w:color="00000A"/>
              <w:left w:val="single" w:sz="4" w:space="0" w:color="auto"/>
              <w:bottom w:val="single" w:sz="4" w:space="0" w:color="00000A"/>
              <w:right w:val="single" w:sz="4" w:space="0" w:color="00000A"/>
            </w:tcBorders>
            <w:vAlign w:val="center"/>
          </w:tcPr>
          <w:p w14:paraId="60AFBDF8" w14:textId="77777777" w:rsidR="00FF3EAD" w:rsidRPr="00FC392E" w:rsidRDefault="00A314A3" w:rsidP="00A92A6E">
            <w:pPr>
              <w:pStyle w:val="table10"/>
              <w:ind w:right="-12"/>
              <w:jc w:val="center"/>
              <w:rPr>
                <w:color w:val="auto"/>
                <w:sz w:val="24"/>
                <w:szCs w:val="24"/>
              </w:rPr>
            </w:pPr>
            <w:r w:rsidRPr="00FC392E">
              <w:rPr>
                <w:color w:val="auto"/>
                <w:sz w:val="24"/>
                <w:szCs w:val="24"/>
              </w:rPr>
              <w:t xml:space="preserve">Пиломатериалы 107 800 </w:t>
            </w:r>
            <w:r w:rsidR="00AA6452" w:rsidRPr="00FC392E">
              <w:rPr>
                <w:color w:val="auto"/>
                <w:sz w:val="24"/>
                <w:szCs w:val="24"/>
              </w:rPr>
              <w:t>м3 /год (факт 4 485 м3 /год);</w:t>
            </w:r>
          </w:p>
          <w:p w14:paraId="73F6E4A3" w14:textId="1585146E" w:rsidR="00AA6452" w:rsidRPr="00FC392E" w:rsidRDefault="00AA6452" w:rsidP="00A92A6E">
            <w:pPr>
              <w:pStyle w:val="table10"/>
              <w:ind w:right="-12"/>
              <w:jc w:val="center"/>
              <w:rPr>
                <w:color w:val="auto"/>
                <w:sz w:val="24"/>
                <w:szCs w:val="24"/>
              </w:rPr>
            </w:pPr>
            <w:r w:rsidRPr="00FC392E">
              <w:rPr>
                <w:color w:val="auto"/>
                <w:sz w:val="24"/>
                <w:szCs w:val="24"/>
              </w:rPr>
              <w:t>Строганый погонаж – 23 650 м3 /год</w:t>
            </w:r>
            <w:r w:rsidR="00576C57" w:rsidRPr="00FC392E">
              <w:rPr>
                <w:color w:val="auto"/>
                <w:sz w:val="24"/>
                <w:szCs w:val="24"/>
              </w:rPr>
              <w:t xml:space="preserve"> (факт -15 098 </w:t>
            </w:r>
            <w:r w:rsidR="004305A4" w:rsidRPr="00FC392E">
              <w:rPr>
                <w:color w:val="auto"/>
                <w:sz w:val="24"/>
                <w:szCs w:val="24"/>
              </w:rPr>
              <w:t xml:space="preserve">м3 /год); Гранулы древесные топливные (пеллеты) – 3000 т/год (факт – </w:t>
            </w:r>
            <w:r w:rsidR="00A414E5" w:rsidRPr="00FC392E">
              <w:rPr>
                <w:color w:val="auto"/>
                <w:sz w:val="24"/>
                <w:szCs w:val="24"/>
              </w:rPr>
              <w:t>2391</w:t>
            </w:r>
            <w:r w:rsidR="004305A4" w:rsidRPr="00FC392E">
              <w:rPr>
                <w:color w:val="auto"/>
                <w:sz w:val="24"/>
                <w:szCs w:val="24"/>
              </w:rPr>
              <w:t xml:space="preserve"> т/год); </w:t>
            </w:r>
            <w:r w:rsidR="00A414E5" w:rsidRPr="00FC392E">
              <w:rPr>
                <w:color w:val="auto"/>
                <w:sz w:val="24"/>
                <w:szCs w:val="24"/>
              </w:rPr>
              <w:t>Брус клееный – 15 000 м3 /год (факт – 1139 м3 /год ); Комплекты деревянных домов – 250 шт/год (факт – 68 шт/год)</w:t>
            </w:r>
          </w:p>
        </w:tc>
      </w:tr>
    </w:tbl>
    <w:p w14:paraId="56A1DC4A" w14:textId="77777777" w:rsidR="00F658C5" w:rsidRPr="00F658C5" w:rsidRDefault="00F658C5">
      <w:pPr>
        <w:pStyle w:val="nonumheader"/>
        <w:rPr>
          <w:color w:val="auto"/>
        </w:rPr>
      </w:pPr>
    </w:p>
    <w:p w14:paraId="2855BE62" w14:textId="77777777" w:rsidR="00F658C5" w:rsidRPr="00F658C5" w:rsidRDefault="00F658C5">
      <w:pPr>
        <w:pStyle w:val="nonumheader"/>
        <w:rPr>
          <w:color w:val="auto"/>
        </w:rPr>
      </w:pPr>
    </w:p>
    <w:p w14:paraId="408EE774" w14:textId="77777777" w:rsidR="00F658C5" w:rsidRPr="00F658C5" w:rsidRDefault="00F658C5">
      <w:pPr>
        <w:pStyle w:val="nonumheader"/>
        <w:rPr>
          <w:color w:val="auto"/>
        </w:rPr>
      </w:pPr>
    </w:p>
    <w:p w14:paraId="7B74BF70" w14:textId="77777777" w:rsidR="00F658C5" w:rsidRPr="00F658C5" w:rsidRDefault="00F658C5">
      <w:pPr>
        <w:pStyle w:val="nonumheader"/>
        <w:rPr>
          <w:color w:val="auto"/>
        </w:rPr>
      </w:pPr>
    </w:p>
    <w:p w14:paraId="0226D287" w14:textId="77777777" w:rsidR="00F658C5" w:rsidRPr="00037B8D" w:rsidRDefault="00F658C5">
      <w:pPr>
        <w:pStyle w:val="nonumheader"/>
        <w:rPr>
          <w:color w:val="auto"/>
        </w:rPr>
      </w:pPr>
    </w:p>
    <w:p w14:paraId="5EED8F23" w14:textId="77777777" w:rsidR="00F658C5" w:rsidRPr="00037B8D" w:rsidRDefault="00F658C5">
      <w:pPr>
        <w:pStyle w:val="nonumheader"/>
        <w:rPr>
          <w:color w:val="auto"/>
        </w:rPr>
      </w:pPr>
    </w:p>
    <w:p w14:paraId="410EA233" w14:textId="77777777" w:rsidR="00F658C5" w:rsidRPr="00037B8D" w:rsidRDefault="00F658C5">
      <w:pPr>
        <w:pStyle w:val="nonumheader"/>
        <w:rPr>
          <w:color w:val="auto"/>
        </w:rPr>
      </w:pPr>
    </w:p>
    <w:p w14:paraId="248A11FC" w14:textId="5A992ADF" w:rsidR="00D10A4E" w:rsidRPr="00904A49" w:rsidRDefault="00340AC5">
      <w:pPr>
        <w:pStyle w:val="nonumheader"/>
        <w:rPr>
          <w:color w:val="auto"/>
        </w:rPr>
      </w:pPr>
      <w:r w:rsidRPr="00904A49">
        <w:rPr>
          <w:color w:val="auto"/>
        </w:rPr>
        <w:lastRenderedPageBreak/>
        <w:t>III. Производственная программа</w:t>
      </w:r>
    </w:p>
    <w:p w14:paraId="5FE0B2EF" w14:textId="77777777" w:rsidR="00D10A4E" w:rsidRPr="00904A49" w:rsidRDefault="00340AC5">
      <w:pPr>
        <w:pStyle w:val="onestring"/>
        <w:rPr>
          <w:color w:val="auto"/>
          <w:sz w:val="24"/>
          <w:szCs w:val="24"/>
        </w:rPr>
      </w:pPr>
      <w:r w:rsidRPr="00904A49">
        <w:rPr>
          <w:color w:val="auto"/>
          <w:sz w:val="24"/>
          <w:szCs w:val="24"/>
        </w:rPr>
        <w:t>Таблица 3</w:t>
      </w:r>
    </w:p>
    <w:p w14:paraId="4A3D6080" w14:textId="77777777" w:rsidR="00D10A4E" w:rsidRPr="00904A49" w:rsidRDefault="00340AC5">
      <w:pPr>
        <w:pStyle w:val="newncpi"/>
        <w:rPr>
          <w:color w:val="auto"/>
        </w:rPr>
      </w:pPr>
      <w:r w:rsidRPr="00904A49">
        <w:rPr>
          <w:color w:val="auto"/>
        </w:rPr>
        <w:t> </w:t>
      </w:r>
    </w:p>
    <w:tbl>
      <w:tblPr>
        <w:tblW w:w="5000" w:type="pct"/>
        <w:tblInd w:w="-1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6" w:type="dxa"/>
        </w:tblCellMar>
        <w:tblLook w:val="00A0" w:firstRow="1" w:lastRow="0" w:firstColumn="1" w:lastColumn="0" w:noHBand="0" w:noVBand="0"/>
      </w:tblPr>
      <w:tblGrid>
        <w:gridCol w:w="1755"/>
        <w:gridCol w:w="1810"/>
        <w:gridCol w:w="680"/>
        <w:gridCol w:w="694"/>
        <w:gridCol w:w="694"/>
        <w:gridCol w:w="694"/>
        <w:gridCol w:w="694"/>
        <w:gridCol w:w="694"/>
        <w:gridCol w:w="694"/>
        <w:gridCol w:w="694"/>
        <w:gridCol w:w="694"/>
        <w:gridCol w:w="695"/>
      </w:tblGrid>
      <w:tr w:rsidR="00904A49" w:rsidRPr="00904A49" w14:paraId="5AFBBFF0" w14:textId="77777777" w:rsidTr="00021DC2">
        <w:trPr>
          <w:trHeight w:val="240"/>
        </w:trPr>
        <w:tc>
          <w:tcPr>
            <w:tcW w:w="1755" w:type="dxa"/>
            <w:vMerge w:val="restart"/>
            <w:tcBorders>
              <w:top w:val="single" w:sz="4" w:space="0" w:color="00000A"/>
              <w:left w:val="single" w:sz="4" w:space="0" w:color="00000A"/>
              <w:bottom w:val="single" w:sz="4" w:space="0" w:color="00000A"/>
              <w:right w:val="single" w:sz="4" w:space="0" w:color="00000A"/>
            </w:tcBorders>
            <w:tcMar>
              <w:left w:w="-5" w:type="dxa"/>
            </w:tcMar>
            <w:vAlign w:val="center"/>
          </w:tcPr>
          <w:p w14:paraId="2FABFAFF" w14:textId="77777777" w:rsidR="00D10A4E" w:rsidRPr="00EC4F5F" w:rsidRDefault="00340AC5">
            <w:pPr>
              <w:pStyle w:val="table10"/>
              <w:jc w:val="center"/>
              <w:rPr>
                <w:color w:val="auto"/>
                <w:sz w:val="24"/>
                <w:szCs w:val="24"/>
              </w:rPr>
            </w:pPr>
            <w:r w:rsidRPr="00EC4F5F">
              <w:rPr>
                <w:color w:val="auto"/>
                <w:sz w:val="24"/>
                <w:szCs w:val="24"/>
              </w:rPr>
              <w:t>№</w:t>
            </w:r>
            <w:r w:rsidRPr="00EC4F5F">
              <w:rPr>
                <w:color w:val="auto"/>
                <w:sz w:val="24"/>
                <w:szCs w:val="24"/>
              </w:rPr>
              <w:br/>
              <w:t>п/п</w:t>
            </w:r>
          </w:p>
        </w:tc>
        <w:tc>
          <w:tcPr>
            <w:tcW w:w="1810" w:type="dxa"/>
            <w:vMerge w:val="restart"/>
            <w:tcBorders>
              <w:top w:val="single" w:sz="4" w:space="0" w:color="00000A"/>
              <w:left w:val="single" w:sz="4" w:space="0" w:color="00000A"/>
              <w:bottom w:val="single" w:sz="4" w:space="0" w:color="00000A"/>
              <w:right w:val="single" w:sz="4" w:space="0" w:color="00000A"/>
            </w:tcBorders>
            <w:tcMar>
              <w:left w:w="-5" w:type="dxa"/>
            </w:tcMar>
            <w:vAlign w:val="center"/>
          </w:tcPr>
          <w:p w14:paraId="73C8E313" w14:textId="77777777" w:rsidR="00D10A4E" w:rsidRPr="00EC4F5F" w:rsidRDefault="00340AC5">
            <w:pPr>
              <w:pStyle w:val="table10"/>
              <w:jc w:val="center"/>
              <w:rPr>
                <w:color w:val="auto"/>
                <w:sz w:val="24"/>
                <w:szCs w:val="24"/>
              </w:rPr>
            </w:pPr>
            <w:r w:rsidRPr="00EC4F5F">
              <w:rPr>
                <w:color w:val="auto"/>
                <w:sz w:val="24"/>
                <w:szCs w:val="24"/>
              </w:rPr>
              <w:t>Вид деятельности, основной по ОКЭД</w:t>
            </w:r>
          </w:p>
        </w:tc>
        <w:tc>
          <w:tcPr>
            <w:tcW w:w="6927" w:type="dxa"/>
            <w:gridSpan w:val="10"/>
            <w:tcBorders>
              <w:top w:val="single" w:sz="4" w:space="0" w:color="00000A"/>
              <w:left w:val="single" w:sz="4" w:space="0" w:color="00000A"/>
              <w:bottom w:val="single" w:sz="4" w:space="0" w:color="00000A"/>
              <w:right w:val="single" w:sz="4" w:space="0" w:color="00000A"/>
            </w:tcBorders>
            <w:tcMar>
              <w:left w:w="-5" w:type="dxa"/>
            </w:tcMar>
            <w:vAlign w:val="center"/>
          </w:tcPr>
          <w:p w14:paraId="7CBC32F4" w14:textId="77777777" w:rsidR="00D10A4E" w:rsidRPr="00EC4F5F" w:rsidRDefault="00340AC5">
            <w:pPr>
              <w:pStyle w:val="table10"/>
              <w:jc w:val="center"/>
              <w:rPr>
                <w:color w:val="auto"/>
                <w:sz w:val="24"/>
                <w:szCs w:val="24"/>
              </w:rPr>
            </w:pPr>
            <w:r w:rsidRPr="00EC4F5F">
              <w:rPr>
                <w:color w:val="auto"/>
                <w:sz w:val="24"/>
                <w:szCs w:val="24"/>
              </w:rPr>
              <w:t>Прогнозируемая динамика объемов производства в % к проектной мощности или фактическому производству</w:t>
            </w:r>
          </w:p>
        </w:tc>
      </w:tr>
      <w:tr w:rsidR="00904A49" w:rsidRPr="00904A49" w14:paraId="17B0DE80" w14:textId="77777777" w:rsidTr="00021DC2">
        <w:trPr>
          <w:trHeight w:val="240"/>
        </w:trPr>
        <w:tc>
          <w:tcPr>
            <w:tcW w:w="1755" w:type="dxa"/>
            <w:vMerge/>
            <w:tcBorders>
              <w:top w:val="single" w:sz="4" w:space="0" w:color="00000A"/>
              <w:left w:val="single" w:sz="4" w:space="0" w:color="00000A"/>
              <w:bottom w:val="single" w:sz="4" w:space="0" w:color="00000A"/>
              <w:right w:val="single" w:sz="4" w:space="0" w:color="00000A"/>
            </w:tcBorders>
            <w:tcMar>
              <w:left w:w="98" w:type="dxa"/>
              <w:right w:w="108" w:type="dxa"/>
            </w:tcMar>
            <w:vAlign w:val="center"/>
          </w:tcPr>
          <w:p w14:paraId="06FF396D" w14:textId="77777777" w:rsidR="00D10A4E" w:rsidRPr="00EC4F5F" w:rsidRDefault="00D10A4E">
            <w:pPr>
              <w:rPr>
                <w:color w:val="auto"/>
              </w:rPr>
            </w:pPr>
          </w:p>
        </w:tc>
        <w:tc>
          <w:tcPr>
            <w:tcW w:w="1810" w:type="dxa"/>
            <w:vMerge/>
            <w:tcBorders>
              <w:top w:val="single" w:sz="4" w:space="0" w:color="00000A"/>
              <w:left w:val="single" w:sz="4" w:space="0" w:color="00000A"/>
              <w:bottom w:val="single" w:sz="4" w:space="0" w:color="00000A"/>
              <w:right w:val="single" w:sz="4" w:space="0" w:color="00000A"/>
            </w:tcBorders>
            <w:tcMar>
              <w:left w:w="98" w:type="dxa"/>
              <w:right w:w="108" w:type="dxa"/>
            </w:tcMar>
            <w:vAlign w:val="center"/>
          </w:tcPr>
          <w:p w14:paraId="084AB8E8" w14:textId="77777777" w:rsidR="00D10A4E" w:rsidRPr="00EC4F5F" w:rsidRDefault="00D10A4E">
            <w:pPr>
              <w:rPr>
                <w:color w:val="auto"/>
              </w:rPr>
            </w:pPr>
          </w:p>
        </w:tc>
        <w:tc>
          <w:tcPr>
            <w:tcW w:w="680" w:type="dxa"/>
            <w:tcBorders>
              <w:top w:val="single" w:sz="4" w:space="0" w:color="00000A"/>
              <w:left w:val="single" w:sz="4" w:space="0" w:color="00000A"/>
              <w:bottom w:val="single" w:sz="4" w:space="0" w:color="00000A"/>
              <w:right w:val="single" w:sz="4" w:space="0" w:color="00000A"/>
            </w:tcBorders>
            <w:tcMar>
              <w:left w:w="-5" w:type="dxa"/>
            </w:tcMar>
            <w:vAlign w:val="center"/>
          </w:tcPr>
          <w:p w14:paraId="35A45980" w14:textId="77777777" w:rsidR="00D10A4E" w:rsidRPr="00EC4F5F" w:rsidRDefault="00340AC5">
            <w:pPr>
              <w:pStyle w:val="table10"/>
              <w:spacing w:after="40"/>
              <w:jc w:val="center"/>
              <w:rPr>
                <w:color w:val="auto"/>
                <w:sz w:val="24"/>
                <w:szCs w:val="24"/>
              </w:rPr>
            </w:pPr>
            <w:r w:rsidRPr="00EC4F5F">
              <w:rPr>
                <w:color w:val="auto"/>
                <w:sz w:val="24"/>
                <w:szCs w:val="24"/>
              </w:rPr>
              <w:t>20</w:t>
            </w:r>
            <w:r w:rsidR="003E53C6" w:rsidRPr="00EC4F5F">
              <w:rPr>
                <w:color w:val="auto"/>
                <w:sz w:val="24"/>
                <w:szCs w:val="24"/>
              </w:rPr>
              <w:t>2</w:t>
            </w:r>
            <w:r w:rsidR="00056A5E" w:rsidRPr="00EC4F5F">
              <w:rPr>
                <w:color w:val="auto"/>
                <w:sz w:val="24"/>
                <w:szCs w:val="24"/>
              </w:rPr>
              <w:t>5</w:t>
            </w:r>
            <w:r w:rsidRPr="00EC4F5F">
              <w:rPr>
                <w:color w:val="auto"/>
                <w:sz w:val="24"/>
                <w:szCs w:val="24"/>
              </w:rPr>
              <w:t xml:space="preserve"> год</w:t>
            </w:r>
          </w:p>
        </w:tc>
        <w:tc>
          <w:tcPr>
            <w:tcW w:w="694" w:type="dxa"/>
            <w:tcBorders>
              <w:top w:val="single" w:sz="4" w:space="0" w:color="00000A"/>
              <w:left w:val="single" w:sz="4" w:space="0" w:color="00000A"/>
              <w:bottom w:val="single" w:sz="4" w:space="0" w:color="00000A"/>
              <w:right w:val="single" w:sz="4" w:space="0" w:color="00000A"/>
            </w:tcBorders>
            <w:tcMar>
              <w:left w:w="98" w:type="dxa"/>
            </w:tcMar>
            <w:vAlign w:val="center"/>
          </w:tcPr>
          <w:p w14:paraId="7D0A4655" w14:textId="77777777" w:rsidR="00D10A4E" w:rsidRPr="00EC4F5F" w:rsidRDefault="00340AC5">
            <w:pPr>
              <w:pStyle w:val="table10"/>
              <w:spacing w:after="40"/>
              <w:jc w:val="center"/>
              <w:rPr>
                <w:color w:val="auto"/>
                <w:sz w:val="24"/>
                <w:szCs w:val="24"/>
              </w:rPr>
            </w:pPr>
            <w:r w:rsidRPr="00EC4F5F">
              <w:rPr>
                <w:color w:val="auto"/>
                <w:sz w:val="24"/>
                <w:szCs w:val="24"/>
              </w:rPr>
              <w:t>20</w:t>
            </w:r>
            <w:r w:rsidR="003E53C6" w:rsidRPr="00EC4F5F">
              <w:rPr>
                <w:color w:val="auto"/>
                <w:sz w:val="24"/>
                <w:szCs w:val="24"/>
              </w:rPr>
              <w:t>2</w:t>
            </w:r>
            <w:r w:rsidR="00056A5E" w:rsidRPr="00EC4F5F">
              <w:rPr>
                <w:color w:val="auto"/>
                <w:sz w:val="24"/>
                <w:szCs w:val="24"/>
              </w:rPr>
              <w:t>6</w:t>
            </w:r>
            <w:r w:rsidRPr="00EC4F5F">
              <w:rPr>
                <w:color w:val="auto"/>
                <w:sz w:val="24"/>
                <w:szCs w:val="24"/>
              </w:rPr>
              <w:t xml:space="preserve"> год</w:t>
            </w:r>
          </w:p>
        </w:tc>
        <w:tc>
          <w:tcPr>
            <w:tcW w:w="694" w:type="dxa"/>
            <w:tcBorders>
              <w:top w:val="single" w:sz="4" w:space="0" w:color="00000A"/>
              <w:left w:val="single" w:sz="4" w:space="0" w:color="00000A"/>
              <w:bottom w:val="single" w:sz="4" w:space="0" w:color="00000A"/>
              <w:right w:val="single" w:sz="4" w:space="0" w:color="00000A"/>
            </w:tcBorders>
            <w:tcMar>
              <w:left w:w="98" w:type="dxa"/>
            </w:tcMar>
            <w:vAlign w:val="center"/>
          </w:tcPr>
          <w:p w14:paraId="0E392BFC" w14:textId="77777777" w:rsidR="00D10A4E" w:rsidRPr="00EC4F5F" w:rsidRDefault="00340AC5">
            <w:pPr>
              <w:pStyle w:val="table10"/>
              <w:spacing w:after="40"/>
              <w:jc w:val="center"/>
              <w:rPr>
                <w:color w:val="auto"/>
                <w:sz w:val="24"/>
                <w:szCs w:val="24"/>
              </w:rPr>
            </w:pPr>
            <w:r w:rsidRPr="00EC4F5F">
              <w:rPr>
                <w:color w:val="auto"/>
                <w:sz w:val="24"/>
                <w:szCs w:val="24"/>
              </w:rPr>
              <w:t>20</w:t>
            </w:r>
            <w:r w:rsidR="003E53C6" w:rsidRPr="00EC4F5F">
              <w:rPr>
                <w:color w:val="auto"/>
                <w:sz w:val="24"/>
                <w:szCs w:val="24"/>
              </w:rPr>
              <w:t>2</w:t>
            </w:r>
            <w:r w:rsidR="00056A5E" w:rsidRPr="00EC4F5F">
              <w:rPr>
                <w:color w:val="auto"/>
                <w:sz w:val="24"/>
                <w:szCs w:val="24"/>
              </w:rPr>
              <w:t>7</w:t>
            </w:r>
            <w:r w:rsidRPr="00EC4F5F">
              <w:rPr>
                <w:color w:val="auto"/>
                <w:sz w:val="24"/>
                <w:szCs w:val="24"/>
              </w:rPr>
              <w:t xml:space="preserve"> год</w:t>
            </w:r>
          </w:p>
        </w:tc>
        <w:tc>
          <w:tcPr>
            <w:tcW w:w="694" w:type="dxa"/>
            <w:tcBorders>
              <w:top w:val="single" w:sz="4" w:space="0" w:color="00000A"/>
              <w:left w:val="single" w:sz="4" w:space="0" w:color="00000A"/>
              <w:bottom w:val="single" w:sz="4" w:space="0" w:color="00000A"/>
              <w:right w:val="single" w:sz="4" w:space="0" w:color="00000A"/>
            </w:tcBorders>
            <w:tcMar>
              <w:left w:w="98" w:type="dxa"/>
            </w:tcMar>
            <w:vAlign w:val="center"/>
          </w:tcPr>
          <w:p w14:paraId="425914D3" w14:textId="77777777" w:rsidR="00D10A4E" w:rsidRPr="00EC4F5F" w:rsidRDefault="00340AC5">
            <w:pPr>
              <w:pStyle w:val="table10"/>
              <w:spacing w:after="40"/>
              <w:jc w:val="center"/>
              <w:rPr>
                <w:color w:val="auto"/>
                <w:sz w:val="24"/>
                <w:szCs w:val="24"/>
              </w:rPr>
            </w:pPr>
            <w:r w:rsidRPr="00EC4F5F">
              <w:rPr>
                <w:color w:val="auto"/>
                <w:sz w:val="24"/>
                <w:szCs w:val="24"/>
              </w:rPr>
              <w:t>20</w:t>
            </w:r>
            <w:r w:rsidR="003E53C6" w:rsidRPr="00EC4F5F">
              <w:rPr>
                <w:color w:val="auto"/>
                <w:sz w:val="24"/>
                <w:szCs w:val="24"/>
              </w:rPr>
              <w:t>2</w:t>
            </w:r>
            <w:r w:rsidR="00056A5E" w:rsidRPr="00EC4F5F">
              <w:rPr>
                <w:color w:val="auto"/>
                <w:sz w:val="24"/>
                <w:szCs w:val="24"/>
              </w:rPr>
              <w:t>8</w:t>
            </w:r>
            <w:r w:rsidRPr="00EC4F5F">
              <w:rPr>
                <w:color w:val="auto"/>
                <w:sz w:val="24"/>
                <w:szCs w:val="24"/>
              </w:rPr>
              <w:t xml:space="preserve"> год</w:t>
            </w:r>
          </w:p>
        </w:tc>
        <w:tc>
          <w:tcPr>
            <w:tcW w:w="694" w:type="dxa"/>
            <w:tcBorders>
              <w:top w:val="single" w:sz="4" w:space="0" w:color="00000A"/>
              <w:left w:val="single" w:sz="4" w:space="0" w:color="00000A"/>
              <w:bottom w:val="single" w:sz="4" w:space="0" w:color="00000A"/>
              <w:right w:val="single" w:sz="4" w:space="0" w:color="00000A"/>
            </w:tcBorders>
            <w:tcMar>
              <w:left w:w="98" w:type="dxa"/>
            </w:tcMar>
            <w:vAlign w:val="center"/>
          </w:tcPr>
          <w:p w14:paraId="6E80B7EB" w14:textId="77777777" w:rsidR="00D10A4E" w:rsidRPr="00EC4F5F" w:rsidRDefault="00340AC5">
            <w:pPr>
              <w:pStyle w:val="table10"/>
              <w:spacing w:after="40"/>
              <w:jc w:val="center"/>
              <w:rPr>
                <w:color w:val="auto"/>
                <w:sz w:val="24"/>
                <w:szCs w:val="24"/>
              </w:rPr>
            </w:pPr>
            <w:r w:rsidRPr="00EC4F5F">
              <w:rPr>
                <w:color w:val="auto"/>
                <w:sz w:val="24"/>
                <w:szCs w:val="24"/>
              </w:rPr>
              <w:t>202</w:t>
            </w:r>
            <w:r w:rsidR="00056A5E" w:rsidRPr="00EC4F5F">
              <w:rPr>
                <w:color w:val="auto"/>
                <w:sz w:val="24"/>
                <w:szCs w:val="24"/>
              </w:rPr>
              <w:t>9</w:t>
            </w:r>
            <w:r w:rsidRPr="00EC4F5F">
              <w:rPr>
                <w:color w:val="auto"/>
                <w:sz w:val="24"/>
                <w:szCs w:val="24"/>
              </w:rPr>
              <w:t xml:space="preserve"> год</w:t>
            </w:r>
          </w:p>
        </w:tc>
        <w:tc>
          <w:tcPr>
            <w:tcW w:w="694" w:type="dxa"/>
            <w:tcBorders>
              <w:top w:val="single" w:sz="4" w:space="0" w:color="00000A"/>
              <w:left w:val="single" w:sz="4" w:space="0" w:color="00000A"/>
              <w:bottom w:val="single" w:sz="4" w:space="0" w:color="00000A"/>
              <w:right w:val="single" w:sz="4" w:space="0" w:color="00000A"/>
            </w:tcBorders>
            <w:tcMar>
              <w:left w:w="98" w:type="dxa"/>
            </w:tcMar>
            <w:vAlign w:val="center"/>
          </w:tcPr>
          <w:p w14:paraId="5B1CA755" w14:textId="77777777" w:rsidR="00D10A4E" w:rsidRPr="00EC4F5F" w:rsidRDefault="00340AC5">
            <w:pPr>
              <w:pStyle w:val="table10"/>
              <w:spacing w:after="40"/>
              <w:jc w:val="center"/>
              <w:rPr>
                <w:color w:val="auto"/>
                <w:sz w:val="24"/>
                <w:szCs w:val="24"/>
              </w:rPr>
            </w:pPr>
            <w:r w:rsidRPr="00EC4F5F">
              <w:rPr>
                <w:color w:val="auto"/>
                <w:sz w:val="24"/>
                <w:szCs w:val="24"/>
              </w:rPr>
              <w:t>20</w:t>
            </w:r>
            <w:r w:rsidR="00056A5E" w:rsidRPr="00EC4F5F">
              <w:rPr>
                <w:color w:val="auto"/>
                <w:sz w:val="24"/>
                <w:szCs w:val="24"/>
              </w:rPr>
              <w:t>30</w:t>
            </w:r>
            <w:r w:rsidRPr="00EC4F5F">
              <w:rPr>
                <w:color w:val="auto"/>
                <w:sz w:val="24"/>
                <w:szCs w:val="24"/>
              </w:rPr>
              <w:t xml:space="preserve"> год</w:t>
            </w:r>
          </w:p>
        </w:tc>
        <w:tc>
          <w:tcPr>
            <w:tcW w:w="694" w:type="dxa"/>
            <w:tcBorders>
              <w:top w:val="single" w:sz="4" w:space="0" w:color="00000A"/>
              <w:left w:val="single" w:sz="4" w:space="0" w:color="00000A"/>
              <w:bottom w:val="single" w:sz="4" w:space="0" w:color="00000A"/>
              <w:right w:val="single" w:sz="4" w:space="0" w:color="00000A"/>
            </w:tcBorders>
            <w:tcMar>
              <w:left w:w="98" w:type="dxa"/>
            </w:tcMar>
            <w:vAlign w:val="center"/>
          </w:tcPr>
          <w:p w14:paraId="754C568C" w14:textId="77777777" w:rsidR="00D10A4E" w:rsidRPr="00EC4F5F" w:rsidRDefault="00340AC5">
            <w:pPr>
              <w:pStyle w:val="table10"/>
              <w:spacing w:after="40"/>
              <w:jc w:val="center"/>
              <w:rPr>
                <w:color w:val="auto"/>
                <w:sz w:val="24"/>
                <w:szCs w:val="24"/>
              </w:rPr>
            </w:pPr>
            <w:r w:rsidRPr="00EC4F5F">
              <w:rPr>
                <w:color w:val="auto"/>
                <w:sz w:val="24"/>
                <w:szCs w:val="24"/>
              </w:rPr>
              <w:t>20</w:t>
            </w:r>
            <w:r w:rsidR="000A2523" w:rsidRPr="00EC4F5F">
              <w:rPr>
                <w:color w:val="auto"/>
                <w:sz w:val="24"/>
                <w:szCs w:val="24"/>
                <w:lang w:val="en-US"/>
              </w:rPr>
              <w:t>3</w:t>
            </w:r>
            <w:r w:rsidR="00056A5E" w:rsidRPr="00EC4F5F">
              <w:rPr>
                <w:color w:val="auto"/>
                <w:sz w:val="24"/>
                <w:szCs w:val="24"/>
              </w:rPr>
              <w:t>1</w:t>
            </w:r>
            <w:r w:rsidRPr="00EC4F5F">
              <w:rPr>
                <w:color w:val="auto"/>
                <w:sz w:val="24"/>
                <w:szCs w:val="24"/>
              </w:rPr>
              <w:t xml:space="preserve"> год</w:t>
            </w:r>
          </w:p>
        </w:tc>
        <w:tc>
          <w:tcPr>
            <w:tcW w:w="694" w:type="dxa"/>
            <w:tcBorders>
              <w:top w:val="single" w:sz="4" w:space="0" w:color="00000A"/>
              <w:left w:val="single" w:sz="4" w:space="0" w:color="00000A"/>
              <w:bottom w:val="single" w:sz="4" w:space="0" w:color="00000A"/>
              <w:right w:val="single" w:sz="4" w:space="0" w:color="00000A"/>
            </w:tcBorders>
            <w:tcMar>
              <w:left w:w="98" w:type="dxa"/>
            </w:tcMar>
            <w:vAlign w:val="center"/>
          </w:tcPr>
          <w:p w14:paraId="0CA11D91" w14:textId="77777777" w:rsidR="00D10A4E" w:rsidRPr="00EC4F5F" w:rsidRDefault="00340AC5">
            <w:pPr>
              <w:pStyle w:val="table10"/>
              <w:spacing w:after="40"/>
              <w:jc w:val="center"/>
              <w:rPr>
                <w:color w:val="auto"/>
                <w:sz w:val="24"/>
                <w:szCs w:val="24"/>
              </w:rPr>
            </w:pPr>
            <w:r w:rsidRPr="00EC4F5F">
              <w:rPr>
                <w:color w:val="auto"/>
                <w:sz w:val="24"/>
                <w:szCs w:val="24"/>
              </w:rPr>
              <w:t>20</w:t>
            </w:r>
            <w:r w:rsidR="003E53C6" w:rsidRPr="00EC4F5F">
              <w:rPr>
                <w:color w:val="auto"/>
                <w:sz w:val="24"/>
                <w:szCs w:val="24"/>
              </w:rPr>
              <w:t>3</w:t>
            </w:r>
            <w:r w:rsidR="00056A5E" w:rsidRPr="00EC4F5F">
              <w:rPr>
                <w:color w:val="auto"/>
                <w:sz w:val="24"/>
                <w:szCs w:val="24"/>
              </w:rPr>
              <w:t>2</w:t>
            </w:r>
            <w:r w:rsidRPr="00EC4F5F">
              <w:rPr>
                <w:color w:val="auto"/>
                <w:sz w:val="24"/>
                <w:szCs w:val="24"/>
              </w:rPr>
              <w:t xml:space="preserve"> год</w:t>
            </w:r>
          </w:p>
        </w:tc>
        <w:tc>
          <w:tcPr>
            <w:tcW w:w="694" w:type="dxa"/>
            <w:tcBorders>
              <w:top w:val="single" w:sz="4" w:space="0" w:color="00000A"/>
              <w:left w:val="single" w:sz="4" w:space="0" w:color="00000A"/>
              <w:bottom w:val="single" w:sz="4" w:space="0" w:color="00000A"/>
              <w:right w:val="single" w:sz="4" w:space="0" w:color="00000A"/>
            </w:tcBorders>
            <w:tcMar>
              <w:left w:w="98" w:type="dxa"/>
            </w:tcMar>
            <w:vAlign w:val="center"/>
          </w:tcPr>
          <w:p w14:paraId="1BF7FBF3" w14:textId="77777777" w:rsidR="00D10A4E" w:rsidRPr="00EC4F5F" w:rsidRDefault="00340AC5">
            <w:pPr>
              <w:pStyle w:val="table10"/>
              <w:spacing w:after="40"/>
              <w:jc w:val="center"/>
              <w:rPr>
                <w:color w:val="auto"/>
                <w:sz w:val="24"/>
                <w:szCs w:val="24"/>
              </w:rPr>
            </w:pPr>
            <w:r w:rsidRPr="00EC4F5F">
              <w:rPr>
                <w:color w:val="auto"/>
                <w:sz w:val="24"/>
                <w:szCs w:val="24"/>
              </w:rPr>
              <w:t>20</w:t>
            </w:r>
            <w:r w:rsidR="003E53C6" w:rsidRPr="00EC4F5F">
              <w:rPr>
                <w:color w:val="auto"/>
                <w:sz w:val="24"/>
                <w:szCs w:val="24"/>
              </w:rPr>
              <w:t>3</w:t>
            </w:r>
            <w:r w:rsidR="00056A5E" w:rsidRPr="00EC4F5F">
              <w:rPr>
                <w:color w:val="auto"/>
                <w:sz w:val="24"/>
                <w:szCs w:val="24"/>
              </w:rPr>
              <w:t>3</w:t>
            </w:r>
            <w:r w:rsidRPr="00EC4F5F">
              <w:rPr>
                <w:color w:val="auto"/>
                <w:sz w:val="24"/>
                <w:szCs w:val="24"/>
              </w:rPr>
              <w:t xml:space="preserve"> год</w:t>
            </w:r>
          </w:p>
        </w:tc>
        <w:tc>
          <w:tcPr>
            <w:tcW w:w="695" w:type="dxa"/>
            <w:tcBorders>
              <w:top w:val="single" w:sz="4" w:space="0" w:color="00000A"/>
              <w:left w:val="single" w:sz="4" w:space="0" w:color="00000A"/>
              <w:bottom w:val="single" w:sz="4" w:space="0" w:color="00000A"/>
              <w:right w:val="single" w:sz="4" w:space="0" w:color="00000A"/>
            </w:tcBorders>
            <w:tcMar>
              <w:left w:w="98" w:type="dxa"/>
            </w:tcMar>
            <w:vAlign w:val="center"/>
          </w:tcPr>
          <w:p w14:paraId="13895C91" w14:textId="77777777" w:rsidR="00D10A4E" w:rsidRPr="00EC4F5F" w:rsidRDefault="00340AC5">
            <w:pPr>
              <w:pStyle w:val="table10"/>
              <w:spacing w:after="40"/>
              <w:jc w:val="center"/>
              <w:rPr>
                <w:color w:val="auto"/>
                <w:sz w:val="24"/>
                <w:szCs w:val="24"/>
              </w:rPr>
            </w:pPr>
            <w:r w:rsidRPr="00EC4F5F">
              <w:rPr>
                <w:color w:val="auto"/>
                <w:sz w:val="24"/>
                <w:szCs w:val="24"/>
              </w:rPr>
              <w:t>20</w:t>
            </w:r>
            <w:r w:rsidR="003E53C6" w:rsidRPr="00EC4F5F">
              <w:rPr>
                <w:color w:val="auto"/>
                <w:sz w:val="24"/>
                <w:szCs w:val="24"/>
              </w:rPr>
              <w:t>3</w:t>
            </w:r>
            <w:r w:rsidR="00056A5E" w:rsidRPr="00EC4F5F">
              <w:rPr>
                <w:color w:val="auto"/>
                <w:sz w:val="24"/>
                <w:szCs w:val="24"/>
              </w:rPr>
              <w:t>4</w:t>
            </w:r>
            <w:r w:rsidRPr="00EC4F5F">
              <w:rPr>
                <w:color w:val="auto"/>
                <w:sz w:val="24"/>
                <w:szCs w:val="24"/>
              </w:rPr>
              <w:t xml:space="preserve"> год</w:t>
            </w:r>
          </w:p>
        </w:tc>
      </w:tr>
      <w:tr w:rsidR="00904A49" w:rsidRPr="00904A49" w14:paraId="665C2066" w14:textId="77777777" w:rsidTr="00021DC2">
        <w:trPr>
          <w:trHeight w:val="424"/>
        </w:trPr>
        <w:tc>
          <w:tcPr>
            <w:tcW w:w="1755" w:type="dxa"/>
            <w:tcBorders>
              <w:top w:val="single" w:sz="4" w:space="0" w:color="00000A"/>
              <w:left w:val="single" w:sz="4" w:space="0" w:color="00000A"/>
              <w:bottom w:val="single" w:sz="4" w:space="0" w:color="00000A"/>
              <w:right w:val="single" w:sz="4" w:space="0" w:color="00000A"/>
            </w:tcBorders>
            <w:tcMar>
              <w:left w:w="-5" w:type="dxa"/>
            </w:tcMar>
            <w:vAlign w:val="center"/>
          </w:tcPr>
          <w:p w14:paraId="77549456" w14:textId="77777777" w:rsidR="00D10A4E" w:rsidRPr="00EC4F5F" w:rsidRDefault="00340AC5">
            <w:pPr>
              <w:pStyle w:val="table10"/>
              <w:jc w:val="center"/>
              <w:rPr>
                <w:color w:val="auto"/>
                <w:sz w:val="24"/>
                <w:szCs w:val="24"/>
              </w:rPr>
            </w:pPr>
            <w:r w:rsidRPr="00EC4F5F">
              <w:rPr>
                <w:color w:val="auto"/>
                <w:sz w:val="24"/>
                <w:szCs w:val="24"/>
              </w:rPr>
              <w:t>1</w:t>
            </w:r>
          </w:p>
        </w:tc>
        <w:tc>
          <w:tcPr>
            <w:tcW w:w="1810" w:type="dxa"/>
            <w:tcBorders>
              <w:top w:val="single" w:sz="4" w:space="0" w:color="00000A"/>
              <w:left w:val="single" w:sz="4" w:space="0" w:color="00000A"/>
              <w:bottom w:val="single" w:sz="4" w:space="0" w:color="00000A"/>
              <w:right w:val="single" w:sz="4" w:space="0" w:color="00000A"/>
            </w:tcBorders>
            <w:tcMar>
              <w:left w:w="-5" w:type="dxa"/>
            </w:tcMar>
            <w:vAlign w:val="center"/>
          </w:tcPr>
          <w:p w14:paraId="02CB9E28" w14:textId="77777777" w:rsidR="00D10A4E" w:rsidRPr="00EC4F5F" w:rsidRDefault="00340AC5">
            <w:pPr>
              <w:pStyle w:val="table10"/>
              <w:jc w:val="center"/>
              <w:rPr>
                <w:color w:val="auto"/>
                <w:sz w:val="24"/>
                <w:szCs w:val="24"/>
              </w:rPr>
            </w:pPr>
            <w:r w:rsidRPr="00EC4F5F">
              <w:rPr>
                <w:color w:val="auto"/>
                <w:sz w:val="24"/>
                <w:szCs w:val="24"/>
              </w:rPr>
              <w:t>2</w:t>
            </w:r>
          </w:p>
        </w:tc>
        <w:tc>
          <w:tcPr>
            <w:tcW w:w="680" w:type="dxa"/>
            <w:tcBorders>
              <w:top w:val="single" w:sz="4" w:space="0" w:color="00000A"/>
              <w:left w:val="single" w:sz="4" w:space="0" w:color="00000A"/>
              <w:bottom w:val="single" w:sz="4" w:space="0" w:color="00000A"/>
              <w:right w:val="single" w:sz="4" w:space="0" w:color="00000A"/>
            </w:tcBorders>
            <w:tcMar>
              <w:left w:w="-5" w:type="dxa"/>
            </w:tcMar>
            <w:vAlign w:val="center"/>
          </w:tcPr>
          <w:p w14:paraId="587F2232" w14:textId="77777777" w:rsidR="00D10A4E" w:rsidRPr="00EC4F5F" w:rsidRDefault="00340AC5">
            <w:pPr>
              <w:pStyle w:val="table10"/>
              <w:jc w:val="center"/>
              <w:rPr>
                <w:color w:val="auto"/>
                <w:sz w:val="24"/>
                <w:szCs w:val="24"/>
              </w:rPr>
            </w:pPr>
            <w:r w:rsidRPr="00EC4F5F">
              <w:rPr>
                <w:color w:val="auto"/>
                <w:sz w:val="24"/>
                <w:szCs w:val="24"/>
              </w:rPr>
              <w:t>3</w:t>
            </w:r>
          </w:p>
        </w:tc>
        <w:tc>
          <w:tcPr>
            <w:tcW w:w="694" w:type="dxa"/>
            <w:tcBorders>
              <w:top w:val="single" w:sz="4" w:space="0" w:color="00000A"/>
              <w:left w:val="single" w:sz="4" w:space="0" w:color="00000A"/>
              <w:bottom w:val="single" w:sz="4" w:space="0" w:color="00000A"/>
              <w:right w:val="single" w:sz="4" w:space="0" w:color="00000A"/>
            </w:tcBorders>
            <w:tcMar>
              <w:left w:w="-5" w:type="dxa"/>
            </w:tcMar>
            <w:vAlign w:val="center"/>
          </w:tcPr>
          <w:p w14:paraId="204FC4D1" w14:textId="77777777" w:rsidR="00D10A4E" w:rsidRPr="00EC4F5F" w:rsidRDefault="00340AC5">
            <w:pPr>
              <w:pStyle w:val="table10"/>
              <w:jc w:val="center"/>
              <w:rPr>
                <w:color w:val="auto"/>
                <w:sz w:val="24"/>
                <w:szCs w:val="24"/>
              </w:rPr>
            </w:pPr>
            <w:r w:rsidRPr="00EC4F5F">
              <w:rPr>
                <w:color w:val="auto"/>
                <w:sz w:val="24"/>
                <w:szCs w:val="24"/>
              </w:rPr>
              <w:t>4</w:t>
            </w:r>
          </w:p>
        </w:tc>
        <w:tc>
          <w:tcPr>
            <w:tcW w:w="694" w:type="dxa"/>
            <w:tcBorders>
              <w:top w:val="single" w:sz="4" w:space="0" w:color="00000A"/>
              <w:left w:val="single" w:sz="4" w:space="0" w:color="00000A"/>
              <w:bottom w:val="single" w:sz="4" w:space="0" w:color="00000A"/>
              <w:right w:val="single" w:sz="4" w:space="0" w:color="00000A"/>
            </w:tcBorders>
            <w:tcMar>
              <w:left w:w="-5" w:type="dxa"/>
            </w:tcMar>
            <w:vAlign w:val="center"/>
          </w:tcPr>
          <w:p w14:paraId="2F3E3894" w14:textId="77777777" w:rsidR="00D10A4E" w:rsidRPr="00EC4F5F" w:rsidRDefault="00340AC5">
            <w:pPr>
              <w:pStyle w:val="table10"/>
              <w:jc w:val="center"/>
              <w:rPr>
                <w:color w:val="auto"/>
                <w:sz w:val="24"/>
                <w:szCs w:val="24"/>
              </w:rPr>
            </w:pPr>
            <w:r w:rsidRPr="00EC4F5F">
              <w:rPr>
                <w:color w:val="auto"/>
                <w:sz w:val="24"/>
                <w:szCs w:val="24"/>
              </w:rPr>
              <w:t>5</w:t>
            </w:r>
          </w:p>
        </w:tc>
        <w:tc>
          <w:tcPr>
            <w:tcW w:w="694" w:type="dxa"/>
            <w:tcBorders>
              <w:top w:val="single" w:sz="4" w:space="0" w:color="00000A"/>
              <w:left w:val="single" w:sz="4" w:space="0" w:color="00000A"/>
              <w:bottom w:val="single" w:sz="4" w:space="0" w:color="00000A"/>
              <w:right w:val="single" w:sz="4" w:space="0" w:color="00000A"/>
            </w:tcBorders>
            <w:tcMar>
              <w:left w:w="-5" w:type="dxa"/>
            </w:tcMar>
            <w:vAlign w:val="center"/>
          </w:tcPr>
          <w:p w14:paraId="010D5784" w14:textId="77777777" w:rsidR="00D10A4E" w:rsidRPr="00EC4F5F" w:rsidRDefault="00340AC5">
            <w:pPr>
              <w:pStyle w:val="table10"/>
              <w:jc w:val="center"/>
              <w:rPr>
                <w:color w:val="auto"/>
                <w:sz w:val="24"/>
                <w:szCs w:val="24"/>
              </w:rPr>
            </w:pPr>
            <w:r w:rsidRPr="00EC4F5F">
              <w:rPr>
                <w:color w:val="auto"/>
                <w:sz w:val="24"/>
                <w:szCs w:val="24"/>
              </w:rPr>
              <w:t>6</w:t>
            </w:r>
          </w:p>
        </w:tc>
        <w:tc>
          <w:tcPr>
            <w:tcW w:w="694" w:type="dxa"/>
            <w:tcBorders>
              <w:top w:val="single" w:sz="4" w:space="0" w:color="00000A"/>
              <w:left w:val="single" w:sz="4" w:space="0" w:color="00000A"/>
              <w:bottom w:val="single" w:sz="4" w:space="0" w:color="00000A"/>
              <w:right w:val="single" w:sz="4" w:space="0" w:color="00000A"/>
            </w:tcBorders>
            <w:tcMar>
              <w:left w:w="-5" w:type="dxa"/>
            </w:tcMar>
            <w:vAlign w:val="center"/>
          </w:tcPr>
          <w:p w14:paraId="77E31CF2" w14:textId="77777777" w:rsidR="00D10A4E" w:rsidRPr="00EC4F5F" w:rsidRDefault="00340AC5">
            <w:pPr>
              <w:pStyle w:val="table10"/>
              <w:jc w:val="center"/>
              <w:rPr>
                <w:color w:val="auto"/>
                <w:sz w:val="24"/>
                <w:szCs w:val="24"/>
              </w:rPr>
            </w:pPr>
            <w:r w:rsidRPr="00EC4F5F">
              <w:rPr>
                <w:color w:val="auto"/>
                <w:sz w:val="24"/>
                <w:szCs w:val="24"/>
              </w:rPr>
              <w:t>7</w:t>
            </w:r>
          </w:p>
        </w:tc>
        <w:tc>
          <w:tcPr>
            <w:tcW w:w="694" w:type="dxa"/>
            <w:tcBorders>
              <w:top w:val="single" w:sz="4" w:space="0" w:color="00000A"/>
              <w:left w:val="single" w:sz="4" w:space="0" w:color="00000A"/>
              <w:bottom w:val="single" w:sz="4" w:space="0" w:color="00000A"/>
              <w:right w:val="single" w:sz="4" w:space="0" w:color="00000A"/>
            </w:tcBorders>
            <w:tcMar>
              <w:left w:w="-5" w:type="dxa"/>
            </w:tcMar>
            <w:vAlign w:val="center"/>
          </w:tcPr>
          <w:p w14:paraId="5EDA6062" w14:textId="77777777" w:rsidR="00D10A4E" w:rsidRPr="00EC4F5F" w:rsidRDefault="00340AC5">
            <w:pPr>
              <w:pStyle w:val="table10"/>
              <w:jc w:val="center"/>
              <w:rPr>
                <w:color w:val="auto"/>
                <w:sz w:val="24"/>
                <w:szCs w:val="24"/>
              </w:rPr>
            </w:pPr>
            <w:r w:rsidRPr="00EC4F5F">
              <w:rPr>
                <w:color w:val="auto"/>
                <w:sz w:val="24"/>
                <w:szCs w:val="24"/>
              </w:rPr>
              <w:t>8</w:t>
            </w:r>
          </w:p>
        </w:tc>
        <w:tc>
          <w:tcPr>
            <w:tcW w:w="694" w:type="dxa"/>
            <w:tcBorders>
              <w:top w:val="single" w:sz="4" w:space="0" w:color="00000A"/>
              <w:left w:val="single" w:sz="4" w:space="0" w:color="00000A"/>
              <w:bottom w:val="single" w:sz="4" w:space="0" w:color="00000A"/>
              <w:right w:val="single" w:sz="4" w:space="0" w:color="00000A"/>
            </w:tcBorders>
            <w:tcMar>
              <w:left w:w="-5" w:type="dxa"/>
            </w:tcMar>
            <w:vAlign w:val="center"/>
          </w:tcPr>
          <w:p w14:paraId="7AB06757" w14:textId="77777777" w:rsidR="00D10A4E" w:rsidRPr="00EC4F5F" w:rsidRDefault="00340AC5">
            <w:pPr>
              <w:pStyle w:val="table10"/>
              <w:jc w:val="center"/>
              <w:rPr>
                <w:color w:val="auto"/>
                <w:sz w:val="24"/>
                <w:szCs w:val="24"/>
              </w:rPr>
            </w:pPr>
            <w:r w:rsidRPr="00EC4F5F">
              <w:rPr>
                <w:color w:val="auto"/>
                <w:sz w:val="24"/>
                <w:szCs w:val="24"/>
              </w:rPr>
              <w:t>9</w:t>
            </w:r>
          </w:p>
        </w:tc>
        <w:tc>
          <w:tcPr>
            <w:tcW w:w="694" w:type="dxa"/>
            <w:tcBorders>
              <w:top w:val="single" w:sz="4" w:space="0" w:color="00000A"/>
              <w:left w:val="single" w:sz="4" w:space="0" w:color="00000A"/>
              <w:bottom w:val="single" w:sz="4" w:space="0" w:color="00000A"/>
              <w:right w:val="single" w:sz="4" w:space="0" w:color="00000A"/>
            </w:tcBorders>
            <w:tcMar>
              <w:left w:w="-5" w:type="dxa"/>
            </w:tcMar>
            <w:vAlign w:val="center"/>
          </w:tcPr>
          <w:p w14:paraId="5C796958" w14:textId="77777777" w:rsidR="00D10A4E" w:rsidRPr="00EC4F5F" w:rsidRDefault="00340AC5">
            <w:pPr>
              <w:pStyle w:val="table10"/>
              <w:jc w:val="center"/>
              <w:rPr>
                <w:color w:val="auto"/>
                <w:sz w:val="24"/>
                <w:szCs w:val="24"/>
              </w:rPr>
            </w:pPr>
            <w:r w:rsidRPr="00EC4F5F">
              <w:rPr>
                <w:color w:val="auto"/>
                <w:sz w:val="24"/>
                <w:szCs w:val="24"/>
              </w:rPr>
              <w:t>10</w:t>
            </w:r>
          </w:p>
        </w:tc>
        <w:tc>
          <w:tcPr>
            <w:tcW w:w="694" w:type="dxa"/>
            <w:tcBorders>
              <w:top w:val="single" w:sz="4" w:space="0" w:color="00000A"/>
              <w:left w:val="single" w:sz="4" w:space="0" w:color="00000A"/>
              <w:bottom w:val="single" w:sz="4" w:space="0" w:color="00000A"/>
              <w:right w:val="single" w:sz="4" w:space="0" w:color="00000A"/>
            </w:tcBorders>
            <w:tcMar>
              <w:left w:w="-5" w:type="dxa"/>
            </w:tcMar>
            <w:vAlign w:val="center"/>
          </w:tcPr>
          <w:p w14:paraId="38CB2ECF" w14:textId="77777777" w:rsidR="00D10A4E" w:rsidRPr="00EC4F5F" w:rsidRDefault="00340AC5">
            <w:pPr>
              <w:pStyle w:val="table10"/>
              <w:jc w:val="center"/>
              <w:rPr>
                <w:color w:val="auto"/>
                <w:sz w:val="24"/>
                <w:szCs w:val="24"/>
              </w:rPr>
            </w:pPr>
            <w:r w:rsidRPr="00EC4F5F">
              <w:rPr>
                <w:color w:val="auto"/>
                <w:sz w:val="24"/>
                <w:szCs w:val="24"/>
              </w:rPr>
              <w:t>11</w:t>
            </w:r>
          </w:p>
        </w:tc>
        <w:tc>
          <w:tcPr>
            <w:tcW w:w="695" w:type="dxa"/>
            <w:tcBorders>
              <w:top w:val="single" w:sz="4" w:space="0" w:color="00000A"/>
              <w:left w:val="single" w:sz="4" w:space="0" w:color="00000A"/>
              <w:bottom w:val="single" w:sz="4" w:space="0" w:color="00000A"/>
              <w:right w:val="single" w:sz="4" w:space="0" w:color="00000A"/>
            </w:tcBorders>
            <w:tcMar>
              <w:left w:w="-5" w:type="dxa"/>
            </w:tcMar>
            <w:vAlign w:val="center"/>
          </w:tcPr>
          <w:p w14:paraId="65CF8CDE" w14:textId="77777777" w:rsidR="00D10A4E" w:rsidRPr="00EC4F5F" w:rsidRDefault="00340AC5">
            <w:pPr>
              <w:pStyle w:val="table10"/>
              <w:jc w:val="center"/>
              <w:rPr>
                <w:color w:val="auto"/>
                <w:sz w:val="24"/>
                <w:szCs w:val="24"/>
              </w:rPr>
            </w:pPr>
            <w:r w:rsidRPr="00EC4F5F">
              <w:rPr>
                <w:color w:val="auto"/>
                <w:sz w:val="24"/>
                <w:szCs w:val="24"/>
              </w:rPr>
              <w:t>12</w:t>
            </w:r>
          </w:p>
        </w:tc>
      </w:tr>
      <w:tr w:rsidR="00EA24BD" w:rsidRPr="00904A49" w14:paraId="676ACEB1" w14:textId="77777777" w:rsidTr="00021DC2">
        <w:trPr>
          <w:trHeight w:val="428"/>
        </w:trPr>
        <w:tc>
          <w:tcPr>
            <w:tcW w:w="10492" w:type="dxa"/>
            <w:gridSpan w:val="12"/>
            <w:tcBorders>
              <w:top w:val="single" w:sz="4" w:space="0" w:color="00000A"/>
              <w:left w:val="single" w:sz="4" w:space="0" w:color="00000A"/>
              <w:bottom w:val="single" w:sz="4" w:space="0" w:color="00000A"/>
              <w:right w:val="single" w:sz="4" w:space="0" w:color="00000A"/>
            </w:tcBorders>
            <w:tcMar>
              <w:left w:w="-5" w:type="dxa"/>
            </w:tcMar>
            <w:vAlign w:val="center"/>
          </w:tcPr>
          <w:p w14:paraId="7753DDA4" w14:textId="77777777" w:rsidR="00EA24BD" w:rsidRPr="00EC4F5F" w:rsidRDefault="00EA24BD">
            <w:pPr>
              <w:pStyle w:val="table10"/>
              <w:jc w:val="center"/>
              <w:rPr>
                <w:color w:val="auto"/>
                <w:sz w:val="24"/>
                <w:szCs w:val="24"/>
              </w:rPr>
            </w:pPr>
            <w:r w:rsidRPr="00EC4F5F">
              <w:rPr>
                <w:color w:val="auto"/>
                <w:sz w:val="24"/>
                <w:szCs w:val="24"/>
              </w:rPr>
              <w:t>Прогнозируемая динамика объемов производства в % к проектной мощности</w:t>
            </w:r>
          </w:p>
        </w:tc>
      </w:tr>
      <w:tr w:rsidR="00EA24BD" w:rsidRPr="00904A49" w14:paraId="094C709B" w14:textId="77777777" w:rsidTr="00021DC2">
        <w:trPr>
          <w:trHeight w:val="419"/>
        </w:trPr>
        <w:tc>
          <w:tcPr>
            <w:tcW w:w="1755" w:type="dxa"/>
            <w:tcBorders>
              <w:top w:val="single" w:sz="4" w:space="0" w:color="00000A"/>
              <w:left w:val="single" w:sz="4" w:space="0" w:color="00000A"/>
              <w:bottom w:val="single" w:sz="4" w:space="0" w:color="00000A"/>
              <w:right w:val="single" w:sz="4" w:space="0" w:color="00000A"/>
            </w:tcBorders>
            <w:tcMar>
              <w:left w:w="-5" w:type="dxa"/>
            </w:tcMar>
            <w:vAlign w:val="center"/>
          </w:tcPr>
          <w:p w14:paraId="07884EB8" w14:textId="77777777" w:rsidR="00EA24BD" w:rsidRPr="00021DC2" w:rsidRDefault="00EA24BD" w:rsidP="00EA24BD">
            <w:pPr>
              <w:pStyle w:val="table10"/>
              <w:jc w:val="center"/>
              <w:rPr>
                <w:color w:val="auto"/>
                <w:sz w:val="24"/>
                <w:szCs w:val="24"/>
              </w:rPr>
            </w:pPr>
            <w:r w:rsidRPr="00021DC2">
              <w:rPr>
                <w:color w:val="auto"/>
                <w:sz w:val="24"/>
                <w:szCs w:val="24"/>
              </w:rPr>
              <w:t>1</w:t>
            </w:r>
          </w:p>
        </w:tc>
        <w:tc>
          <w:tcPr>
            <w:tcW w:w="1810" w:type="dxa"/>
            <w:tcBorders>
              <w:top w:val="single" w:sz="4" w:space="0" w:color="00000A"/>
              <w:left w:val="single" w:sz="4" w:space="0" w:color="00000A"/>
              <w:bottom w:val="single" w:sz="4" w:space="0" w:color="00000A"/>
              <w:right w:val="single" w:sz="4" w:space="0" w:color="00000A"/>
            </w:tcBorders>
            <w:tcMar>
              <w:left w:w="-5" w:type="dxa"/>
            </w:tcMar>
            <w:vAlign w:val="center"/>
          </w:tcPr>
          <w:p w14:paraId="1340AA56" w14:textId="75DF6A40" w:rsidR="00EA24BD" w:rsidRPr="004F617B" w:rsidRDefault="00021DC2" w:rsidP="00EA24BD">
            <w:pPr>
              <w:pStyle w:val="table10"/>
              <w:jc w:val="center"/>
              <w:rPr>
                <w:color w:val="auto"/>
                <w:sz w:val="24"/>
                <w:szCs w:val="24"/>
                <w:highlight w:val="yellow"/>
              </w:rPr>
            </w:pPr>
            <w:r w:rsidRPr="00021DC2">
              <w:rPr>
                <w:color w:val="auto"/>
                <w:sz w:val="24"/>
                <w:szCs w:val="24"/>
              </w:rPr>
              <w:t>1</w:t>
            </w:r>
            <w:r w:rsidR="00F658C5">
              <w:rPr>
                <w:color w:val="auto"/>
                <w:sz w:val="24"/>
                <w:szCs w:val="24"/>
                <w:lang w:val="en-US"/>
              </w:rPr>
              <w:t>610</w:t>
            </w:r>
            <w:r w:rsidRPr="00021DC2">
              <w:rPr>
                <w:color w:val="auto"/>
                <w:sz w:val="24"/>
                <w:szCs w:val="24"/>
              </w:rPr>
              <w:t>0</w:t>
            </w:r>
          </w:p>
        </w:tc>
        <w:tc>
          <w:tcPr>
            <w:tcW w:w="680" w:type="dxa"/>
            <w:tcBorders>
              <w:top w:val="single" w:sz="4" w:space="0" w:color="00000A"/>
              <w:left w:val="single" w:sz="4" w:space="0" w:color="00000A"/>
              <w:bottom w:val="single" w:sz="4" w:space="0" w:color="00000A"/>
              <w:right w:val="single" w:sz="4" w:space="0" w:color="00000A"/>
            </w:tcBorders>
            <w:tcMar>
              <w:left w:w="-5" w:type="dxa"/>
            </w:tcMar>
          </w:tcPr>
          <w:p w14:paraId="32D34F47" w14:textId="56A14E1D" w:rsidR="00EA24BD" w:rsidRPr="00021DC2" w:rsidRDefault="00021DC2" w:rsidP="00EA24BD">
            <w:pPr>
              <w:pStyle w:val="table10"/>
              <w:jc w:val="center"/>
              <w:rPr>
                <w:color w:val="auto"/>
                <w:sz w:val="24"/>
                <w:szCs w:val="24"/>
              </w:rPr>
            </w:pPr>
            <w:r w:rsidRPr="00021DC2">
              <w:rPr>
                <w:color w:val="auto"/>
                <w:sz w:val="24"/>
                <w:szCs w:val="24"/>
              </w:rPr>
              <w:t>71,8</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6F952CCF" w14:textId="12608256" w:rsidR="00EA24BD" w:rsidRPr="00021DC2" w:rsidRDefault="00021DC2" w:rsidP="00EA24BD">
            <w:pPr>
              <w:jc w:val="center"/>
              <w:rPr>
                <w:color w:val="auto"/>
              </w:rPr>
            </w:pPr>
            <w:r>
              <w:rPr>
                <w:color w:val="auto"/>
              </w:rPr>
              <w:t>69,6</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48E4EF1E" w14:textId="5AB0E9DB" w:rsidR="00EA24BD" w:rsidRPr="00021DC2" w:rsidRDefault="00021DC2" w:rsidP="00EA24BD">
            <w:pPr>
              <w:jc w:val="center"/>
              <w:rPr>
                <w:color w:val="auto"/>
              </w:rPr>
            </w:pPr>
            <w:r>
              <w:rPr>
                <w:color w:val="auto"/>
              </w:rPr>
              <w:t>97,8</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11B63DB9" w14:textId="3A4F19DF" w:rsidR="00EA24BD" w:rsidRPr="00021DC2" w:rsidRDefault="00021DC2" w:rsidP="00EA24BD">
            <w:pPr>
              <w:jc w:val="center"/>
              <w:rPr>
                <w:color w:val="auto"/>
              </w:rPr>
            </w:pPr>
            <w:r>
              <w:rPr>
                <w:color w:val="auto"/>
              </w:rPr>
              <w:t>97,8</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176AA44C" w14:textId="20557ADC" w:rsidR="00EA24BD" w:rsidRPr="00021DC2" w:rsidRDefault="00021DC2" w:rsidP="00EA24BD">
            <w:pPr>
              <w:jc w:val="center"/>
              <w:rPr>
                <w:color w:val="auto"/>
                <w:lang w:val="en-US"/>
              </w:rPr>
            </w:pPr>
            <w:r>
              <w:rPr>
                <w:color w:val="auto"/>
              </w:rPr>
              <w:t>97,8</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712DB306" w14:textId="019895B4" w:rsidR="00EA24BD" w:rsidRPr="00021DC2" w:rsidRDefault="00021DC2" w:rsidP="00EA24BD">
            <w:pPr>
              <w:jc w:val="center"/>
              <w:rPr>
                <w:color w:val="auto"/>
              </w:rPr>
            </w:pPr>
            <w:r>
              <w:rPr>
                <w:color w:val="auto"/>
              </w:rPr>
              <w:t>97,8</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0139EEF6" w14:textId="708ACADC" w:rsidR="00EA24BD" w:rsidRPr="00021DC2" w:rsidRDefault="00021DC2" w:rsidP="00EA24BD">
            <w:pPr>
              <w:jc w:val="center"/>
              <w:rPr>
                <w:color w:val="auto"/>
              </w:rPr>
            </w:pPr>
            <w:r>
              <w:rPr>
                <w:color w:val="auto"/>
              </w:rPr>
              <w:t>97,8</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2690F78F" w14:textId="53108433" w:rsidR="00EA24BD" w:rsidRPr="00021DC2" w:rsidRDefault="00021DC2" w:rsidP="00EA24BD">
            <w:pPr>
              <w:jc w:val="center"/>
              <w:rPr>
                <w:color w:val="auto"/>
              </w:rPr>
            </w:pPr>
            <w:r>
              <w:rPr>
                <w:color w:val="auto"/>
              </w:rPr>
              <w:t>97,8</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2275F887" w14:textId="7D123AE2" w:rsidR="00EA24BD" w:rsidRPr="00021DC2" w:rsidRDefault="00021DC2" w:rsidP="00EA24BD">
            <w:pPr>
              <w:jc w:val="center"/>
              <w:rPr>
                <w:color w:val="auto"/>
              </w:rPr>
            </w:pPr>
            <w:r>
              <w:rPr>
                <w:color w:val="auto"/>
              </w:rPr>
              <w:t>97,8</w:t>
            </w:r>
          </w:p>
        </w:tc>
        <w:tc>
          <w:tcPr>
            <w:tcW w:w="695" w:type="dxa"/>
            <w:tcBorders>
              <w:top w:val="single" w:sz="4" w:space="0" w:color="00000A"/>
              <w:left w:val="single" w:sz="4" w:space="0" w:color="00000A"/>
              <w:bottom w:val="single" w:sz="4" w:space="0" w:color="00000A"/>
              <w:right w:val="single" w:sz="4" w:space="0" w:color="00000A"/>
            </w:tcBorders>
            <w:tcMar>
              <w:left w:w="-5" w:type="dxa"/>
            </w:tcMar>
          </w:tcPr>
          <w:p w14:paraId="22CC0E47" w14:textId="18D1045B" w:rsidR="00EA24BD" w:rsidRPr="00021DC2" w:rsidRDefault="00021DC2" w:rsidP="00EA24BD">
            <w:pPr>
              <w:jc w:val="center"/>
              <w:rPr>
                <w:color w:val="auto"/>
              </w:rPr>
            </w:pPr>
            <w:r>
              <w:rPr>
                <w:color w:val="auto"/>
              </w:rPr>
              <w:t>97,8</w:t>
            </w:r>
          </w:p>
        </w:tc>
      </w:tr>
      <w:tr w:rsidR="00936E7B" w:rsidRPr="00904A49" w14:paraId="141CF42D" w14:textId="77777777" w:rsidTr="00021DC2">
        <w:trPr>
          <w:trHeight w:val="419"/>
        </w:trPr>
        <w:tc>
          <w:tcPr>
            <w:tcW w:w="1755" w:type="dxa"/>
            <w:tcBorders>
              <w:top w:val="single" w:sz="4" w:space="0" w:color="00000A"/>
              <w:left w:val="single" w:sz="4" w:space="0" w:color="00000A"/>
              <w:bottom w:val="single" w:sz="4" w:space="0" w:color="00000A"/>
              <w:right w:val="single" w:sz="4" w:space="0" w:color="00000A"/>
            </w:tcBorders>
            <w:tcMar>
              <w:left w:w="-5" w:type="dxa"/>
            </w:tcMar>
            <w:vAlign w:val="center"/>
          </w:tcPr>
          <w:p w14:paraId="44001067" w14:textId="6523B1FE" w:rsidR="00936E7B" w:rsidRPr="00021DC2" w:rsidRDefault="00936E7B" w:rsidP="00936E7B">
            <w:pPr>
              <w:pStyle w:val="table10"/>
              <w:jc w:val="center"/>
              <w:rPr>
                <w:color w:val="auto"/>
                <w:sz w:val="24"/>
                <w:szCs w:val="24"/>
              </w:rPr>
            </w:pPr>
            <w:r w:rsidRPr="00021DC2">
              <w:rPr>
                <w:color w:val="auto"/>
                <w:sz w:val="24"/>
                <w:szCs w:val="24"/>
              </w:rPr>
              <w:t>2</w:t>
            </w:r>
          </w:p>
        </w:tc>
        <w:tc>
          <w:tcPr>
            <w:tcW w:w="1810" w:type="dxa"/>
            <w:tcBorders>
              <w:top w:val="single" w:sz="4" w:space="0" w:color="00000A"/>
              <w:left w:val="single" w:sz="4" w:space="0" w:color="00000A"/>
              <w:bottom w:val="single" w:sz="4" w:space="0" w:color="00000A"/>
              <w:right w:val="single" w:sz="4" w:space="0" w:color="00000A"/>
            </w:tcBorders>
            <w:tcMar>
              <w:left w:w="-5" w:type="dxa"/>
            </w:tcMar>
            <w:vAlign w:val="center"/>
          </w:tcPr>
          <w:p w14:paraId="51822552" w14:textId="68855C49" w:rsidR="00936E7B" w:rsidRPr="00F658C5" w:rsidRDefault="00936E7B" w:rsidP="00936E7B">
            <w:pPr>
              <w:pStyle w:val="table10"/>
              <w:jc w:val="center"/>
              <w:rPr>
                <w:color w:val="auto"/>
                <w:sz w:val="24"/>
                <w:szCs w:val="24"/>
                <w:highlight w:val="yellow"/>
                <w:lang w:val="en-US"/>
              </w:rPr>
            </w:pPr>
            <w:r w:rsidRPr="00936E7B">
              <w:rPr>
                <w:color w:val="auto"/>
                <w:sz w:val="24"/>
                <w:szCs w:val="24"/>
              </w:rPr>
              <w:t>16</w:t>
            </w:r>
            <w:r w:rsidR="00F658C5">
              <w:rPr>
                <w:color w:val="auto"/>
                <w:sz w:val="24"/>
                <w:szCs w:val="24"/>
              </w:rPr>
              <w:t>100</w:t>
            </w:r>
          </w:p>
        </w:tc>
        <w:tc>
          <w:tcPr>
            <w:tcW w:w="680" w:type="dxa"/>
            <w:tcBorders>
              <w:top w:val="single" w:sz="4" w:space="0" w:color="00000A"/>
              <w:left w:val="single" w:sz="4" w:space="0" w:color="00000A"/>
              <w:bottom w:val="single" w:sz="4" w:space="0" w:color="00000A"/>
              <w:right w:val="single" w:sz="4" w:space="0" w:color="00000A"/>
            </w:tcBorders>
            <w:tcMar>
              <w:left w:w="-5" w:type="dxa"/>
            </w:tcMar>
          </w:tcPr>
          <w:p w14:paraId="08DE95D5" w14:textId="3AEAD277" w:rsidR="00936E7B" w:rsidRPr="004F617B" w:rsidRDefault="00936E7B" w:rsidP="00936E7B">
            <w:pPr>
              <w:pStyle w:val="table10"/>
              <w:jc w:val="center"/>
              <w:rPr>
                <w:color w:val="auto"/>
                <w:sz w:val="24"/>
                <w:szCs w:val="24"/>
                <w:highlight w:val="yellow"/>
              </w:rPr>
            </w:pPr>
            <w:r w:rsidRPr="00936E7B">
              <w:rPr>
                <w:color w:val="auto"/>
                <w:sz w:val="24"/>
                <w:szCs w:val="24"/>
              </w:rPr>
              <w:t>103,1</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5E26B417" w14:textId="2A79EF63" w:rsidR="00936E7B" w:rsidRPr="00936E7B" w:rsidRDefault="00936E7B" w:rsidP="00936E7B">
            <w:pPr>
              <w:jc w:val="center"/>
              <w:rPr>
                <w:color w:val="auto"/>
              </w:rPr>
            </w:pPr>
            <w:r w:rsidRPr="00936E7B">
              <w:rPr>
                <w:color w:val="auto"/>
              </w:rPr>
              <w:t>87,4</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0DD7BA8A" w14:textId="515F42F6" w:rsidR="00936E7B" w:rsidRPr="00936E7B" w:rsidRDefault="00936E7B" w:rsidP="00936E7B">
            <w:pPr>
              <w:jc w:val="center"/>
              <w:rPr>
                <w:color w:val="auto"/>
              </w:rPr>
            </w:pPr>
            <w:r w:rsidRPr="00936E7B">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281BEDFE" w14:textId="29AD5C82" w:rsidR="00936E7B" w:rsidRPr="00936E7B" w:rsidRDefault="00936E7B" w:rsidP="00936E7B">
            <w:pPr>
              <w:jc w:val="center"/>
              <w:rPr>
                <w:color w:val="auto"/>
              </w:rPr>
            </w:pPr>
            <w:r w:rsidRPr="00936E7B">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5285E30B" w14:textId="7AC29EBF" w:rsidR="00936E7B" w:rsidRPr="00936E7B" w:rsidRDefault="00936E7B" w:rsidP="00936E7B">
            <w:pPr>
              <w:jc w:val="center"/>
              <w:rPr>
                <w:color w:val="auto"/>
              </w:rPr>
            </w:pPr>
            <w:r w:rsidRPr="00936E7B">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7563F88E" w14:textId="1750F615" w:rsidR="00936E7B" w:rsidRPr="00936E7B" w:rsidRDefault="00936E7B" w:rsidP="00936E7B">
            <w:pPr>
              <w:jc w:val="center"/>
              <w:rPr>
                <w:color w:val="auto"/>
              </w:rPr>
            </w:pPr>
            <w:r w:rsidRPr="00936E7B">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17435E71" w14:textId="17FD3E4D" w:rsidR="00936E7B" w:rsidRPr="00936E7B" w:rsidRDefault="00936E7B" w:rsidP="00936E7B">
            <w:pPr>
              <w:jc w:val="center"/>
              <w:rPr>
                <w:color w:val="auto"/>
              </w:rPr>
            </w:pPr>
            <w:r w:rsidRPr="00936E7B">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0E8ADC76" w14:textId="694BCC10" w:rsidR="00936E7B" w:rsidRPr="00936E7B" w:rsidRDefault="00936E7B" w:rsidP="00936E7B">
            <w:pPr>
              <w:jc w:val="center"/>
              <w:rPr>
                <w:color w:val="auto"/>
              </w:rPr>
            </w:pPr>
            <w:r w:rsidRPr="00936E7B">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00385251" w14:textId="1BE07594" w:rsidR="00936E7B" w:rsidRPr="00936E7B" w:rsidRDefault="00936E7B" w:rsidP="00936E7B">
            <w:pPr>
              <w:jc w:val="center"/>
              <w:rPr>
                <w:color w:val="auto"/>
              </w:rPr>
            </w:pPr>
            <w:r w:rsidRPr="00936E7B">
              <w:rPr>
                <w:color w:val="auto"/>
              </w:rPr>
              <w:t>100,0</w:t>
            </w:r>
          </w:p>
        </w:tc>
        <w:tc>
          <w:tcPr>
            <w:tcW w:w="695" w:type="dxa"/>
            <w:tcBorders>
              <w:top w:val="single" w:sz="4" w:space="0" w:color="00000A"/>
              <w:left w:val="single" w:sz="4" w:space="0" w:color="00000A"/>
              <w:bottom w:val="single" w:sz="4" w:space="0" w:color="00000A"/>
              <w:right w:val="single" w:sz="4" w:space="0" w:color="00000A"/>
            </w:tcBorders>
            <w:tcMar>
              <w:left w:w="-5" w:type="dxa"/>
            </w:tcMar>
          </w:tcPr>
          <w:p w14:paraId="0BBAB0CA" w14:textId="0D0B7A99" w:rsidR="00936E7B" w:rsidRPr="00936E7B" w:rsidRDefault="00936E7B" w:rsidP="00936E7B">
            <w:pPr>
              <w:jc w:val="center"/>
              <w:rPr>
                <w:color w:val="auto"/>
              </w:rPr>
            </w:pPr>
            <w:r w:rsidRPr="00936E7B">
              <w:rPr>
                <w:color w:val="auto"/>
              </w:rPr>
              <w:t>100,0</w:t>
            </w:r>
          </w:p>
        </w:tc>
      </w:tr>
      <w:tr w:rsidR="00936E7B" w:rsidRPr="00904A49" w14:paraId="694762B0" w14:textId="77777777" w:rsidTr="00021DC2">
        <w:trPr>
          <w:trHeight w:val="419"/>
        </w:trPr>
        <w:tc>
          <w:tcPr>
            <w:tcW w:w="1755" w:type="dxa"/>
            <w:tcBorders>
              <w:top w:val="single" w:sz="4" w:space="0" w:color="00000A"/>
              <w:left w:val="single" w:sz="4" w:space="0" w:color="00000A"/>
              <w:bottom w:val="single" w:sz="4" w:space="0" w:color="00000A"/>
              <w:right w:val="single" w:sz="4" w:space="0" w:color="00000A"/>
            </w:tcBorders>
            <w:tcMar>
              <w:left w:w="-5" w:type="dxa"/>
            </w:tcMar>
            <w:vAlign w:val="center"/>
          </w:tcPr>
          <w:p w14:paraId="799F5E1F" w14:textId="257046D9" w:rsidR="00936E7B" w:rsidRPr="00021DC2" w:rsidRDefault="00936E7B" w:rsidP="00936E7B">
            <w:pPr>
              <w:pStyle w:val="table10"/>
              <w:jc w:val="center"/>
              <w:rPr>
                <w:color w:val="auto"/>
                <w:sz w:val="24"/>
                <w:szCs w:val="24"/>
              </w:rPr>
            </w:pPr>
            <w:r w:rsidRPr="00021DC2">
              <w:rPr>
                <w:color w:val="auto"/>
                <w:sz w:val="24"/>
                <w:szCs w:val="24"/>
              </w:rPr>
              <w:t>3</w:t>
            </w:r>
          </w:p>
        </w:tc>
        <w:tc>
          <w:tcPr>
            <w:tcW w:w="1810" w:type="dxa"/>
            <w:tcBorders>
              <w:top w:val="single" w:sz="4" w:space="0" w:color="00000A"/>
              <w:left w:val="single" w:sz="4" w:space="0" w:color="00000A"/>
              <w:bottom w:val="single" w:sz="4" w:space="0" w:color="00000A"/>
              <w:right w:val="single" w:sz="4" w:space="0" w:color="00000A"/>
            </w:tcBorders>
            <w:tcMar>
              <w:left w:w="-5" w:type="dxa"/>
            </w:tcMar>
            <w:vAlign w:val="center"/>
          </w:tcPr>
          <w:p w14:paraId="71EAC22C" w14:textId="63917008" w:rsidR="00936E7B" w:rsidRPr="00F658C5" w:rsidRDefault="00936E7B" w:rsidP="00936E7B">
            <w:pPr>
              <w:pStyle w:val="table10"/>
              <w:jc w:val="center"/>
              <w:rPr>
                <w:color w:val="auto"/>
                <w:sz w:val="24"/>
                <w:szCs w:val="24"/>
                <w:highlight w:val="yellow"/>
                <w:lang w:val="en-US"/>
              </w:rPr>
            </w:pPr>
            <w:r w:rsidRPr="00936E7B">
              <w:rPr>
                <w:color w:val="auto"/>
                <w:sz w:val="24"/>
                <w:szCs w:val="24"/>
              </w:rPr>
              <w:t>16</w:t>
            </w:r>
            <w:r w:rsidR="00F658C5">
              <w:rPr>
                <w:color w:val="auto"/>
                <w:sz w:val="24"/>
                <w:szCs w:val="24"/>
                <w:lang w:val="en-US"/>
              </w:rPr>
              <w:t>231</w:t>
            </w:r>
          </w:p>
        </w:tc>
        <w:tc>
          <w:tcPr>
            <w:tcW w:w="680" w:type="dxa"/>
            <w:tcBorders>
              <w:top w:val="single" w:sz="4" w:space="0" w:color="00000A"/>
              <w:left w:val="single" w:sz="4" w:space="0" w:color="00000A"/>
              <w:bottom w:val="single" w:sz="4" w:space="0" w:color="00000A"/>
              <w:right w:val="single" w:sz="4" w:space="0" w:color="00000A"/>
            </w:tcBorders>
            <w:tcMar>
              <w:left w:w="-5" w:type="dxa"/>
            </w:tcMar>
          </w:tcPr>
          <w:p w14:paraId="5627F603" w14:textId="4343CF4E" w:rsidR="00936E7B" w:rsidRPr="00936E7B" w:rsidRDefault="00936E7B" w:rsidP="00936E7B">
            <w:pPr>
              <w:pStyle w:val="table10"/>
              <w:jc w:val="center"/>
              <w:rPr>
                <w:color w:val="auto"/>
                <w:sz w:val="24"/>
                <w:szCs w:val="24"/>
              </w:rPr>
            </w:pPr>
            <w:r w:rsidRPr="00936E7B">
              <w:rPr>
                <w:color w:val="auto"/>
                <w:sz w:val="24"/>
                <w:szCs w:val="24"/>
              </w:rPr>
              <w:t>61,4</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5615BDCF" w14:textId="76E46A95" w:rsidR="00936E7B" w:rsidRPr="00936E7B" w:rsidRDefault="00936E7B" w:rsidP="00936E7B">
            <w:pPr>
              <w:jc w:val="center"/>
              <w:rPr>
                <w:color w:val="auto"/>
              </w:rPr>
            </w:pPr>
            <w:r>
              <w:rPr>
                <w:color w:val="auto"/>
              </w:rPr>
              <w:t>63,7</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1B1F9D8C" w14:textId="062BEC1F" w:rsidR="00936E7B" w:rsidRPr="00936E7B" w:rsidRDefault="00936E7B" w:rsidP="00936E7B">
            <w:pPr>
              <w:jc w:val="center"/>
              <w:rPr>
                <w:color w:val="auto"/>
              </w:rPr>
            </w:pPr>
            <w:r>
              <w:rPr>
                <w:color w:val="auto"/>
              </w:rPr>
              <w:t>87,2</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26EBB431" w14:textId="455DDD55" w:rsidR="00936E7B" w:rsidRPr="00936E7B" w:rsidRDefault="00936E7B" w:rsidP="00936E7B">
            <w:pPr>
              <w:jc w:val="center"/>
              <w:rPr>
                <w:color w:val="auto"/>
              </w:rPr>
            </w:pPr>
            <w:r w:rsidRPr="003E43EA">
              <w:rPr>
                <w:color w:val="auto"/>
              </w:rPr>
              <w:t>87,2</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3B6C7559" w14:textId="1CDF913A" w:rsidR="00936E7B" w:rsidRPr="00936E7B" w:rsidRDefault="00936E7B" w:rsidP="00936E7B">
            <w:pPr>
              <w:jc w:val="center"/>
              <w:rPr>
                <w:color w:val="auto"/>
              </w:rPr>
            </w:pPr>
            <w:r w:rsidRPr="003E43EA">
              <w:rPr>
                <w:color w:val="auto"/>
              </w:rPr>
              <w:t>8</w:t>
            </w:r>
            <w:r>
              <w:rPr>
                <w:color w:val="auto"/>
              </w:rPr>
              <w:t>7</w:t>
            </w:r>
            <w:r w:rsidRPr="003E43EA">
              <w:rPr>
                <w:color w:val="auto"/>
              </w:rPr>
              <w:t>,2</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4ADE9DFD" w14:textId="6334E2CD" w:rsidR="00936E7B" w:rsidRPr="00936E7B" w:rsidRDefault="00936E7B" w:rsidP="00936E7B">
            <w:pPr>
              <w:jc w:val="center"/>
              <w:rPr>
                <w:color w:val="auto"/>
              </w:rPr>
            </w:pPr>
            <w:r w:rsidRPr="003E43EA">
              <w:rPr>
                <w:color w:val="auto"/>
              </w:rPr>
              <w:t>87,2</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595FD7C3" w14:textId="7EEDC569" w:rsidR="00936E7B" w:rsidRPr="00936E7B" w:rsidRDefault="00936E7B" w:rsidP="00936E7B">
            <w:pPr>
              <w:jc w:val="center"/>
              <w:rPr>
                <w:color w:val="auto"/>
              </w:rPr>
            </w:pPr>
            <w:r w:rsidRPr="003E43EA">
              <w:rPr>
                <w:color w:val="auto"/>
              </w:rPr>
              <w:t>87,2</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4CE54069" w14:textId="02BB3F6A" w:rsidR="00936E7B" w:rsidRPr="00936E7B" w:rsidRDefault="00936E7B" w:rsidP="00936E7B">
            <w:pPr>
              <w:jc w:val="center"/>
              <w:rPr>
                <w:color w:val="auto"/>
              </w:rPr>
            </w:pPr>
            <w:r w:rsidRPr="003E43EA">
              <w:rPr>
                <w:color w:val="auto"/>
              </w:rPr>
              <w:t>87,2</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11E4DD8E" w14:textId="647C7922" w:rsidR="00936E7B" w:rsidRPr="00936E7B" w:rsidRDefault="00936E7B" w:rsidP="00936E7B">
            <w:pPr>
              <w:jc w:val="center"/>
              <w:rPr>
                <w:color w:val="auto"/>
              </w:rPr>
            </w:pPr>
            <w:r w:rsidRPr="003E43EA">
              <w:rPr>
                <w:color w:val="auto"/>
              </w:rPr>
              <w:t>87,2</w:t>
            </w:r>
          </w:p>
        </w:tc>
        <w:tc>
          <w:tcPr>
            <w:tcW w:w="695" w:type="dxa"/>
            <w:tcBorders>
              <w:top w:val="single" w:sz="4" w:space="0" w:color="00000A"/>
              <w:left w:val="single" w:sz="4" w:space="0" w:color="00000A"/>
              <w:bottom w:val="single" w:sz="4" w:space="0" w:color="00000A"/>
              <w:right w:val="single" w:sz="4" w:space="0" w:color="00000A"/>
            </w:tcBorders>
            <w:tcMar>
              <w:left w:w="-5" w:type="dxa"/>
            </w:tcMar>
          </w:tcPr>
          <w:p w14:paraId="14144929" w14:textId="163FECF7" w:rsidR="00936E7B" w:rsidRPr="00936E7B" w:rsidRDefault="00936E7B" w:rsidP="00936E7B">
            <w:pPr>
              <w:jc w:val="center"/>
              <w:rPr>
                <w:color w:val="auto"/>
              </w:rPr>
            </w:pPr>
            <w:r w:rsidRPr="003E43EA">
              <w:rPr>
                <w:color w:val="auto"/>
              </w:rPr>
              <w:t>87,2</w:t>
            </w:r>
          </w:p>
        </w:tc>
      </w:tr>
      <w:tr w:rsidR="00EC4F5F" w:rsidRPr="00904A49" w14:paraId="1100C21E" w14:textId="77777777" w:rsidTr="00021DC2">
        <w:trPr>
          <w:trHeight w:val="419"/>
        </w:trPr>
        <w:tc>
          <w:tcPr>
            <w:tcW w:w="1755" w:type="dxa"/>
            <w:tcBorders>
              <w:top w:val="single" w:sz="4" w:space="0" w:color="00000A"/>
              <w:left w:val="single" w:sz="4" w:space="0" w:color="00000A"/>
              <w:bottom w:val="single" w:sz="4" w:space="0" w:color="00000A"/>
              <w:right w:val="single" w:sz="4" w:space="0" w:color="00000A"/>
            </w:tcBorders>
            <w:tcMar>
              <w:left w:w="-5" w:type="dxa"/>
            </w:tcMar>
            <w:vAlign w:val="center"/>
          </w:tcPr>
          <w:p w14:paraId="2B4FB1B8" w14:textId="5F5ACA0C" w:rsidR="00EC4F5F" w:rsidRPr="00021DC2" w:rsidRDefault="00EC4F5F" w:rsidP="00EC4F5F">
            <w:pPr>
              <w:pStyle w:val="table10"/>
              <w:jc w:val="center"/>
              <w:rPr>
                <w:color w:val="auto"/>
                <w:sz w:val="24"/>
                <w:szCs w:val="24"/>
              </w:rPr>
            </w:pPr>
            <w:r w:rsidRPr="00021DC2">
              <w:rPr>
                <w:color w:val="auto"/>
                <w:sz w:val="24"/>
                <w:szCs w:val="24"/>
              </w:rPr>
              <w:t>4</w:t>
            </w:r>
          </w:p>
        </w:tc>
        <w:tc>
          <w:tcPr>
            <w:tcW w:w="1810" w:type="dxa"/>
            <w:tcBorders>
              <w:top w:val="single" w:sz="4" w:space="0" w:color="00000A"/>
              <w:left w:val="single" w:sz="4" w:space="0" w:color="00000A"/>
              <w:bottom w:val="single" w:sz="4" w:space="0" w:color="00000A"/>
              <w:right w:val="single" w:sz="4" w:space="0" w:color="00000A"/>
            </w:tcBorders>
            <w:tcMar>
              <w:left w:w="-5" w:type="dxa"/>
            </w:tcMar>
            <w:vAlign w:val="center"/>
          </w:tcPr>
          <w:p w14:paraId="2B6196D8" w14:textId="375A4BEC" w:rsidR="00EC4F5F" w:rsidRPr="00F658C5" w:rsidRDefault="00EC4F5F" w:rsidP="00EC4F5F">
            <w:pPr>
              <w:pStyle w:val="table10"/>
              <w:jc w:val="center"/>
              <w:rPr>
                <w:color w:val="auto"/>
                <w:sz w:val="24"/>
                <w:szCs w:val="24"/>
                <w:lang w:val="en-US"/>
              </w:rPr>
            </w:pPr>
            <w:r w:rsidRPr="00EC4F5F">
              <w:rPr>
                <w:color w:val="auto"/>
                <w:sz w:val="24"/>
                <w:szCs w:val="24"/>
              </w:rPr>
              <w:t>17</w:t>
            </w:r>
            <w:r w:rsidR="00F658C5">
              <w:rPr>
                <w:color w:val="auto"/>
                <w:sz w:val="24"/>
                <w:szCs w:val="24"/>
                <w:lang w:val="en-US"/>
              </w:rPr>
              <w:t>120</w:t>
            </w:r>
          </w:p>
        </w:tc>
        <w:tc>
          <w:tcPr>
            <w:tcW w:w="680" w:type="dxa"/>
            <w:tcBorders>
              <w:top w:val="single" w:sz="4" w:space="0" w:color="00000A"/>
              <w:left w:val="single" w:sz="4" w:space="0" w:color="00000A"/>
              <w:bottom w:val="single" w:sz="4" w:space="0" w:color="00000A"/>
              <w:right w:val="single" w:sz="4" w:space="0" w:color="00000A"/>
            </w:tcBorders>
            <w:tcMar>
              <w:left w:w="-5" w:type="dxa"/>
            </w:tcMar>
          </w:tcPr>
          <w:p w14:paraId="59E49C62" w14:textId="590D0FE8" w:rsidR="00EC4F5F" w:rsidRPr="00EC4F5F" w:rsidRDefault="00EC4F5F" w:rsidP="00EC4F5F">
            <w:pPr>
              <w:pStyle w:val="table10"/>
              <w:jc w:val="center"/>
              <w:rPr>
                <w:color w:val="auto"/>
                <w:sz w:val="24"/>
                <w:szCs w:val="24"/>
              </w:rPr>
            </w:pPr>
            <w:r>
              <w:rPr>
                <w:color w:val="auto"/>
                <w:sz w:val="24"/>
                <w:szCs w:val="24"/>
              </w:rPr>
              <w:t>79,9</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3250331E" w14:textId="1A65F81A" w:rsidR="00EC4F5F" w:rsidRPr="00EC4F5F" w:rsidRDefault="00EC4F5F" w:rsidP="00EC4F5F">
            <w:pPr>
              <w:jc w:val="center"/>
              <w:rPr>
                <w:color w:val="auto"/>
              </w:rPr>
            </w:pPr>
            <w:r w:rsidRPr="000F0954">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49C5E5BB" w14:textId="54EBCAB2" w:rsidR="00EC4F5F" w:rsidRPr="00EC4F5F" w:rsidRDefault="00EC4F5F" w:rsidP="00EC4F5F">
            <w:pPr>
              <w:jc w:val="center"/>
              <w:rPr>
                <w:color w:val="auto"/>
              </w:rPr>
            </w:pPr>
            <w:r w:rsidRPr="000F0954">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480B1CFC" w14:textId="74CBF2EA" w:rsidR="00EC4F5F" w:rsidRPr="00EC4F5F" w:rsidRDefault="00EC4F5F" w:rsidP="00EC4F5F">
            <w:pPr>
              <w:jc w:val="center"/>
              <w:rPr>
                <w:color w:val="auto"/>
              </w:rPr>
            </w:pPr>
            <w:r w:rsidRPr="000F0954">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6D63D885" w14:textId="4F32FC8F" w:rsidR="00EC4F5F" w:rsidRPr="00EC4F5F" w:rsidRDefault="00EC4F5F" w:rsidP="00EC4F5F">
            <w:pPr>
              <w:jc w:val="center"/>
              <w:rPr>
                <w:color w:val="auto"/>
              </w:rPr>
            </w:pPr>
            <w:r w:rsidRPr="000F0954">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2A765284" w14:textId="720FD609" w:rsidR="00EC4F5F" w:rsidRPr="00EC4F5F" w:rsidRDefault="00EC4F5F" w:rsidP="00EC4F5F">
            <w:pPr>
              <w:jc w:val="center"/>
              <w:rPr>
                <w:color w:val="auto"/>
              </w:rPr>
            </w:pPr>
            <w:r w:rsidRPr="000F0954">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18485085" w14:textId="6492FA2C" w:rsidR="00EC4F5F" w:rsidRPr="00EC4F5F" w:rsidRDefault="00EC4F5F" w:rsidP="00EC4F5F">
            <w:pPr>
              <w:jc w:val="center"/>
              <w:rPr>
                <w:color w:val="auto"/>
              </w:rPr>
            </w:pPr>
            <w:r w:rsidRPr="000F0954">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2945CB7F" w14:textId="75946131" w:rsidR="00EC4F5F" w:rsidRPr="00EC4F5F" w:rsidRDefault="00EC4F5F" w:rsidP="00EC4F5F">
            <w:pPr>
              <w:jc w:val="center"/>
              <w:rPr>
                <w:color w:val="auto"/>
              </w:rPr>
            </w:pPr>
            <w:r w:rsidRPr="000F0954">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759C7E0E" w14:textId="586194A1" w:rsidR="00EC4F5F" w:rsidRPr="00EC4F5F" w:rsidRDefault="00EC4F5F" w:rsidP="00EC4F5F">
            <w:pPr>
              <w:jc w:val="center"/>
              <w:rPr>
                <w:color w:val="auto"/>
              </w:rPr>
            </w:pPr>
            <w:r w:rsidRPr="000F0954">
              <w:rPr>
                <w:color w:val="auto"/>
              </w:rPr>
              <w:t>100,0</w:t>
            </w:r>
          </w:p>
        </w:tc>
        <w:tc>
          <w:tcPr>
            <w:tcW w:w="695" w:type="dxa"/>
            <w:tcBorders>
              <w:top w:val="single" w:sz="4" w:space="0" w:color="00000A"/>
              <w:left w:val="single" w:sz="4" w:space="0" w:color="00000A"/>
              <w:bottom w:val="single" w:sz="4" w:space="0" w:color="00000A"/>
              <w:right w:val="single" w:sz="4" w:space="0" w:color="00000A"/>
            </w:tcBorders>
            <w:tcMar>
              <w:left w:w="-5" w:type="dxa"/>
            </w:tcMar>
          </w:tcPr>
          <w:p w14:paraId="0F9CE4C3" w14:textId="328FB9D5" w:rsidR="00EC4F5F" w:rsidRPr="00EC4F5F" w:rsidRDefault="00EC4F5F" w:rsidP="00EC4F5F">
            <w:pPr>
              <w:jc w:val="center"/>
              <w:rPr>
                <w:color w:val="auto"/>
              </w:rPr>
            </w:pPr>
            <w:r w:rsidRPr="000F0954">
              <w:rPr>
                <w:color w:val="auto"/>
              </w:rPr>
              <w:t>100,0</w:t>
            </w:r>
          </w:p>
        </w:tc>
      </w:tr>
      <w:tr w:rsidR="00EA24BD" w:rsidRPr="00904A49" w14:paraId="1A3AB130" w14:textId="77777777" w:rsidTr="00021DC2">
        <w:trPr>
          <w:trHeight w:val="422"/>
        </w:trPr>
        <w:tc>
          <w:tcPr>
            <w:tcW w:w="10492" w:type="dxa"/>
            <w:gridSpan w:val="12"/>
            <w:tcBorders>
              <w:top w:val="single" w:sz="4" w:space="0" w:color="00000A"/>
              <w:left w:val="single" w:sz="4" w:space="0" w:color="00000A"/>
              <w:bottom w:val="single" w:sz="4" w:space="0" w:color="00000A"/>
              <w:right w:val="single" w:sz="4" w:space="0" w:color="00000A"/>
            </w:tcBorders>
            <w:tcMar>
              <w:left w:w="-5" w:type="dxa"/>
            </w:tcMar>
            <w:vAlign w:val="center"/>
          </w:tcPr>
          <w:p w14:paraId="5488ABFB" w14:textId="77777777" w:rsidR="00EA24BD" w:rsidRPr="004F617B" w:rsidRDefault="00EA24BD" w:rsidP="00EA24BD">
            <w:pPr>
              <w:jc w:val="center"/>
              <w:rPr>
                <w:color w:val="auto"/>
                <w:highlight w:val="yellow"/>
              </w:rPr>
            </w:pPr>
            <w:r w:rsidRPr="00D92559">
              <w:rPr>
                <w:color w:val="auto"/>
              </w:rPr>
              <w:t>Прогнозируемая динамика объемов производства в % к фактическому производству</w:t>
            </w:r>
          </w:p>
        </w:tc>
      </w:tr>
      <w:tr w:rsidR="00D92559" w:rsidRPr="00904A49" w14:paraId="34DCD4F1" w14:textId="77777777" w:rsidTr="00D92559">
        <w:trPr>
          <w:trHeight w:val="397"/>
        </w:trPr>
        <w:tc>
          <w:tcPr>
            <w:tcW w:w="1755" w:type="dxa"/>
            <w:tcBorders>
              <w:top w:val="single" w:sz="4" w:space="0" w:color="00000A"/>
              <w:left w:val="single" w:sz="4" w:space="0" w:color="00000A"/>
              <w:bottom w:val="single" w:sz="4" w:space="0" w:color="00000A"/>
              <w:right w:val="single" w:sz="4" w:space="0" w:color="00000A"/>
            </w:tcBorders>
            <w:tcMar>
              <w:left w:w="-5" w:type="dxa"/>
            </w:tcMar>
            <w:vAlign w:val="center"/>
          </w:tcPr>
          <w:p w14:paraId="58AC36EF" w14:textId="74602F62" w:rsidR="00D92559" w:rsidRPr="00D92559" w:rsidRDefault="00D92559" w:rsidP="00D92559">
            <w:pPr>
              <w:pStyle w:val="table10"/>
              <w:jc w:val="center"/>
              <w:rPr>
                <w:color w:val="auto"/>
                <w:sz w:val="24"/>
                <w:szCs w:val="24"/>
              </w:rPr>
            </w:pPr>
            <w:r w:rsidRPr="00D92559">
              <w:rPr>
                <w:color w:val="auto"/>
                <w:sz w:val="24"/>
                <w:szCs w:val="24"/>
              </w:rPr>
              <w:t>1</w:t>
            </w:r>
          </w:p>
        </w:tc>
        <w:tc>
          <w:tcPr>
            <w:tcW w:w="1810" w:type="dxa"/>
            <w:tcBorders>
              <w:top w:val="single" w:sz="4" w:space="0" w:color="00000A"/>
              <w:left w:val="single" w:sz="4" w:space="0" w:color="00000A"/>
              <w:bottom w:val="single" w:sz="4" w:space="0" w:color="00000A"/>
              <w:right w:val="single" w:sz="4" w:space="0" w:color="00000A"/>
            </w:tcBorders>
            <w:tcMar>
              <w:left w:w="-5" w:type="dxa"/>
            </w:tcMar>
            <w:vAlign w:val="center"/>
          </w:tcPr>
          <w:p w14:paraId="61C44703" w14:textId="1B696C8C" w:rsidR="00D92559" w:rsidRPr="00F658C5" w:rsidRDefault="00D92559" w:rsidP="00D92559">
            <w:pPr>
              <w:pStyle w:val="table10"/>
              <w:jc w:val="center"/>
              <w:rPr>
                <w:color w:val="auto"/>
                <w:sz w:val="24"/>
                <w:szCs w:val="24"/>
                <w:lang w:val="en-US"/>
              </w:rPr>
            </w:pPr>
            <w:r w:rsidRPr="00021DC2">
              <w:rPr>
                <w:color w:val="auto"/>
                <w:sz w:val="24"/>
                <w:szCs w:val="24"/>
              </w:rPr>
              <w:t>16</w:t>
            </w:r>
            <w:r w:rsidR="00F658C5">
              <w:rPr>
                <w:color w:val="auto"/>
                <w:sz w:val="24"/>
                <w:szCs w:val="24"/>
                <w:lang w:val="en-US"/>
              </w:rPr>
              <w:t>100</w:t>
            </w:r>
          </w:p>
        </w:tc>
        <w:tc>
          <w:tcPr>
            <w:tcW w:w="680" w:type="dxa"/>
            <w:tcBorders>
              <w:top w:val="single" w:sz="4" w:space="0" w:color="00000A"/>
              <w:left w:val="single" w:sz="4" w:space="0" w:color="00000A"/>
              <w:bottom w:val="single" w:sz="4" w:space="0" w:color="00000A"/>
              <w:right w:val="single" w:sz="4" w:space="0" w:color="00000A"/>
            </w:tcBorders>
            <w:tcMar>
              <w:left w:w="-5" w:type="dxa"/>
            </w:tcMar>
          </w:tcPr>
          <w:p w14:paraId="41E53646" w14:textId="715D4385" w:rsidR="00D92559" w:rsidRPr="00D92559" w:rsidRDefault="00D92559" w:rsidP="00D92559">
            <w:pPr>
              <w:pStyle w:val="table10"/>
              <w:jc w:val="center"/>
              <w:rPr>
                <w:color w:val="auto"/>
                <w:sz w:val="24"/>
                <w:szCs w:val="24"/>
              </w:rPr>
            </w:pPr>
            <w:r>
              <w:rPr>
                <w:color w:val="auto"/>
                <w:sz w:val="24"/>
                <w:szCs w:val="24"/>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116002C2" w14:textId="421BE717" w:rsidR="00D92559" w:rsidRPr="00D92559" w:rsidRDefault="00D92559" w:rsidP="00D92559">
            <w:pPr>
              <w:jc w:val="center"/>
              <w:rPr>
                <w:color w:val="auto"/>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2B569276" w14:textId="361CDEB6" w:rsidR="00D92559" w:rsidRPr="00D92559" w:rsidRDefault="00D92559" w:rsidP="00D92559">
            <w:pPr>
              <w:jc w:val="center"/>
              <w:rPr>
                <w:color w:val="auto"/>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333D855F" w14:textId="787C5809" w:rsidR="00D92559" w:rsidRPr="00D92559" w:rsidRDefault="00D92559" w:rsidP="00D92559">
            <w:pPr>
              <w:jc w:val="center"/>
              <w:rPr>
                <w:color w:val="auto"/>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5A325272" w14:textId="74F469E5" w:rsidR="00D92559" w:rsidRPr="00D92559" w:rsidRDefault="00D92559" w:rsidP="00D92559">
            <w:pPr>
              <w:jc w:val="center"/>
              <w:rPr>
                <w:color w:val="auto"/>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5791BD73" w14:textId="28EC40BD" w:rsidR="00D92559" w:rsidRPr="00D92559" w:rsidRDefault="00D92559" w:rsidP="00D92559">
            <w:pPr>
              <w:jc w:val="center"/>
              <w:rPr>
                <w:color w:val="auto"/>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0D1DBD0C" w14:textId="65471EDF" w:rsidR="00D92559" w:rsidRPr="00D92559" w:rsidRDefault="00D92559" w:rsidP="00D92559">
            <w:pPr>
              <w:jc w:val="center"/>
              <w:rPr>
                <w:color w:val="auto"/>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48EA27C9" w14:textId="13EBD94F" w:rsidR="00D92559" w:rsidRPr="00D92559" w:rsidRDefault="00D92559" w:rsidP="00D92559">
            <w:pPr>
              <w:jc w:val="center"/>
              <w:rPr>
                <w:color w:val="auto"/>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5A052D39" w14:textId="1D08AC0E" w:rsidR="00D92559" w:rsidRPr="00D92559" w:rsidRDefault="00D92559" w:rsidP="00D92559">
            <w:pPr>
              <w:jc w:val="center"/>
              <w:rPr>
                <w:color w:val="auto"/>
              </w:rPr>
            </w:pPr>
            <w:r>
              <w:rPr>
                <w:color w:val="auto"/>
              </w:rPr>
              <w:t>100,0</w:t>
            </w:r>
          </w:p>
        </w:tc>
        <w:tc>
          <w:tcPr>
            <w:tcW w:w="695" w:type="dxa"/>
            <w:tcBorders>
              <w:top w:val="single" w:sz="4" w:space="0" w:color="00000A"/>
              <w:left w:val="single" w:sz="4" w:space="0" w:color="00000A"/>
              <w:bottom w:val="single" w:sz="4" w:space="0" w:color="00000A"/>
              <w:right w:val="single" w:sz="4" w:space="0" w:color="00000A"/>
            </w:tcBorders>
            <w:tcMar>
              <w:left w:w="-5" w:type="dxa"/>
            </w:tcMar>
          </w:tcPr>
          <w:p w14:paraId="13A4D06E" w14:textId="164EC055" w:rsidR="00D92559" w:rsidRPr="00D92559" w:rsidRDefault="00D92559" w:rsidP="00D92559">
            <w:pPr>
              <w:jc w:val="center"/>
              <w:rPr>
                <w:color w:val="auto"/>
              </w:rPr>
            </w:pPr>
            <w:r>
              <w:rPr>
                <w:color w:val="auto"/>
              </w:rPr>
              <w:t>100,0</w:t>
            </w:r>
          </w:p>
        </w:tc>
      </w:tr>
      <w:tr w:rsidR="00D92559" w:rsidRPr="00904A49" w14:paraId="479FDAA2" w14:textId="77777777" w:rsidTr="00EC4F5F">
        <w:trPr>
          <w:trHeight w:val="405"/>
        </w:trPr>
        <w:tc>
          <w:tcPr>
            <w:tcW w:w="1755" w:type="dxa"/>
            <w:tcBorders>
              <w:top w:val="single" w:sz="4" w:space="0" w:color="00000A"/>
              <w:left w:val="single" w:sz="4" w:space="0" w:color="00000A"/>
              <w:bottom w:val="single" w:sz="4" w:space="0" w:color="00000A"/>
              <w:right w:val="single" w:sz="4" w:space="0" w:color="00000A"/>
            </w:tcBorders>
            <w:tcMar>
              <w:left w:w="-5" w:type="dxa"/>
            </w:tcMar>
            <w:vAlign w:val="center"/>
          </w:tcPr>
          <w:p w14:paraId="21D9CEA8" w14:textId="7C7594E5" w:rsidR="00D92559" w:rsidRPr="00D92559" w:rsidRDefault="00D92559" w:rsidP="00D92559">
            <w:pPr>
              <w:pStyle w:val="table10"/>
              <w:jc w:val="center"/>
              <w:rPr>
                <w:color w:val="auto"/>
                <w:sz w:val="24"/>
                <w:szCs w:val="24"/>
              </w:rPr>
            </w:pPr>
            <w:r w:rsidRPr="00D92559">
              <w:rPr>
                <w:color w:val="auto"/>
                <w:sz w:val="24"/>
                <w:szCs w:val="24"/>
              </w:rPr>
              <w:t>2</w:t>
            </w:r>
          </w:p>
        </w:tc>
        <w:tc>
          <w:tcPr>
            <w:tcW w:w="1810" w:type="dxa"/>
            <w:tcBorders>
              <w:top w:val="single" w:sz="4" w:space="0" w:color="00000A"/>
              <w:left w:val="single" w:sz="4" w:space="0" w:color="00000A"/>
              <w:bottom w:val="single" w:sz="4" w:space="0" w:color="00000A"/>
              <w:right w:val="single" w:sz="4" w:space="0" w:color="00000A"/>
            </w:tcBorders>
            <w:tcMar>
              <w:left w:w="-5" w:type="dxa"/>
            </w:tcMar>
            <w:vAlign w:val="center"/>
          </w:tcPr>
          <w:p w14:paraId="3BD9D5FA" w14:textId="43628F8A" w:rsidR="00D92559" w:rsidRPr="00F658C5" w:rsidRDefault="00D92559" w:rsidP="00D92559">
            <w:pPr>
              <w:pStyle w:val="table10"/>
              <w:jc w:val="center"/>
              <w:rPr>
                <w:color w:val="auto"/>
                <w:sz w:val="24"/>
                <w:szCs w:val="24"/>
                <w:highlight w:val="yellow"/>
                <w:lang w:val="en-US"/>
              </w:rPr>
            </w:pPr>
            <w:r w:rsidRPr="00936E7B">
              <w:rPr>
                <w:color w:val="auto"/>
                <w:sz w:val="24"/>
                <w:szCs w:val="24"/>
              </w:rPr>
              <w:t>16</w:t>
            </w:r>
            <w:r w:rsidR="00F658C5">
              <w:rPr>
                <w:color w:val="auto"/>
                <w:sz w:val="24"/>
                <w:szCs w:val="24"/>
                <w:lang w:val="en-US"/>
              </w:rPr>
              <w:t>100</w:t>
            </w:r>
          </w:p>
        </w:tc>
        <w:tc>
          <w:tcPr>
            <w:tcW w:w="680" w:type="dxa"/>
            <w:tcBorders>
              <w:top w:val="single" w:sz="4" w:space="0" w:color="00000A"/>
              <w:left w:val="single" w:sz="4" w:space="0" w:color="00000A"/>
              <w:bottom w:val="single" w:sz="4" w:space="0" w:color="00000A"/>
              <w:right w:val="single" w:sz="4" w:space="0" w:color="00000A"/>
            </w:tcBorders>
            <w:tcMar>
              <w:left w:w="-5" w:type="dxa"/>
            </w:tcMar>
          </w:tcPr>
          <w:p w14:paraId="2EF2B495" w14:textId="1DC60A10" w:rsidR="00D92559" w:rsidRPr="004F617B" w:rsidRDefault="00D92559" w:rsidP="00D92559">
            <w:pPr>
              <w:pStyle w:val="table10"/>
              <w:jc w:val="center"/>
              <w:rPr>
                <w:color w:val="auto"/>
                <w:sz w:val="24"/>
                <w:szCs w:val="24"/>
                <w:highlight w:val="yellow"/>
              </w:rPr>
            </w:pPr>
            <w:r>
              <w:rPr>
                <w:color w:val="auto"/>
                <w:sz w:val="24"/>
                <w:szCs w:val="24"/>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30068D06" w14:textId="437D2523" w:rsidR="00D92559" w:rsidRPr="004F617B" w:rsidRDefault="00D92559" w:rsidP="00D92559">
            <w:pPr>
              <w:jc w:val="center"/>
              <w:rPr>
                <w:color w:val="auto"/>
                <w:highlight w:val="yellow"/>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065CF14E" w14:textId="0C98BC98" w:rsidR="00D92559" w:rsidRPr="004F617B" w:rsidRDefault="00D92559" w:rsidP="00D92559">
            <w:pPr>
              <w:jc w:val="center"/>
              <w:rPr>
                <w:color w:val="auto"/>
                <w:highlight w:val="yellow"/>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36A1F3CF" w14:textId="554A5598" w:rsidR="00D92559" w:rsidRPr="004F617B" w:rsidRDefault="00D92559" w:rsidP="00D92559">
            <w:pPr>
              <w:jc w:val="center"/>
              <w:rPr>
                <w:color w:val="auto"/>
                <w:highlight w:val="yellow"/>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7E13280F" w14:textId="5F8F672F" w:rsidR="00D92559" w:rsidRPr="004F617B" w:rsidRDefault="00D92559" w:rsidP="00D92559">
            <w:pPr>
              <w:jc w:val="center"/>
              <w:rPr>
                <w:color w:val="auto"/>
                <w:highlight w:val="yellow"/>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3FF4BBD0" w14:textId="0A7C50B4" w:rsidR="00D92559" w:rsidRPr="004F617B" w:rsidRDefault="00D92559" w:rsidP="00D92559">
            <w:pPr>
              <w:jc w:val="center"/>
              <w:rPr>
                <w:color w:val="auto"/>
                <w:highlight w:val="yellow"/>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2AD5F7DA" w14:textId="7478454C" w:rsidR="00D92559" w:rsidRPr="004F617B" w:rsidRDefault="00D92559" w:rsidP="00D92559">
            <w:pPr>
              <w:jc w:val="center"/>
              <w:rPr>
                <w:color w:val="auto"/>
                <w:highlight w:val="yellow"/>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6D921F23" w14:textId="59FC63D2" w:rsidR="00D92559" w:rsidRPr="004F617B" w:rsidRDefault="00D92559" w:rsidP="00D92559">
            <w:pPr>
              <w:jc w:val="center"/>
              <w:rPr>
                <w:color w:val="auto"/>
                <w:highlight w:val="yellow"/>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19C183B8" w14:textId="70BD4650" w:rsidR="00D92559" w:rsidRPr="004F617B" w:rsidRDefault="00D92559" w:rsidP="00D92559">
            <w:pPr>
              <w:jc w:val="center"/>
              <w:rPr>
                <w:color w:val="auto"/>
                <w:highlight w:val="yellow"/>
              </w:rPr>
            </w:pPr>
            <w:r>
              <w:rPr>
                <w:color w:val="auto"/>
              </w:rPr>
              <w:t>100,0</w:t>
            </w:r>
          </w:p>
        </w:tc>
        <w:tc>
          <w:tcPr>
            <w:tcW w:w="695" w:type="dxa"/>
            <w:tcBorders>
              <w:top w:val="single" w:sz="4" w:space="0" w:color="00000A"/>
              <w:left w:val="single" w:sz="4" w:space="0" w:color="00000A"/>
              <w:bottom w:val="single" w:sz="4" w:space="0" w:color="00000A"/>
              <w:right w:val="single" w:sz="4" w:space="0" w:color="00000A"/>
            </w:tcBorders>
            <w:tcMar>
              <w:left w:w="-5" w:type="dxa"/>
            </w:tcMar>
          </w:tcPr>
          <w:p w14:paraId="2FE6E304" w14:textId="66353F30" w:rsidR="00D92559" w:rsidRPr="004F617B" w:rsidRDefault="00D92559" w:rsidP="00D92559">
            <w:pPr>
              <w:jc w:val="center"/>
              <w:rPr>
                <w:color w:val="auto"/>
                <w:highlight w:val="yellow"/>
              </w:rPr>
            </w:pPr>
            <w:r>
              <w:rPr>
                <w:color w:val="auto"/>
              </w:rPr>
              <w:t>100,0</w:t>
            </w:r>
          </w:p>
        </w:tc>
      </w:tr>
      <w:tr w:rsidR="00D92559" w:rsidRPr="00904A49" w14:paraId="1FA31CF2" w14:textId="77777777" w:rsidTr="00EC4F5F">
        <w:trPr>
          <w:trHeight w:val="425"/>
        </w:trPr>
        <w:tc>
          <w:tcPr>
            <w:tcW w:w="1755" w:type="dxa"/>
            <w:tcBorders>
              <w:top w:val="single" w:sz="4" w:space="0" w:color="00000A"/>
              <w:left w:val="single" w:sz="4" w:space="0" w:color="00000A"/>
              <w:bottom w:val="single" w:sz="4" w:space="0" w:color="00000A"/>
              <w:right w:val="single" w:sz="4" w:space="0" w:color="00000A"/>
            </w:tcBorders>
            <w:tcMar>
              <w:left w:w="-5" w:type="dxa"/>
            </w:tcMar>
            <w:vAlign w:val="center"/>
          </w:tcPr>
          <w:p w14:paraId="31530B20" w14:textId="45DE0A74" w:rsidR="00D92559" w:rsidRPr="00D92559" w:rsidRDefault="00D92559" w:rsidP="00D92559">
            <w:pPr>
              <w:pStyle w:val="table10"/>
              <w:jc w:val="center"/>
              <w:rPr>
                <w:color w:val="auto"/>
                <w:sz w:val="24"/>
                <w:szCs w:val="24"/>
              </w:rPr>
            </w:pPr>
            <w:r w:rsidRPr="00D92559">
              <w:rPr>
                <w:color w:val="auto"/>
                <w:sz w:val="24"/>
                <w:szCs w:val="24"/>
              </w:rPr>
              <w:t>3</w:t>
            </w:r>
          </w:p>
        </w:tc>
        <w:tc>
          <w:tcPr>
            <w:tcW w:w="1810" w:type="dxa"/>
            <w:tcBorders>
              <w:top w:val="single" w:sz="4" w:space="0" w:color="00000A"/>
              <w:left w:val="single" w:sz="4" w:space="0" w:color="00000A"/>
              <w:bottom w:val="single" w:sz="4" w:space="0" w:color="00000A"/>
              <w:right w:val="single" w:sz="4" w:space="0" w:color="00000A"/>
            </w:tcBorders>
            <w:tcMar>
              <w:left w:w="-5" w:type="dxa"/>
            </w:tcMar>
            <w:vAlign w:val="center"/>
          </w:tcPr>
          <w:p w14:paraId="59DEA8F5" w14:textId="6E7FB428" w:rsidR="00D92559" w:rsidRPr="00F658C5" w:rsidRDefault="00D92559" w:rsidP="00D92559">
            <w:pPr>
              <w:pStyle w:val="table10"/>
              <w:jc w:val="center"/>
              <w:rPr>
                <w:color w:val="auto"/>
                <w:sz w:val="24"/>
                <w:szCs w:val="24"/>
                <w:highlight w:val="yellow"/>
                <w:lang w:val="en-US"/>
              </w:rPr>
            </w:pPr>
            <w:r w:rsidRPr="00936E7B">
              <w:rPr>
                <w:color w:val="auto"/>
                <w:sz w:val="24"/>
                <w:szCs w:val="24"/>
              </w:rPr>
              <w:t>16</w:t>
            </w:r>
            <w:r w:rsidR="00F658C5">
              <w:rPr>
                <w:color w:val="auto"/>
                <w:sz w:val="24"/>
                <w:szCs w:val="24"/>
                <w:lang w:val="en-US"/>
              </w:rPr>
              <w:t>231</w:t>
            </w:r>
          </w:p>
        </w:tc>
        <w:tc>
          <w:tcPr>
            <w:tcW w:w="680" w:type="dxa"/>
            <w:tcBorders>
              <w:top w:val="single" w:sz="4" w:space="0" w:color="00000A"/>
              <w:left w:val="single" w:sz="4" w:space="0" w:color="00000A"/>
              <w:bottom w:val="single" w:sz="4" w:space="0" w:color="00000A"/>
              <w:right w:val="single" w:sz="4" w:space="0" w:color="00000A"/>
            </w:tcBorders>
            <w:tcMar>
              <w:left w:w="-5" w:type="dxa"/>
            </w:tcMar>
          </w:tcPr>
          <w:p w14:paraId="4E04B324" w14:textId="517CBF8F" w:rsidR="00D92559" w:rsidRPr="004F617B" w:rsidRDefault="00D92559" w:rsidP="00D92559">
            <w:pPr>
              <w:pStyle w:val="table10"/>
              <w:jc w:val="center"/>
              <w:rPr>
                <w:color w:val="auto"/>
                <w:sz w:val="24"/>
                <w:szCs w:val="24"/>
                <w:highlight w:val="yellow"/>
              </w:rPr>
            </w:pPr>
            <w:r>
              <w:rPr>
                <w:color w:val="auto"/>
                <w:sz w:val="24"/>
                <w:szCs w:val="24"/>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25595AC0" w14:textId="33068A01" w:rsidR="00D92559" w:rsidRPr="004F617B" w:rsidRDefault="00D92559" w:rsidP="00D92559">
            <w:pPr>
              <w:jc w:val="center"/>
              <w:rPr>
                <w:color w:val="auto"/>
                <w:highlight w:val="yellow"/>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6FFB3616" w14:textId="5A87C9D7" w:rsidR="00D92559" w:rsidRPr="004F617B" w:rsidRDefault="00D92559" w:rsidP="00D92559">
            <w:pPr>
              <w:jc w:val="center"/>
              <w:rPr>
                <w:color w:val="auto"/>
                <w:highlight w:val="yellow"/>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1356EEFE" w14:textId="1FC279AB" w:rsidR="00D92559" w:rsidRPr="004F617B" w:rsidRDefault="00D92559" w:rsidP="00D92559">
            <w:pPr>
              <w:jc w:val="center"/>
              <w:rPr>
                <w:color w:val="auto"/>
                <w:highlight w:val="yellow"/>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091B49A3" w14:textId="1B7663B2" w:rsidR="00D92559" w:rsidRPr="004F617B" w:rsidRDefault="00D92559" w:rsidP="00D92559">
            <w:pPr>
              <w:jc w:val="center"/>
              <w:rPr>
                <w:color w:val="auto"/>
                <w:highlight w:val="yellow"/>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76E4B100" w14:textId="5E30CC26" w:rsidR="00D92559" w:rsidRPr="004F617B" w:rsidRDefault="00D92559" w:rsidP="00D92559">
            <w:pPr>
              <w:jc w:val="center"/>
              <w:rPr>
                <w:color w:val="auto"/>
                <w:highlight w:val="yellow"/>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3E675572" w14:textId="45077137" w:rsidR="00D92559" w:rsidRPr="004F617B" w:rsidRDefault="00D92559" w:rsidP="00D92559">
            <w:pPr>
              <w:jc w:val="center"/>
              <w:rPr>
                <w:color w:val="auto"/>
                <w:highlight w:val="yellow"/>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1D45C76A" w14:textId="428E4B00" w:rsidR="00D92559" w:rsidRPr="004F617B" w:rsidRDefault="00D92559" w:rsidP="00D92559">
            <w:pPr>
              <w:jc w:val="center"/>
              <w:rPr>
                <w:color w:val="auto"/>
                <w:highlight w:val="yellow"/>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18FFEE8C" w14:textId="283F51DE" w:rsidR="00D92559" w:rsidRPr="004F617B" w:rsidRDefault="00D92559" w:rsidP="00D92559">
            <w:pPr>
              <w:jc w:val="center"/>
              <w:rPr>
                <w:color w:val="auto"/>
                <w:highlight w:val="yellow"/>
              </w:rPr>
            </w:pPr>
            <w:r>
              <w:rPr>
                <w:color w:val="auto"/>
              </w:rPr>
              <w:t>100,0</w:t>
            </w:r>
          </w:p>
        </w:tc>
        <w:tc>
          <w:tcPr>
            <w:tcW w:w="695" w:type="dxa"/>
            <w:tcBorders>
              <w:top w:val="single" w:sz="4" w:space="0" w:color="00000A"/>
              <w:left w:val="single" w:sz="4" w:space="0" w:color="00000A"/>
              <w:bottom w:val="single" w:sz="4" w:space="0" w:color="00000A"/>
              <w:right w:val="single" w:sz="4" w:space="0" w:color="00000A"/>
            </w:tcBorders>
            <w:tcMar>
              <w:left w:w="-5" w:type="dxa"/>
            </w:tcMar>
          </w:tcPr>
          <w:p w14:paraId="2D6F3DD0" w14:textId="23C60B20" w:rsidR="00D92559" w:rsidRPr="004F617B" w:rsidRDefault="00D92559" w:rsidP="00D92559">
            <w:pPr>
              <w:jc w:val="center"/>
              <w:rPr>
                <w:color w:val="auto"/>
                <w:highlight w:val="yellow"/>
              </w:rPr>
            </w:pPr>
            <w:r>
              <w:rPr>
                <w:color w:val="auto"/>
              </w:rPr>
              <w:t>100,0</w:t>
            </w:r>
          </w:p>
        </w:tc>
      </w:tr>
      <w:tr w:rsidR="00D92559" w:rsidRPr="00904A49" w14:paraId="11F27180" w14:textId="77777777" w:rsidTr="00EC4F5F">
        <w:trPr>
          <w:trHeight w:val="417"/>
        </w:trPr>
        <w:tc>
          <w:tcPr>
            <w:tcW w:w="1755" w:type="dxa"/>
            <w:tcBorders>
              <w:top w:val="single" w:sz="4" w:space="0" w:color="00000A"/>
              <w:left w:val="single" w:sz="4" w:space="0" w:color="00000A"/>
              <w:bottom w:val="single" w:sz="4" w:space="0" w:color="00000A"/>
              <w:right w:val="single" w:sz="4" w:space="0" w:color="00000A"/>
            </w:tcBorders>
            <w:tcMar>
              <w:left w:w="-5" w:type="dxa"/>
            </w:tcMar>
            <w:vAlign w:val="center"/>
          </w:tcPr>
          <w:p w14:paraId="582C261D" w14:textId="7243E851" w:rsidR="00D92559" w:rsidRPr="00D92559" w:rsidRDefault="00D92559" w:rsidP="00D92559">
            <w:pPr>
              <w:pStyle w:val="table10"/>
              <w:jc w:val="center"/>
              <w:rPr>
                <w:color w:val="auto"/>
                <w:sz w:val="24"/>
                <w:szCs w:val="24"/>
              </w:rPr>
            </w:pPr>
            <w:r w:rsidRPr="00D92559">
              <w:rPr>
                <w:color w:val="auto"/>
                <w:sz w:val="24"/>
                <w:szCs w:val="24"/>
              </w:rPr>
              <w:t>4</w:t>
            </w:r>
          </w:p>
        </w:tc>
        <w:tc>
          <w:tcPr>
            <w:tcW w:w="1810" w:type="dxa"/>
            <w:tcBorders>
              <w:top w:val="single" w:sz="4" w:space="0" w:color="00000A"/>
              <w:left w:val="single" w:sz="4" w:space="0" w:color="00000A"/>
              <w:bottom w:val="single" w:sz="4" w:space="0" w:color="00000A"/>
              <w:right w:val="single" w:sz="4" w:space="0" w:color="00000A"/>
            </w:tcBorders>
            <w:tcMar>
              <w:left w:w="-5" w:type="dxa"/>
            </w:tcMar>
            <w:vAlign w:val="center"/>
          </w:tcPr>
          <w:p w14:paraId="30BF0FE3" w14:textId="3EECD796" w:rsidR="00D92559" w:rsidRPr="00F658C5" w:rsidRDefault="00D92559" w:rsidP="00D92559">
            <w:pPr>
              <w:pStyle w:val="table10"/>
              <w:jc w:val="center"/>
              <w:rPr>
                <w:color w:val="auto"/>
                <w:sz w:val="24"/>
                <w:szCs w:val="24"/>
                <w:highlight w:val="yellow"/>
                <w:lang w:val="en-US"/>
              </w:rPr>
            </w:pPr>
            <w:r w:rsidRPr="00EC4F5F">
              <w:rPr>
                <w:color w:val="auto"/>
                <w:sz w:val="24"/>
                <w:szCs w:val="24"/>
              </w:rPr>
              <w:t>17</w:t>
            </w:r>
            <w:r w:rsidR="00F658C5">
              <w:rPr>
                <w:color w:val="auto"/>
                <w:sz w:val="24"/>
                <w:szCs w:val="24"/>
                <w:lang w:val="en-US"/>
              </w:rPr>
              <w:t>120</w:t>
            </w:r>
          </w:p>
        </w:tc>
        <w:tc>
          <w:tcPr>
            <w:tcW w:w="680" w:type="dxa"/>
            <w:tcBorders>
              <w:top w:val="single" w:sz="4" w:space="0" w:color="00000A"/>
              <w:left w:val="single" w:sz="4" w:space="0" w:color="00000A"/>
              <w:bottom w:val="single" w:sz="4" w:space="0" w:color="00000A"/>
              <w:right w:val="single" w:sz="4" w:space="0" w:color="00000A"/>
            </w:tcBorders>
            <w:tcMar>
              <w:left w:w="-5" w:type="dxa"/>
            </w:tcMar>
          </w:tcPr>
          <w:p w14:paraId="2CD139C7" w14:textId="39CDB02F" w:rsidR="00D92559" w:rsidRPr="004F617B" w:rsidRDefault="00D92559" w:rsidP="00D92559">
            <w:pPr>
              <w:pStyle w:val="table10"/>
              <w:jc w:val="center"/>
              <w:rPr>
                <w:color w:val="auto"/>
                <w:sz w:val="24"/>
                <w:szCs w:val="24"/>
                <w:highlight w:val="yellow"/>
              </w:rPr>
            </w:pPr>
            <w:r>
              <w:rPr>
                <w:color w:val="auto"/>
                <w:sz w:val="24"/>
                <w:szCs w:val="24"/>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71A2579D" w14:textId="1CE91D7C" w:rsidR="00D92559" w:rsidRPr="004F617B" w:rsidRDefault="00D92559" w:rsidP="00D92559">
            <w:pPr>
              <w:jc w:val="center"/>
              <w:rPr>
                <w:color w:val="auto"/>
                <w:highlight w:val="yellow"/>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7C081772" w14:textId="265726E8" w:rsidR="00D92559" w:rsidRPr="004F617B" w:rsidRDefault="00D92559" w:rsidP="00D92559">
            <w:pPr>
              <w:jc w:val="center"/>
              <w:rPr>
                <w:color w:val="auto"/>
                <w:highlight w:val="yellow"/>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5D786287" w14:textId="02C2599C" w:rsidR="00D92559" w:rsidRPr="004F617B" w:rsidRDefault="00D92559" w:rsidP="00D92559">
            <w:pPr>
              <w:jc w:val="center"/>
              <w:rPr>
                <w:color w:val="auto"/>
                <w:highlight w:val="yellow"/>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6E68C775" w14:textId="27DB738A" w:rsidR="00D92559" w:rsidRPr="004F617B" w:rsidRDefault="00D92559" w:rsidP="00D92559">
            <w:pPr>
              <w:jc w:val="center"/>
              <w:rPr>
                <w:color w:val="auto"/>
                <w:highlight w:val="yellow"/>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44B8BB5B" w14:textId="1114C7F1" w:rsidR="00D92559" w:rsidRPr="004F617B" w:rsidRDefault="00D92559" w:rsidP="00D92559">
            <w:pPr>
              <w:jc w:val="center"/>
              <w:rPr>
                <w:color w:val="auto"/>
                <w:highlight w:val="yellow"/>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7DF8629A" w14:textId="498F2784" w:rsidR="00D92559" w:rsidRPr="004F617B" w:rsidRDefault="00D92559" w:rsidP="00D92559">
            <w:pPr>
              <w:jc w:val="center"/>
              <w:rPr>
                <w:color w:val="auto"/>
                <w:highlight w:val="yellow"/>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3CEBB843" w14:textId="67E0256D" w:rsidR="00D92559" w:rsidRPr="004F617B" w:rsidRDefault="00D92559" w:rsidP="00D92559">
            <w:pPr>
              <w:jc w:val="center"/>
              <w:rPr>
                <w:color w:val="auto"/>
                <w:highlight w:val="yellow"/>
              </w:rPr>
            </w:pPr>
            <w:r>
              <w:rPr>
                <w:color w:val="auto"/>
              </w:rPr>
              <w:t>100,0</w:t>
            </w:r>
          </w:p>
        </w:tc>
        <w:tc>
          <w:tcPr>
            <w:tcW w:w="694" w:type="dxa"/>
            <w:tcBorders>
              <w:top w:val="single" w:sz="4" w:space="0" w:color="00000A"/>
              <w:left w:val="single" w:sz="4" w:space="0" w:color="00000A"/>
              <w:bottom w:val="single" w:sz="4" w:space="0" w:color="00000A"/>
              <w:right w:val="single" w:sz="4" w:space="0" w:color="00000A"/>
            </w:tcBorders>
            <w:tcMar>
              <w:left w:w="-5" w:type="dxa"/>
            </w:tcMar>
          </w:tcPr>
          <w:p w14:paraId="3A08C82B" w14:textId="20346D38" w:rsidR="00D92559" w:rsidRPr="004F617B" w:rsidRDefault="00D92559" w:rsidP="00D92559">
            <w:pPr>
              <w:jc w:val="center"/>
              <w:rPr>
                <w:color w:val="auto"/>
                <w:highlight w:val="yellow"/>
              </w:rPr>
            </w:pPr>
            <w:r>
              <w:rPr>
                <w:color w:val="auto"/>
              </w:rPr>
              <w:t>100,0</w:t>
            </w:r>
          </w:p>
        </w:tc>
        <w:tc>
          <w:tcPr>
            <w:tcW w:w="695" w:type="dxa"/>
            <w:tcBorders>
              <w:top w:val="single" w:sz="4" w:space="0" w:color="00000A"/>
              <w:left w:val="single" w:sz="4" w:space="0" w:color="00000A"/>
              <w:bottom w:val="single" w:sz="4" w:space="0" w:color="00000A"/>
              <w:right w:val="single" w:sz="4" w:space="0" w:color="00000A"/>
            </w:tcBorders>
            <w:tcMar>
              <w:left w:w="-5" w:type="dxa"/>
            </w:tcMar>
          </w:tcPr>
          <w:p w14:paraId="7DF3EDB0" w14:textId="7FA599AC" w:rsidR="00D92559" w:rsidRPr="004F617B" w:rsidRDefault="00D92559" w:rsidP="00D92559">
            <w:pPr>
              <w:jc w:val="center"/>
              <w:rPr>
                <w:color w:val="auto"/>
                <w:highlight w:val="yellow"/>
              </w:rPr>
            </w:pPr>
            <w:r>
              <w:rPr>
                <w:color w:val="auto"/>
              </w:rPr>
              <w:t>100,0</w:t>
            </w:r>
          </w:p>
        </w:tc>
      </w:tr>
    </w:tbl>
    <w:p w14:paraId="2C795D4F" w14:textId="77777777" w:rsidR="00D10A4E" w:rsidRDefault="00D10A4E">
      <w:pPr>
        <w:rPr>
          <w:color w:val="auto"/>
          <w:lang w:val="en-US"/>
        </w:rPr>
      </w:pPr>
    </w:p>
    <w:p w14:paraId="02A410B3" w14:textId="77777777" w:rsidR="00495375" w:rsidRDefault="00495375">
      <w:pPr>
        <w:rPr>
          <w:color w:val="auto"/>
          <w:lang w:val="en-US"/>
        </w:rPr>
      </w:pPr>
    </w:p>
    <w:p w14:paraId="766590E9" w14:textId="77777777" w:rsidR="00495375" w:rsidRDefault="00495375">
      <w:pPr>
        <w:rPr>
          <w:color w:val="auto"/>
          <w:lang w:val="en-US"/>
        </w:rPr>
      </w:pPr>
    </w:p>
    <w:p w14:paraId="7828F68B" w14:textId="77777777" w:rsidR="00495375" w:rsidRDefault="00495375">
      <w:pPr>
        <w:rPr>
          <w:color w:val="auto"/>
          <w:lang w:val="en-US"/>
        </w:rPr>
      </w:pPr>
    </w:p>
    <w:p w14:paraId="1A607DFC" w14:textId="77777777" w:rsidR="00495375" w:rsidRDefault="00495375">
      <w:pPr>
        <w:rPr>
          <w:color w:val="auto"/>
          <w:lang w:val="en-US"/>
        </w:rPr>
      </w:pPr>
    </w:p>
    <w:p w14:paraId="2EA23D28" w14:textId="77777777" w:rsidR="00495375" w:rsidRDefault="00495375">
      <w:pPr>
        <w:rPr>
          <w:color w:val="auto"/>
          <w:lang w:val="en-US"/>
        </w:rPr>
      </w:pPr>
    </w:p>
    <w:p w14:paraId="20F08A69" w14:textId="77777777" w:rsidR="00495375" w:rsidRDefault="00495375">
      <w:pPr>
        <w:rPr>
          <w:color w:val="auto"/>
          <w:lang w:val="en-US"/>
        </w:rPr>
      </w:pPr>
    </w:p>
    <w:p w14:paraId="169D07D5" w14:textId="77777777" w:rsidR="00495375" w:rsidRDefault="00495375">
      <w:pPr>
        <w:rPr>
          <w:color w:val="auto"/>
          <w:lang w:val="en-US"/>
        </w:rPr>
      </w:pPr>
    </w:p>
    <w:p w14:paraId="0354FC56" w14:textId="77777777" w:rsidR="00495375" w:rsidRDefault="00495375">
      <w:pPr>
        <w:rPr>
          <w:color w:val="auto"/>
          <w:lang w:val="en-US"/>
        </w:rPr>
      </w:pPr>
    </w:p>
    <w:p w14:paraId="2018F789" w14:textId="77777777" w:rsidR="00495375" w:rsidRDefault="00495375">
      <w:pPr>
        <w:rPr>
          <w:color w:val="auto"/>
          <w:lang w:val="en-US"/>
        </w:rPr>
      </w:pPr>
    </w:p>
    <w:p w14:paraId="5468EC4F" w14:textId="77777777" w:rsidR="00495375" w:rsidRDefault="00495375">
      <w:pPr>
        <w:rPr>
          <w:color w:val="auto"/>
          <w:lang w:val="en-US"/>
        </w:rPr>
      </w:pPr>
    </w:p>
    <w:p w14:paraId="7140947D" w14:textId="77777777" w:rsidR="00495375" w:rsidRDefault="00495375">
      <w:pPr>
        <w:rPr>
          <w:color w:val="auto"/>
          <w:lang w:val="en-US"/>
        </w:rPr>
      </w:pPr>
    </w:p>
    <w:p w14:paraId="2C8E6803" w14:textId="77777777" w:rsidR="00495375" w:rsidRDefault="00495375">
      <w:pPr>
        <w:rPr>
          <w:color w:val="auto"/>
          <w:lang w:val="en-US"/>
        </w:rPr>
      </w:pPr>
    </w:p>
    <w:p w14:paraId="1E5DA637" w14:textId="77777777" w:rsidR="00495375" w:rsidRDefault="00495375">
      <w:pPr>
        <w:rPr>
          <w:color w:val="auto"/>
          <w:lang w:val="en-US"/>
        </w:rPr>
      </w:pPr>
    </w:p>
    <w:p w14:paraId="62CEBA96" w14:textId="77777777" w:rsidR="00495375" w:rsidRDefault="00495375">
      <w:pPr>
        <w:rPr>
          <w:color w:val="auto"/>
          <w:lang w:val="en-US"/>
        </w:rPr>
      </w:pPr>
    </w:p>
    <w:p w14:paraId="33DD24F1" w14:textId="77777777" w:rsidR="00495375" w:rsidRDefault="00495375">
      <w:pPr>
        <w:rPr>
          <w:color w:val="auto"/>
          <w:lang w:val="en-US"/>
        </w:rPr>
      </w:pPr>
    </w:p>
    <w:p w14:paraId="1799DA74" w14:textId="77777777" w:rsidR="00495375" w:rsidRDefault="00495375">
      <w:pPr>
        <w:rPr>
          <w:color w:val="auto"/>
          <w:lang w:val="en-US"/>
        </w:rPr>
      </w:pPr>
    </w:p>
    <w:p w14:paraId="30D9FF78" w14:textId="77777777" w:rsidR="00495375" w:rsidRDefault="00495375">
      <w:pPr>
        <w:rPr>
          <w:color w:val="auto"/>
          <w:lang w:val="en-US"/>
        </w:rPr>
      </w:pPr>
    </w:p>
    <w:p w14:paraId="11A3C251" w14:textId="77777777" w:rsidR="00495375" w:rsidRDefault="00495375">
      <w:pPr>
        <w:rPr>
          <w:color w:val="auto"/>
          <w:lang w:val="en-US"/>
        </w:rPr>
      </w:pPr>
    </w:p>
    <w:p w14:paraId="2161B89C" w14:textId="77777777" w:rsidR="00495375" w:rsidRDefault="00495375">
      <w:pPr>
        <w:rPr>
          <w:color w:val="auto"/>
          <w:lang w:val="en-US"/>
        </w:rPr>
      </w:pPr>
    </w:p>
    <w:p w14:paraId="75CB330F" w14:textId="77777777" w:rsidR="00495375" w:rsidRDefault="00495375">
      <w:pPr>
        <w:rPr>
          <w:color w:val="auto"/>
          <w:lang w:val="en-US"/>
        </w:rPr>
      </w:pPr>
    </w:p>
    <w:p w14:paraId="3F5E9BE2" w14:textId="77777777" w:rsidR="00495375" w:rsidRDefault="00495375">
      <w:pPr>
        <w:rPr>
          <w:color w:val="auto"/>
          <w:lang w:val="en-US"/>
        </w:rPr>
      </w:pPr>
    </w:p>
    <w:p w14:paraId="290CFD18" w14:textId="77777777" w:rsidR="00495375" w:rsidRDefault="00495375">
      <w:pPr>
        <w:rPr>
          <w:color w:val="auto"/>
          <w:lang w:val="en-US"/>
        </w:rPr>
      </w:pPr>
    </w:p>
    <w:p w14:paraId="3CA3C2D7" w14:textId="77777777" w:rsidR="00760D36" w:rsidRDefault="00760D36">
      <w:pPr>
        <w:rPr>
          <w:color w:val="auto"/>
          <w:lang w:val="en-US"/>
        </w:rPr>
        <w:sectPr w:rsidR="00760D36" w:rsidSect="00982AFE">
          <w:footerReference w:type="default" r:id="rId9"/>
          <w:pgSz w:w="11920" w:h="16838"/>
          <w:pgMar w:top="567" w:right="567" w:bottom="567" w:left="851" w:header="0" w:footer="0" w:gutter="0"/>
          <w:cols w:space="720"/>
          <w:formProt w:val="0"/>
          <w:docGrid w:linePitch="326" w:charSpace="-6145"/>
        </w:sectPr>
      </w:pPr>
    </w:p>
    <w:p w14:paraId="54B1BCC0" w14:textId="77777777" w:rsidR="00495375" w:rsidRPr="004A3A0B" w:rsidRDefault="00495375" w:rsidP="00495375">
      <w:pPr>
        <w:pStyle w:val="ad"/>
        <w:rPr>
          <w:b/>
          <w:bCs/>
        </w:rPr>
      </w:pPr>
      <w:r w:rsidRPr="004A3A0B">
        <w:rPr>
          <w:b/>
          <w:bCs/>
        </w:rPr>
        <w:lastRenderedPageBreak/>
        <w:t>IV. Сравнение планируемых (существующих) технологических процессов (циклов) с наилучшими доступными техническими методами</w:t>
      </w:r>
    </w:p>
    <w:p w14:paraId="53597414" w14:textId="56DEA8A7" w:rsidR="00495375" w:rsidRPr="00495375" w:rsidRDefault="00982AFE" w:rsidP="00982AFE">
      <w:pPr>
        <w:jc w:val="right"/>
        <w:rPr>
          <w:color w:val="auto"/>
        </w:rPr>
      </w:pPr>
      <w:r>
        <w:rPr>
          <w:color w:val="auto"/>
        </w:rPr>
        <w:t>Таблица 4</w:t>
      </w:r>
    </w:p>
    <w:tbl>
      <w:tblPr>
        <w:tblpPr w:leftFromText="180" w:rightFromText="180" w:vertAnchor="text" w:tblpX="70" w:tblpY="1"/>
        <w:tblOverlap w:val="never"/>
        <w:tblW w:w="15456" w:type="dxa"/>
        <w:tblCellSpacing w:w="5" w:type="nil"/>
        <w:tblLayout w:type="fixed"/>
        <w:tblCellMar>
          <w:left w:w="75" w:type="dxa"/>
          <w:right w:w="75" w:type="dxa"/>
        </w:tblCellMar>
        <w:tblLook w:val="0000" w:firstRow="0" w:lastRow="0" w:firstColumn="0" w:lastColumn="0" w:noHBand="0" w:noVBand="0"/>
      </w:tblPr>
      <w:tblGrid>
        <w:gridCol w:w="1833"/>
        <w:gridCol w:w="10"/>
        <w:gridCol w:w="6157"/>
        <w:gridCol w:w="1843"/>
        <w:gridCol w:w="5613"/>
      </w:tblGrid>
      <w:tr w:rsidR="00A30865" w:rsidRPr="00A30865" w14:paraId="652DF9E8" w14:textId="77777777" w:rsidTr="00D208DA">
        <w:trPr>
          <w:trHeight w:val="1800"/>
          <w:tblHeader/>
          <w:tblCellSpacing w:w="5" w:type="nil"/>
        </w:trPr>
        <w:tc>
          <w:tcPr>
            <w:tcW w:w="1843" w:type="dxa"/>
            <w:gridSpan w:val="2"/>
            <w:tcBorders>
              <w:top w:val="single" w:sz="8" w:space="0" w:color="auto"/>
              <w:left w:val="single" w:sz="8" w:space="0" w:color="auto"/>
              <w:bottom w:val="single" w:sz="8" w:space="0" w:color="auto"/>
              <w:right w:val="single" w:sz="8" w:space="0" w:color="auto"/>
            </w:tcBorders>
            <w:vAlign w:val="center"/>
          </w:tcPr>
          <w:p w14:paraId="53D5482B" w14:textId="77777777" w:rsidR="00A30865" w:rsidRPr="00A30865" w:rsidRDefault="00A30865" w:rsidP="00D5695A">
            <w:pPr>
              <w:pStyle w:val="ConsPlusCell"/>
              <w:jc w:val="center"/>
              <w:rPr>
                <w:color w:val="auto"/>
                <w:sz w:val="20"/>
                <w:szCs w:val="20"/>
                <w:lang w:val="ru-RU"/>
              </w:rPr>
            </w:pPr>
            <w:bookmarkStart w:id="1" w:name="_Hlk53498566"/>
            <w:r w:rsidRPr="00A30865">
              <w:rPr>
                <w:color w:val="auto"/>
                <w:sz w:val="20"/>
                <w:szCs w:val="20"/>
                <w:lang w:val="ru-RU"/>
              </w:rPr>
              <w:t>Наименование</w:t>
            </w:r>
          </w:p>
          <w:p w14:paraId="383E7B8E" w14:textId="77777777" w:rsidR="00A30865" w:rsidRPr="00A30865" w:rsidRDefault="00A30865" w:rsidP="00D5695A">
            <w:pPr>
              <w:pStyle w:val="ConsPlusCell"/>
              <w:jc w:val="center"/>
              <w:rPr>
                <w:color w:val="auto"/>
                <w:sz w:val="20"/>
                <w:szCs w:val="20"/>
                <w:lang w:val="ru-RU"/>
              </w:rPr>
            </w:pPr>
            <w:r w:rsidRPr="00A30865">
              <w:rPr>
                <w:color w:val="auto"/>
                <w:sz w:val="20"/>
                <w:szCs w:val="20"/>
                <w:lang w:val="ru-RU"/>
              </w:rPr>
              <w:t>технологического</w:t>
            </w:r>
          </w:p>
          <w:p w14:paraId="5016B992" w14:textId="77777777" w:rsidR="00A30865" w:rsidRPr="00A30865" w:rsidRDefault="00A30865" w:rsidP="00D5695A">
            <w:pPr>
              <w:pStyle w:val="ConsPlusCell"/>
              <w:jc w:val="center"/>
              <w:rPr>
                <w:color w:val="auto"/>
                <w:sz w:val="20"/>
                <w:szCs w:val="20"/>
                <w:lang w:val="ru-RU"/>
              </w:rPr>
            </w:pPr>
            <w:r w:rsidRPr="00A30865">
              <w:rPr>
                <w:color w:val="auto"/>
                <w:sz w:val="20"/>
                <w:szCs w:val="20"/>
                <w:lang w:val="ru-RU"/>
              </w:rPr>
              <w:t>процесса (цикла,</w:t>
            </w:r>
          </w:p>
          <w:p w14:paraId="12D9FEB8" w14:textId="77777777" w:rsidR="00A30865" w:rsidRPr="00A30865" w:rsidRDefault="00A30865" w:rsidP="00D5695A">
            <w:pPr>
              <w:pStyle w:val="ConsPlusCell"/>
              <w:jc w:val="center"/>
              <w:rPr>
                <w:color w:val="auto"/>
                <w:sz w:val="20"/>
                <w:szCs w:val="20"/>
                <w:lang w:val="ru-RU"/>
              </w:rPr>
            </w:pPr>
            <w:r w:rsidRPr="00A30865">
              <w:rPr>
                <w:color w:val="auto"/>
                <w:sz w:val="20"/>
                <w:szCs w:val="20"/>
                <w:lang w:val="ru-RU"/>
              </w:rPr>
              <w:t>производственной</w:t>
            </w:r>
          </w:p>
          <w:p w14:paraId="500D82CE" w14:textId="77777777" w:rsidR="00A30865" w:rsidRPr="00A30865" w:rsidRDefault="00A30865" w:rsidP="00D5695A">
            <w:pPr>
              <w:pStyle w:val="ConsPlusCell"/>
              <w:jc w:val="center"/>
              <w:rPr>
                <w:color w:val="auto"/>
                <w:sz w:val="20"/>
                <w:szCs w:val="20"/>
                <w:lang w:val="ru-RU"/>
              </w:rPr>
            </w:pPr>
            <w:r w:rsidRPr="00A30865">
              <w:rPr>
                <w:color w:val="auto"/>
                <w:sz w:val="20"/>
                <w:szCs w:val="20"/>
                <w:lang w:val="ru-RU"/>
              </w:rPr>
              <w:t>операции)</w:t>
            </w:r>
          </w:p>
        </w:tc>
        <w:tc>
          <w:tcPr>
            <w:tcW w:w="6157" w:type="dxa"/>
            <w:tcBorders>
              <w:top w:val="single" w:sz="8" w:space="0" w:color="auto"/>
              <w:left w:val="single" w:sz="8" w:space="0" w:color="auto"/>
              <w:bottom w:val="single" w:sz="8" w:space="0" w:color="auto"/>
              <w:right w:val="single" w:sz="8" w:space="0" w:color="auto"/>
            </w:tcBorders>
            <w:vAlign w:val="center"/>
          </w:tcPr>
          <w:p w14:paraId="474FBB24" w14:textId="77777777" w:rsidR="00A30865" w:rsidRPr="00A30865" w:rsidRDefault="00A30865" w:rsidP="00D5695A">
            <w:pPr>
              <w:pStyle w:val="ConsPlusCell"/>
              <w:jc w:val="center"/>
              <w:rPr>
                <w:color w:val="auto"/>
                <w:sz w:val="20"/>
                <w:szCs w:val="20"/>
                <w:lang w:val="ru-RU"/>
              </w:rPr>
            </w:pPr>
            <w:r w:rsidRPr="00A30865">
              <w:rPr>
                <w:color w:val="auto"/>
                <w:sz w:val="20"/>
                <w:szCs w:val="20"/>
                <w:lang w:val="ru-RU"/>
              </w:rPr>
              <w:t>Краткая техническая характеристика</w:t>
            </w:r>
          </w:p>
        </w:tc>
        <w:tc>
          <w:tcPr>
            <w:tcW w:w="1843" w:type="dxa"/>
            <w:tcBorders>
              <w:top w:val="single" w:sz="8" w:space="0" w:color="auto"/>
              <w:left w:val="single" w:sz="8" w:space="0" w:color="auto"/>
              <w:bottom w:val="single" w:sz="8" w:space="0" w:color="auto"/>
              <w:right w:val="single" w:sz="8" w:space="0" w:color="auto"/>
            </w:tcBorders>
            <w:vAlign w:val="center"/>
          </w:tcPr>
          <w:p w14:paraId="084E03C9" w14:textId="77777777" w:rsidR="00A30865" w:rsidRPr="00A30865" w:rsidRDefault="00A30865" w:rsidP="00D5695A">
            <w:pPr>
              <w:pStyle w:val="ConsPlusCell"/>
              <w:jc w:val="center"/>
              <w:rPr>
                <w:color w:val="auto"/>
                <w:sz w:val="20"/>
                <w:szCs w:val="20"/>
                <w:lang w:val="ru-RU"/>
              </w:rPr>
            </w:pPr>
            <w:r w:rsidRPr="00A30865">
              <w:rPr>
                <w:color w:val="auto"/>
                <w:sz w:val="20"/>
                <w:szCs w:val="20"/>
                <w:lang w:val="ru-RU"/>
              </w:rPr>
              <w:t>Ссылка на источник информации,содержащий</w:t>
            </w:r>
          </w:p>
          <w:p w14:paraId="33F3E3CD" w14:textId="77777777" w:rsidR="00A30865" w:rsidRPr="00A30865" w:rsidRDefault="00A30865" w:rsidP="00D5695A">
            <w:pPr>
              <w:pStyle w:val="ConsPlusCell"/>
              <w:jc w:val="center"/>
              <w:rPr>
                <w:color w:val="auto"/>
                <w:sz w:val="20"/>
                <w:szCs w:val="20"/>
                <w:lang w:val="ru-RU"/>
              </w:rPr>
            </w:pPr>
            <w:r w:rsidRPr="00A30865">
              <w:rPr>
                <w:color w:val="auto"/>
                <w:sz w:val="20"/>
                <w:szCs w:val="20"/>
                <w:lang w:val="ru-RU"/>
              </w:rPr>
              <w:t>детальную характеристику наилучшего доступного технического метода</w:t>
            </w:r>
          </w:p>
        </w:tc>
        <w:tc>
          <w:tcPr>
            <w:tcW w:w="5613" w:type="dxa"/>
            <w:tcBorders>
              <w:top w:val="single" w:sz="8" w:space="0" w:color="auto"/>
              <w:left w:val="single" w:sz="8" w:space="0" w:color="auto"/>
              <w:bottom w:val="single" w:sz="8" w:space="0" w:color="auto"/>
              <w:right w:val="single" w:sz="8" w:space="0" w:color="auto"/>
            </w:tcBorders>
            <w:vAlign w:val="center"/>
          </w:tcPr>
          <w:p w14:paraId="279334E6" w14:textId="77777777" w:rsidR="00A30865" w:rsidRPr="00A30865" w:rsidRDefault="00A30865" w:rsidP="00D5695A">
            <w:pPr>
              <w:pStyle w:val="ConsPlusCell"/>
              <w:jc w:val="center"/>
              <w:rPr>
                <w:color w:val="auto"/>
                <w:sz w:val="20"/>
                <w:szCs w:val="20"/>
                <w:lang w:val="ru-RU"/>
              </w:rPr>
            </w:pPr>
            <w:r w:rsidRPr="00A30865">
              <w:rPr>
                <w:color w:val="auto"/>
                <w:sz w:val="20"/>
                <w:szCs w:val="20"/>
                <w:lang w:val="ru-RU"/>
              </w:rPr>
              <w:t>Сравнение и</w:t>
            </w:r>
          </w:p>
          <w:p w14:paraId="556133AB" w14:textId="77777777" w:rsidR="00A30865" w:rsidRPr="00A30865" w:rsidRDefault="00A30865" w:rsidP="00D5695A">
            <w:pPr>
              <w:pStyle w:val="ConsPlusCell"/>
              <w:jc w:val="center"/>
              <w:rPr>
                <w:color w:val="auto"/>
                <w:sz w:val="20"/>
                <w:szCs w:val="20"/>
                <w:lang w:val="ru-RU"/>
              </w:rPr>
            </w:pPr>
            <w:r w:rsidRPr="00A30865">
              <w:rPr>
                <w:color w:val="auto"/>
                <w:sz w:val="20"/>
                <w:szCs w:val="20"/>
                <w:lang w:val="ru-RU"/>
              </w:rPr>
              <w:t>обоснование</w:t>
            </w:r>
          </w:p>
          <w:p w14:paraId="0D081857" w14:textId="77777777" w:rsidR="00A30865" w:rsidRPr="00A30865" w:rsidRDefault="00A30865" w:rsidP="00D5695A">
            <w:pPr>
              <w:pStyle w:val="ConsPlusCell"/>
              <w:jc w:val="center"/>
              <w:rPr>
                <w:color w:val="auto"/>
                <w:sz w:val="20"/>
                <w:szCs w:val="20"/>
                <w:lang w:val="ru-RU"/>
              </w:rPr>
            </w:pPr>
            <w:r w:rsidRPr="00A30865">
              <w:rPr>
                <w:color w:val="auto"/>
                <w:sz w:val="20"/>
                <w:szCs w:val="20"/>
                <w:lang w:val="ru-RU"/>
              </w:rPr>
              <w:t>различий в</w:t>
            </w:r>
          </w:p>
          <w:p w14:paraId="0A9A86B1" w14:textId="77777777" w:rsidR="00A30865" w:rsidRPr="00A30865" w:rsidRDefault="00A30865" w:rsidP="00D5695A">
            <w:pPr>
              <w:pStyle w:val="ConsPlusCell"/>
              <w:jc w:val="center"/>
              <w:rPr>
                <w:color w:val="auto"/>
                <w:sz w:val="20"/>
                <w:szCs w:val="20"/>
                <w:lang w:val="ru-RU"/>
              </w:rPr>
            </w:pPr>
            <w:r w:rsidRPr="00A30865">
              <w:rPr>
                <w:color w:val="auto"/>
                <w:sz w:val="20"/>
                <w:szCs w:val="20"/>
                <w:lang w:val="ru-RU"/>
              </w:rPr>
              <w:t>решении</w:t>
            </w:r>
          </w:p>
        </w:tc>
      </w:tr>
      <w:tr w:rsidR="00D208DA" w:rsidRPr="00A30865" w14:paraId="78139FD0" w14:textId="77777777" w:rsidTr="00D208DA">
        <w:trPr>
          <w:trHeight w:val="6443"/>
          <w:tblCellSpacing w:w="5" w:type="nil"/>
        </w:trPr>
        <w:tc>
          <w:tcPr>
            <w:tcW w:w="1843" w:type="dxa"/>
            <w:gridSpan w:val="2"/>
            <w:tcBorders>
              <w:left w:val="single" w:sz="8" w:space="0" w:color="auto"/>
              <w:bottom w:val="single" w:sz="8" w:space="0" w:color="auto"/>
              <w:right w:val="single" w:sz="8" w:space="0" w:color="auto"/>
            </w:tcBorders>
          </w:tcPr>
          <w:p w14:paraId="31A1000F"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Хранение сырья и материалов </w:t>
            </w:r>
          </w:p>
          <w:p w14:paraId="088C1120" w14:textId="77777777" w:rsidR="00D208DA" w:rsidRPr="00A30865" w:rsidRDefault="00D208DA" w:rsidP="00D5695A">
            <w:pPr>
              <w:pStyle w:val="ConsPlusCell"/>
              <w:jc w:val="both"/>
              <w:rPr>
                <w:color w:val="auto"/>
                <w:sz w:val="20"/>
                <w:szCs w:val="20"/>
                <w:lang w:val="ru-RU"/>
              </w:rPr>
            </w:pPr>
          </w:p>
          <w:p w14:paraId="0079ABA8"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(приемка и хранение балансовой древесины, химикатов; хранение сыпучих полуфабрикатов </w:t>
            </w:r>
          </w:p>
          <w:p w14:paraId="56BAF3E4"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(щепы, опилок, отсева)</w:t>
            </w:r>
          </w:p>
          <w:p w14:paraId="5D2B63F2" w14:textId="77777777" w:rsidR="00D208DA" w:rsidRPr="00A30865" w:rsidRDefault="00D208DA" w:rsidP="00D5695A">
            <w:pPr>
              <w:pStyle w:val="ConsPlusCell"/>
              <w:jc w:val="both"/>
              <w:rPr>
                <w:color w:val="auto"/>
                <w:sz w:val="20"/>
                <w:szCs w:val="20"/>
                <w:lang w:val="ru-RU"/>
              </w:rPr>
            </w:pPr>
          </w:p>
          <w:p w14:paraId="64A6125A" w14:textId="77777777" w:rsidR="00D208DA" w:rsidRPr="00A30865" w:rsidRDefault="00D208DA" w:rsidP="00D5695A">
            <w:pPr>
              <w:pStyle w:val="ConsPlusCell"/>
              <w:jc w:val="both"/>
              <w:rPr>
                <w:color w:val="auto"/>
                <w:sz w:val="20"/>
                <w:szCs w:val="20"/>
                <w:lang w:val="ru-RU"/>
              </w:rPr>
            </w:pPr>
          </w:p>
        </w:tc>
        <w:tc>
          <w:tcPr>
            <w:tcW w:w="6157" w:type="dxa"/>
            <w:vMerge w:val="restart"/>
            <w:tcBorders>
              <w:top w:val="single" w:sz="8" w:space="0" w:color="auto"/>
              <w:left w:val="single" w:sz="8" w:space="0" w:color="auto"/>
              <w:bottom w:val="single" w:sz="8" w:space="0" w:color="auto"/>
              <w:right w:val="single" w:sz="8" w:space="0" w:color="auto"/>
            </w:tcBorders>
          </w:tcPr>
          <w:p w14:paraId="521B05EC"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Для производства беленой термомеханической массы (ТММ) применяются перекись водорода, гидроксид натрия (каустическая сода или каустик), водный раствор силиката натрия, комплексообразователь (типа ДТПА).</w:t>
            </w:r>
          </w:p>
          <w:p w14:paraId="71BF18E8" w14:textId="505195D2"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     Пероксид водорода хранится в стационарных емкостях. Контроль уровня в стационарных емкостях осуществляется по датчикам LIRSA/510 и LIRSA/511, а температуры по TIRSA/506; 507 и TIRSA/508;509. Контроль работы перекачивающего насоса осуществляется по приборам давления на входе и на выходе. По мере необходимости пероксид водорода перекачивается насосами в бак пероксида водорода  в отделение ТММ. В случае возникновения аварийных проливов пероксида водорода они сливаются в аварийный резервуар V=250м3, нейтрализуются водой , откачиваются в спецтранспорт погружным насосом и вывозятся. В случае повышения температуры в стационарных емкостях в них через запорные клапаны с пневмоприводом подается вода для снижения температуры. Дополнительно имеется отдельное наружное водяное охлаждение. Датчики кислорода, которые установлены в насосной станции и в зоне расположения емкостей. В случае повышения уровня кислорода при разложении пероксида водорода, датчики фиксируют и включается аварийная сигнализация.</w:t>
            </w:r>
          </w:p>
          <w:p w14:paraId="35733643"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     Раствор гидроксида натрия хранится в </w:t>
            </w:r>
          </w:p>
          <w:p w14:paraId="1FF582C8"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стационарной емкости. Контроль уровня в стационарной емкости осуществляется по датчикам уровня. Контроль работы перекачивающего насоса осуществляется по приборам давления на входе и на выходе. Аварийные проливы раствора щелочи сливаются в приямок в поддоне, в котором размещаются емкости для хранения, из которых погружным насосом откачиваются в спецтранспорт  и </w:t>
            </w:r>
            <w:r w:rsidRPr="00A30865">
              <w:rPr>
                <w:color w:val="auto"/>
                <w:sz w:val="20"/>
                <w:szCs w:val="20"/>
                <w:lang w:val="ru-RU"/>
              </w:rPr>
              <w:lastRenderedPageBreak/>
              <w:t>вывозятся на утилизацию либо нейтрализуются в приямке растворами кислот.</w:t>
            </w:r>
          </w:p>
          <w:p w14:paraId="28A6EF5A"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     Емкости находятся в изолированных поддонах, которые могут поместить полный объем жидкостей (химикатов) в случае утечки. </w:t>
            </w:r>
          </w:p>
          <w:p w14:paraId="2739081E"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     Силикат натрия хранится в стационарной емкости. Контроль уровня в стационарной емкости осуществляется по LI/04 и LSA/05. Контроль работы перекачивающего насоса осуществляется по прибору давления на выходе. Контроль температуры силиката натрия в стационарной емкости осуществляется по датчику температуры. Показания датчиков выведены на щит управления химикатами. При необходимости разогрева силиката натрия в стационарной емкости имеется змеевик, теплообменник, куда подается горячая вода после подогревателя. Из емкости для хранения силикат натрия перекачивается в кубовую емкость, транспортируется на участок ТММ, устанавливается на специальную площадку и самотеком сливается в расходную емкость.</w:t>
            </w:r>
          </w:p>
          <w:p w14:paraId="51F9381F"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     Товарный раствор ДТПА (комплексообразователь) на предприятии хранится в кубовых емкостях на складе тарного хранения химикатов. По мере необходимости кубовые емкости с ДПТА со склада погрузчиком перевозится на участок ТММ.</w:t>
            </w:r>
          </w:p>
          <w:p w14:paraId="4B2B64E1" w14:textId="0C5FC22F" w:rsidR="00D208DA" w:rsidRPr="00A30865" w:rsidRDefault="00D208DA" w:rsidP="00D208DA">
            <w:pPr>
              <w:pStyle w:val="ConsPlusCell"/>
              <w:jc w:val="both"/>
              <w:rPr>
                <w:color w:val="auto"/>
                <w:sz w:val="20"/>
                <w:szCs w:val="20"/>
                <w:lang w:val="ru-RU"/>
              </w:rPr>
            </w:pPr>
            <w:r w:rsidRPr="00A30865">
              <w:rPr>
                <w:color w:val="auto"/>
                <w:sz w:val="20"/>
                <w:szCs w:val="20"/>
                <w:lang w:val="ru-RU"/>
              </w:rPr>
              <w:t xml:space="preserve">     Сыпучие химикаты (каолин, флокулянты, таблетированная соль) хранятся на складе тарного хранения химикатов в упаковке производителя (мешки, биг-беги), в соответствии с разработанными и утвержденными схемами хранения и вскрываются непосредственно перед применением (загрузка в бункер, приготовление растворов и суспензий). Доступ на склад ограничен и осуществляется в присутствии ответственного лица</w:t>
            </w:r>
          </w:p>
        </w:tc>
        <w:tc>
          <w:tcPr>
            <w:tcW w:w="1843" w:type="dxa"/>
            <w:vMerge w:val="restart"/>
            <w:tcBorders>
              <w:top w:val="single" w:sz="8" w:space="0" w:color="auto"/>
              <w:left w:val="single" w:sz="8" w:space="0" w:color="auto"/>
              <w:bottom w:val="single" w:sz="8" w:space="0" w:color="auto"/>
              <w:right w:val="single" w:sz="8" w:space="0" w:color="auto"/>
            </w:tcBorders>
          </w:tcPr>
          <w:p w14:paraId="5AC9FB74" w14:textId="77777777" w:rsidR="00D208DA" w:rsidRPr="00F72944" w:rsidRDefault="00D208DA" w:rsidP="00D5695A">
            <w:pPr>
              <w:pStyle w:val="ConsPlusCell"/>
              <w:jc w:val="both"/>
              <w:rPr>
                <w:color w:val="auto"/>
                <w:sz w:val="20"/>
                <w:szCs w:val="20"/>
              </w:rPr>
            </w:pPr>
            <w:r w:rsidRPr="00F72944">
              <w:rPr>
                <w:color w:val="auto"/>
                <w:sz w:val="20"/>
                <w:szCs w:val="20"/>
              </w:rPr>
              <w:lastRenderedPageBreak/>
              <w:t>Reference Document on Best Available Techniques on Emissions from Storage:</w:t>
            </w:r>
          </w:p>
          <w:p w14:paraId="11C08AAD"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5 Наилучшие доступные технологии</w:t>
            </w:r>
          </w:p>
          <w:p w14:paraId="2294DA27"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5.1.1.1. Общие принципы предотвращения и сокращения выбросов. Стр.259</w:t>
            </w:r>
          </w:p>
          <w:p w14:paraId="4381D2B3" w14:textId="77777777" w:rsidR="00D208DA" w:rsidRPr="00A30865" w:rsidRDefault="00D208DA" w:rsidP="00D5695A">
            <w:pPr>
              <w:pStyle w:val="ConsPlusCell"/>
              <w:jc w:val="both"/>
              <w:rPr>
                <w:color w:val="auto"/>
                <w:sz w:val="20"/>
                <w:szCs w:val="20"/>
                <w:lang w:val="ru-RU"/>
              </w:rPr>
            </w:pPr>
          </w:p>
          <w:p w14:paraId="667CF045" w14:textId="77777777" w:rsidR="00D208DA" w:rsidRPr="00A30865" w:rsidRDefault="00D208DA" w:rsidP="00D5695A">
            <w:pPr>
              <w:pStyle w:val="ConsPlusCell"/>
              <w:jc w:val="both"/>
              <w:rPr>
                <w:color w:val="auto"/>
                <w:sz w:val="20"/>
                <w:szCs w:val="20"/>
                <w:lang w:val="ru-RU"/>
              </w:rPr>
            </w:pPr>
          </w:p>
        </w:tc>
        <w:tc>
          <w:tcPr>
            <w:tcW w:w="5613" w:type="dxa"/>
            <w:vMerge w:val="restart"/>
            <w:tcBorders>
              <w:top w:val="single" w:sz="8" w:space="0" w:color="auto"/>
              <w:left w:val="single" w:sz="8" w:space="0" w:color="auto"/>
              <w:bottom w:val="single" w:sz="8" w:space="0" w:color="auto"/>
              <w:right w:val="single" w:sz="8" w:space="0" w:color="auto"/>
            </w:tcBorders>
          </w:tcPr>
          <w:p w14:paraId="621A7FB3"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Полностью соответствует.</w:t>
            </w:r>
          </w:p>
          <w:p w14:paraId="2DA1E0CD"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Конструкции резервуаров</w:t>
            </w:r>
          </w:p>
          <w:p w14:paraId="3639EC18"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НДТ для правильного проектирования должны учитывать следующее: </w:t>
            </w:r>
          </w:p>
          <w:p w14:paraId="67232377"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 физико-химические свойства вещества, которое будет храниться </w:t>
            </w:r>
          </w:p>
          <w:p w14:paraId="4A1488C3"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как резервуар функционирует, какой уровень аппаратуры необходим, сколько операторов нужно, и каким будет их объем работы</w:t>
            </w:r>
          </w:p>
          <w:p w14:paraId="10CF7656"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 • как операторы информируют об отклонениях от нормального технологического режима (сигнализация)</w:t>
            </w:r>
          </w:p>
          <w:p w14:paraId="01FB7E63"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 • как резервуар защищен от отклонений от нормального технологического режима (безопасности инструкций, противоаварийная автоматика, предохранительные устройства, обнаружение утечек и локализации и др.) </w:t>
            </w:r>
          </w:p>
          <w:p w14:paraId="282C57D6"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какое оборудование должно быть установлено, во многом учитывая прошлый опыт продукции (строительные материалы, клапана, качество и др.)</w:t>
            </w:r>
          </w:p>
          <w:p w14:paraId="4832653E"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 • что обслуживание и контроль конструкции должен быть реализован таким образом, чтобы облегчить техническое обслуживание и осмотр при работе (доступ, планировка, и т. д.) </w:t>
            </w:r>
          </w:p>
          <w:p w14:paraId="1C43711B"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как бороться с чрезвычайными ситуациями (расстояния до других резервуаров, сооружений и до границы, пожарной охраны, доступ для экстренных служб, таких как пожарные части и др.)</w:t>
            </w:r>
          </w:p>
          <w:p w14:paraId="6256D4AD"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П. 5.1.1.3 НДМ для наземных баков, содержащих легковоспламеняющиеся жидкости или жидкости, которые представляют угрозу для значительного загрязнения почвы или </w:t>
            </w:r>
            <w:r w:rsidRPr="00A30865">
              <w:rPr>
                <w:color w:val="auto"/>
                <w:sz w:val="20"/>
                <w:szCs w:val="20"/>
                <w:lang w:val="ru-RU"/>
              </w:rPr>
              <w:lastRenderedPageBreak/>
              <w:t>значительного загрязнения смежных потоков должны обеспечить вторичное сдерживание, такое как:</w:t>
            </w:r>
          </w:p>
          <w:p w14:paraId="3829CFB5"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 бак защищают насыпью вокруг одностенных баков; </w:t>
            </w:r>
          </w:p>
          <w:p w14:paraId="37122AF2"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 двустенные баки; </w:t>
            </w:r>
          </w:p>
          <w:p w14:paraId="4F0657BC"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 баки чашки; </w:t>
            </w:r>
          </w:p>
          <w:p w14:paraId="4160AEA0"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 двустенные баки с проверенным донным спуском; посмотрите </w:t>
            </w:r>
          </w:p>
          <w:p w14:paraId="3517F61C"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5.1.2. Хранение упакованных опасных веществ</w:t>
            </w:r>
          </w:p>
          <w:p w14:paraId="73495CAC"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НДМ должны отделить склад или создать условия, при которых упакованные опасные вещества хранятся отдельно от других веществ, от источников воспламенения и от других зданий на достаточно удаленном расстоянии, иногда в сочетании с несгораемыми стенами склада. Применяют различные расстояния между (наружным) хранением упакованных опасных веществ и другими объектами на удалении; </w:t>
            </w:r>
          </w:p>
          <w:p w14:paraId="60751DC8"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НДМ должны отделить и/или выделять несовместимые вещества. </w:t>
            </w:r>
          </w:p>
          <w:p w14:paraId="08045FB2"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5.3.2. Вложенное хранение</w:t>
            </w:r>
          </w:p>
          <w:p w14:paraId="2AD7E191"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НДМ должны применять вложенное хранение при помощи, например, бункеров, ящиков, и контейнеров.</w:t>
            </w:r>
          </w:p>
          <w:p w14:paraId="36F55077"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Где бункеры не применимы, хранение в помещении склада  может быть альтернативой. Это, например, случай если кроме хранения, необходимо смешивание партий.</w:t>
            </w:r>
          </w:p>
          <w:p w14:paraId="5062C45A" w14:textId="7C1CC86F" w:rsidR="00D208DA" w:rsidRPr="00A30865" w:rsidRDefault="00D208DA" w:rsidP="00D5695A">
            <w:pPr>
              <w:pStyle w:val="ConsPlusCell"/>
              <w:jc w:val="center"/>
              <w:rPr>
                <w:color w:val="auto"/>
                <w:sz w:val="20"/>
                <w:szCs w:val="20"/>
                <w:lang w:val="ru-RU"/>
              </w:rPr>
            </w:pPr>
            <w:r w:rsidRPr="00A30865">
              <w:rPr>
                <w:color w:val="auto"/>
                <w:sz w:val="20"/>
                <w:szCs w:val="20"/>
                <w:lang w:val="ru-RU"/>
              </w:rPr>
              <w:t>НДМ для помещения склада должны применять соответствующие разработанные системы вентиляции и фильтрации и двери должны быть закрытыми.</w:t>
            </w:r>
          </w:p>
        </w:tc>
      </w:tr>
      <w:tr w:rsidR="00D208DA" w:rsidRPr="00A30865" w14:paraId="3FEAB1E7" w14:textId="77777777" w:rsidTr="006B2F8B">
        <w:trPr>
          <w:trHeight w:val="6455"/>
          <w:tblCellSpacing w:w="5" w:type="nil"/>
        </w:trPr>
        <w:tc>
          <w:tcPr>
            <w:tcW w:w="1843" w:type="dxa"/>
            <w:gridSpan w:val="2"/>
            <w:vMerge w:val="restart"/>
            <w:tcBorders>
              <w:top w:val="single" w:sz="8" w:space="0" w:color="auto"/>
              <w:left w:val="single" w:sz="8" w:space="0" w:color="auto"/>
              <w:bottom w:val="nil"/>
              <w:right w:val="single" w:sz="8" w:space="0" w:color="auto"/>
            </w:tcBorders>
          </w:tcPr>
          <w:p w14:paraId="6689EA87" w14:textId="77777777" w:rsidR="00D208DA" w:rsidRPr="00A30865" w:rsidRDefault="00D208DA" w:rsidP="00D5695A">
            <w:pPr>
              <w:pStyle w:val="ConsPlusCell"/>
              <w:jc w:val="both"/>
              <w:rPr>
                <w:color w:val="auto"/>
                <w:sz w:val="20"/>
                <w:szCs w:val="20"/>
                <w:lang w:val="ru-RU"/>
              </w:rPr>
            </w:pPr>
          </w:p>
        </w:tc>
        <w:tc>
          <w:tcPr>
            <w:tcW w:w="6157" w:type="dxa"/>
            <w:vMerge/>
            <w:tcBorders>
              <w:top w:val="single" w:sz="8" w:space="0" w:color="auto"/>
              <w:left w:val="single" w:sz="8" w:space="0" w:color="auto"/>
              <w:bottom w:val="single" w:sz="8" w:space="0" w:color="auto"/>
              <w:right w:val="single" w:sz="8" w:space="0" w:color="auto"/>
            </w:tcBorders>
          </w:tcPr>
          <w:p w14:paraId="53F72425" w14:textId="77777777" w:rsidR="00D208DA" w:rsidRPr="00A30865" w:rsidRDefault="00D208DA" w:rsidP="00D5695A">
            <w:pPr>
              <w:pStyle w:val="ConsPlusCell"/>
              <w:jc w:val="both"/>
              <w:rPr>
                <w:color w:val="auto"/>
                <w:sz w:val="20"/>
                <w:szCs w:val="20"/>
                <w:lang w:val="ru-RU"/>
              </w:rPr>
            </w:pPr>
          </w:p>
        </w:tc>
        <w:tc>
          <w:tcPr>
            <w:tcW w:w="1843" w:type="dxa"/>
            <w:vMerge/>
            <w:tcBorders>
              <w:top w:val="single" w:sz="8" w:space="0" w:color="auto"/>
              <w:left w:val="single" w:sz="8" w:space="0" w:color="auto"/>
              <w:bottom w:val="single" w:sz="8" w:space="0" w:color="auto"/>
              <w:right w:val="single" w:sz="8" w:space="0" w:color="auto"/>
            </w:tcBorders>
          </w:tcPr>
          <w:p w14:paraId="4B3276E2" w14:textId="77777777" w:rsidR="00D208DA" w:rsidRPr="00C52713" w:rsidRDefault="00D208DA" w:rsidP="00D5695A">
            <w:pPr>
              <w:pStyle w:val="ConsPlusCell"/>
              <w:jc w:val="both"/>
              <w:rPr>
                <w:color w:val="auto"/>
                <w:sz w:val="20"/>
                <w:szCs w:val="20"/>
                <w:lang w:val="ru-RU"/>
              </w:rPr>
            </w:pPr>
          </w:p>
        </w:tc>
        <w:tc>
          <w:tcPr>
            <w:tcW w:w="5613" w:type="dxa"/>
            <w:vMerge/>
            <w:tcBorders>
              <w:top w:val="single" w:sz="8" w:space="0" w:color="auto"/>
              <w:left w:val="single" w:sz="8" w:space="0" w:color="auto"/>
              <w:bottom w:val="single" w:sz="8" w:space="0" w:color="auto"/>
              <w:right w:val="single" w:sz="8" w:space="0" w:color="auto"/>
            </w:tcBorders>
          </w:tcPr>
          <w:p w14:paraId="6A0794F7" w14:textId="77777777" w:rsidR="00D208DA" w:rsidRPr="00A30865" w:rsidRDefault="00D208DA" w:rsidP="00D5695A">
            <w:pPr>
              <w:pStyle w:val="ConsPlusCell"/>
              <w:jc w:val="both"/>
              <w:rPr>
                <w:color w:val="auto"/>
                <w:sz w:val="20"/>
                <w:szCs w:val="20"/>
                <w:lang w:val="ru-RU"/>
              </w:rPr>
            </w:pPr>
          </w:p>
        </w:tc>
      </w:tr>
      <w:tr w:rsidR="00D208DA" w:rsidRPr="00A30865" w14:paraId="68B666AE" w14:textId="77777777" w:rsidTr="00D208DA">
        <w:trPr>
          <w:trHeight w:val="151"/>
          <w:tblCellSpacing w:w="5" w:type="nil"/>
        </w:trPr>
        <w:tc>
          <w:tcPr>
            <w:tcW w:w="1843" w:type="dxa"/>
            <w:gridSpan w:val="2"/>
            <w:vMerge/>
            <w:tcBorders>
              <w:left w:val="single" w:sz="8" w:space="0" w:color="auto"/>
              <w:bottom w:val="single" w:sz="8" w:space="0" w:color="auto"/>
              <w:right w:val="single" w:sz="8" w:space="0" w:color="auto"/>
            </w:tcBorders>
          </w:tcPr>
          <w:p w14:paraId="3A323689" w14:textId="579B7E7F" w:rsidR="00D208DA" w:rsidRPr="00A30865" w:rsidRDefault="00D208DA" w:rsidP="00D5695A">
            <w:pPr>
              <w:pStyle w:val="ConsPlusCell"/>
              <w:jc w:val="both"/>
              <w:rPr>
                <w:color w:val="auto"/>
                <w:sz w:val="20"/>
                <w:szCs w:val="20"/>
                <w:lang w:val="ru-RU"/>
              </w:rPr>
            </w:pPr>
          </w:p>
        </w:tc>
        <w:tc>
          <w:tcPr>
            <w:tcW w:w="6157" w:type="dxa"/>
            <w:tcBorders>
              <w:top w:val="single" w:sz="8" w:space="0" w:color="auto"/>
              <w:left w:val="single" w:sz="8" w:space="0" w:color="auto"/>
              <w:bottom w:val="single" w:sz="8" w:space="0" w:color="auto"/>
              <w:right w:val="single" w:sz="8" w:space="0" w:color="auto"/>
            </w:tcBorders>
          </w:tcPr>
          <w:p w14:paraId="485FF275"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     Круглые лесоматериалы укладываются и хранятся в штабелях с плотной укладкой согласно «Схемы размещения лесоматериалов на складе лесоматериалов штабельного хранения РУП «Завод газетной бумаги». Схема разработана с учетом минимального расстояния при транспортировки материалов (разгрузка-производство-хранение- погрузка), розы ветров (для щепы, опилок, отсева щепы). Количество куч минимизировано (согласно схеме размещения отдельное хранение щепы и опилок) </w:t>
            </w:r>
          </w:p>
          <w:p w14:paraId="23E5514B"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     В теплое время года разрабатывается план  увлажнения складских площадей водой. Осуществляется контроль за температурным режимом с целью предотвращения разогрева куч изнутри. (факты разогревания куч изнутри не выявлены).</w:t>
            </w:r>
          </w:p>
          <w:p w14:paraId="2F6C6C1C"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Использование стационарных ограждений для предотвращения пыления сыпучих материалов (при выгрузке опилок из бункеров циклонов, при сборе отсева щепы на сортировочной станции). В соответствие с проектом хранение щепы осуществляется на закрытом складе (ограждение с трех сторон по периметру под навесом).</w:t>
            </w:r>
          </w:p>
          <w:p w14:paraId="6D7C3B0C"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lastRenderedPageBreak/>
              <w:t xml:space="preserve"> В один и тот же штабель укладывают круглые лесоматериалы, отличающиеся по длине не более чем на 1 м. Лесоматериалы должны быть уложены комлями и вершинами в разные стороны и выровнены по одной из сторон штабеля. Концы лесоматериалов не должны выступать за выровненную поверхность более чем на 0,5 м. Каждый выложенный штабель круглых лесоматериалов должен быть снабжен табличкой с указанием № штабеля, объема бревен и брака, даты формирования штабеля.</w:t>
            </w:r>
          </w:p>
          <w:p w14:paraId="3362E6CF" w14:textId="0350A894" w:rsidR="00D208DA" w:rsidRPr="00A30865" w:rsidRDefault="00D208DA" w:rsidP="00D5695A">
            <w:pPr>
              <w:pStyle w:val="ConsPlusCell"/>
              <w:jc w:val="both"/>
              <w:rPr>
                <w:color w:val="auto"/>
                <w:sz w:val="20"/>
                <w:szCs w:val="20"/>
                <w:lang w:val="ru-RU"/>
              </w:rPr>
            </w:pPr>
          </w:p>
        </w:tc>
        <w:tc>
          <w:tcPr>
            <w:tcW w:w="1843" w:type="dxa"/>
            <w:tcBorders>
              <w:top w:val="single" w:sz="8" w:space="0" w:color="auto"/>
              <w:left w:val="single" w:sz="8" w:space="0" w:color="auto"/>
              <w:bottom w:val="single" w:sz="8" w:space="0" w:color="auto"/>
              <w:right w:val="single" w:sz="8" w:space="0" w:color="auto"/>
            </w:tcBorders>
          </w:tcPr>
          <w:p w14:paraId="513ABF38" w14:textId="77777777" w:rsidR="00D208DA" w:rsidRPr="00F72944" w:rsidRDefault="00D208DA" w:rsidP="00D5695A">
            <w:pPr>
              <w:pStyle w:val="ConsPlusCell"/>
              <w:jc w:val="both"/>
              <w:rPr>
                <w:color w:val="auto"/>
                <w:sz w:val="20"/>
                <w:szCs w:val="20"/>
              </w:rPr>
            </w:pPr>
            <w:r w:rsidRPr="00F72944">
              <w:rPr>
                <w:color w:val="auto"/>
                <w:sz w:val="20"/>
                <w:szCs w:val="20"/>
              </w:rPr>
              <w:lastRenderedPageBreak/>
              <w:t>Reference Document on Best Available Techniques on Emissions from Storage</w:t>
            </w:r>
          </w:p>
          <w:p w14:paraId="55C6A873"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5 Наиболее доступные технологии</w:t>
            </w:r>
          </w:p>
          <w:p w14:paraId="41392D34"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5.3.1. Открытое хранение</w:t>
            </w:r>
          </w:p>
          <w:p w14:paraId="4987ED2C"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Стр. 274</w:t>
            </w:r>
          </w:p>
          <w:p w14:paraId="743D6026" w14:textId="51F22322" w:rsidR="00D208DA" w:rsidRPr="00A30865" w:rsidRDefault="00D208DA" w:rsidP="00D5695A">
            <w:pPr>
              <w:pStyle w:val="ConsPlusCell"/>
              <w:jc w:val="both"/>
              <w:rPr>
                <w:color w:val="auto"/>
                <w:sz w:val="20"/>
                <w:szCs w:val="20"/>
                <w:lang w:val="ru-RU"/>
              </w:rPr>
            </w:pPr>
          </w:p>
        </w:tc>
        <w:tc>
          <w:tcPr>
            <w:tcW w:w="5613" w:type="dxa"/>
            <w:tcBorders>
              <w:top w:val="single" w:sz="8" w:space="0" w:color="auto"/>
              <w:left w:val="single" w:sz="8" w:space="0" w:color="auto"/>
              <w:bottom w:val="single" w:sz="8" w:space="0" w:color="auto"/>
              <w:right w:val="single" w:sz="8" w:space="0" w:color="auto"/>
            </w:tcBorders>
          </w:tcPr>
          <w:p w14:paraId="3AA969DD"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Полностью соответствует.</w:t>
            </w:r>
          </w:p>
          <w:p w14:paraId="104F0B72"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НДМ должны осуществлять вложенное хранение при помощи, например, бункеров, ящиков, и контейнеров, чтобы устранить влияние ветра и предотвратить формирование ветром пыли по возможности первоначальными мерами.</w:t>
            </w:r>
          </w:p>
          <w:p w14:paraId="4376C4D1"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   НДМ для открытого хранения должны выполнять регулярные или непрерывные визуальные осмотры, чтобы видеть если происходит выделение пыли и проверять, находятся ли предупредительные меры в хорошем рабочем состоянии. После прогноза погоды, например, используя метеорологическое оборудование на территории, которое поможет определить когда необходимо увлажнение куч и предотвратить ненужное использование ресурсов для увлажнения при открытом хранении.</w:t>
            </w:r>
          </w:p>
          <w:p w14:paraId="3E696CCE"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   НДМ для краткосрочного открытого хранения один, или набор следующих методов:</w:t>
            </w:r>
          </w:p>
          <w:p w14:paraId="6D7FDD5F"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 увлажнение поверхности, используя надежные связывающие </w:t>
            </w:r>
            <w:r w:rsidRPr="00A30865">
              <w:rPr>
                <w:color w:val="auto"/>
                <w:sz w:val="20"/>
                <w:szCs w:val="20"/>
                <w:lang w:val="ru-RU"/>
              </w:rPr>
              <w:lastRenderedPageBreak/>
              <w:t xml:space="preserve">пыль вещества, </w:t>
            </w:r>
          </w:p>
          <w:p w14:paraId="5D5C6ABD"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 увлажнение поверхности  водой, </w:t>
            </w:r>
          </w:p>
          <w:p w14:paraId="3D77BDC9"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 покрытие поверхности, например,  брезентами, </w:t>
            </w:r>
          </w:p>
          <w:p w14:paraId="35B89BCA"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Дополнительные меры, чтобы сократить выбросы пыли и от долгосрочного и от краткосрочного открытого хранения:</w:t>
            </w:r>
          </w:p>
          <w:p w14:paraId="063D7113"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размещение продольной оси кучи параллельно с преобладающим ветром</w:t>
            </w:r>
          </w:p>
          <w:p w14:paraId="7E278D76"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 применение защитных установок, заборы </w:t>
            </w:r>
          </w:p>
          <w:p w14:paraId="4E6AE479"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бурелома или против ветра насыпи, чтобы снизить скорость ветра</w:t>
            </w:r>
          </w:p>
          <w:p w14:paraId="75CBD27E"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применение только одной кучи вместо нескольких куч в максимально возможной степени; хранение двух м куч как одной увеличивает свободную поверхность на 26%• применение хранения со сдерживающими стенами уменьшает свободную поверхность, приводя к сокращению распространения выбросов пыли; это сокращение максимизируется, если стена помещена против ветра кучи</w:t>
            </w:r>
          </w:p>
          <w:p w14:paraId="719E808C" w14:textId="27571221" w:rsidR="00D208DA" w:rsidRPr="00A30865" w:rsidRDefault="00D208DA" w:rsidP="00D5695A">
            <w:pPr>
              <w:pStyle w:val="ConsPlusCell"/>
              <w:jc w:val="both"/>
              <w:rPr>
                <w:color w:val="auto"/>
                <w:sz w:val="20"/>
                <w:szCs w:val="20"/>
                <w:lang w:val="ru-RU"/>
              </w:rPr>
            </w:pPr>
            <w:r w:rsidRPr="00A30865">
              <w:rPr>
                <w:color w:val="auto"/>
                <w:sz w:val="20"/>
                <w:szCs w:val="20"/>
                <w:lang w:val="ru-RU"/>
              </w:rPr>
              <w:t>• размещение сдерживающих стен близко друг к другу.</w:t>
            </w:r>
          </w:p>
        </w:tc>
      </w:tr>
      <w:tr w:rsidR="00A30865" w:rsidRPr="00A30865" w14:paraId="3969033B" w14:textId="77777777" w:rsidTr="00D5695A">
        <w:trPr>
          <w:trHeight w:val="1091"/>
          <w:tblCellSpacing w:w="5" w:type="nil"/>
        </w:trPr>
        <w:tc>
          <w:tcPr>
            <w:tcW w:w="1843" w:type="dxa"/>
            <w:gridSpan w:val="2"/>
            <w:tcBorders>
              <w:top w:val="single" w:sz="4" w:space="0" w:color="auto"/>
              <w:left w:val="single" w:sz="8" w:space="0" w:color="auto"/>
              <w:bottom w:val="single" w:sz="8" w:space="0" w:color="auto"/>
              <w:right w:val="single" w:sz="8" w:space="0" w:color="auto"/>
            </w:tcBorders>
          </w:tcPr>
          <w:p w14:paraId="7684CFD2"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lastRenderedPageBreak/>
              <w:t>Древесно-подготовительный участок, окорка балансовой древесины</w:t>
            </w:r>
          </w:p>
          <w:p w14:paraId="60259A68" w14:textId="77777777" w:rsidR="00A30865" w:rsidRPr="00A30865" w:rsidRDefault="00A30865" w:rsidP="00D5695A">
            <w:pPr>
              <w:pStyle w:val="ConsPlusCell"/>
              <w:jc w:val="both"/>
              <w:rPr>
                <w:color w:val="auto"/>
                <w:sz w:val="20"/>
                <w:szCs w:val="20"/>
                <w:lang w:val="ru-RU"/>
              </w:rPr>
            </w:pPr>
          </w:p>
          <w:p w14:paraId="1DA17002" w14:textId="77777777" w:rsidR="00A30865" w:rsidRPr="00A30865" w:rsidRDefault="00A30865" w:rsidP="00D5695A">
            <w:pPr>
              <w:pStyle w:val="ConsPlusCell"/>
              <w:jc w:val="both"/>
              <w:rPr>
                <w:color w:val="auto"/>
                <w:sz w:val="20"/>
                <w:szCs w:val="20"/>
                <w:lang w:val="ru-RU"/>
              </w:rPr>
            </w:pPr>
          </w:p>
        </w:tc>
        <w:tc>
          <w:tcPr>
            <w:tcW w:w="6157" w:type="dxa"/>
            <w:tcBorders>
              <w:top w:val="single" w:sz="4" w:space="0" w:color="auto"/>
              <w:left w:val="single" w:sz="8" w:space="0" w:color="auto"/>
              <w:bottom w:val="single" w:sz="8" w:space="0" w:color="auto"/>
              <w:right w:val="single" w:sz="8" w:space="0" w:color="auto"/>
            </w:tcBorders>
          </w:tcPr>
          <w:p w14:paraId="5552C99A"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Подача бревен из штабелей на загрузочный стол линии производства щепы производится с помощью лесопогрузчика фронтального с челюстным захватом. Пучок из балансов средним диаметром от 10 до 40 см, длиной от 3,0 до 6,0 м укладывается на горизонтальный цепной конвейер. С помощью системы отсекания с дисковым разделителем – вращающимся подавателем бревен – происходит разделение бревен и подача бревен по одному на цепной конвейер, а затем на цепной конвейер  подачи баланса на окорочный станок роторного типа, обеспечивающий способ сухой окорки. Кора, образующаяся в результате окорки балансов с помощью скребкового ротора удаляется из рабочей зоны и по транспортеру направляется в измельчитель коры. Скребковым конвейером  измельченная кора отводится направляется на сжигание на ТЭЦ или на хранение в склад коры.</w:t>
            </w:r>
          </w:p>
          <w:p w14:paraId="640D00B8"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При окорке балансов и производстве технологической щепы вода не используется, следовательно сточные воды не образуются.</w:t>
            </w:r>
          </w:p>
        </w:tc>
        <w:tc>
          <w:tcPr>
            <w:tcW w:w="1843" w:type="dxa"/>
            <w:tcBorders>
              <w:top w:val="single" w:sz="4" w:space="0" w:color="auto"/>
              <w:left w:val="single" w:sz="8" w:space="0" w:color="auto"/>
              <w:bottom w:val="single" w:sz="8" w:space="0" w:color="auto"/>
              <w:right w:val="single" w:sz="8" w:space="0" w:color="auto"/>
            </w:tcBorders>
          </w:tcPr>
          <w:p w14:paraId="61E182A3" w14:textId="77777777" w:rsidR="00A30865" w:rsidRPr="00F72944" w:rsidRDefault="00A30865" w:rsidP="00D5695A">
            <w:pPr>
              <w:pStyle w:val="ConsPlusCell"/>
              <w:jc w:val="both"/>
              <w:rPr>
                <w:color w:val="auto"/>
                <w:sz w:val="20"/>
                <w:szCs w:val="20"/>
              </w:rPr>
            </w:pPr>
            <w:r w:rsidRPr="00F72944">
              <w:rPr>
                <w:color w:val="auto"/>
                <w:sz w:val="20"/>
                <w:szCs w:val="20"/>
              </w:rPr>
              <w:t>Reference Document on Best Available Techniques in the Pulp and Paper Industry</w:t>
            </w:r>
          </w:p>
          <w:p w14:paraId="235D815B" w14:textId="77777777" w:rsidR="00A30865" w:rsidRPr="00F72944" w:rsidRDefault="00A30865" w:rsidP="00D5695A">
            <w:pPr>
              <w:pStyle w:val="ConsPlusCell"/>
              <w:jc w:val="both"/>
              <w:rPr>
                <w:color w:val="auto"/>
                <w:sz w:val="20"/>
                <w:szCs w:val="20"/>
              </w:rPr>
            </w:pPr>
          </w:p>
          <w:p w14:paraId="5538473D"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 xml:space="preserve">4 Производство древесной массы и химико-механической массы </w:t>
            </w:r>
          </w:p>
          <w:p w14:paraId="6B11DE6D"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П.4.3.2 Сухая окорка. Стр.187 (ссылка на п.2.3.1)</w:t>
            </w:r>
          </w:p>
        </w:tc>
        <w:tc>
          <w:tcPr>
            <w:tcW w:w="5613" w:type="dxa"/>
            <w:tcBorders>
              <w:top w:val="single" w:sz="4" w:space="0" w:color="auto"/>
              <w:left w:val="single" w:sz="8" w:space="0" w:color="auto"/>
              <w:bottom w:val="single" w:sz="8" w:space="0" w:color="auto"/>
              <w:right w:val="single" w:sz="8" w:space="0" w:color="auto"/>
            </w:tcBorders>
          </w:tcPr>
          <w:p w14:paraId="278EF1B0"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Полностью соответствует.</w:t>
            </w:r>
          </w:p>
          <w:p w14:paraId="31DAAA9B"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В деревообработке уменьшение сбросов органических соединений и взвешенных веществ достигается методом сухой окорки. Используется во многих странах. Техническая вода используется только для мойки и удаления обледенения (в холодном климате вода или пар используется для оттаивания древесины) и эффективно используется внутренняя циркуляция воды, что снижает образование сточных вод и сбросы загрязняющих веществ в водные объекты.</w:t>
            </w:r>
          </w:p>
          <w:p w14:paraId="2CCFC298"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Замена мокрой окорки на сухую позволяет снизить объем образования сточных вод на 5-10 м3/т целлюлозы (древесной массы.) При применении сухой окорки в сточных водах снижается уровень ХПК до 10 %, твердых частиц, БПК, содержания органических веществ (смол, жирных кислот). Применяемая в качестве топлива сухая кора повышает энергоэффективность, что снижает количество выбросов на единицу произведенной энергии. Этот метод повышает выработку энергии (сжигание неувлажненного сырья).</w:t>
            </w:r>
          </w:p>
        </w:tc>
      </w:tr>
      <w:tr w:rsidR="008A0940" w:rsidRPr="00A30865" w14:paraId="2ECD8E09" w14:textId="77777777" w:rsidTr="00D5695A">
        <w:trPr>
          <w:trHeight w:val="843"/>
          <w:tblCellSpacing w:w="5" w:type="nil"/>
        </w:trPr>
        <w:tc>
          <w:tcPr>
            <w:tcW w:w="1843" w:type="dxa"/>
            <w:gridSpan w:val="2"/>
            <w:vMerge w:val="restart"/>
            <w:tcBorders>
              <w:top w:val="single" w:sz="4" w:space="0" w:color="auto"/>
              <w:left w:val="single" w:sz="8" w:space="0" w:color="auto"/>
              <w:right w:val="single" w:sz="8" w:space="0" w:color="auto"/>
            </w:tcBorders>
          </w:tcPr>
          <w:p w14:paraId="0CADC940" w14:textId="77777777" w:rsidR="008A0940" w:rsidRPr="00A30865" w:rsidRDefault="008A0940" w:rsidP="00D5695A">
            <w:pPr>
              <w:pStyle w:val="ConsPlusCell"/>
              <w:jc w:val="both"/>
              <w:rPr>
                <w:color w:val="auto"/>
                <w:sz w:val="20"/>
                <w:szCs w:val="20"/>
                <w:lang w:val="ru-RU"/>
              </w:rPr>
            </w:pPr>
            <w:r w:rsidRPr="00A30865">
              <w:rPr>
                <w:color w:val="auto"/>
                <w:sz w:val="20"/>
                <w:szCs w:val="20"/>
                <w:lang w:val="ru-RU"/>
              </w:rPr>
              <w:t>Производство термомеханической массы (ТММ)</w:t>
            </w:r>
          </w:p>
        </w:tc>
        <w:tc>
          <w:tcPr>
            <w:tcW w:w="6157" w:type="dxa"/>
            <w:tcBorders>
              <w:top w:val="single" w:sz="4" w:space="0" w:color="auto"/>
              <w:left w:val="single" w:sz="8" w:space="0" w:color="auto"/>
              <w:bottom w:val="single" w:sz="8" w:space="0" w:color="auto"/>
              <w:right w:val="single" w:sz="8" w:space="0" w:color="auto"/>
            </w:tcBorders>
          </w:tcPr>
          <w:p w14:paraId="020E556D" w14:textId="77777777" w:rsidR="008A0940" w:rsidRPr="00A30865" w:rsidRDefault="008A0940" w:rsidP="00D5695A">
            <w:pPr>
              <w:pStyle w:val="ConsPlusCell"/>
              <w:jc w:val="both"/>
              <w:rPr>
                <w:color w:val="auto"/>
                <w:sz w:val="20"/>
                <w:szCs w:val="20"/>
                <w:lang w:val="ru-RU"/>
              </w:rPr>
            </w:pPr>
            <w:r w:rsidRPr="00A30865">
              <w:rPr>
                <w:color w:val="auto"/>
                <w:sz w:val="20"/>
                <w:szCs w:val="20"/>
                <w:lang w:val="ru-RU"/>
              </w:rPr>
              <w:t xml:space="preserve">При производстве ТММ кондиционная щепа транспортером подается в приемный бункер щепы, где щепа подогревается, промывается от загрязнений и самотеком попадает в сборник водной пульпы щепы, насосом в обезвоживающий шнек, в котором происходит ее сгущение и удаление воды с посторонними включениями. Промытая и обезвоженная щепа попадает в пропарочный бункер, затем в пробкообразователь, и далее на стадию размола. Масса идет на отбелку, где она смешивается с пероксидом водорода и со щелочными реагентами –гидроксидом натрия, силикатом натрия, </w:t>
            </w:r>
            <w:r w:rsidRPr="00A30865">
              <w:rPr>
                <w:color w:val="auto"/>
                <w:sz w:val="20"/>
                <w:szCs w:val="20"/>
                <w:lang w:val="ru-RU"/>
              </w:rPr>
              <w:lastRenderedPageBreak/>
              <w:t>комплексообразователем ДТРА (поступление химреагентов в цех ТММ с мест хранения осуществляется погрузчиками в кубовых емкостях - см. п. хранение).</w:t>
            </w:r>
          </w:p>
        </w:tc>
        <w:tc>
          <w:tcPr>
            <w:tcW w:w="1843" w:type="dxa"/>
            <w:tcBorders>
              <w:top w:val="single" w:sz="4" w:space="0" w:color="auto"/>
              <w:left w:val="single" w:sz="8" w:space="0" w:color="auto"/>
              <w:bottom w:val="single" w:sz="8" w:space="0" w:color="auto"/>
              <w:right w:val="single" w:sz="8" w:space="0" w:color="auto"/>
            </w:tcBorders>
          </w:tcPr>
          <w:p w14:paraId="7AEFDA69" w14:textId="77777777" w:rsidR="008A0940" w:rsidRPr="00F72944" w:rsidRDefault="008A0940" w:rsidP="00D5695A">
            <w:pPr>
              <w:pStyle w:val="ConsPlusCell"/>
              <w:jc w:val="both"/>
              <w:rPr>
                <w:color w:val="auto"/>
                <w:sz w:val="20"/>
                <w:szCs w:val="20"/>
              </w:rPr>
            </w:pPr>
            <w:r w:rsidRPr="00F72944">
              <w:rPr>
                <w:color w:val="auto"/>
                <w:sz w:val="20"/>
                <w:szCs w:val="20"/>
              </w:rPr>
              <w:lastRenderedPageBreak/>
              <w:t>Reference Document on Best Available Techniques in the Pulp and Paper Industry</w:t>
            </w:r>
          </w:p>
          <w:p w14:paraId="5E9AE79B" w14:textId="77777777" w:rsidR="008A0940" w:rsidRPr="00A30865" w:rsidRDefault="008A0940" w:rsidP="00D5695A">
            <w:pPr>
              <w:pStyle w:val="ConsPlusCell"/>
              <w:jc w:val="both"/>
              <w:rPr>
                <w:color w:val="auto"/>
                <w:sz w:val="20"/>
                <w:szCs w:val="20"/>
                <w:lang w:val="ru-RU"/>
              </w:rPr>
            </w:pPr>
            <w:r w:rsidRPr="00A30865">
              <w:rPr>
                <w:color w:val="auto"/>
                <w:sz w:val="20"/>
                <w:szCs w:val="20"/>
                <w:lang w:val="ru-RU"/>
              </w:rPr>
              <w:t xml:space="preserve">4 Производство древесной массы и химико-механической </w:t>
            </w:r>
            <w:r w:rsidRPr="00A30865">
              <w:rPr>
                <w:color w:val="auto"/>
                <w:sz w:val="20"/>
                <w:szCs w:val="20"/>
                <w:lang w:val="ru-RU"/>
              </w:rPr>
              <w:lastRenderedPageBreak/>
              <w:t>массы</w:t>
            </w:r>
          </w:p>
          <w:p w14:paraId="77B400A5" w14:textId="77777777" w:rsidR="008A0940" w:rsidRPr="00A30865" w:rsidRDefault="008A0940" w:rsidP="00D5695A">
            <w:pPr>
              <w:pStyle w:val="ConsPlusCell"/>
              <w:jc w:val="both"/>
              <w:rPr>
                <w:color w:val="auto"/>
                <w:sz w:val="20"/>
                <w:szCs w:val="20"/>
                <w:lang w:val="ru-RU"/>
              </w:rPr>
            </w:pPr>
          </w:p>
        </w:tc>
        <w:tc>
          <w:tcPr>
            <w:tcW w:w="5613" w:type="dxa"/>
            <w:tcBorders>
              <w:top w:val="single" w:sz="4" w:space="0" w:color="auto"/>
              <w:left w:val="single" w:sz="8" w:space="0" w:color="auto"/>
              <w:bottom w:val="single" w:sz="8" w:space="0" w:color="auto"/>
              <w:right w:val="single" w:sz="8" w:space="0" w:color="auto"/>
            </w:tcBorders>
          </w:tcPr>
          <w:p w14:paraId="4F89A3E4" w14:textId="77777777" w:rsidR="008A0940" w:rsidRPr="00A30865" w:rsidRDefault="008A0940" w:rsidP="00D5695A">
            <w:pPr>
              <w:pStyle w:val="ConsPlusCell"/>
              <w:jc w:val="both"/>
              <w:rPr>
                <w:color w:val="auto"/>
                <w:sz w:val="20"/>
                <w:szCs w:val="20"/>
                <w:lang w:val="ru-RU"/>
              </w:rPr>
            </w:pPr>
            <w:r w:rsidRPr="00A30865">
              <w:rPr>
                <w:color w:val="auto"/>
                <w:sz w:val="20"/>
                <w:szCs w:val="20"/>
                <w:lang w:val="ru-RU"/>
              </w:rPr>
              <w:lastRenderedPageBreak/>
              <w:t>Полностью соответствует.</w:t>
            </w:r>
          </w:p>
          <w:p w14:paraId="6E6135AC" w14:textId="77777777" w:rsidR="008A0940" w:rsidRPr="00A30865" w:rsidRDefault="008A0940" w:rsidP="00D5695A">
            <w:pPr>
              <w:pStyle w:val="ConsPlusCell"/>
              <w:jc w:val="both"/>
              <w:rPr>
                <w:color w:val="auto"/>
                <w:sz w:val="20"/>
                <w:szCs w:val="20"/>
                <w:lang w:val="ru-RU"/>
              </w:rPr>
            </w:pPr>
            <w:r w:rsidRPr="00A30865">
              <w:rPr>
                <w:color w:val="auto"/>
                <w:sz w:val="20"/>
                <w:szCs w:val="20"/>
                <w:lang w:val="ru-RU"/>
              </w:rPr>
              <w:t xml:space="preserve">При производстве ТММ наибольшее воздействие оказывает сброс сточных вод. </w:t>
            </w:r>
          </w:p>
          <w:p w14:paraId="2254EB24" w14:textId="77777777" w:rsidR="008A0940" w:rsidRPr="00A30865" w:rsidRDefault="008A0940" w:rsidP="00D5695A">
            <w:pPr>
              <w:pStyle w:val="ConsPlusCell"/>
              <w:jc w:val="both"/>
              <w:rPr>
                <w:color w:val="auto"/>
                <w:sz w:val="20"/>
                <w:szCs w:val="20"/>
                <w:lang w:val="ru-RU"/>
              </w:rPr>
            </w:pPr>
            <w:r w:rsidRPr="00A30865">
              <w:rPr>
                <w:color w:val="auto"/>
                <w:sz w:val="20"/>
                <w:szCs w:val="20"/>
                <w:lang w:val="ru-RU"/>
              </w:rPr>
              <w:t xml:space="preserve">В качестве сырья для производства ТММ могут быть использованы как бревна, так и древесная щепа. При производстве ТММ водные системы, как правило, достаточно замкнуты для поддержания высокой температуры технологического процесса. Свежая вода используется только для уплотнения и охлаждения(расход воды 4-10 м3/СМТ </w:t>
            </w:r>
            <w:r w:rsidRPr="00A30865">
              <w:rPr>
                <w:color w:val="auto"/>
                <w:sz w:val="20"/>
                <w:szCs w:val="20"/>
                <w:lang w:val="ru-RU"/>
              </w:rPr>
              <w:lastRenderedPageBreak/>
              <w:t>древесной массы).В составе сточных вод преобладают растворенные органические вещества. Максимальные значения наблюдаются при отбеливании древесной массы перекисью водорода (выход продукта 94-95%, БПК5 13-22 кг/т, ХПК 50-80 кг/т, азот 100-130 г/т, фосфор 30-40 г/т).</w:t>
            </w:r>
          </w:p>
        </w:tc>
      </w:tr>
      <w:tr w:rsidR="008A0940" w:rsidRPr="00A30865" w14:paraId="6212481E" w14:textId="77777777" w:rsidTr="00D5695A">
        <w:trPr>
          <w:trHeight w:val="843"/>
          <w:tblCellSpacing w:w="5" w:type="nil"/>
        </w:trPr>
        <w:tc>
          <w:tcPr>
            <w:tcW w:w="1843" w:type="dxa"/>
            <w:gridSpan w:val="2"/>
            <w:vMerge/>
            <w:tcBorders>
              <w:left w:val="single" w:sz="8" w:space="0" w:color="auto"/>
              <w:bottom w:val="single" w:sz="4" w:space="0" w:color="auto"/>
              <w:right w:val="single" w:sz="8" w:space="0" w:color="auto"/>
            </w:tcBorders>
          </w:tcPr>
          <w:p w14:paraId="140E72FD" w14:textId="77777777" w:rsidR="008A0940" w:rsidRPr="00A30865" w:rsidRDefault="008A0940" w:rsidP="00D5695A">
            <w:pPr>
              <w:pStyle w:val="ConsPlusCell"/>
              <w:jc w:val="both"/>
              <w:rPr>
                <w:color w:val="auto"/>
                <w:sz w:val="20"/>
                <w:szCs w:val="20"/>
                <w:lang w:val="ru-RU"/>
              </w:rPr>
            </w:pPr>
          </w:p>
        </w:tc>
        <w:tc>
          <w:tcPr>
            <w:tcW w:w="6157" w:type="dxa"/>
            <w:tcBorders>
              <w:left w:val="single" w:sz="8" w:space="0" w:color="auto"/>
              <w:bottom w:val="single" w:sz="4" w:space="0" w:color="auto"/>
              <w:right w:val="single" w:sz="8" w:space="0" w:color="auto"/>
            </w:tcBorders>
          </w:tcPr>
          <w:p w14:paraId="095E1015" w14:textId="77777777" w:rsidR="008A0940" w:rsidRPr="00A30865" w:rsidRDefault="008A0940" w:rsidP="00D5695A">
            <w:pPr>
              <w:pStyle w:val="ConsPlusCell"/>
              <w:jc w:val="both"/>
              <w:rPr>
                <w:color w:val="auto"/>
                <w:sz w:val="20"/>
                <w:szCs w:val="20"/>
                <w:lang w:val="ru-RU"/>
              </w:rPr>
            </w:pPr>
            <w:r w:rsidRPr="00A30865">
              <w:rPr>
                <w:color w:val="auto"/>
                <w:sz w:val="20"/>
                <w:szCs w:val="20"/>
                <w:lang w:val="ru-RU"/>
              </w:rPr>
              <w:t>Отбеленная масса выгружается из башни в вертикальную трубу, где разбавляется осветленной водой с бумагоделательной машины (БДМ) и направляется на промывку, а затем в буферную емкость. При производстве ТММ применяется оборотное водоснабжение: 1 цикл – используется осветленная вода для промывки щепы, потери компенсируются оборотной водой из сборника мутного фильтрата; 2 цикл – используется оборотная вода от обезвоживания ТММ и от промывки массы после отбелки, и затем используется для разбавления массы перед сортированием.</w:t>
            </w:r>
          </w:p>
          <w:p w14:paraId="789BA3A2" w14:textId="77777777" w:rsidR="008A0940" w:rsidRPr="00A30865" w:rsidRDefault="008A0940" w:rsidP="00D5695A">
            <w:pPr>
              <w:pStyle w:val="ConsPlusCell"/>
              <w:jc w:val="both"/>
              <w:rPr>
                <w:color w:val="auto"/>
                <w:sz w:val="20"/>
                <w:szCs w:val="20"/>
                <w:lang w:val="ru-RU"/>
              </w:rPr>
            </w:pPr>
            <w:r w:rsidRPr="00A30865">
              <w:rPr>
                <w:color w:val="auto"/>
                <w:sz w:val="20"/>
                <w:szCs w:val="20"/>
                <w:lang w:val="ru-RU"/>
              </w:rPr>
              <w:t xml:space="preserve">     Техническая (свежая) вода (поверхностный водозабор р. Днепр, оборудованный рыбозащитными сооружениями) используется для охлаждения электродвигателей, уплотнения сальников оборудования, разбавление химикатов, а также на охлаждение в гидроагрегатах. В качестве уплотнительной воды используется также охлаждающая вода от электродвигателей рафинеров.</w:t>
            </w:r>
          </w:p>
          <w:p w14:paraId="05E16BED" w14:textId="77777777" w:rsidR="008A0940" w:rsidRPr="00A30865" w:rsidRDefault="008A0940" w:rsidP="00D5695A">
            <w:pPr>
              <w:pStyle w:val="ConsPlusCell"/>
              <w:jc w:val="both"/>
              <w:rPr>
                <w:color w:val="auto"/>
                <w:sz w:val="20"/>
                <w:szCs w:val="20"/>
                <w:lang w:val="ru-RU"/>
              </w:rPr>
            </w:pPr>
            <w:r w:rsidRPr="00A30865">
              <w:rPr>
                <w:color w:val="auto"/>
                <w:sz w:val="20"/>
                <w:szCs w:val="20"/>
                <w:lang w:val="ru-RU"/>
              </w:rPr>
              <w:t xml:space="preserve">     При производстве ТММ образуются сточные воды, загрязненные органическими веществами (ХПК 30,5±3,5 кг/т; БПК5 14,1±2,1кг/т; рН 6,0±0,5; Т не более 60ºС, взвешенные вещества не более 400мг/л).</w:t>
            </w:r>
          </w:p>
          <w:p w14:paraId="33F61021" w14:textId="77777777" w:rsidR="008A0940" w:rsidRPr="00A30865" w:rsidRDefault="008A0940" w:rsidP="00D5695A">
            <w:pPr>
              <w:pStyle w:val="ConsPlusCell"/>
              <w:jc w:val="both"/>
              <w:rPr>
                <w:color w:val="auto"/>
                <w:sz w:val="20"/>
                <w:szCs w:val="20"/>
                <w:lang w:val="ru-RU"/>
              </w:rPr>
            </w:pPr>
            <w:r w:rsidRPr="00A30865">
              <w:rPr>
                <w:color w:val="auto"/>
                <w:sz w:val="20"/>
                <w:szCs w:val="20"/>
                <w:lang w:val="ru-RU"/>
              </w:rPr>
              <w:t xml:space="preserve">      При производстве ТММ в атмосферный воздух выбрасываются: сероводород 24,08 г/т ТММ, гидроксид натрия 24,02  г/т ТММ, от сжигания древесных отходов для выработки пара (смотреть ниже  пункт сжигание)</w:t>
            </w:r>
          </w:p>
          <w:p w14:paraId="01D5A233" w14:textId="77777777" w:rsidR="008A0940" w:rsidRPr="00A30865" w:rsidRDefault="008A0940" w:rsidP="00D5695A">
            <w:pPr>
              <w:pStyle w:val="ConsPlusCell"/>
              <w:jc w:val="both"/>
              <w:rPr>
                <w:color w:val="auto"/>
                <w:sz w:val="20"/>
                <w:szCs w:val="20"/>
                <w:lang w:val="ru-RU"/>
              </w:rPr>
            </w:pPr>
            <w:r w:rsidRPr="00A30865">
              <w:rPr>
                <w:color w:val="auto"/>
                <w:sz w:val="20"/>
                <w:szCs w:val="20"/>
                <w:lang w:val="ru-RU"/>
              </w:rPr>
              <w:t xml:space="preserve">     В состав линии ТММ входит напорная сортировка, где осуществляется фракционированные массы и возврат образовавшихся древесных отходов на повторный размол (рафинер отходов), что исключает образования древесных отходов на данной стадии технологического процесса</w:t>
            </w:r>
          </w:p>
        </w:tc>
        <w:tc>
          <w:tcPr>
            <w:tcW w:w="1843" w:type="dxa"/>
            <w:tcBorders>
              <w:left w:val="single" w:sz="8" w:space="0" w:color="auto"/>
              <w:bottom w:val="single" w:sz="4" w:space="0" w:color="auto"/>
              <w:right w:val="single" w:sz="8" w:space="0" w:color="auto"/>
            </w:tcBorders>
          </w:tcPr>
          <w:p w14:paraId="7BBC3AB1" w14:textId="77777777" w:rsidR="008A0940" w:rsidRPr="00A30865" w:rsidRDefault="008A0940" w:rsidP="00D5695A">
            <w:pPr>
              <w:pStyle w:val="ConsPlusCell"/>
              <w:jc w:val="both"/>
              <w:rPr>
                <w:color w:val="auto"/>
                <w:sz w:val="20"/>
                <w:szCs w:val="20"/>
                <w:lang w:val="ru-RU"/>
              </w:rPr>
            </w:pPr>
            <w:r w:rsidRPr="00A30865">
              <w:rPr>
                <w:color w:val="auto"/>
                <w:sz w:val="20"/>
                <w:szCs w:val="20"/>
                <w:lang w:val="ru-RU"/>
              </w:rPr>
              <w:t>П.4.2.2 Уровень воздействия технологических процессов на окружающую среду.Стр.175</w:t>
            </w:r>
          </w:p>
          <w:p w14:paraId="7F249308" w14:textId="77777777" w:rsidR="008A0940" w:rsidRPr="00A30865" w:rsidRDefault="008A0940" w:rsidP="00D5695A">
            <w:pPr>
              <w:pStyle w:val="ConsPlusCell"/>
              <w:jc w:val="both"/>
              <w:rPr>
                <w:color w:val="auto"/>
                <w:sz w:val="20"/>
                <w:szCs w:val="20"/>
                <w:lang w:val="ru-RU"/>
              </w:rPr>
            </w:pPr>
          </w:p>
          <w:p w14:paraId="39299F0E" w14:textId="77777777" w:rsidR="008A0940" w:rsidRPr="00A30865" w:rsidRDefault="008A0940" w:rsidP="00D5695A">
            <w:pPr>
              <w:pStyle w:val="ConsPlusCell"/>
              <w:jc w:val="both"/>
              <w:rPr>
                <w:color w:val="auto"/>
                <w:sz w:val="20"/>
                <w:szCs w:val="20"/>
                <w:lang w:val="ru-RU"/>
              </w:rPr>
            </w:pPr>
            <w:r w:rsidRPr="00A30865">
              <w:rPr>
                <w:color w:val="auto"/>
                <w:sz w:val="20"/>
                <w:szCs w:val="20"/>
                <w:lang w:val="ru-RU"/>
              </w:rPr>
              <w:t>П.4.3.3 Минимизация древесных отходов за счет монтажа высокопроизводительной установки для их обработки. Стр.188</w:t>
            </w:r>
          </w:p>
          <w:p w14:paraId="0CC7AD63" w14:textId="77777777" w:rsidR="008A0940" w:rsidRPr="00A30865" w:rsidRDefault="008A0940" w:rsidP="00D5695A">
            <w:pPr>
              <w:pStyle w:val="ConsPlusCell"/>
              <w:jc w:val="both"/>
              <w:rPr>
                <w:color w:val="auto"/>
                <w:sz w:val="20"/>
                <w:szCs w:val="20"/>
                <w:lang w:val="ru-RU"/>
              </w:rPr>
            </w:pPr>
          </w:p>
        </w:tc>
        <w:tc>
          <w:tcPr>
            <w:tcW w:w="5613" w:type="dxa"/>
            <w:tcBorders>
              <w:left w:val="single" w:sz="8" w:space="0" w:color="auto"/>
              <w:bottom w:val="single" w:sz="4" w:space="0" w:color="auto"/>
              <w:right w:val="single" w:sz="8" w:space="0" w:color="auto"/>
            </w:tcBorders>
          </w:tcPr>
          <w:p w14:paraId="63536583" w14:textId="77777777" w:rsidR="008A0940" w:rsidRPr="00A30865" w:rsidRDefault="008A0940" w:rsidP="00D5695A">
            <w:pPr>
              <w:pStyle w:val="ConsPlusCell"/>
              <w:jc w:val="both"/>
              <w:rPr>
                <w:color w:val="auto"/>
                <w:sz w:val="20"/>
                <w:szCs w:val="20"/>
                <w:lang w:val="ru-RU"/>
              </w:rPr>
            </w:pPr>
            <w:r w:rsidRPr="00A30865">
              <w:rPr>
                <w:color w:val="auto"/>
                <w:sz w:val="20"/>
                <w:szCs w:val="20"/>
                <w:lang w:val="ru-RU"/>
              </w:rPr>
              <w:t>Основными загрязняющими веществами при производстве ТММ, являются ЛОС. Основные выбросы загрязняющих веществ поступают от пропитки щепы и регенерации пара (ЛОС), а также от сжигания коры и отходов древесины в кореварках (твердые частицы, SO2, NO2)</w:t>
            </w:r>
          </w:p>
          <w:p w14:paraId="116A356C" w14:textId="77777777" w:rsidR="008A0940" w:rsidRPr="00A30865" w:rsidRDefault="008A0940" w:rsidP="00D5695A">
            <w:pPr>
              <w:pStyle w:val="ConsPlusCell"/>
              <w:jc w:val="both"/>
              <w:rPr>
                <w:color w:val="auto"/>
                <w:sz w:val="20"/>
                <w:szCs w:val="20"/>
                <w:lang w:val="ru-RU"/>
              </w:rPr>
            </w:pPr>
            <w:r w:rsidRPr="00A30865">
              <w:rPr>
                <w:color w:val="auto"/>
                <w:sz w:val="20"/>
                <w:szCs w:val="20"/>
                <w:lang w:val="ru-RU"/>
              </w:rPr>
              <w:t>Как от центрифуги, так и  от напорной сортировки образуется большое количество древесных отходов с твердыми частицами. Этот материал возвращается в различные, последовательно подключенные сортировочные установки и центрифуги, что позволяет  существенно сократить количество потребляемого сырья и количество попадающих на очистные сооружения отфильтрованных веществ.</w:t>
            </w:r>
          </w:p>
          <w:p w14:paraId="32903A1D" w14:textId="77777777" w:rsidR="008A0940" w:rsidRPr="00A30865" w:rsidRDefault="008A0940" w:rsidP="00D5695A">
            <w:pPr>
              <w:pStyle w:val="ConsPlusCell"/>
              <w:jc w:val="both"/>
              <w:rPr>
                <w:color w:val="auto"/>
                <w:sz w:val="20"/>
                <w:szCs w:val="20"/>
                <w:lang w:val="ru-RU"/>
              </w:rPr>
            </w:pPr>
            <w:r w:rsidRPr="00A30865">
              <w:rPr>
                <w:color w:val="auto"/>
                <w:sz w:val="20"/>
                <w:szCs w:val="20"/>
                <w:lang w:val="ru-RU"/>
              </w:rPr>
              <w:t>Если необходима эффективная регенерация и возврат древесных отходов, может устанавливаться линия производства термомеханической массы</w:t>
            </w:r>
          </w:p>
        </w:tc>
      </w:tr>
      <w:tr w:rsidR="00A30865" w:rsidRPr="00A30865" w14:paraId="71CF8A73" w14:textId="77777777" w:rsidTr="00D5695A">
        <w:trPr>
          <w:trHeight w:val="843"/>
          <w:tblCellSpacing w:w="5" w:type="nil"/>
        </w:trPr>
        <w:tc>
          <w:tcPr>
            <w:tcW w:w="1843" w:type="dxa"/>
            <w:gridSpan w:val="2"/>
            <w:tcBorders>
              <w:top w:val="single" w:sz="4" w:space="0" w:color="auto"/>
              <w:left w:val="single" w:sz="8" w:space="0" w:color="auto"/>
              <w:bottom w:val="single" w:sz="4" w:space="0" w:color="auto"/>
              <w:right w:val="single" w:sz="8" w:space="0" w:color="auto"/>
            </w:tcBorders>
          </w:tcPr>
          <w:p w14:paraId="483A06CE"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Производство бумаги</w:t>
            </w:r>
          </w:p>
        </w:tc>
        <w:tc>
          <w:tcPr>
            <w:tcW w:w="6157" w:type="dxa"/>
            <w:tcBorders>
              <w:top w:val="single" w:sz="4" w:space="0" w:color="auto"/>
              <w:left w:val="single" w:sz="8" w:space="0" w:color="auto"/>
              <w:bottom w:val="single" w:sz="4" w:space="0" w:color="auto"/>
              <w:right w:val="single" w:sz="8" w:space="0" w:color="auto"/>
            </w:tcBorders>
          </w:tcPr>
          <w:p w14:paraId="7523E998"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 xml:space="preserve">Из отделения ТММ масса поступает в композиционный бассейн, где смешивается с оборотным браком, и затем в машинный бассейн. Из машинного бассейна, разбавив массу оборотной водой, осуществляется ее очистка  от тяжелых включений (установка вихревых конических очистителей) и легких включений (напорная сортировка). После очистки масса подается в напорный ящик БДМ. С напорного ящика бумажная масса поступает на стол, оснащенный верхним формовочным устройством, где происходит формование бумажного полотна и его обезвоживание. Обезвоживание бумажного полотна в сеточной части завершается на сухих отсасывающих ящиках и отсасывающем гауч-вале. С сеточной части бумажное полотно подаётся к трехвальному комбинированному прессу затем к прямому прессу. После прессовой части бумажное полотно поступает в </w:t>
            </w:r>
            <w:r w:rsidRPr="00A30865">
              <w:rPr>
                <w:color w:val="auto"/>
                <w:sz w:val="20"/>
                <w:szCs w:val="20"/>
                <w:lang w:val="ru-RU"/>
              </w:rPr>
              <w:lastRenderedPageBreak/>
              <w:t>сушильную часть. Сушильная часть состоит из 43 сушильных  и одного холодильного цилиндров, разделённых на шесть групп. После сушильной части бумажное полотно поступает на 4-х вальный машинный каландр и сканирующее устройство системы контроля качества, откуда бумажное полотно поступает на накат. БДМ оснащена онлайн-системой контроля и регулирования качества бумажного полотна (масса 1м², влажность, толщина в продольном и поперечном направлении).</w:t>
            </w:r>
          </w:p>
          <w:p w14:paraId="7DC56779"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 xml:space="preserve">В установках для переработки брака осуществляется роспуск массы, образующейся при обрыве бумажного полотна на данной установке, а также кромка бумажного полотна, обрезаемая на сеточном столе. При обрыве бумажного полотна в установку подается оборотная вода для разбавления массы. Масса направляется в бассейн, затем оборотный брак сгущается и направляется обратно в поток бумажной массы (в композиционный бассейн). </w:t>
            </w:r>
          </w:p>
          <w:p w14:paraId="191F8585"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Основные показатели сточных после БДМ: ХПК 5,4 кг/т, БПК5 2,2 кг/т, взвешенные вещества 6,3 кг/т, рН 7-7,8.</w:t>
            </w:r>
          </w:p>
        </w:tc>
        <w:tc>
          <w:tcPr>
            <w:tcW w:w="1843" w:type="dxa"/>
            <w:tcBorders>
              <w:top w:val="single" w:sz="4" w:space="0" w:color="auto"/>
              <w:left w:val="single" w:sz="8" w:space="0" w:color="auto"/>
              <w:bottom w:val="single" w:sz="4" w:space="0" w:color="auto"/>
              <w:right w:val="single" w:sz="8" w:space="0" w:color="auto"/>
            </w:tcBorders>
          </w:tcPr>
          <w:p w14:paraId="6951FCD5" w14:textId="77777777" w:rsidR="00A30865" w:rsidRPr="00F72944" w:rsidRDefault="00A30865" w:rsidP="00D5695A">
            <w:pPr>
              <w:pStyle w:val="ConsPlusCell"/>
              <w:jc w:val="both"/>
              <w:rPr>
                <w:color w:val="auto"/>
                <w:sz w:val="20"/>
                <w:szCs w:val="20"/>
              </w:rPr>
            </w:pPr>
            <w:r w:rsidRPr="00F72944">
              <w:rPr>
                <w:color w:val="auto"/>
                <w:sz w:val="20"/>
                <w:szCs w:val="20"/>
              </w:rPr>
              <w:lastRenderedPageBreak/>
              <w:t>Reference Document on Best Available Techniques in the Pulp and Paper Industry</w:t>
            </w:r>
          </w:p>
          <w:p w14:paraId="095D5618" w14:textId="77777777" w:rsidR="00A30865" w:rsidRPr="00F72944" w:rsidRDefault="00A30865" w:rsidP="00D5695A">
            <w:pPr>
              <w:pStyle w:val="ConsPlusCell"/>
              <w:jc w:val="both"/>
              <w:rPr>
                <w:color w:val="auto"/>
                <w:sz w:val="20"/>
                <w:szCs w:val="20"/>
              </w:rPr>
            </w:pPr>
          </w:p>
          <w:p w14:paraId="5CBC7A9C"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6 Производство бумаги и смежные процессы</w:t>
            </w:r>
          </w:p>
          <w:p w14:paraId="45B88CBC"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П.6.1.2 Бумагаделательная машина Стр.313</w:t>
            </w:r>
          </w:p>
          <w:p w14:paraId="53FBEEDF"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 xml:space="preserve">П.6.1.4 Система </w:t>
            </w:r>
            <w:r w:rsidRPr="00A30865">
              <w:rPr>
                <w:color w:val="auto"/>
                <w:sz w:val="20"/>
                <w:szCs w:val="20"/>
                <w:lang w:val="ru-RU"/>
              </w:rPr>
              <w:lastRenderedPageBreak/>
              <w:t>оборотного брака Стр.318</w:t>
            </w:r>
          </w:p>
          <w:p w14:paraId="0307D468"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П.6.2.2.5 Сброс сточных вод</w:t>
            </w:r>
          </w:p>
        </w:tc>
        <w:tc>
          <w:tcPr>
            <w:tcW w:w="5613" w:type="dxa"/>
            <w:tcBorders>
              <w:top w:val="single" w:sz="4" w:space="0" w:color="auto"/>
              <w:left w:val="single" w:sz="8" w:space="0" w:color="auto"/>
              <w:bottom w:val="single" w:sz="4" w:space="0" w:color="auto"/>
              <w:right w:val="single" w:sz="8" w:space="0" w:color="auto"/>
            </w:tcBorders>
          </w:tcPr>
          <w:p w14:paraId="5E6C42C4"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lastRenderedPageBreak/>
              <w:t>Полностью соответствует</w:t>
            </w:r>
          </w:p>
          <w:p w14:paraId="7A4A40C1"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Процесс производства бумаги включает следующие основные операции: подготовку и аккумулирование бумажной массы; подачу бумажной массы на машину; разбавление бумажной массы водой и установление необходимой концентрации, обеспечивающий нормальный процесс отлива; очистку бумажной массы от посторонних включений, узелков и воздуха; выпуск массы на сетку; отлив бумаги на сетке бумагаделательной машины; прессование мокрого листа бумаги и удаление избытка воды; сушку; машинную отделку и намотку бумаги.</w:t>
            </w:r>
          </w:p>
          <w:p w14:paraId="0DA31E02"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 xml:space="preserve">Для минимизации потерь тепловой энергии  применяются системы восстановления тепла. Вода, освобождающаяся в </w:t>
            </w:r>
            <w:r w:rsidRPr="00A30865">
              <w:rPr>
                <w:color w:val="auto"/>
                <w:sz w:val="20"/>
                <w:szCs w:val="20"/>
                <w:lang w:val="ru-RU"/>
              </w:rPr>
              <w:lastRenderedPageBreak/>
              <w:t>сеточной и прессовой частях бумагаделательной машины, собирается и снова используется в производстве как оборотная для разбавления массы перед машиной и на других стадиях производства.</w:t>
            </w:r>
          </w:p>
          <w:p w14:paraId="45C2E9CD"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Оборотный бумажный брак разделяется на 2 вида: мокрый бумажный брак (образуется в сеточной части БДМ) и сухой брак (образуется при отделочных операциях).Бумажный брак из емкостей для хранения перекачивается в гидроразбавители для удаления избытка воды. Сгущенная бумажная масса поступает в дозирующее устройство, где смешивается с браком. После смешивания бумажный брак проходит несколько стадий очистки. Очищенный бумажный брак поступает на участок приготовления бумажной массы.</w:t>
            </w:r>
          </w:p>
          <w:p w14:paraId="6190245A"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Основные показатели сточных под при производстве бумаги до очистки: ХПК 7-15 кг/т, БПК5 4-8 кг/т, взвешенные вещества 12-25 кг/т.</w:t>
            </w:r>
          </w:p>
        </w:tc>
      </w:tr>
      <w:tr w:rsidR="00A30865" w:rsidRPr="00A30865" w14:paraId="4C0D2A97" w14:textId="77777777" w:rsidTr="00D5695A">
        <w:trPr>
          <w:tblCellSpacing w:w="5" w:type="nil"/>
        </w:trPr>
        <w:tc>
          <w:tcPr>
            <w:tcW w:w="1843" w:type="dxa"/>
            <w:gridSpan w:val="2"/>
            <w:tcBorders>
              <w:top w:val="single" w:sz="4" w:space="0" w:color="auto"/>
              <w:left w:val="single" w:sz="8" w:space="0" w:color="auto"/>
              <w:bottom w:val="single" w:sz="8" w:space="0" w:color="auto"/>
              <w:right w:val="single" w:sz="8" w:space="0" w:color="auto"/>
            </w:tcBorders>
          </w:tcPr>
          <w:p w14:paraId="56085308"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lastRenderedPageBreak/>
              <w:t>Организация системы оборотного водоснабжения при производстве газетной бумаги</w:t>
            </w:r>
          </w:p>
        </w:tc>
        <w:tc>
          <w:tcPr>
            <w:tcW w:w="6157" w:type="dxa"/>
            <w:tcBorders>
              <w:top w:val="single" w:sz="4" w:space="0" w:color="auto"/>
              <w:left w:val="single" w:sz="8" w:space="0" w:color="auto"/>
              <w:bottom w:val="single" w:sz="8" w:space="0" w:color="auto"/>
              <w:right w:val="single" w:sz="8" w:space="0" w:color="auto"/>
            </w:tcBorders>
          </w:tcPr>
          <w:p w14:paraId="186644FC" w14:textId="43A92192" w:rsidR="00A30865" w:rsidRPr="00A30865" w:rsidRDefault="00A30865" w:rsidP="00D5695A">
            <w:pPr>
              <w:pStyle w:val="ConsPlusCell"/>
              <w:jc w:val="both"/>
              <w:rPr>
                <w:color w:val="auto"/>
                <w:sz w:val="20"/>
                <w:szCs w:val="20"/>
                <w:lang w:val="ru-RU"/>
              </w:rPr>
            </w:pPr>
            <w:r w:rsidRPr="00A30865">
              <w:rPr>
                <w:color w:val="auto"/>
                <w:sz w:val="20"/>
                <w:szCs w:val="20"/>
                <w:lang w:val="ru-RU"/>
              </w:rPr>
              <w:t xml:space="preserve">Оборотная вода от сеточной части поступает в подсеточную ванну, из которой поступает в сборник регистровой воды объемом 50 м3, сюда же в сборник поступает оборотная вода от водоотделителя мокрых отсасывающих ящиков. В сборник регистровой воды поступает также оборотная вода от обезвоживающих элементов верхнего формующего устройства. Регистровая вода насосом подается на сортировку СВП-0,5, оттуда поступает на разбавление массы в систему напорного ящика (регулирование профиля массы 1 м2 DilutionPro).Избыток регистровой воды стекает через перелив в сборник сосунной воды объемом 16м3. Для разбавления массы сосунная вода  подаётся насосами на III, IV ступени УВК. Избыток воды из сборника сосунной воды через перелив поступает в сборник избыточной оборотной воды объемом </w:t>
            </w:r>
            <w:smartTag w:uri="urn:schemas-microsoft-com:office:smarttags" w:element="metricconverter">
              <w:smartTagPr>
                <w:attr w:name="ProductID" w:val="25 м3"/>
              </w:smartTagPr>
              <w:r w:rsidRPr="00A30865">
                <w:rPr>
                  <w:color w:val="auto"/>
                  <w:sz w:val="20"/>
                  <w:szCs w:val="20"/>
                  <w:lang w:val="ru-RU"/>
                </w:rPr>
                <w:t>25 м3</w:t>
              </w:r>
            </w:smartTag>
            <w:r w:rsidRPr="00A30865">
              <w:rPr>
                <w:color w:val="auto"/>
                <w:sz w:val="20"/>
                <w:szCs w:val="20"/>
                <w:lang w:val="ru-RU"/>
              </w:rPr>
              <w:t xml:space="preserve">. Сюда же в сборник поступает оборотная вода из  гидрозатвора и канала вакуум-насосов. В бак гидрозатвора объемом </w:t>
            </w:r>
            <w:smartTag w:uri="urn:schemas-microsoft-com:office:smarttags" w:element="metricconverter">
              <w:smartTagPr>
                <w:attr w:name="ProductID" w:val="0,5 м3"/>
              </w:smartTagPr>
              <w:r w:rsidRPr="00A30865">
                <w:rPr>
                  <w:color w:val="auto"/>
                  <w:sz w:val="20"/>
                  <w:szCs w:val="20"/>
                  <w:lang w:val="ru-RU"/>
                </w:rPr>
                <w:t>0,5 м3</w:t>
              </w:r>
            </w:smartTag>
            <w:r w:rsidRPr="00A30865">
              <w:rPr>
                <w:color w:val="auto"/>
                <w:sz w:val="20"/>
                <w:szCs w:val="20"/>
                <w:lang w:val="ru-RU"/>
              </w:rPr>
              <w:t xml:space="preserve"> оборотная вода поступает из водоотделителя гауч-вала и водоотделителя сукномоек вала «Пикап».Из сборника избыточной оборотной воды оборотная вода подаётся на установку для переработки мокрого брака (гауч-мешалка), установку для переработки брака под прессовой частью, установку для переработки брака под меловальной установкой, установку для переработки сухого брака и в гидроразбиватель. Избыток оборотной воды из сборника избыточных оборотных вод насосом подаётся  в сборник оборотной воды. Из сборника оборотная вода подаётся на флотационную установку для </w:t>
            </w:r>
            <w:r w:rsidR="000B7C44" w:rsidRPr="00A30865">
              <w:rPr>
                <w:color w:val="auto"/>
                <w:sz w:val="20"/>
                <w:szCs w:val="20"/>
                <w:lang w:val="ru-RU"/>
              </w:rPr>
              <w:t>осветления. В</w:t>
            </w:r>
            <w:r w:rsidRPr="00A30865">
              <w:rPr>
                <w:color w:val="auto"/>
                <w:sz w:val="20"/>
                <w:szCs w:val="20"/>
                <w:lang w:val="ru-RU"/>
              </w:rPr>
              <w:t xml:space="preserve"> рамках контроля технологической дисциплины осуществляется контроль в сточных водах рН, взвешенных веществ, сухого остатка. ХПК, БПК5.</w:t>
            </w:r>
          </w:p>
          <w:p w14:paraId="26713152" w14:textId="77777777" w:rsidR="00A30865" w:rsidRPr="00A30865" w:rsidRDefault="00A30865" w:rsidP="00D5695A">
            <w:pPr>
              <w:pStyle w:val="ConsPlusCell"/>
              <w:jc w:val="both"/>
              <w:rPr>
                <w:color w:val="auto"/>
                <w:sz w:val="20"/>
                <w:szCs w:val="20"/>
                <w:lang w:val="ru-RU"/>
              </w:rPr>
            </w:pPr>
          </w:p>
        </w:tc>
        <w:tc>
          <w:tcPr>
            <w:tcW w:w="1843" w:type="dxa"/>
            <w:tcBorders>
              <w:top w:val="single" w:sz="4" w:space="0" w:color="auto"/>
              <w:left w:val="single" w:sz="8" w:space="0" w:color="auto"/>
              <w:bottom w:val="single" w:sz="8" w:space="0" w:color="auto"/>
              <w:right w:val="single" w:sz="8" w:space="0" w:color="auto"/>
            </w:tcBorders>
          </w:tcPr>
          <w:p w14:paraId="5F7DCBFD" w14:textId="77777777" w:rsidR="00A30865" w:rsidRPr="00F72944" w:rsidRDefault="00A30865" w:rsidP="00D5695A">
            <w:pPr>
              <w:pStyle w:val="ConsPlusCell"/>
              <w:jc w:val="both"/>
              <w:rPr>
                <w:color w:val="auto"/>
                <w:sz w:val="20"/>
                <w:szCs w:val="20"/>
              </w:rPr>
            </w:pPr>
            <w:r w:rsidRPr="00F72944">
              <w:rPr>
                <w:color w:val="auto"/>
                <w:sz w:val="20"/>
                <w:szCs w:val="20"/>
              </w:rPr>
              <w:t>Reference Document on Best Available Techniques in the Pulp and Paper Industry</w:t>
            </w:r>
          </w:p>
          <w:p w14:paraId="78078166"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4 Производство древесной массы и химико-механической массы</w:t>
            </w:r>
          </w:p>
          <w:p w14:paraId="52FC13C0"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 xml:space="preserve">П.4.3.6 Организация системы оборотного водоснабжения на заводах по производству древесной массы и бумаги </w:t>
            </w:r>
          </w:p>
          <w:p w14:paraId="2B8E8398" w14:textId="77777777" w:rsidR="00A30865" w:rsidRPr="00F72944" w:rsidRDefault="00A30865" w:rsidP="00D5695A">
            <w:pPr>
              <w:pStyle w:val="ConsPlusCell"/>
              <w:jc w:val="both"/>
              <w:rPr>
                <w:color w:val="auto"/>
                <w:sz w:val="20"/>
                <w:szCs w:val="20"/>
              </w:rPr>
            </w:pPr>
            <w:r w:rsidRPr="00A30865">
              <w:rPr>
                <w:color w:val="auto"/>
                <w:sz w:val="20"/>
                <w:szCs w:val="20"/>
                <w:lang w:val="ru-RU"/>
              </w:rPr>
              <w:t>Стр</w:t>
            </w:r>
            <w:r w:rsidRPr="00F72944">
              <w:rPr>
                <w:color w:val="auto"/>
                <w:sz w:val="20"/>
                <w:szCs w:val="20"/>
              </w:rPr>
              <w:t>.191</w:t>
            </w:r>
          </w:p>
          <w:p w14:paraId="155B25B4" w14:textId="77777777" w:rsidR="00A30865" w:rsidRPr="00F72944" w:rsidRDefault="00A30865" w:rsidP="00D5695A">
            <w:pPr>
              <w:pStyle w:val="ConsPlusCell"/>
              <w:jc w:val="both"/>
              <w:rPr>
                <w:color w:val="auto"/>
                <w:sz w:val="20"/>
                <w:szCs w:val="20"/>
              </w:rPr>
            </w:pPr>
            <w:r w:rsidRPr="00F72944">
              <w:rPr>
                <w:color w:val="auto"/>
                <w:sz w:val="20"/>
                <w:szCs w:val="20"/>
              </w:rPr>
              <w:t>Reference Document on the application of Best Available</w:t>
            </w:r>
          </w:p>
          <w:p w14:paraId="64C228CE"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Techniques to Industrial Cooling Systems</w:t>
            </w:r>
          </w:p>
          <w:p w14:paraId="07A44C71"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 xml:space="preserve">5. Различие между новыми и </w:t>
            </w:r>
            <w:r w:rsidRPr="00A30865">
              <w:rPr>
                <w:color w:val="auto"/>
                <w:sz w:val="20"/>
                <w:szCs w:val="20"/>
                <w:lang w:val="ru-RU"/>
              </w:rPr>
              <w:lastRenderedPageBreak/>
              <w:t>существующими системами</w:t>
            </w:r>
          </w:p>
          <w:p w14:paraId="45154A37"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Стр.12</w:t>
            </w:r>
          </w:p>
          <w:p w14:paraId="5CCCFE8A"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V Циклы концентрации и водного баланса</w:t>
            </w:r>
          </w:p>
          <w:p w14:paraId="3F4DD6D0"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Стр.202</w:t>
            </w:r>
          </w:p>
        </w:tc>
        <w:tc>
          <w:tcPr>
            <w:tcW w:w="5613" w:type="dxa"/>
            <w:tcBorders>
              <w:top w:val="single" w:sz="4" w:space="0" w:color="auto"/>
              <w:left w:val="single" w:sz="8" w:space="0" w:color="auto"/>
              <w:bottom w:val="single" w:sz="8" w:space="0" w:color="auto"/>
              <w:right w:val="single" w:sz="8" w:space="0" w:color="auto"/>
            </w:tcBorders>
          </w:tcPr>
          <w:p w14:paraId="2836CBDF"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lastRenderedPageBreak/>
              <w:t xml:space="preserve">Полностью соответствует </w:t>
            </w:r>
          </w:p>
          <w:p w14:paraId="5937E97A"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Эффективная система оборотного водоснабжения, означающая на интегрированных заводах противоточное повторное использование  воды от бумагоделательной машины, сокращает образование сточных вод и потери волокон. Масштаб сокращения объемов воды зависит от качества бумаги. Требуются непрерывные измерения сточных вод и лабораторное определение нерастворенных и растворенных веществ, величины рН, температуры и содержания органических веществ через БПК5 или ХПК. Также это может быть он-лайн-измерения нерастворенных веществ или определение помутнения.</w:t>
            </w:r>
          </w:p>
          <w:p w14:paraId="5104C164" w14:textId="77777777" w:rsidR="00A30865" w:rsidRPr="00A30865" w:rsidRDefault="00A30865" w:rsidP="00D5695A">
            <w:pPr>
              <w:pStyle w:val="ConsPlusCell"/>
              <w:jc w:val="both"/>
              <w:rPr>
                <w:color w:val="auto"/>
                <w:sz w:val="20"/>
                <w:szCs w:val="20"/>
                <w:lang w:val="ru-RU"/>
              </w:rPr>
            </w:pPr>
          </w:p>
          <w:p w14:paraId="3E7BEB86"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Совершенствование систем эксплуатации:</w:t>
            </w:r>
          </w:p>
          <w:p w14:paraId="3307577C"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 оптимизация охлаждения, очистки воды путем контролируемого дозирования и отбора охлаждающей воды, направленные на снижение воздействия на окружающую среду,</w:t>
            </w:r>
          </w:p>
          <w:p w14:paraId="3BB407CA"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 регулярное техническое обслуживание оборудования, и</w:t>
            </w:r>
          </w:p>
          <w:p w14:paraId="049B9EC3"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 мониторинг рабочих параметров, таких как скорость коррозии теплообменника поверхности, химический состав охлаждающей воды и степени обрастания и утечки.</w:t>
            </w:r>
          </w:p>
          <w:p w14:paraId="6126522A"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Примеры НДТ для существующих систем охлаждения являются:</w:t>
            </w:r>
          </w:p>
          <w:p w14:paraId="162AFF5C"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 применение подходящих наполнителей для противодействия обрастанию,</w:t>
            </w:r>
          </w:p>
          <w:p w14:paraId="0A9327B2"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 замена вращающего оборудования на устройства с низким шумом,</w:t>
            </w:r>
          </w:p>
          <w:p w14:paraId="4A667EC7"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 предотвращение утечки путем контроля теплообменных труб,</w:t>
            </w:r>
          </w:p>
          <w:p w14:paraId="591A6B16"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lastRenderedPageBreak/>
              <w:t>- боковой поток биофильтрация,</w:t>
            </w:r>
          </w:p>
          <w:p w14:paraId="658B202E"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 улучшение качества подпиточной воды, и</w:t>
            </w:r>
          </w:p>
          <w:p w14:paraId="255E61D9"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 целевые дозировки в прямоточных системах.</w:t>
            </w:r>
          </w:p>
          <w:p w14:paraId="30DC9335"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Применение добавок в открытых испарительных градирнях является сложным и в значительной степени связано с водным балансом и циклами концентрации, с которыми система работает. Продувки являются важной мерой для коррекции баланса взвешенных веществ и играет важную роль в оптимизации производительности охлаждения системы охлаждения и очистки воды. Некоторое количество охлаждающей воды циркулирует через систему в м3 в минуту. Прохождение через теплообменник охлаждающей воды сопровождается охлаждением в градирне выпариванием и конвекцией. Испарение (Е), дрейф, горизонтали и некоторые утечки уменьшают количество охлаждающей воды и, следовательно, концентрация солей в воде возрастает, что может привести к масштабированию и коррозии.</w:t>
            </w:r>
          </w:p>
          <w:p w14:paraId="190815C6"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 xml:space="preserve">Это уравновешивается прокачкой системы, такой процесс называется продувка и компенсируется добавлением воды называется подпитка. </w:t>
            </w:r>
          </w:p>
          <w:p w14:paraId="66380546"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Так как система должна быть сбалансирована используется коэффициент концентрации.</w:t>
            </w:r>
          </w:p>
          <w:p w14:paraId="21AEDAD0" w14:textId="68379162" w:rsidR="00A30865" w:rsidRPr="00A30865" w:rsidRDefault="00A30865" w:rsidP="00D5695A">
            <w:pPr>
              <w:pStyle w:val="ConsPlusCell"/>
              <w:jc w:val="both"/>
              <w:rPr>
                <w:color w:val="auto"/>
                <w:sz w:val="20"/>
                <w:szCs w:val="20"/>
                <w:lang w:val="ru-RU"/>
              </w:rPr>
            </w:pPr>
            <w:r w:rsidRPr="00A30865">
              <w:rPr>
                <w:color w:val="auto"/>
                <w:sz w:val="20"/>
                <w:szCs w:val="20"/>
                <w:lang w:val="ru-RU"/>
              </w:rPr>
              <w:t>Определение циклов концентрации основано на подпиточной и продувочной концентрациях, которые при фактической продувке теряются из системы, необходимое количество циклов продувки, необходимых для поддержания системы, могут быть рассчитаны.</w:t>
            </w:r>
          </w:p>
        </w:tc>
      </w:tr>
      <w:tr w:rsidR="00A30865" w:rsidRPr="00A30865" w14:paraId="6F9D72B4" w14:textId="77777777" w:rsidTr="00D5695A">
        <w:trPr>
          <w:tblCellSpacing w:w="5" w:type="nil"/>
        </w:trPr>
        <w:tc>
          <w:tcPr>
            <w:tcW w:w="1843" w:type="dxa"/>
            <w:gridSpan w:val="2"/>
            <w:tcBorders>
              <w:top w:val="single" w:sz="8" w:space="0" w:color="auto"/>
              <w:left w:val="single" w:sz="8" w:space="0" w:color="auto"/>
              <w:bottom w:val="single" w:sz="8" w:space="0" w:color="auto"/>
              <w:right w:val="single" w:sz="8" w:space="0" w:color="auto"/>
            </w:tcBorders>
          </w:tcPr>
          <w:p w14:paraId="2BB8BA19"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lastRenderedPageBreak/>
              <w:t>Очистка производственных сточных вод</w:t>
            </w:r>
          </w:p>
        </w:tc>
        <w:tc>
          <w:tcPr>
            <w:tcW w:w="6157" w:type="dxa"/>
            <w:tcBorders>
              <w:top w:val="single" w:sz="8" w:space="0" w:color="auto"/>
              <w:left w:val="single" w:sz="8" w:space="0" w:color="auto"/>
              <w:bottom w:val="single" w:sz="8" w:space="0" w:color="auto"/>
              <w:right w:val="single" w:sz="8" w:space="0" w:color="auto"/>
            </w:tcBorders>
          </w:tcPr>
          <w:p w14:paraId="68C82C58"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Трехступенчатая система очистки (механическая, биологическая, постфильтрация).</w:t>
            </w:r>
          </w:p>
          <w:p w14:paraId="625A0EF2"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 xml:space="preserve">1. механическая обработка (сороулавливающая решетка, первичные отстойники). Эффективность очистки по взвешенным веществам 65-70 %. </w:t>
            </w:r>
          </w:p>
          <w:p w14:paraId="33FC5818"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 охлаждение стоков на градирни до приемлемой для микробиологических процессов.</w:t>
            </w:r>
          </w:p>
          <w:p w14:paraId="72CC660F"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 xml:space="preserve">2. биологическая ступень очистки активным илом в аэробных условиях (2 линии, очистка во взвешенном слое, 4-ступенчатая каскадная </w:t>
            </w:r>
          </w:p>
          <w:p w14:paraId="26744962"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 разделение стоков и смеси активного ила на вторичных отстойниках; избыточный ил перекачивается в резервуар избыточного ила, из которого направляется вновь в аэротенк, избыточный откачивается на обезвоживание.</w:t>
            </w:r>
          </w:p>
          <w:p w14:paraId="562FF8DC"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Эффективность биологической ступени очистки 85-90 % для БПК5, 70-85 % для ХПК, фосфора и азота – 80-90 %, 40-75 % соответственно. взвешенным веществам 90-95 %.</w:t>
            </w:r>
          </w:p>
          <w:p w14:paraId="096AFBF9"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Качество воды после биологической очистки</w:t>
            </w:r>
          </w:p>
          <w:p w14:paraId="68513015"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lastRenderedPageBreak/>
              <w:t>БПК5  14-34 мг/л</w:t>
            </w:r>
          </w:p>
          <w:p w14:paraId="0DAE916A"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ХПК 150-250 мг/л</w:t>
            </w:r>
          </w:p>
          <w:p w14:paraId="7D0D45AD"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Взвешенные вещества 10-40 мг/л</w:t>
            </w:r>
          </w:p>
          <w:p w14:paraId="01370A91"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Общий фосфор 0,2-0,4 мг/л (фосфор-фосфатный) – 0,1-0,5</w:t>
            </w:r>
          </w:p>
          <w:p w14:paraId="379D14F3"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Общий азот 4-6 мг/л; (азот-аммонийный)2,4-4,5 мг/л</w:t>
            </w:r>
          </w:p>
          <w:p w14:paraId="20397191"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 xml:space="preserve">3.Фильтрование через биопесчаные, угольные фильтры. </w:t>
            </w:r>
          </w:p>
          <w:p w14:paraId="56C68AF6"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Качество воды после постфильтрования:</w:t>
            </w:r>
          </w:p>
          <w:p w14:paraId="19CDDD8E"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БПК5  7-16 мг/л</w:t>
            </w:r>
          </w:p>
          <w:p w14:paraId="09B9506E"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ХПК 90-200 мг/л</w:t>
            </w:r>
          </w:p>
          <w:p w14:paraId="254F3626"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Взвешенные вещества 5-20 мг/л</w:t>
            </w:r>
          </w:p>
          <w:p w14:paraId="6ADD0D65"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Суммарная эффективность очистки сточных вод:</w:t>
            </w:r>
          </w:p>
          <w:p w14:paraId="3D57C15F"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 xml:space="preserve"> БПК5  95-98мг/л</w:t>
            </w:r>
          </w:p>
          <w:p w14:paraId="6AA21FB8"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ХПК 85-90 мг/л</w:t>
            </w:r>
          </w:p>
          <w:p w14:paraId="68A7B740"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Взвешенные вещества 95-99 %</w:t>
            </w:r>
          </w:p>
          <w:p w14:paraId="052DF130"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азот-аммонийный – 80-85%</w:t>
            </w:r>
          </w:p>
          <w:p w14:paraId="4E8A773C"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фосфор-фосфатный – 90-95 %</w:t>
            </w:r>
          </w:p>
          <w:p w14:paraId="310D0680"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органические загрязнители (фенол, метанол, формальдегид) – 94-97 %</w:t>
            </w:r>
          </w:p>
        </w:tc>
        <w:tc>
          <w:tcPr>
            <w:tcW w:w="1843" w:type="dxa"/>
            <w:tcBorders>
              <w:top w:val="single" w:sz="8" w:space="0" w:color="auto"/>
              <w:left w:val="single" w:sz="8" w:space="0" w:color="auto"/>
              <w:bottom w:val="single" w:sz="8" w:space="0" w:color="auto"/>
              <w:right w:val="single" w:sz="8" w:space="0" w:color="auto"/>
            </w:tcBorders>
          </w:tcPr>
          <w:p w14:paraId="5BBF1DD6" w14:textId="77777777" w:rsidR="00A30865" w:rsidRPr="00F72944" w:rsidRDefault="00A30865" w:rsidP="00D5695A">
            <w:pPr>
              <w:pStyle w:val="ConsPlusCell"/>
              <w:jc w:val="both"/>
              <w:rPr>
                <w:color w:val="auto"/>
                <w:sz w:val="20"/>
                <w:szCs w:val="20"/>
              </w:rPr>
            </w:pPr>
            <w:r w:rsidRPr="00F72944">
              <w:rPr>
                <w:color w:val="auto"/>
                <w:sz w:val="20"/>
                <w:szCs w:val="20"/>
              </w:rPr>
              <w:lastRenderedPageBreak/>
              <w:t>Reference Document on Best Available Techniques in the Pulp and Paper Industry</w:t>
            </w:r>
          </w:p>
          <w:p w14:paraId="4DE88391"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2 Технорлогический процесс производства сульфатной (крафт) целлюлозы</w:t>
            </w:r>
          </w:p>
          <w:p w14:paraId="6C0C2FEF" w14:textId="77777777" w:rsidR="00A30865" w:rsidRPr="00A30865" w:rsidRDefault="00A30865" w:rsidP="00D5695A">
            <w:pPr>
              <w:pStyle w:val="ConsPlusCell"/>
              <w:jc w:val="both"/>
              <w:rPr>
                <w:color w:val="auto"/>
                <w:sz w:val="20"/>
                <w:szCs w:val="20"/>
                <w:lang w:val="ru-RU"/>
              </w:rPr>
            </w:pPr>
          </w:p>
          <w:p w14:paraId="2A97D0FF"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П.2.3.13 Вторичная или биологическая очистка сточных вод – аэробные методы. Стр.82</w:t>
            </w:r>
          </w:p>
          <w:p w14:paraId="1D399324"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 xml:space="preserve">П.2.3.14 Третья </w:t>
            </w:r>
            <w:r w:rsidRPr="00A30865">
              <w:rPr>
                <w:color w:val="auto"/>
                <w:sz w:val="20"/>
                <w:szCs w:val="20"/>
                <w:lang w:val="ru-RU"/>
              </w:rPr>
              <w:lastRenderedPageBreak/>
              <w:t>ступень очистки сточных вод посредством химического осаждения</w:t>
            </w:r>
          </w:p>
          <w:p w14:paraId="44CE9103"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Стр.85</w:t>
            </w:r>
          </w:p>
          <w:p w14:paraId="439DFE20"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 xml:space="preserve"> </w:t>
            </w:r>
          </w:p>
        </w:tc>
        <w:tc>
          <w:tcPr>
            <w:tcW w:w="5613" w:type="dxa"/>
            <w:tcBorders>
              <w:top w:val="single" w:sz="8" w:space="0" w:color="auto"/>
              <w:left w:val="single" w:sz="8" w:space="0" w:color="auto"/>
              <w:bottom w:val="single" w:sz="8" w:space="0" w:color="auto"/>
              <w:right w:val="single" w:sz="8" w:space="0" w:color="auto"/>
            </w:tcBorders>
          </w:tcPr>
          <w:p w14:paraId="1F2AE9E5"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lastRenderedPageBreak/>
              <w:t xml:space="preserve">соответствует Вторичной или биологической очисткой осуществляется удаление органических веществ  путем биологического разложения. Вторичной очистке обычно предшествует первичная, заключающаяся в удалении твердых частиц, нейтрализации, охлаждении и усреднении количества сточных вод. Эта первая ступень обеспечивает защиту второй ступени очистки от сильных загрязнений и залповых сбросов. </w:t>
            </w:r>
          </w:p>
          <w:p w14:paraId="4C5BA89E"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 xml:space="preserve">Наиболее распространенный метод очистки сточных вод активным илом – аэротенк, состоит из двух частей - реактора и вторичного отстойника. Обычно степень очистки составляет 85-98 % для БПК5, 60-85 % для ХПК, 40-65 % для галогенорганических соединений, фосфора и азота – 40-85 %, 20-50 % соответственно. Общая эффективность первичной и вторичной очистки составляет 85-90 %. Третья ступень очистки заключается в химическом осаждении. Растворенные органические вещества отделяются за счет осаждения и последующей фильтрации или седиментации. Третья ступень очистки необходима, если нужно уменьшить концентрацию </w:t>
            </w:r>
            <w:r w:rsidRPr="00A30865">
              <w:rPr>
                <w:color w:val="auto"/>
                <w:sz w:val="20"/>
                <w:szCs w:val="20"/>
                <w:lang w:val="ru-RU"/>
              </w:rPr>
              <w:lastRenderedPageBreak/>
              <w:t xml:space="preserve">питательных веществ, особенно фосфора, в сточных водах. </w:t>
            </w:r>
          </w:p>
          <w:p w14:paraId="7360989A"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Качество воды после очистки активным илом:</w:t>
            </w:r>
          </w:p>
          <w:p w14:paraId="5BCB38AA"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БПК5  20-40 мг/л</w:t>
            </w:r>
          </w:p>
          <w:p w14:paraId="1E49C12E"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ХПК 300-500 мг/л</w:t>
            </w:r>
          </w:p>
          <w:p w14:paraId="0E84B903"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Взвешенные вещества 20-40 мг/л</w:t>
            </w:r>
          </w:p>
          <w:p w14:paraId="14BA5D84"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Общий фосфор 0,2-0,4 мг/л</w:t>
            </w:r>
          </w:p>
          <w:p w14:paraId="4CA257FC" w14:textId="77777777" w:rsidR="00A30865" w:rsidRPr="00A30865" w:rsidRDefault="00A30865" w:rsidP="00D5695A">
            <w:pPr>
              <w:pStyle w:val="ConsPlusCell"/>
              <w:jc w:val="both"/>
              <w:rPr>
                <w:color w:val="auto"/>
                <w:sz w:val="20"/>
                <w:szCs w:val="20"/>
                <w:lang w:val="ru-RU"/>
              </w:rPr>
            </w:pPr>
            <w:r w:rsidRPr="00A30865">
              <w:rPr>
                <w:color w:val="auto"/>
                <w:sz w:val="20"/>
                <w:szCs w:val="20"/>
                <w:lang w:val="ru-RU"/>
              </w:rPr>
              <w:t>Общий азот 2-4 мг/л</w:t>
            </w:r>
          </w:p>
          <w:p w14:paraId="0B163FE2" w14:textId="77777777" w:rsidR="00A30865" w:rsidRPr="00A30865" w:rsidRDefault="00A30865" w:rsidP="00D5695A">
            <w:pPr>
              <w:pStyle w:val="ConsPlusCell"/>
              <w:jc w:val="both"/>
              <w:rPr>
                <w:color w:val="auto"/>
                <w:sz w:val="20"/>
                <w:szCs w:val="20"/>
                <w:lang w:val="ru-RU"/>
              </w:rPr>
            </w:pPr>
          </w:p>
        </w:tc>
      </w:tr>
      <w:tr w:rsidR="00853BDD" w:rsidRPr="00A30865" w14:paraId="5BC7C15B" w14:textId="77777777" w:rsidTr="00D5695A">
        <w:trPr>
          <w:tblCellSpacing w:w="5" w:type="nil"/>
        </w:trPr>
        <w:tc>
          <w:tcPr>
            <w:tcW w:w="1843" w:type="dxa"/>
            <w:gridSpan w:val="2"/>
            <w:vMerge w:val="restart"/>
            <w:tcBorders>
              <w:top w:val="single" w:sz="8" w:space="0" w:color="auto"/>
              <w:left w:val="single" w:sz="8" w:space="0" w:color="auto"/>
              <w:right w:val="single" w:sz="8" w:space="0" w:color="auto"/>
            </w:tcBorders>
          </w:tcPr>
          <w:p w14:paraId="763BC9F8" w14:textId="4AE90DE1" w:rsidR="00853BDD" w:rsidRPr="00A30865" w:rsidRDefault="00853BDD" w:rsidP="00D5695A">
            <w:pPr>
              <w:pStyle w:val="ConsPlusCell"/>
              <w:jc w:val="both"/>
              <w:rPr>
                <w:color w:val="auto"/>
                <w:sz w:val="20"/>
                <w:szCs w:val="20"/>
                <w:lang w:val="ru-RU"/>
              </w:rPr>
            </w:pPr>
            <w:r w:rsidRPr="00A30865">
              <w:rPr>
                <w:color w:val="auto"/>
                <w:sz w:val="20"/>
                <w:szCs w:val="20"/>
                <w:lang w:val="ru-RU"/>
              </w:rPr>
              <w:lastRenderedPageBreak/>
              <w:t>Обезвоживание осадка сточных вод</w:t>
            </w:r>
          </w:p>
        </w:tc>
        <w:tc>
          <w:tcPr>
            <w:tcW w:w="6157" w:type="dxa"/>
            <w:tcBorders>
              <w:top w:val="single" w:sz="8" w:space="0" w:color="auto"/>
              <w:left w:val="single" w:sz="8" w:space="0" w:color="auto"/>
              <w:bottom w:val="single" w:sz="8" w:space="0" w:color="auto"/>
              <w:right w:val="single" w:sz="8" w:space="0" w:color="auto"/>
            </w:tcBorders>
          </w:tcPr>
          <w:p w14:paraId="6DE61B25" w14:textId="77777777" w:rsidR="00853BDD" w:rsidRPr="00A30865" w:rsidRDefault="00853BDD" w:rsidP="00D5695A">
            <w:pPr>
              <w:pStyle w:val="ConsPlusCell"/>
              <w:jc w:val="both"/>
              <w:rPr>
                <w:color w:val="auto"/>
                <w:sz w:val="20"/>
                <w:szCs w:val="20"/>
                <w:lang w:val="ru-RU"/>
              </w:rPr>
            </w:pPr>
            <w:r w:rsidRPr="00A30865">
              <w:rPr>
                <w:noProof/>
                <w:color w:val="auto"/>
                <w:sz w:val="20"/>
                <w:szCs w:val="20"/>
                <w:lang w:val="ru-RU"/>
              </w:rPr>
              <mc:AlternateContent>
                <mc:Choice Requires="wps">
                  <w:drawing>
                    <wp:anchor distT="0" distB="0" distL="114300" distR="114300" simplePos="0" relativeHeight="251661312" behindDoc="0" locked="0" layoutInCell="1" allowOverlap="1" wp14:anchorId="46044114" wp14:editId="2C417CB3">
                      <wp:simplePos x="0" y="0"/>
                      <wp:positionH relativeFrom="column">
                        <wp:posOffset>-5143500</wp:posOffset>
                      </wp:positionH>
                      <wp:positionV relativeFrom="paragraph">
                        <wp:posOffset>313690</wp:posOffset>
                      </wp:positionV>
                      <wp:extent cx="614045" cy="394970"/>
                      <wp:effectExtent l="0" t="0" r="0" b="5080"/>
                      <wp:wrapNone/>
                      <wp:docPr id="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045" cy="39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838647" w14:textId="77777777" w:rsidR="00853BDD" w:rsidRDefault="00853BDD" w:rsidP="00A30865">
                                  <w:pPr>
                                    <w:rPr>
                                      <w:sz w:val="16"/>
                                      <w:szCs w:val="16"/>
                                    </w:rPr>
                                  </w:pPr>
                                  <w:r>
                                    <w:rPr>
                                      <w:sz w:val="16"/>
                                      <w:szCs w:val="16"/>
                                    </w:rPr>
                                    <w:t>Подача шлама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044114" id="Прямоугольник 2" o:spid="_x0000_s1026" style="position:absolute;left:0;text-align:left;margin-left:-405pt;margin-top:24.7pt;width:48.35pt;height:3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" stroked="f">
                      <v:textbox>
                        <w:txbxContent>
                          <w:p w14:paraId="79838647" w14:textId="77777777" w:rsidR="00853BDD" w:rsidRDefault="00853BDD" w:rsidP="00A30865">
                            <w:pPr>
                              <w:rPr>
                                <w:sz w:val="16"/>
                                <w:szCs w:val="16"/>
                              </w:rPr>
                            </w:pPr>
                            <w:r>
                              <w:rPr>
                                <w:sz w:val="16"/>
                                <w:szCs w:val="16"/>
                              </w:rPr>
                              <w:t>Подача шлама</w:t>
                            </w:r>
                          </w:p>
                        </w:txbxContent>
                      </v:textbox>
                    </v:rect>
                  </w:pict>
                </mc:Fallback>
              </mc:AlternateContent>
            </w:r>
            <w:r w:rsidRPr="00A30865">
              <w:rPr>
                <w:color w:val="auto"/>
                <w:sz w:val="20"/>
                <w:szCs w:val="20"/>
                <w:lang w:val="ru-RU"/>
              </w:rPr>
              <w:t>Избыточный активный ил и шлам от первичного отстойника подвергаются обезвоживанию. Принцип обезвоживания: предварительно флоккулированный и уплотненный осадок подается на фильтр-пресс ленточного типа. Осадок поступает на две сетчатые ленты, сжимающиеся в форме клина. Сила натяжения лент увеличивается по мере движения, обеспечивая освобождение воды из осадка. В качестве коагулянта используется органический катионный (Полиамин ПК-2, ООО «Химсинтез») или неорганический катионный (сульфат алюминия), флокулянта – органический катионный (Zetag 8180, BASF или аналоги на основе полиакриламида).</w:t>
            </w:r>
          </w:p>
          <w:p w14:paraId="2FAC48E3"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xml:space="preserve">Влажность обезвоженного осадка 75-80 % (сухость 20-25 %). Хранение осадка осуществляется на специально оборудованной площадке (смотреть ниже). При наличии потребителя используется для пересыпки миниполигонов в качестве изолирующего слоя согласно НПА. </w:t>
            </w:r>
          </w:p>
          <w:p w14:paraId="6EC01FA2" w14:textId="7F74FC69" w:rsidR="00853BDD" w:rsidRPr="00A30865" w:rsidRDefault="00853BDD" w:rsidP="00D5695A">
            <w:pPr>
              <w:pStyle w:val="ConsPlusCell"/>
              <w:jc w:val="both"/>
              <w:rPr>
                <w:color w:val="auto"/>
                <w:sz w:val="20"/>
                <w:szCs w:val="20"/>
                <w:lang w:val="ru-RU"/>
              </w:rPr>
            </w:pPr>
            <w:r w:rsidRPr="00A30865">
              <w:rPr>
                <w:color w:val="auto"/>
                <w:sz w:val="20"/>
                <w:szCs w:val="20"/>
                <w:lang w:val="ru-RU"/>
              </w:rPr>
              <w:t>С целью снижения влажности осадка осуществлялась аренда винтового прессового шнека в ЗАО «Бумтехно», проведены пробные испытания по дополнительному обезвоживанию осадка (снижение влажности на 3-4 %, низкая производительность, отток фильтрата с большим содержанием взвешенных веществ). Проектные требования не достигнуты.</w:t>
            </w:r>
          </w:p>
        </w:tc>
        <w:tc>
          <w:tcPr>
            <w:tcW w:w="1843" w:type="dxa"/>
            <w:tcBorders>
              <w:top w:val="single" w:sz="8" w:space="0" w:color="auto"/>
              <w:left w:val="single" w:sz="8" w:space="0" w:color="auto"/>
              <w:bottom w:val="single" w:sz="8" w:space="0" w:color="auto"/>
              <w:right w:val="single" w:sz="8" w:space="0" w:color="auto"/>
            </w:tcBorders>
          </w:tcPr>
          <w:p w14:paraId="6759B019" w14:textId="77777777" w:rsidR="00853BDD" w:rsidRPr="00F72944" w:rsidRDefault="00853BDD" w:rsidP="00D5695A">
            <w:pPr>
              <w:pStyle w:val="ConsPlusCell"/>
              <w:jc w:val="both"/>
              <w:rPr>
                <w:color w:val="auto"/>
                <w:sz w:val="20"/>
                <w:szCs w:val="20"/>
              </w:rPr>
            </w:pPr>
            <w:r w:rsidRPr="00F72944">
              <w:rPr>
                <w:color w:val="auto"/>
                <w:sz w:val="20"/>
                <w:szCs w:val="20"/>
              </w:rPr>
              <w:t>Reference Document on Best Available Techniques in the Pulp and Paper Industry</w:t>
            </w:r>
          </w:p>
          <w:p w14:paraId="76C59D73" w14:textId="77777777" w:rsidR="00853BDD" w:rsidRPr="00F72944" w:rsidRDefault="00853BDD" w:rsidP="00D5695A">
            <w:pPr>
              <w:pStyle w:val="ConsPlusCell"/>
              <w:jc w:val="both"/>
              <w:rPr>
                <w:color w:val="auto"/>
                <w:sz w:val="20"/>
                <w:szCs w:val="20"/>
              </w:rPr>
            </w:pPr>
          </w:p>
          <w:p w14:paraId="163633F9"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6 Производство бумаги и смежные процессы</w:t>
            </w:r>
          </w:p>
          <w:p w14:paraId="3874A037"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П. 6.3.13 Предварительное обезвоживание осадка сточных вод перед окончательной утилизацией или сжиганием</w:t>
            </w:r>
          </w:p>
          <w:p w14:paraId="6D331FC4"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xml:space="preserve"> Стр. 381</w:t>
            </w:r>
          </w:p>
          <w:p w14:paraId="5B8A8375" w14:textId="77777777" w:rsidR="00853BDD" w:rsidRPr="00F72944" w:rsidRDefault="00853BDD" w:rsidP="00D5695A">
            <w:pPr>
              <w:pStyle w:val="ConsPlusCell"/>
              <w:jc w:val="both"/>
              <w:rPr>
                <w:color w:val="auto"/>
                <w:sz w:val="20"/>
                <w:szCs w:val="20"/>
              </w:rPr>
            </w:pPr>
          </w:p>
        </w:tc>
        <w:tc>
          <w:tcPr>
            <w:tcW w:w="5613" w:type="dxa"/>
            <w:tcBorders>
              <w:top w:val="single" w:sz="8" w:space="0" w:color="auto"/>
              <w:left w:val="single" w:sz="8" w:space="0" w:color="auto"/>
              <w:bottom w:val="single" w:sz="8" w:space="0" w:color="auto"/>
              <w:right w:val="single" w:sz="8" w:space="0" w:color="auto"/>
            </w:tcBorders>
          </w:tcPr>
          <w:p w14:paraId="5D568E79"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Частично соответствует.</w:t>
            </w:r>
          </w:p>
          <w:p w14:paraId="5CA4A3ED"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xml:space="preserve">При первичной очистке сточных вод, очистке активным илом и химическим осаждением образуется большое количество шлама. </w:t>
            </w:r>
          </w:p>
          <w:p w14:paraId="3331B17C"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Очистка шлама предполагает:</w:t>
            </w:r>
          </w:p>
          <w:p w14:paraId="1472BB97"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повторное применение волокнистого шлама от первичной очистки;</w:t>
            </w:r>
          </w:p>
          <w:p w14:paraId="109345A8"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уплотнение и высушивание волок-нистого/биологического/химического шлама;</w:t>
            </w:r>
          </w:p>
          <w:p w14:paraId="7CE4018A"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окончательное удаление высушенного шлама.</w:t>
            </w:r>
          </w:p>
          <w:p w14:paraId="521BFE39"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Повторно шлам может применяться, если это допускается в производстве продукции. Плохое качество шлама исключает его повторное применение.</w:t>
            </w:r>
          </w:p>
          <w:p w14:paraId="16F4AA8D"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xml:space="preserve">Химический и биологический шлам плохо поддаются высушиванию, поэтому для достижения оптимальных условий высушивания он смешивается с волокнистым шламом, что не позволяет его повторно применять. Высушивание только волокнистого шлама создает проблемы удаления биологического и химического шлама. </w:t>
            </w:r>
          </w:p>
          <w:p w14:paraId="433F8E88"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Для высушивания шлама обычно добавляются химические вещества, в основном, полиэлектролит.</w:t>
            </w:r>
          </w:p>
          <w:p w14:paraId="784BD0CB"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xml:space="preserve">Высушивание происходит посредством: 1.Лен-точного пресса; 2.винтового пресса; 3.центри-фуги; 4.фильтр-пресса.  </w:t>
            </w:r>
          </w:p>
          <w:p w14:paraId="0F95F056"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Наиболее распространенным является ленточный пресс, который позволяет достичь содержания сухих веществ до 40-50 % для волокнистого шлама и 25-45 % для смешанного.</w:t>
            </w:r>
          </w:p>
          <w:p w14:paraId="6BE21836" w14:textId="0631DF00" w:rsidR="00853BDD" w:rsidRPr="00A30865" w:rsidRDefault="00853BDD" w:rsidP="00D5695A">
            <w:pPr>
              <w:pStyle w:val="ConsPlusCell"/>
              <w:jc w:val="both"/>
              <w:rPr>
                <w:color w:val="auto"/>
                <w:sz w:val="20"/>
                <w:szCs w:val="20"/>
                <w:lang w:val="ru-RU"/>
              </w:rPr>
            </w:pPr>
            <w:r w:rsidRPr="00A30865">
              <w:rPr>
                <w:color w:val="auto"/>
                <w:sz w:val="20"/>
                <w:szCs w:val="20"/>
                <w:lang w:val="ru-RU"/>
              </w:rPr>
              <w:t xml:space="preserve">Винтовой пресс при применении его после ленточного, увеличивает содержание сухих веществ еще на 10 %, при </w:t>
            </w:r>
            <w:r w:rsidRPr="00A30865">
              <w:rPr>
                <w:color w:val="auto"/>
                <w:sz w:val="20"/>
                <w:szCs w:val="20"/>
                <w:lang w:val="ru-RU"/>
              </w:rPr>
              <w:lastRenderedPageBreak/>
              <w:t>самостоятельном применении достигает аналогичных ленточному прессу значений. Центрифуга применяется для шлама, плохо поддающегося высушиванию, как чисто химический или биологический шлам. Запланирована установка дополнительного фильтр-пресса с целью разделения потоков и использования осадков по различным направлениям.</w:t>
            </w:r>
          </w:p>
        </w:tc>
      </w:tr>
      <w:tr w:rsidR="00853BDD" w:rsidRPr="00A30865" w14:paraId="200A24C8" w14:textId="77777777" w:rsidTr="00D5695A">
        <w:trPr>
          <w:tblCellSpacing w:w="5" w:type="nil"/>
        </w:trPr>
        <w:tc>
          <w:tcPr>
            <w:tcW w:w="1843" w:type="dxa"/>
            <w:gridSpan w:val="2"/>
            <w:vMerge/>
            <w:tcBorders>
              <w:left w:val="single" w:sz="8" w:space="0" w:color="auto"/>
              <w:bottom w:val="single" w:sz="8" w:space="0" w:color="auto"/>
              <w:right w:val="single" w:sz="8" w:space="0" w:color="auto"/>
            </w:tcBorders>
          </w:tcPr>
          <w:p w14:paraId="1CDDB016" w14:textId="77777777" w:rsidR="00853BDD" w:rsidRPr="00A30865" w:rsidRDefault="00853BDD" w:rsidP="00D5695A">
            <w:pPr>
              <w:pStyle w:val="ConsPlusCell"/>
              <w:jc w:val="both"/>
              <w:rPr>
                <w:color w:val="auto"/>
                <w:sz w:val="20"/>
                <w:szCs w:val="20"/>
                <w:lang w:val="ru-RU"/>
              </w:rPr>
            </w:pPr>
          </w:p>
        </w:tc>
        <w:tc>
          <w:tcPr>
            <w:tcW w:w="6157" w:type="dxa"/>
            <w:tcBorders>
              <w:top w:val="single" w:sz="8" w:space="0" w:color="auto"/>
              <w:left w:val="single" w:sz="8" w:space="0" w:color="auto"/>
              <w:bottom w:val="single" w:sz="8" w:space="0" w:color="auto"/>
              <w:right w:val="single" w:sz="8" w:space="0" w:color="auto"/>
            </w:tcBorders>
          </w:tcPr>
          <w:p w14:paraId="7FB905A5" w14:textId="329D0B11" w:rsidR="00853BDD" w:rsidRPr="00A30865" w:rsidRDefault="00853BDD" w:rsidP="00D5695A">
            <w:pPr>
              <w:pStyle w:val="ConsPlusCell"/>
              <w:jc w:val="both"/>
              <w:rPr>
                <w:color w:val="auto"/>
                <w:sz w:val="20"/>
                <w:szCs w:val="20"/>
                <w:lang w:val="ru-RU"/>
              </w:rPr>
            </w:pPr>
            <w:r w:rsidRPr="00A30865">
              <w:rPr>
                <w:color w:val="auto"/>
                <w:sz w:val="20"/>
                <w:szCs w:val="20"/>
                <w:lang w:val="ru-RU"/>
              </w:rPr>
              <w:t xml:space="preserve">Осадок сточных вод хранится навалом на территории предприятия на обозначенной площадке с твердым покрытием, имеющей ограждение и приямок для сбора сточных вод (по мере необходимости откачивается с насосом на очистные сооружения) и подъезды для транспорта. На площадке вмещается годовое количество образование осадка сточных вод, которое не превышает максимально установленный объем хранения. Площадка расположена вблизи от ленточного фильтр-пресса, что предотвращает загрязнение территории предприятия при его перевозки с места образования в место хранения, и далеко от водотока, что предоствращает загрязнение поверхностных и грунтовых вод. </w:t>
            </w:r>
          </w:p>
        </w:tc>
        <w:tc>
          <w:tcPr>
            <w:tcW w:w="1843" w:type="dxa"/>
            <w:tcBorders>
              <w:top w:val="single" w:sz="8" w:space="0" w:color="auto"/>
              <w:left w:val="single" w:sz="8" w:space="0" w:color="auto"/>
              <w:bottom w:val="single" w:sz="8" w:space="0" w:color="auto"/>
              <w:right w:val="single" w:sz="8" w:space="0" w:color="auto"/>
            </w:tcBorders>
          </w:tcPr>
          <w:p w14:paraId="4DBE61CB"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xml:space="preserve">«Охрана окружающей среды и природопользование. </w:t>
            </w:r>
          </w:p>
          <w:p w14:paraId="1BBA81B0"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xml:space="preserve">Наилучшие доступные технические методы </w:t>
            </w:r>
          </w:p>
          <w:p w14:paraId="5D0E07B7"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для переработки отходов»</w:t>
            </w:r>
          </w:p>
          <w:p w14:paraId="7E4ADBF5" w14:textId="77777777" w:rsidR="00853BDD" w:rsidRPr="00A30865" w:rsidRDefault="00853BDD" w:rsidP="00D5695A">
            <w:pPr>
              <w:pStyle w:val="ConsPlusCell"/>
              <w:jc w:val="both"/>
              <w:rPr>
                <w:color w:val="auto"/>
                <w:sz w:val="20"/>
                <w:szCs w:val="20"/>
                <w:lang w:val="ru-RU"/>
              </w:rPr>
            </w:pPr>
          </w:p>
          <w:p w14:paraId="18E53619"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2 Применяемые процессы и методы</w:t>
            </w:r>
          </w:p>
          <w:p w14:paraId="2C592CBB"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2.1.4 Хранение и транспортировка отходов Стр.35</w:t>
            </w:r>
          </w:p>
          <w:p w14:paraId="781A79FB" w14:textId="7415DEFE" w:rsidR="00853BDD" w:rsidRPr="00853BDD" w:rsidRDefault="00853BDD" w:rsidP="00D5695A">
            <w:pPr>
              <w:pStyle w:val="ConsPlusCell"/>
              <w:jc w:val="both"/>
              <w:rPr>
                <w:color w:val="auto"/>
                <w:sz w:val="20"/>
                <w:szCs w:val="20"/>
                <w:lang w:val="ru-RU"/>
              </w:rPr>
            </w:pPr>
            <w:r w:rsidRPr="00A30865">
              <w:rPr>
                <w:color w:val="auto"/>
                <w:sz w:val="20"/>
                <w:szCs w:val="20"/>
                <w:lang w:val="ru-RU"/>
              </w:rPr>
              <w:t>4.1.4.1 Основные методы, применяемые при хранении отходов Стр. 324</w:t>
            </w:r>
          </w:p>
        </w:tc>
        <w:tc>
          <w:tcPr>
            <w:tcW w:w="5613" w:type="dxa"/>
            <w:tcBorders>
              <w:top w:val="single" w:sz="8" w:space="0" w:color="auto"/>
              <w:left w:val="single" w:sz="8" w:space="0" w:color="auto"/>
              <w:bottom w:val="single" w:sz="8" w:space="0" w:color="auto"/>
              <w:right w:val="single" w:sz="8" w:space="0" w:color="auto"/>
            </w:tcBorders>
          </w:tcPr>
          <w:p w14:paraId="0618A70B"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Соответствует полностью</w:t>
            </w:r>
          </w:p>
          <w:p w14:paraId="7ACD12B4"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Резервуарные парки могут быть неотъемлемой частью процессов по транспортировке и складированию отходов, или могут функционировать в качестве отдельного элемента. Хранение отходов навалом может стать более распространённым в связи с увеличением количества отходов, которое необходимо переработать согласно. Данное хранение осуществляется в соответствии с и национальными требованиями.</w:t>
            </w:r>
          </w:p>
          <w:p w14:paraId="28538F0F"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Основными методами являются:</w:t>
            </w:r>
          </w:p>
          <w:p w14:paraId="28A3FC1B"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размещение площадки для хранения далеко от водотоков и чувствительных областей для исключения двойной переработки отходов или снижения до минимума.</w:t>
            </w:r>
          </w:p>
          <w:p w14:paraId="360B607D"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четкое обозначение и оборудование указателями площадки для хранения ввиду количества и опасных свойств хранящихся там отходов.</w:t>
            </w:r>
          </w:p>
          <w:p w14:paraId="6D817C97"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фактическая емкость площадки для хранения не должна превышать  максимально установленную.</w:t>
            </w:r>
          </w:p>
          <w:p w14:paraId="1B959D40"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xml:space="preserve">- обеспечение свободного доступа к дороге (например, для автопогрузчиков и пешеходов) общей площадки для хранения. </w:t>
            </w:r>
          </w:p>
          <w:p w14:paraId="55BE6568"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Ключевыми вопросами в отношении хранения отходов на объекте являются следующие:</w:t>
            </w:r>
          </w:p>
          <w:p w14:paraId="044539BA"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расположение мест хранения;</w:t>
            </w:r>
          </w:p>
          <w:p w14:paraId="6EC43A1B"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инфраструктура мест хранения;</w:t>
            </w:r>
          </w:p>
          <w:p w14:paraId="78F61E15"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состояние резервуаров, бочек, сосудов и других контейнеров;</w:t>
            </w:r>
          </w:p>
          <w:p w14:paraId="14ED0AA3"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контроль складирования;</w:t>
            </w:r>
          </w:p>
          <w:p w14:paraId="64BDBE31"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раздельное хранение;</w:t>
            </w:r>
          </w:p>
          <w:p w14:paraId="2AC699E1" w14:textId="5E3659BB" w:rsidR="00853BDD" w:rsidRPr="00A30865" w:rsidRDefault="00853BDD" w:rsidP="00D5695A">
            <w:pPr>
              <w:pStyle w:val="ConsPlusCell"/>
              <w:jc w:val="both"/>
              <w:rPr>
                <w:color w:val="auto"/>
                <w:sz w:val="20"/>
                <w:szCs w:val="20"/>
                <w:lang w:val="ru-RU"/>
              </w:rPr>
            </w:pPr>
            <w:r w:rsidRPr="00A30865">
              <w:rPr>
                <w:color w:val="auto"/>
                <w:sz w:val="20"/>
                <w:szCs w:val="20"/>
                <w:lang w:val="ru-RU"/>
              </w:rPr>
              <w:t>- меры предосторожности, используемые для охраны окружающей среды и защиты здоровья персонала.</w:t>
            </w:r>
          </w:p>
        </w:tc>
      </w:tr>
      <w:tr w:rsidR="00853BDD" w:rsidRPr="00A30865" w14:paraId="4E1EB639" w14:textId="77777777" w:rsidTr="00D5695A">
        <w:trPr>
          <w:tblCellSpacing w:w="5" w:type="nil"/>
        </w:trPr>
        <w:tc>
          <w:tcPr>
            <w:tcW w:w="1843" w:type="dxa"/>
            <w:gridSpan w:val="2"/>
            <w:tcBorders>
              <w:top w:val="single" w:sz="8" w:space="0" w:color="auto"/>
              <w:left w:val="single" w:sz="8" w:space="0" w:color="auto"/>
              <w:bottom w:val="single" w:sz="8" w:space="0" w:color="auto"/>
              <w:right w:val="single" w:sz="8" w:space="0" w:color="auto"/>
            </w:tcBorders>
          </w:tcPr>
          <w:p w14:paraId="1BB7852E"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xml:space="preserve">Сжигание коры, щепы, опилок для производства пар; </w:t>
            </w:r>
          </w:p>
          <w:p w14:paraId="6A7D080F" w14:textId="77777777" w:rsidR="00853BDD" w:rsidRPr="00A30865" w:rsidRDefault="00853BDD" w:rsidP="00D5695A">
            <w:pPr>
              <w:pStyle w:val="ConsPlusCell"/>
              <w:jc w:val="both"/>
              <w:rPr>
                <w:color w:val="auto"/>
                <w:sz w:val="20"/>
                <w:szCs w:val="20"/>
                <w:lang w:val="ru-RU"/>
              </w:rPr>
            </w:pPr>
          </w:p>
        </w:tc>
        <w:tc>
          <w:tcPr>
            <w:tcW w:w="6157" w:type="dxa"/>
            <w:tcBorders>
              <w:top w:val="single" w:sz="8" w:space="0" w:color="auto"/>
              <w:left w:val="single" w:sz="8" w:space="0" w:color="auto"/>
              <w:bottom w:val="single" w:sz="8" w:space="0" w:color="auto"/>
              <w:right w:val="single" w:sz="8" w:space="0" w:color="auto"/>
            </w:tcBorders>
          </w:tcPr>
          <w:p w14:paraId="59AB09D4"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xml:space="preserve">На котельной предприятия для производства пара  в качестве топлива используются кора, щепа, опилки. </w:t>
            </w:r>
          </w:p>
          <w:p w14:paraId="11A4F6D1"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xml:space="preserve">Котельная №1 состоит из двух котлов паровых ДЕ 16-14ГМ с предтопками, общая мощность котельной 11 Гкалл/ч и с удельным расходом топлива 0,18 тут/Гкалл. </w:t>
            </w:r>
          </w:p>
          <w:p w14:paraId="009D5984"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При сжигании древесного топлива контролируются выбросы загрязняющих веществ: твердые частицы, оксид углерода, оксид (диоксид) азота, диоксид серы.</w:t>
            </w:r>
          </w:p>
          <w:p w14:paraId="2F7FC92A"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xml:space="preserve">Для очистки дымовых газов от твердых частиц эксплуатируется электрофильтр. Эффективность очистки 92-99 %. </w:t>
            </w:r>
          </w:p>
          <w:p w14:paraId="5FDFCD97" w14:textId="005F1B24" w:rsidR="00853BDD" w:rsidRPr="00A30865" w:rsidRDefault="00853BDD" w:rsidP="00D5695A">
            <w:pPr>
              <w:pStyle w:val="ConsPlusCell"/>
              <w:jc w:val="both"/>
              <w:rPr>
                <w:color w:val="auto"/>
                <w:sz w:val="20"/>
                <w:szCs w:val="20"/>
                <w:lang w:val="ru-RU"/>
              </w:rPr>
            </w:pPr>
            <w:r w:rsidRPr="00A30865">
              <w:rPr>
                <w:color w:val="auto"/>
                <w:sz w:val="20"/>
                <w:szCs w:val="20"/>
                <w:lang w:val="ru-RU"/>
              </w:rPr>
              <w:lastRenderedPageBreak/>
              <w:t xml:space="preserve">Также с предтопка удаляются шлам при помощи скребкового транспортёра, накапливаются в специальных бункерах перед отправкой к местам захоронения. </w:t>
            </w:r>
          </w:p>
        </w:tc>
        <w:tc>
          <w:tcPr>
            <w:tcW w:w="1843" w:type="dxa"/>
            <w:tcBorders>
              <w:top w:val="single" w:sz="8" w:space="0" w:color="auto"/>
              <w:left w:val="single" w:sz="8" w:space="0" w:color="auto"/>
              <w:bottom w:val="single" w:sz="8" w:space="0" w:color="auto"/>
              <w:right w:val="single" w:sz="8" w:space="0" w:color="auto"/>
            </w:tcBorders>
          </w:tcPr>
          <w:p w14:paraId="27DF0CDF" w14:textId="77777777" w:rsidR="00853BDD" w:rsidRPr="00F72944" w:rsidRDefault="00853BDD" w:rsidP="00D5695A">
            <w:pPr>
              <w:pStyle w:val="ConsPlusCell"/>
              <w:jc w:val="both"/>
              <w:rPr>
                <w:color w:val="auto"/>
                <w:sz w:val="20"/>
                <w:szCs w:val="20"/>
              </w:rPr>
            </w:pPr>
            <w:r w:rsidRPr="00F72944">
              <w:rPr>
                <w:color w:val="auto"/>
                <w:sz w:val="20"/>
                <w:szCs w:val="20"/>
              </w:rPr>
              <w:lastRenderedPageBreak/>
              <w:t>Reference Document on Best Available Techniques for Energy Efficiency</w:t>
            </w:r>
          </w:p>
          <w:p w14:paraId="32FD99E2"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xml:space="preserve">3 Технологии, которые следует рассматривать для обеспечения энергоэффективности на уровне </w:t>
            </w:r>
            <w:r w:rsidRPr="00A30865">
              <w:rPr>
                <w:color w:val="auto"/>
                <w:sz w:val="20"/>
                <w:szCs w:val="20"/>
                <w:lang w:val="ru-RU"/>
              </w:rPr>
              <w:lastRenderedPageBreak/>
              <w:t>энергопотребляющих систем, процессов и видов деятельности</w:t>
            </w:r>
          </w:p>
          <w:p w14:paraId="460548E5"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П.3.1 Сжигание</w:t>
            </w:r>
          </w:p>
          <w:p w14:paraId="53CA5235"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Стр.116</w:t>
            </w:r>
          </w:p>
          <w:p w14:paraId="13C08D01"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П.3.2.1 Общие свойства пара</w:t>
            </w:r>
          </w:p>
          <w:p w14:paraId="5CEE195B"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Стр.134</w:t>
            </w:r>
          </w:p>
          <w:p w14:paraId="354FA887" w14:textId="77777777" w:rsidR="00853BDD" w:rsidRPr="00A30865" w:rsidRDefault="00853BDD" w:rsidP="00D5695A">
            <w:pPr>
              <w:pStyle w:val="ConsPlusCell"/>
              <w:jc w:val="both"/>
              <w:rPr>
                <w:color w:val="auto"/>
                <w:sz w:val="20"/>
                <w:szCs w:val="20"/>
                <w:lang w:val="ru-RU"/>
              </w:rPr>
            </w:pPr>
          </w:p>
          <w:p w14:paraId="4C010F2B" w14:textId="77777777" w:rsidR="00853BDD" w:rsidRPr="00A30865" w:rsidRDefault="00853BDD" w:rsidP="00D5695A">
            <w:pPr>
              <w:pStyle w:val="ConsPlusCell"/>
              <w:jc w:val="both"/>
              <w:rPr>
                <w:color w:val="auto"/>
                <w:sz w:val="20"/>
                <w:szCs w:val="20"/>
                <w:lang w:val="ru-RU"/>
              </w:rPr>
            </w:pPr>
          </w:p>
        </w:tc>
        <w:tc>
          <w:tcPr>
            <w:tcW w:w="5613" w:type="dxa"/>
            <w:tcBorders>
              <w:top w:val="single" w:sz="8" w:space="0" w:color="auto"/>
              <w:left w:val="single" w:sz="8" w:space="0" w:color="auto"/>
              <w:bottom w:val="single" w:sz="8" w:space="0" w:color="auto"/>
              <w:right w:val="single" w:sz="8" w:space="0" w:color="auto"/>
            </w:tcBorders>
          </w:tcPr>
          <w:p w14:paraId="5FAFD370"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lastRenderedPageBreak/>
              <w:t xml:space="preserve"> Полностью соответствует.</w:t>
            </w:r>
          </w:p>
          <w:p w14:paraId="774F6253"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xml:space="preserve">В случае полного сгорания все горючие вещества, содержащиеся в топливе, вступают в реакцию с окислителем с образованием соединений – продуктов сгорания. На практике сгорание никогда не бывает полным. Так, при сжигании древесины в отходящих газах присутствует как элементарный углерод (сажа), так и продукты неполного сгорания (CO и др.). Кроме того, при использовании в качестве окислителя атмосферного воздуха часть азота окисляется с образованием различных оксидов азота (NOx), способных оказывать </w:t>
            </w:r>
            <w:r w:rsidRPr="00A30865">
              <w:rPr>
                <w:color w:val="auto"/>
                <w:sz w:val="20"/>
                <w:szCs w:val="20"/>
                <w:lang w:val="ru-RU"/>
              </w:rPr>
              <w:lastRenderedPageBreak/>
              <w:t>воздействие на окружающую среду. Для очистки используют циклон с пылеуловителем (85 % улавливания),чаще электрофильтры (95 % улавливания.</w:t>
            </w:r>
          </w:p>
          <w:p w14:paraId="3B7C06E9"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Преимущества пара включают низкую токсичность, безопасность использования с легковоспламеняющимися и взрывоопасными материалами, простоту перемещения, высокую эффективность, высокую теплоту конденсации, а также низкую стоимость теплоносителя по сравнению с термомаслами. Пар отличается высокой теплотой конденсации на единицу массы (2300-2900 кДж/кг); эта теплота может быть преобразована в механическую энергию при помощи турбины или использована для нагрева в различных технологических процессах. Поскольку большая часть энергии пара имеет форму скрытого тепла (теплоты испарения), значительные количества пара могут эффективно передаваться при практически постоянной температуре, что облегчает подведение энергии ко многим технологическим процессам. Производство пара связано с традиционными воздействиями на окружающую среду, характерными для сжигания топлива</w:t>
            </w:r>
          </w:p>
          <w:p w14:paraId="2021DCC2" w14:textId="77777777" w:rsidR="00853BDD" w:rsidRPr="00A30865" w:rsidRDefault="00853BDD" w:rsidP="00D5695A">
            <w:pPr>
              <w:pStyle w:val="ConsPlusCell"/>
              <w:jc w:val="both"/>
              <w:rPr>
                <w:color w:val="auto"/>
                <w:sz w:val="20"/>
                <w:szCs w:val="20"/>
                <w:lang w:val="ru-RU"/>
              </w:rPr>
            </w:pPr>
          </w:p>
        </w:tc>
      </w:tr>
      <w:tr w:rsidR="00853BDD" w:rsidRPr="00A30865" w14:paraId="4D525A5F" w14:textId="77777777" w:rsidTr="00D5695A">
        <w:trPr>
          <w:tblCellSpacing w:w="5" w:type="nil"/>
        </w:trPr>
        <w:tc>
          <w:tcPr>
            <w:tcW w:w="1843" w:type="dxa"/>
            <w:gridSpan w:val="2"/>
            <w:tcBorders>
              <w:top w:val="single" w:sz="8" w:space="0" w:color="auto"/>
              <w:left w:val="single" w:sz="8" w:space="0" w:color="auto"/>
              <w:bottom w:val="single" w:sz="8" w:space="0" w:color="auto"/>
              <w:right w:val="single" w:sz="8" w:space="0" w:color="auto"/>
            </w:tcBorders>
          </w:tcPr>
          <w:p w14:paraId="0328E33F"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lastRenderedPageBreak/>
              <w:t>Сжигание обезвоженного осадка сточных вод в котельной предприятия</w:t>
            </w:r>
          </w:p>
        </w:tc>
        <w:tc>
          <w:tcPr>
            <w:tcW w:w="6157" w:type="dxa"/>
            <w:tcBorders>
              <w:top w:val="single" w:sz="8" w:space="0" w:color="auto"/>
              <w:left w:val="single" w:sz="8" w:space="0" w:color="auto"/>
              <w:bottom w:val="single" w:sz="8" w:space="0" w:color="auto"/>
              <w:right w:val="single" w:sz="8" w:space="0" w:color="auto"/>
            </w:tcBorders>
          </w:tcPr>
          <w:p w14:paraId="52A290DF"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xml:space="preserve">Проектом по строительству завода по производству газетной бумаги  предусмотрено сжигание осадка в действующей котельной предприятия. </w:t>
            </w:r>
          </w:p>
          <w:p w14:paraId="419CA291"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xml:space="preserve">Осадок представляет собой пластичный материал, в связи с чем сжигание осадка в смеси с древесным топливом в различных соотношениях не происходит из-за забивания  топливоподачи,  колосниковых решеток, происходит затухание котла, при попадании осадка в котел происходит его спекание. </w:t>
            </w:r>
          </w:p>
          <w:p w14:paraId="31156034"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Влажность осадка 75-80 %.</w:t>
            </w:r>
          </w:p>
          <w:p w14:paraId="1C188854"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По результатам исследований топливных лабораторий низшая теплота сгорания обезвоженного осадка сточных вод 1,026 МДж/кг, Низшая теплота сгорания смесь древесного топлива и осадка (осадок 10 %) – 8,3 МДж/кг.</w:t>
            </w:r>
          </w:p>
          <w:p w14:paraId="7432C565" w14:textId="77777777" w:rsidR="00853BDD" w:rsidRPr="00A30865" w:rsidRDefault="00853BDD" w:rsidP="00D5695A">
            <w:pPr>
              <w:pStyle w:val="ConsPlusCell"/>
              <w:jc w:val="both"/>
              <w:rPr>
                <w:color w:val="auto"/>
                <w:sz w:val="20"/>
                <w:szCs w:val="20"/>
                <w:lang w:val="ru-RU"/>
              </w:rPr>
            </w:pPr>
          </w:p>
          <w:p w14:paraId="5ACBAD73" w14:textId="77777777" w:rsidR="00853BDD" w:rsidRPr="00A30865" w:rsidRDefault="00853BDD" w:rsidP="00D5695A">
            <w:pPr>
              <w:pStyle w:val="ConsPlusCell"/>
              <w:jc w:val="both"/>
              <w:rPr>
                <w:color w:val="auto"/>
                <w:sz w:val="20"/>
                <w:szCs w:val="20"/>
                <w:lang w:val="ru-RU"/>
              </w:rPr>
            </w:pPr>
          </w:p>
        </w:tc>
        <w:tc>
          <w:tcPr>
            <w:tcW w:w="1843" w:type="dxa"/>
            <w:tcBorders>
              <w:top w:val="single" w:sz="8" w:space="0" w:color="auto"/>
              <w:left w:val="single" w:sz="8" w:space="0" w:color="auto"/>
              <w:bottom w:val="single" w:sz="8" w:space="0" w:color="auto"/>
              <w:right w:val="single" w:sz="8" w:space="0" w:color="auto"/>
            </w:tcBorders>
          </w:tcPr>
          <w:p w14:paraId="52C9F50F" w14:textId="77777777" w:rsidR="00853BDD" w:rsidRPr="00F72944" w:rsidRDefault="00853BDD" w:rsidP="00D5695A">
            <w:pPr>
              <w:pStyle w:val="ConsPlusCell"/>
              <w:jc w:val="both"/>
              <w:rPr>
                <w:color w:val="auto"/>
                <w:sz w:val="20"/>
                <w:szCs w:val="20"/>
              </w:rPr>
            </w:pPr>
            <w:r w:rsidRPr="00F72944">
              <w:rPr>
                <w:color w:val="auto"/>
                <w:sz w:val="20"/>
                <w:szCs w:val="20"/>
              </w:rPr>
              <w:t xml:space="preserve">Reference </w:t>
            </w:r>
          </w:p>
          <w:p w14:paraId="28CB29F3" w14:textId="77777777" w:rsidR="00853BDD" w:rsidRPr="00F72944" w:rsidRDefault="00853BDD" w:rsidP="00D5695A">
            <w:pPr>
              <w:pStyle w:val="ConsPlusCell"/>
              <w:jc w:val="both"/>
              <w:rPr>
                <w:color w:val="auto"/>
                <w:sz w:val="20"/>
                <w:szCs w:val="20"/>
              </w:rPr>
            </w:pPr>
            <w:r w:rsidRPr="00F72944">
              <w:rPr>
                <w:color w:val="auto"/>
                <w:sz w:val="20"/>
                <w:szCs w:val="20"/>
              </w:rPr>
              <w:t>Document on Best Available Techniques in the Pulp and Paper Industry</w:t>
            </w:r>
          </w:p>
          <w:p w14:paraId="15151F87" w14:textId="77777777" w:rsidR="00853BDD" w:rsidRPr="00A30865" w:rsidRDefault="00853BDD" w:rsidP="00D5695A">
            <w:pPr>
              <w:pStyle w:val="ConsPlusCell"/>
              <w:jc w:val="both"/>
              <w:rPr>
                <w:color w:val="auto"/>
                <w:sz w:val="20"/>
                <w:szCs w:val="20"/>
                <w:lang w:val="ru-RU"/>
              </w:rPr>
            </w:pPr>
            <w:r w:rsidRPr="00F72944">
              <w:rPr>
                <w:color w:val="auto"/>
                <w:sz w:val="20"/>
                <w:szCs w:val="20"/>
              </w:rPr>
              <w:t xml:space="preserve"> </w:t>
            </w:r>
            <w:r w:rsidRPr="00A30865">
              <w:rPr>
                <w:color w:val="auto"/>
                <w:sz w:val="20"/>
                <w:szCs w:val="20"/>
                <w:lang w:val="ru-RU"/>
              </w:rPr>
              <w:t>4 Производство древесной массы и химико-механической массы</w:t>
            </w:r>
          </w:p>
          <w:p w14:paraId="6667461F" w14:textId="77777777" w:rsidR="00853BDD" w:rsidRPr="00A30865" w:rsidRDefault="00853BDD" w:rsidP="00D5695A">
            <w:pPr>
              <w:pStyle w:val="ConsPlusCell"/>
              <w:jc w:val="both"/>
              <w:rPr>
                <w:color w:val="auto"/>
                <w:sz w:val="20"/>
                <w:szCs w:val="20"/>
                <w:lang w:val="ru-RU"/>
              </w:rPr>
            </w:pPr>
          </w:p>
          <w:p w14:paraId="22FA096D"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П. 4.3.11 Оптимизация выбросов при сжигании твердых видов топлива. Стр.187</w:t>
            </w:r>
          </w:p>
          <w:p w14:paraId="6D485F3B" w14:textId="77777777" w:rsidR="00853BDD" w:rsidRPr="00A30865" w:rsidRDefault="00853BDD" w:rsidP="00D5695A">
            <w:pPr>
              <w:pStyle w:val="ConsPlusCell"/>
              <w:jc w:val="both"/>
              <w:rPr>
                <w:color w:val="auto"/>
                <w:sz w:val="20"/>
                <w:szCs w:val="20"/>
                <w:lang w:val="ru-RU"/>
              </w:rPr>
            </w:pPr>
          </w:p>
        </w:tc>
        <w:tc>
          <w:tcPr>
            <w:tcW w:w="5613" w:type="dxa"/>
            <w:tcBorders>
              <w:top w:val="single" w:sz="8" w:space="0" w:color="auto"/>
              <w:left w:val="single" w:sz="8" w:space="0" w:color="auto"/>
              <w:bottom w:val="single" w:sz="8" w:space="0" w:color="auto"/>
              <w:right w:val="single" w:sz="8" w:space="0" w:color="auto"/>
            </w:tcBorders>
          </w:tcPr>
          <w:p w14:paraId="0C7A42F6"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Не соответствует</w:t>
            </w:r>
          </w:p>
          <w:p w14:paraId="496799D4"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 xml:space="preserve">Альтернативой захоронению осадка сточных вод является его сжигание. Для этого необходимо применять экологические обоснованные технологии сжигания с уменьшением выбросов твердых частиц, SOx и NOx. Шлам, часто имеет меньшую теплотворную способность, чем кора или древесина, и котлы, предназначенные исключительно для сжигания шлама – редкость.  Для сжигания шлама  могут быть использованы, как котлы c решеткой, так и вихревые котлы. Вихревые котлы, однако, ввиду их большей гибкости, более высокой эффективности и низких выбросов являются более универсальными. </w:t>
            </w:r>
          </w:p>
          <w:p w14:paraId="26853847"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Теплотворная способность коры от мокрой окорки или торфа с влажностью 40-60% составляет 4,5 до 10,5 МДж / кг. В отличие от этого, механически обезвоженный шлам от производства целлюлозы часто из-за более высокой влажности и зольности имеет более низкую теплотворную способность от 2,5 до 6,0 МДж / кг.</w:t>
            </w:r>
          </w:p>
          <w:p w14:paraId="5FCCC299" w14:textId="77777777" w:rsidR="00853BDD" w:rsidRPr="00A30865" w:rsidRDefault="00853BDD" w:rsidP="00D5695A">
            <w:pPr>
              <w:pStyle w:val="ConsPlusCell"/>
              <w:jc w:val="both"/>
              <w:rPr>
                <w:color w:val="auto"/>
                <w:sz w:val="20"/>
                <w:szCs w:val="20"/>
                <w:lang w:val="ru-RU"/>
              </w:rPr>
            </w:pPr>
            <w:r w:rsidRPr="00A30865">
              <w:rPr>
                <w:color w:val="auto"/>
                <w:sz w:val="20"/>
                <w:szCs w:val="20"/>
                <w:lang w:val="ru-RU"/>
              </w:rPr>
              <w:t>В настоящее время сжигание осадка не осуществляется, в связи в рамках строительства нового производства предусмотрена установка дополнительного фильтр-пресса для раздельного обезвоживания потоков осадка и специального котла, предназначенного для топлива плохого качества (сжигание осадка 3000т/год в составе топливной смеси).</w:t>
            </w:r>
          </w:p>
        </w:tc>
      </w:tr>
      <w:tr w:rsidR="005E6295" w:rsidRPr="00A30865" w14:paraId="786EE3B9" w14:textId="77777777" w:rsidTr="00D5695A">
        <w:trPr>
          <w:tblCellSpacing w:w="5" w:type="nil"/>
        </w:trPr>
        <w:tc>
          <w:tcPr>
            <w:tcW w:w="1843" w:type="dxa"/>
            <w:gridSpan w:val="2"/>
            <w:vMerge w:val="restart"/>
            <w:tcBorders>
              <w:left w:val="single" w:sz="8" w:space="0" w:color="auto"/>
              <w:right w:val="single" w:sz="8" w:space="0" w:color="auto"/>
            </w:tcBorders>
          </w:tcPr>
          <w:p w14:paraId="6B61D2D7"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 xml:space="preserve">Выбросы </w:t>
            </w:r>
            <w:r w:rsidRPr="00A30865">
              <w:rPr>
                <w:color w:val="auto"/>
                <w:sz w:val="20"/>
                <w:szCs w:val="20"/>
                <w:lang w:val="ru-RU"/>
              </w:rPr>
              <w:lastRenderedPageBreak/>
              <w:t>загрязняющих веществ в атмосферный воздух от производственных процессов</w:t>
            </w:r>
          </w:p>
        </w:tc>
        <w:tc>
          <w:tcPr>
            <w:tcW w:w="6157" w:type="dxa"/>
            <w:tcBorders>
              <w:left w:val="single" w:sz="8" w:space="0" w:color="auto"/>
              <w:bottom w:val="single" w:sz="8" w:space="0" w:color="auto"/>
              <w:right w:val="single" w:sz="8" w:space="0" w:color="auto"/>
            </w:tcBorders>
          </w:tcPr>
          <w:p w14:paraId="22E26443"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lastRenderedPageBreak/>
              <w:t xml:space="preserve">Основной объем выбросов загрязняющих веществ в атмосферный </w:t>
            </w:r>
            <w:r w:rsidRPr="00A30865">
              <w:rPr>
                <w:color w:val="auto"/>
                <w:sz w:val="20"/>
                <w:szCs w:val="20"/>
                <w:lang w:val="ru-RU"/>
              </w:rPr>
              <w:lastRenderedPageBreak/>
              <w:t xml:space="preserve">воздух предприятия приходится на теплоэлектроцентраль (котельные, когенерационные установки)- окислы углерода, азота, серы, твердые частицы. Эксплуатация котельных осуществляется при эксплуатации ГОУ, в связи с чем в атмосферный воздух выбрасывается до 5 % от объема образования твердых частиц. </w:t>
            </w:r>
          </w:p>
          <w:p w14:paraId="622D3661" w14:textId="77777777" w:rsidR="005E6295" w:rsidRPr="00A30865" w:rsidRDefault="005E6295" w:rsidP="00D5695A">
            <w:pPr>
              <w:pStyle w:val="ConsPlusCell"/>
              <w:jc w:val="both"/>
              <w:rPr>
                <w:color w:val="auto"/>
                <w:sz w:val="20"/>
                <w:szCs w:val="20"/>
                <w:lang w:val="ru-RU"/>
              </w:rPr>
            </w:pPr>
          </w:p>
        </w:tc>
        <w:tc>
          <w:tcPr>
            <w:tcW w:w="1843" w:type="dxa"/>
            <w:tcBorders>
              <w:left w:val="single" w:sz="8" w:space="0" w:color="auto"/>
              <w:bottom w:val="single" w:sz="8" w:space="0" w:color="auto"/>
              <w:right w:val="single" w:sz="8" w:space="0" w:color="auto"/>
            </w:tcBorders>
          </w:tcPr>
          <w:p w14:paraId="7B8C117C" w14:textId="77777777" w:rsidR="005E6295" w:rsidRPr="00F72944" w:rsidRDefault="005E6295" w:rsidP="00D5695A">
            <w:pPr>
              <w:pStyle w:val="ConsPlusCell"/>
              <w:jc w:val="both"/>
              <w:rPr>
                <w:color w:val="auto"/>
                <w:sz w:val="20"/>
                <w:szCs w:val="20"/>
              </w:rPr>
            </w:pPr>
            <w:r w:rsidRPr="00A30865">
              <w:rPr>
                <w:color w:val="auto"/>
                <w:sz w:val="20"/>
                <w:szCs w:val="20"/>
                <w:lang w:val="ru-RU"/>
              </w:rPr>
              <w:lastRenderedPageBreak/>
              <w:t xml:space="preserve"> </w:t>
            </w:r>
            <w:r w:rsidRPr="00F72944">
              <w:rPr>
                <w:color w:val="auto"/>
                <w:sz w:val="20"/>
                <w:szCs w:val="20"/>
              </w:rPr>
              <w:t xml:space="preserve">Reference </w:t>
            </w:r>
            <w:r w:rsidRPr="00F72944">
              <w:rPr>
                <w:color w:val="auto"/>
                <w:sz w:val="20"/>
                <w:szCs w:val="20"/>
              </w:rPr>
              <w:lastRenderedPageBreak/>
              <w:t>Document on Best Available Techniques in the Pulp and Paper Industry</w:t>
            </w:r>
          </w:p>
          <w:p w14:paraId="4787B19D"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4 Производство древесной массы и</w:t>
            </w:r>
          </w:p>
        </w:tc>
        <w:tc>
          <w:tcPr>
            <w:tcW w:w="5613" w:type="dxa"/>
            <w:tcBorders>
              <w:left w:val="single" w:sz="8" w:space="0" w:color="auto"/>
              <w:bottom w:val="single" w:sz="8" w:space="0" w:color="auto"/>
              <w:right w:val="single" w:sz="8" w:space="0" w:color="auto"/>
            </w:tcBorders>
          </w:tcPr>
          <w:p w14:paraId="3BB5BFB5"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lastRenderedPageBreak/>
              <w:t>Полностью соответствует.</w:t>
            </w:r>
          </w:p>
          <w:p w14:paraId="46885D44"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lastRenderedPageBreak/>
              <w:t xml:space="preserve">Как и на других целлюлозно-бумажных комбинатах, производство бумаги сопровождается выбросами в атмосферу, которые не связанны с процессом, но, в основном, связаны с производством электроэнергии на основе сжигания различных видов топлива. </w:t>
            </w:r>
          </w:p>
        </w:tc>
      </w:tr>
      <w:tr w:rsidR="005E6295" w:rsidRPr="00A30865" w14:paraId="54B2BD4F" w14:textId="77777777" w:rsidTr="00D5695A">
        <w:trPr>
          <w:tblCellSpacing w:w="5" w:type="nil"/>
        </w:trPr>
        <w:tc>
          <w:tcPr>
            <w:tcW w:w="1843" w:type="dxa"/>
            <w:gridSpan w:val="2"/>
            <w:vMerge/>
            <w:tcBorders>
              <w:left w:val="single" w:sz="8" w:space="0" w:color="auto"/>
              <w:bottom w:val="single" w:sz="8" w:space="0" w:color="auto"/>
              <w:right w:val="single" w:sz="8" w:space="0" w:color="auto"/>
            </w:tcBorders>
          </w:tcPr>
          <w:p w14:paraId="4B1C43E7" w14:textId="77777777" w:rsidR="005E6295" w:rsidRPr="00A30865" w:rsidRDefault="005E6295" w:rsidP="00D5695A">
            <w:pPr>
              <w:pStyle w:val="ConsPlusCell"/>
              <w:jc w:val="both"/>
              <w:rPr>
                <w:color w:val="auto"/>
                <w:sz w:val="20"/>
                <w:szCs w:val="20"/>
                <w:lang w:val="ru-RU"/>
              </w:rPr>
            </w:pPr>
          </w:p>
        </w:tc>
        <w:tc>
          <w:tcPr>
            <w:tcW w:w="6157" w:type="dxa"/>
            <w:tcBorders>
              <w:left w:val="single" w:sz="8" w:space="0" w:color="auto"/>
              <w:bottom w:val="single" w:sz="8" w:space="0" w:color="auto"/>
              <w:right w:val="single" w:sz="8" w:space="0" w:color="auto"/>
            </w:tcBorders>
          </w:tcPr>
          <w:p w14:paraId="1665CBB0"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В 2021 году произведена корректировка акта инвентаризации выбросов загрязняющих веществ в атмосферный воздух (рассчитаны выбросы тяжелых металлов и стойких органических загрязнителей от процессов сжигания топлива).</w:t>
            </w:r>
          </w:p>
          <w:p w14:paraId="5A43DF73"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Источники выбросов от деревообрабатывающих производств (лесопильный цех, цех каркасно-панельных домов) оборудованы ГОУ (циклоны) для улавливания пыли древесной. В цехе строганых и клееных изделий система вентиляции представлена аспирационной системой GRABAR (воздух с содержанием древесной пыли и опилок проходит через установку, пыль задерживается, а очищенный воздух возвращается обратно в рабочую зону цеха). Выбросы от производства ТММ и газетной бумаги представлены в основном углеводородами предельными ряда С1-С10, сероводород.</w:t>
            </w:r>
          </w:p>
          <w:p w14:paraId="78E027AC"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Также от процесса очистки сточных вод в атмосферный воздух с поверхностей резервуаров выделяются метан, формальдегид.</w:t>
            </w:r>
          </w:p>
        </w:tc>
        <w:tc>
          <w:tcPr>
            <w:tcW w:w="1843" w:type="dxa"/>
            <w:tcBorders>
              <w:left w:val="single" w:sz="8" w:space="0" w:color="auto"/>
              <w:bottom w:val="single" w:sz="8" w:space="0" w:color="auto"/>
              <w:right w:val="single" w:sz="8" w:space="0" w:color="auto"/>
            </w:tcBorders>
          </w:tcPr>
          <w:p w14:paraId="4A5EFD13" w14:textId="77777777" w:rsidR="005E6295" w:rsidRPr="00A30865" w:rsidRDefault="005E6295" w:rsidP="00D5695A">
            <w:pPr>
              <w:pStyle w:val="ConsPlusCell"/>
              <w:jc w:val="both"/>
              <w:rPr>
                <w:color w:val="auto"/>
                <w:sz w:val="20"/>
                <w:szCs w:val="20"/>
                <w:lang w:val="ru-RU"/>
              </w:rPr>
            </w:pPr>
          </w:p>
          <w:p w14:paraId="391FAB07"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химико- механической массы</w:t>
            </w:r>
          </w:p>
          <w:p w14:paraId="0EF0FF51"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П. 4.2.2.4 Выбросы в атмосферу</w:t>
            </w:r>
          </w:p>
          <w:p w14:paraId="4E7F7CC0"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 xml:space="preserve">Стр.179 </w:t>
            </w:r>
          </w:p>
          <w:p w14:paraId="0BE19FAE" w14:textId="77777777" w:rsidR="005E6295" w:rsidRPr="00A30865" w:rsidRDefault="005E6295" w:rsidP="00D5695A">
            <w:pPr>
              <w:pStyle w:val="ConsPlusCell"/>
              <w:jc w:val="both"/>
              <w:rPr>
                <w:color w:val="auto"/>
                <w:sz w:val="20"/>
                <w:szCs w:val="20"/>
                <w:lang w:val="ru-RU"/>
              </w:rPr>
            </w:pPr>
          </w:p>
        </w:tc>
        <w:tc>
          <w:tcPr>
            <w:tcW w:w="5613" w:type="dxa"/>
            <w:tcBorders>
              <w:left w:val="single" w:sz="8" w:space="0" w:color="auto"/>
              <w:bottom w:val="single" w:sz="8" w:space="0" w:color="auto"/>
              <w:right w:val="single" w:sz="8" w:space="0" w:color="auto"/>
            </w:tcBorders>
          </w:tcPr>
          <w:p w14:paraId="69B78617"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В качестве топлива используются уголь, кора,  нефть и природный газ.</w:t>
            </w:r>
          </w:p>
          <w:p w14:paraId="3D836D47" w14:textId="77777777" w:rsidR="005E6295" w:rsidRDefault="005E6295" w:rsidP="00D5695A">
            <w:pPr>
              <w:pStyle w:val="ConsPlusCell"/>
              <w:jc w:val="both"/>
              <w:rPr>
                <w:color w:val="auto"/>
                <w:sz w:val="20"/>
                <w:szCs w:val="20"/>
              </w:rPr>
            </w:pPr>
            <w:r w:rsidRPr="00A30865">
              <w:rPr>
                <w:color w:val="auto"/>
                <w:sz w:val="20"/>
                <w:szCs w:val="20"/>
                <w:lang w:val="ru-RU"/>
              </w:rPr>
              <w:t>Электростанции, сжигающие твердые топлива имеют электрофильтры для удаления твердых частиц из дымовых газов. Выброс диоксида серы ограничивает использование отдельных видов топлива.</w:t>
            </w:r>
          </w:p>
          <w:p w14:paraId="12EB58CC" w14:textId="77777777" w:rsidR="005E6295" w:rsidRDefault="005E6295" w:rsidP="00D5695A">
            <w:pPr>
              <w:pStyle w:val="ConsPlusCell"/>
              <w:jc w:val="both"/>
              <w:rPr>
                <w:color w:val="auto"/>
                <w:sz w:val="20"/>
                <w:szCs w:val="20"/>
              </w:rPr>
            </w:pPr>
          </w:p>
          <w:p w14:paraId="2B7A16E7" w14:textId="77777777" w:rsidR="005E6295" w:rsidRDefault="005E6295" w:rsidP="00D5695A">
            <w:pPr>
              <w:pStyle w:val="ConsPlusCell"/>
              <w:jc w:val="both"/>
              <w:rPr>
                <w:color w:val="auto"/>
                <w:sz w:val="20"/>
                <w:szCs w:val="20"/>
              </w:rPr>
            </w:pPr>
          </w:p>
          <w:p w14:paraId="3550EEFA" w14:textId="77777777" w:rsidR="005E6295" w:rsidRDefault="005E6295" w:rsidP="00D5695A">
            <w:pPr>
              <w:pStyle w:val="ConsPlusCell"/>
              <w:jc w:val="both"/>
              <w:rPr>
                <w:color w:val="auto"/>
                <w:sz w:val="20"/>
                <w:szCs w:val="20"/>
              </w:rPr>
            </w:pPr>
          </w:p>
          <w:p w14:paraId="236E48FB" w14:textId="77777777" w:rsidR="005E6295" w:rsidRDefault="005E6295" w:rsidP="00D5695A">
            <w:pPr>
              <w:pStyle w:val="ConsPlusCell"/>
              <w:jc w:val="both"/>
              <w:rPr>
                <w:color w:val="auto"/>
                <w:sz w:val="20"/>
                <w:szCs w:val="20"/>
              </w:rPr>
            </w:pPr>
          </w:p>
          <w:p w14:paraId="6C8C94B7" w14:textId="77777777" w:rsidR="005E6295" w:rsidRDefault="005E6295" w:rsidP="00D5695A">
            <w:pPr>
              <w:pStyle w:val="ConsPlusCell"/>
              <w:jc w:val="both"/>
              <w:rPr>
                <w:color w:val="auto"/>
                <w:sz w:val="20"/>
                <w:szCs w:val="20"/>
              </w:rPr>
            </w:pPr>
          </w:p>
          <w:p w14:paraId="657A5E3D" w14:textId="77777777" w:rsidR="005E6295" w:rsidRDefault="005E6295" w:rsidP="00D5695A">
            <w:pPr>
              <w:pStyle w:val="ConsPlusCell"/>
              <w:jc w:val="both"/>
              <w:rPr>
                <w:color w:val="auto"/>
                <w:sz w:val="20"/>
                <w:szCs w:val="20"/>
              </w:rPr>
            </w:pPr>
          </w:p>
          <w:p w14:paraId="434BD196" w14:textId="77777777" w:rsidR="005E6295" w:rsidRDefault="005E6295" w:rsidP="00D5695A">
            <w:pPr>
              <w:pStyle w:val="ConsPlusCell"/>
              <w:jc w:val="both"/>
              <w:rPr>
                <w:color w:val="auto"/>
                <w:sz w:val="20"/>
                <w:szCs w:val="20"/>
              </w:rPr>
            </w:pPr>
          </w:p>
          <w:p w14:paraId="71BD0842" w14:textId="77777777" w:rsidR="0089704C" w:rsidRDefault="0089704C" w:rsidP="00D5695A">
            <w:pPr>
              <w:pStyle w:val="ConsPlusCell"/>
              <w:jc w:val="both"/>
              <w:rPr>
                <w:color w:val="auto"/>
                <w:sz w:val="20"/>
                <w:szCs w:val="20"/>
              </w:rPr>
            </w:pPr>
          </w:p>
          <w:p w14:paraId="2B9E5D53" w14:textId="77777777" w:rsidR="0089704C" w:rsidRDefault="0089704C" w:rsidP="00D5695A">
            <w:pPr>
              <w:pStyle w:val="ConsPlusCell"/>
              <w:jc w:val="both"/>
              <w:rPr>
                <w:color w:val="auto"/>
                <w:sz w:val="20"/>
                <w:szCs w:val="20"/>
              </w:rPr>
            </w:pPr>
          </w:p>
          <w:p w14:paraId="3C98213A" w14:textId="77777777" w:rsidR="0089704C" w:rsidRDefault="0089704C" w:rsidP="00D5695A">
            <w:pPr>
              <w:pStyle w:val="ConsPlusCell"/>
              <w:jc w:val="both"/>
              <w:rPr>
                <w:color w:val="auto"/>
                <w:sz w:val="20"/>
                <w:szCs w:val="20"/>
              </w:rPr>
            </w:pPr>
          </w:p>
          <w:p w14:paraId="28BDB6C4" w14:textId="77777777" w:rsidR="0089704C" w:rsidRDefault="0089704C" w:rsidP="00D5695A">
            <w:pPr>
              <w:pStyle w:val="ConsPlusCell"/>
              <w:jc w:val="both"/>
              <w:rPr>
                <w:color w:val="auto"/>
                <w:sz w:val="20"/>
                <w:szCs w:val="20"/>
              </w:rPr>
            </w:pPr>
          </w:p>
          <w:p w14:paraId="409FFCD1" w14:textId="77777777" w:rsidR="0089704C" w:rsidRPr="00DB3D67" w:rsidRDefault="0089704C" w:rsidP="00D5695A">
            <w:pPr>
              <w:pStyle w:val="ConsPlusCell"/>
              <w:jc w:val="both"/>
              <w:rPr>
                <w:color w:val="auto"/>
                <w:sz w:val="20"/>
                <w:szCs w:val="20"/>
              </w:rPr>
            </w:pPr>
          </w:p>
        </w:tc>
      </w:tr>
      <w:tr w:rsidR="005E6295" w:rsidRPr="00A30865" w14:paraId="7A111A0B" w14:textId="77777777" w:rsidTr="00D5695A">
        <w:trPr>
          <w:tblCellSpacing w:w="5" w:type="nil"/>
        </w:trPr>
        <w:tc>
          <w:tcPr>
            <w:tcW w:w="1843" w:type="dxa"/>
            <w:gridSpan w:val="2"/>
            <w:vMerge w:val="restart"/>
            <w:tcBorders>
              <w:left w:val="single" w:sz="8" w:space="0" w:color="auto"/>
              <w:right w:val="single" w:sz="8" w:space="0" w:color="auto"/>
            </w:tcBorders>
          </w:tcPr>
          <w:p w14:paraId="6815624D"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Производство электроэнергии и тепла  из природного газа (эксплуатация когенерационных установок КГУ)</w:t>
            </w:r>
          </w:p>
        </w:tc>
        <w:tc>
          <w:tcPr>
            <w:tcW w:w="6157" w:type="dxa"/>
            <w:tcBorders>
              <w:left w:val="single" w:sz="8" w:space="0" w:color="auto"/>
              <w:bottom w:val="single" w:sz="8" w:space="0" w:color="auto"/>
              <w:right w:val="single" w:sz="8" w:space="0" w:color="auto"/>
            </w:tcBorders>
          </w:tcPr>
          <w:p w14:paraId="176925AD"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Энерготехнологическая когенерационная установка (КГУ) предназначена для комбинированного производства электрической и тепловой энергии. Производство электрической энергии - 17,4 МВт/ч и тепловой энергии  14 Гкалл/ч. Основным элементом комбинированного источника электроэнергии и тепла является двигатель внутреннего сгорания типа WARTSILA20V34SG с электрогенератором на валу. При работе двигатель-генератора утилизируется тепло газовыхлопа, масляного холодильника и охлаждающей жидкости двигателя. Для регенерации тепла из выхлопных газов от двигателей используются два пароводогрейных котла-утилизатора типа AV-6N.</w:t>
            </w:r>
          </w:p>
          <w:p w14:paraId="37D7216F"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В состав КГУ входят два агрегата. Каждый агрегат включает в себя двигатель, генератор и вспомогательное оборудование, также для снижения выбросов установлены катализаторы на каждом газоходе двигателей.</w:t>
            </w:r>
          </w:p>
          <w:p w14:paraId="532A7305"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 xml:space="preserve">В качестве двигателя используется четырехтактный газовый двигатель, работающий на бедных смесях, предназначенный для эксплуатации на природном </w:t>
            </w:r>
          </w:p>
        </w:tc>
        <w:tc>
          <w:tcPr>
            <w:tcW w:w="1843" w:type="dxa"/>
            <w:tcBorders>
              <w:left w:val="single" w:sz="8" w:space="0" w:color="auto"/>
              <w:bottom w:val="single" w:sz="8" w:space="0" w:color="auto"/>
              <w:right w:val="single" w:sz="8" w:space="0" w:color="auto"/>
            </w:tcBorders>
          </w:tcPr>
          <w:p w14:paraId="1E8B5C89" w14:textId="77777777" w:rsidR="005E6295" w:rsidRPr="00F72944" w:rsidRDefault="005E6295" w:rsidP="00D5695A">
            <w:pPr>
              <w:pStyle w:val="ConsPlusCell"/>
              <w:jc w:val="both"/>
              <w:rPr>
                <w:color w:val="auto"/>
                <w:sz w:val="20"/>
                <w:szCs w:val="20"/>
              </w:rPr>
            </w:pPr>
            <w:r w:rsidRPr="00F72944">
              <w:rPr>
                <w:color w:val="auto"/>
                <w:sz w:val="20"/>
                <w:szCs w:val="20"/>
              </w:rPr>
              <w:t>Reference Document on Best Available Techniques for Energy Efficiency</w:t>
            </w:r>
          </w:p>
          <w:p w14:paraId="6369C5D0"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3 Технологии, которые следует рассматривать для обеспечения энергоэффективности на уровне энергопотребляющих систем, процессов и видов деятельности</w:t>
            </w:r>
          </w:p>
          <w:p w14:paraId="6BD6B8CB" w14:textId="77777777" w:rsidR="005E6295" w:rsidRPr="00A30865" w:rsidRDefault="005E6295" w:rsidP="00D5695A">
            <w:pPr>
              <w:pStyle w:val="ConsPlusCell"/>
              <w:jc w:val="both"/>
              <w:rPr>
                <w:color w:val="auto"/>
                <w:sz w:val="20"/>
                <w:szCs w:val="20"/>
                <w:lang w:val="ru-RU"/>
              </w:rPr>
            </w:pPr>
          </w:p>
        </w:tc>
        <w:tc>
          <w:tcPr>
            <w:tcW w:w="5613" w:type="dxa"/>
            <w:tcBorders>
              <w:left w:val="single" w:sz="8" w:space="0" w:color="auto"/>
              <w:bottom w:val="single" w:sz="8" w:space="0" w:color="auto"/>
              <w:right w:val="single" w:sz="8" w:space="0" w:color="auto"/>
            </w:tcBorders>
          </w:tcPr>
          <w:p w14:paraId="277C23BB"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 xml:space="preserve">Полностью соответствует </w:t>
            </w:r>
          </w:p>
          <w:p w14:paraId="60738AA2"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 xml:space="preserve">Когенерационные электростанции обеспечивают одновременное производство тепловой и электрической энергии. При использовании двигателей внутреннего сгорания (поршневых двигателей) возможна утилизация тепла смазочного масла, охлаждающей воды, а также выхлопных газов. Двигатели внутреннего сгорания характеризуются наибольшим тепловым КПД (производством электроэнергии на единицу использованного топлива) среди одноступенчатых (первичных) двигателей. Как следствие, они отличаются и наименьшими удельными выбросами CO2 на единицу произведенной энергии. Мощность существующих четырехтактных систем со средними оборотами (300 &lt;n &lt;1500 об./мин.) достигает 20 МВт. Такие установки, как правило, используются в качестве базовых систем для постоянного производства энергии. </w:t>
            </w:r>
          </w:p>
          <w:p w14:paraId="4B9A508D"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 xml:space="preserve">Четырехтактные системы с высокими оборотами </w:t>
            </w:r>
          </w:p>
        </w:tc>
      </w:tr>
      <w:tr w:rsidR="005E6295" w:rsidRPr="00A30865" w14:paraId="3BC6C438" w14:textId="77777777" w:rsidTr="00D5695A">
        <w:trPr>
          <w:tblCellSpacing w:w="5" w:type="nil"/>
        </w:trPr>
        <w:tc>
          <w:tcPr>
            <w:tcW w:w="1843" w:type="dxa"/>
            <w:gridSpan w:val="2"/>
            <w:vMerge/>
            <w:tcBorders>
              <w:left w:val="single" w:sz="8" w:space="0" w:color="auto"/>
              <w:bottom w:val="single" w:sz="8" w:space="0" w:color="auto"/>
              <w:right w:val="single" w:sz="8" w:space="0" w:color="auto"/>
            </w:tcBorders>
          </w:tcPr>
          <w:p w14:paraId="64FF35C3" w14:textId="77777777" w:rsidR="005E6295" w:rsidRPr="00A30865" w:rsidRDefault="005E6295" w:rsidP="00D5695A">
            <w:pPr>
              <w:pStyle w:val="ConsPlusCell"/>
              <w:jc w:val="both"/>
              <w:rPr>
                <w:color w:val="auto"/>
                <w:sz w:val="20"/>
                <w:szCs w:val="20"/>
                <w:lang w:val="ru-RU"/>
              </w:rPr>
            </w:pPr>
          </w:p>
        </w:tc>
        <w:tc>
          <w:tcPr>
            <w:tcW w:w="6157" w:type="dxa"/>
            <w:tcBorders>
              <w:left w:val="single" w:sz="8" w:space="0" w:color="auto"/>
              <w:bottom w:val="single" w:sz="8" w:space="0" w:color="auto"/>
              <w:right w:val="single" w:sz="8" w:space="0" w:color="auto"/>
            </w:tcBorders>
          </w:tcPr>
          <w:p w14:paraId="2DBE6B95"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 xml:space="preserve">газе. Двигатель оснащен турбонагнетателями и промежуточными охладителями. Генератором вырабатывается электроэнергия, КПД </w:t>
            </w:r>
            <w:r w:rsidRPr="00A30865">
              <w:rPr>
                <w:color w:val="auto"/>
                <w:sz w:val="20"/>
                <w:szCs w:val="20"/>
                <w:lang w:val="ru-RU"/>
              </w:rPr>
              <w:lastRenderedPageBreak/>
              <w:t>электрический 43,04 % (согласно режимно-наладочным испытаниям) и удельная мощность на один цилиндр 450 кВт, необходимая для потребления предприятия.</w:t>
            </w:r>
          </w:p>
          <w:p w14:paraId="7D3202A0"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Система утилизации тепла системы охлаждения двигателя предназначена для нагрева сетевой воды от различных источников тепла на электростанции. Она забирает тепло от смазочного масла, охлаждающих контуров с горячей водой.</w:t>
            </w:r>
          </w:p>
          <w:p w14:paraId="029BA99E"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Система рекуперации тепла предназначена для производства насыщенного пара и горячей воды посредством рекуперации тепловой энергии выхлопных газов двигателя.</w:t>
            </w:r>
          </w:p>
          <w:p w14:paraId="28C6BEAF"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За счёт дополнительного утилизации энергии вырабатываемой двигателями КПД станции увеличивается 80,39%.</w:t>
            </w:r>
          </w:p>
          <w:p w14:paraId="6B8E0076"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Утилизационная котельная №1 состоит из двух котлов ДЕ 16-14ГМ с предтопками, общая мощность котельной 11 Гкалл/ч и с удельным расходом топлива 0,18 тут/Гкалл, которые работают на древесных отходах.</w:t>
            </w:r>
          </w:p>
          <w:p w14:paraId="41B4AB40"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 xml:space="preserve">Дымовые газы от каждого котла очищаются в электрофильтре и с помощью дымососа удаляются в атмосферу, степень очистки электрофильтров – до 98%, также с предтопка удаляются шлам при помощи скребкового транспортёра, накапливаются в специальных бункерах перед отправкой к местам захоронения. </w:t>
            </w:r>
          </w:p>
          <w:p w14:paraId="4B1A7DCE" w14:textId="77777777" w:rsidR="005E6295" w:rsidRPr="00A30865" w:rsidRDefault="005E6295" w:rsidP="00D5695A">
            <w:pPr>
              <w:pStyle w:val="ConsPlusCell"/>
              <w:jc w:val="both"/>
              <w:rPr>
                <w:color w:val="auto"/>
                <w:sz w:val="20"/>
                <w:szCs w:val="20"/>
                <w:lang w:val="ru-RU"/>
              </w:rPr>
            </w:pPr>
          </w:p>
        </w:tc>
        <w:tc>
          <w:tcPr>
            <w:tcW w:w="1843" w:type="dxa"/>
            <w:tcBorders>
              <w:left w:val="single" w:sz="8" w:space="0" w:color="auto"/>
              <w:bottom w:val="single" w:sz="8" w:space="0" w:color="auto"/>
              <w:right w:val="single" w:sz="8" w:space="0" w:color="auto"/>
            </w:tcBorders>
          </w:tcPr>
          <w:p w14:paraId="52593395"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lastRenderedPageBreak/>
              <w:t>П.3.4 Когенерация Стр.176</w:t>
            </w:r>
          </w:p>
        </w:tc>
        <w:tc>
          <w:tcPr>
            <w:tcW w:w="5613" w:type="dxa"/>
            <w:tcBorders>
              <w:left w:val="single" w:sz="8" w:space="0" w:color="auto"/>
              <w:bottom w:val="single" w:sz="8" w:space="0" w:color="auto"/>
              <w:right w:val="single" w:sz="8" w:space="0" w:color="auto"/>
            </w:tcBorders>
          </w:tcPr>
          <w:p w14:paraId="431CBC9C"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(&gt;1500 об./мин.) имеют мощность 3 МВт и обычно используются в качестве пиковых источников.</w:t>
            </w:r>
          </w:p>
          <w:p w14:paraId="407C9293"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lastRenderedPageBreak/>
              <w:t xml:space="preserve">Как правило, стационарная ДВС-электростанция (т.е., станция, не являющаяся передвижным генератором) состоит из нескольких энергоблоков, работающих параллельно. </w:t>
            </w:r>
          </w:p>
          <w:p w14:paraId="060FEC72"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 xml:space="preserve">С двигателями внутреннего сгорания могут использоваться замкнутые системы водяного охлаждения, что делает водопотребление соответствующих электростанций крайне низким. </w:t>
            </w:r>
          </w:p>
          <w:p w14:paraId="2BEE7921"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 xml:space="preserve">Энергия выхлопных газов может быть утилизирована при помощи котла-утилизатора или теплобоменника, используемых для производства пара, горячей воды или горячего масла. Кроме того, горячие выхлопные газы могут быть непосредственно или косвенно (при помощи теплообменника) использованы в различных технологических процессах, например, для сушки. Потоки охлаждающей воды могут быть разделены на высокотемпературный и низкотемпературный контуры. </w:t>
            </w:r>
          </w:p>
          <w:p w14:paraId="76A9A4CD"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 xml:space="preserve">Типичный КПД (по отношению к энергии топлива) при использовании двигателей внутреннего сгорания для производства электроэнергии находится в диапазоне 40–48%; в схемах когенерации с эффективной утилизацией тепла КПД может достигать 85 – 90%. </w:t>
            </w:r>
          </w:p>
          <w:p w14:paraId="6524470E" w14:textId="77777777" w:rsidR="005E6295" w:rsidRPr="00A30865" w:rsidRDefault="005E6295" w:rsidP="00D5695A">
            <w:pPr>
              <w:pStyle w:val="ConsPlusCell"/>
              <w:jc w:val="both"/>
              <w:rPr>
                <w:color w:val="auto"/>
                <w:sz w:val="20"/>
                <w:szCs w:val="20"/>
                <w:lang w:val="ru-RU"/>
              </w:rPr>
            </w:pPr>
            <w:r w:rsidRPr="00A30865">
              <w:rPr>
                <w:color w:val="auto"/>
                <w:sz w:val="20"/>
                <w:szCs w:val="20"/>
                <w:lang w:val="ru-RU"/>
              </w:rPr>
              <w:t>При раздельном производстве тепла и энергии КПД (эффективность использования топлива) составляет 55%, тогда как в случае когенерации величина КПД достигает 78%. Поэтому когенерация требует на 30% меньше топлива для производства тех же количеств полезной энергии. Это означает, что при использовании когенерации выбросы загрязняющих веществ сокращаются на ту же величину.</w:t>
            </w:r>
          </w:p>
        </w:tc>
      </w:tr>
      <w:tr w:rsidR="00D208DA" w:rsidRPr="00A30865" w14:paraId="50FD44B9" w14:textId="77777777" w:rsidTr="006E22A4">
        <w:trPr>
          <w:tblCellSpacing w:w="5" w:type="nil"/>
        </w:trPr>
        <w:tc>
          <w:tcPr>
            <w:tcW w:w="1833" w:type="dxa"/>
            <w:vMerge w:val="restart"/>
            <w:tcBorders>
              <w:left w:val="single" w:sz="8" w:space="0" w:color="auto"/>
              <w:right w:val="single" w:sz="8" w:space="0" w:color="auto"/>
            </w:tcBorders>
          </w:tcPr>
          <w:p w14:paraId="5852E203"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lastRenderedPageBreak/>
              <w:t>Проведение локального мониторинга и аналитического контроля</w:t>
            </w:r>
          </w:p>
        </w:tc>
        <w:tc>
          <w:tcPr>
            <w:tcW w:w="6167" w:type="dxa"/>
            <w:gridSpan w:val="2"/>
            <w:tcBorders>
              <w:left w:val="single" w:sz="8" w:space="0" w:color="auto"/>
              <w:bottom w:val="single" w:sz="8" w:space="0" w:color="auto"/>
              <w:right w:val="single" w:sz="8" w:space="0" w:color="auto"/>
            </w:tcBorders>
          </w:tcPr>
          <w:p w14:paraId="7EB5819A"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Объектом локального мониторинга являются сбросы сточных вод и поверхностные воды. Лаборатория, осуществляющая мониторинг, аккредитована в установленном порядке и  несет ответственность за осуществление своей испытательной деятельности в соответствии с требованиями СТБ ИСО/МЭК 17025. В руководстве по качеству и паспорте лаборатории определен порядок проведения процедур, приведен перечень оборудования, методик выполнения измерений и др. Область аккредитации лаборатории включает все параметры, подлежащие контролю в рамках локального мониторинга сточных и поверхностных водах. Места точек отбора проб обозначены на карте-схеме контроля с указанием периодичности отбора проб, а также в местах отбора проб табличками, содержащими информацию о месте расположении, номере точки контроля (например, «Точка 8, место выпуска очищенных сточных вод РУП «Завод газетной бумаги» в р. Днепр»). </w:t>
            </w:r>
          </w:p>
          <w:p w14:paraId="1439DC19"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Локальный мониторинг проводится по всему перечню нормируемых и контролируемых показателей в сточных водах, определенному в разрешении (2 раза в месяц по всему перечню, а также по параметрам </w:t>
            </w:r>
            <w:r w:rsidRPr="00A30865">
              <w:rPr>
                <w:color w:val="auto"/>
                <w:sz w:val="20"/>
                <w:szCs w:val="20"/>
                <w:lang w:val="ru-RU"/>
              </w:rPr>
              <w:lastRenderedPageBreak/>
              <w:t>с определенной периодичностью (смотреть раздел 12 данного заявления). При возникновении внештатных ситуаций контроль по всему перечню проводится ежедневно Применяется метод прямых измерений. Доступные методы измерения позволяют провести контроль по всему перечню показателей, однако методы по определению метанола и формальдегида не позволяют оценить влияния сточных вод предприятия на водный объект по формальдегиды и метанолу (содержание данных веществ в речной воде ниже предела обнаружения методик). По результатам мониторинга формируется ежемесячный отчет и предоставляется заинтересованным подразделениям на предприятии и в  контролирующие органы.</w:t>
            </w:r>
          </w:p>
          <w:p w14:paraId="0ABD54F8" w14:textId="77777777" w:rsidR="00D208DA" w:rsidRPr="00A30865" w:rsidRDefault="00D208DA" w:rsidP="00D5695A">
            <w:pPr>
              <w:pStyle w:val="ConsPlusCell"/>
              <w:jc w:val="both"/>
              <w:rPr>
                <w:color w:val="auto"/>
                <w:sz w:val="20"/>
                <w:szCs w:val="20"/>
                <w:lang w:val="ru-RU"/>
              </w:rPr>
            </w:pPr>
          </w:p>
        </w:tc>
        <w:tc>
          <w:tcPr>
            <w:tcW w:w="1843" w:type="dxa"/>
            <w:tcBorders>
              <w:left w:val="single" w:sz="8" w:space="0" w:color="auto"/>
              <w:bottom w:val="single" w:sz="8" w:space="0" w:color="auto"/>
              <w:right w:val="single" w:sz="8" w:space="0" w:color="auto"/>
            </w:tcBorders>
          </w:tcPr>
          <w:p w14:paraId="1C71762D" w14:textId="77777777" w:rsidR="00D208DA" w:rsidRPr="00F72944" w:rsidRDefault="00D208DA" w:rsidP="00D5695A">
            <w:pPr>
              <w:pStyle w:val="ConsPlusCell"/>
              <w:jc w:val="both"/>
              <w:rPr>
                <w:color w:val="auto"/>
                <w:sz w:val="20"/>
                <w:szCs w:val="20"/>
              </w:rPr>
            </w:pPr>
            <w:r w:rsidRPr="00F72944">
              <w:rPr>
                <w:color w:val="auto"/>
                <w:sz w:val="20"/>
                <w:szCs w:val="20"/>
              </w:rPr>
              <w:lastRenderedPageBreak/>
              <w:t>Reference Document on The General Principles of Monitoring:</w:t>
            </w:r>
          </w:p>
          <w:p w14:paraId="47CF6C25"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2 Какие вопросы из области мониторинга подлежат рассмотрению при выработке комплексных разрешений</w:t>
            </w:r>
          </w:p>
          <w:p w14:paraId="7B74B270"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П. 2.7 Требования в области мониторинга, подлежащие включению в разрешение, наряду </w:t>
            </w:r>
            <w:r w:rsidRPr="00A30865">
              <w:rPr>
                <w:color w:val="auto"/>
                <w:sz w:val="20"/>
                <w:szCs w:val="20"/>
                <w:lang w:val="ru-RU"/>
              </w:rPr>
              <w:lastRenderedPageBreak/>
              <w:t>с предельно-допустимыми уровнями выбросов и сбросов (ПДВ/ПДС)</w:t>
            </w:r>
          </w:p>
          <w:p w14:paraId="46EE5B36"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Стр.18</w:t>
            </w:r>
          </w:p>
          <w:p w14:paraId="412E0F71" w14:textId="77777777" w:rsidR="00D208DA" w:rsidRPr="00A30865" w:rsidRDefault="00D208DA" w:rsidP="00D5695A">
            <w:pPr>
              <w:pStyle w:val="ConsPlusCell"/>
              <w:jc w:val="both"/>
              <w:rPr>
                <w:color w:val="auto"/>
                <w:sz w:val="20"/>
                <w:szCs w:val="20"/>
                <w:lang w:val="ru-RU"/>
              </w:rPr>
            </w:pPr>
          </w:p>
          <w:p w14:paraId="1F134050" w14:textId="77777777" w:rsidR="00D208DA" w:rsidRPr="00A30865" w:rsidRDefault="00D208DA" w:rsidP="00D5695A">
            <w:pPr>
              <w:pStyle w:val="ConsPlusCell"/>
              <w:jc w:val="both"/>
              <w:rPr>
                <w:color w:val="auto"/>
                <w:sz w:val="20"/>
                <w:szCs w:val="20"/>
                <w:lang w:val="ru-RU"/>
              </w:rPr>
            </w:pPr>
          </w:p>
        </w:tc>
        <w:tc>
          <w:tcPr>
            <w:tcW w:w="5613" w:type="dxa"/>
            <w:tcBorders>
              <w:left w:val="single" w:sz="8" w:space="0" w:color="auto"/>
              <w:bottom w:val="single" w:sz="8" w:space="0" w:color="auto"/>
              <w:right w:val="single" w:sz="8" w:space="0" w:color="auto"/>
            </w:tcBorders>
          </w:tcPr>
          <w:p w14:paraId="409703DF"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lastRenderedPageBreak/>
              <w:t xml:space="preserve">Полностью соответствует. </w:t>
            </w:r>
          </w:p>
          <w:p w14:paraId="7C7C4E6F"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Взаимосвязь  между  ПДВ/ПДС  и  программой  мониторинга. </w:t>
            </w:r>
          </w:p>
          <w:p w14:paraId="47DA0304"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Практика  предполагает наличие в  разрешении следующих позиций:  </w:t>
            </w:r>
          </w:p>
          <w:p w14:paraId="11B292B0"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 1. Четкое  определение  мониторинга  как  неотъемлемого  и  имеющего юридическую  силу  требования,  обязательного  для  выполнения </w:t>
            </w:r>
          </w:p>
          <w:p w14:paraId="0AB22270"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аналогично  ПДВ/ПДС/эквивалентному параметру  </w:t>
            </w:r>
          </w:p>
          <w:p w14:paraId="6EDFD483"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2. четкое указание загрязняющих веществ или параметров (например, 5-дневнй тест на БПК (БПК5)) </w:t>
            </w:r>
          </w:p>
          <w:p w14:paraId="1BE89DC7"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3 указание  места  отбора  проб  и  проведения  измерений.  </w:t>
            </w:r>
          </w:p>
          <w:p w14:paraId="45F99C41"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4.  Указание  временных  характеристик  (продолжительность,  время/период  осреднения  и  частота  и  т.д.) отбора проб и проведения измерений </w:t>
            </w:r>
          </w:p>
          <w:p w14:paraId="13EC55F6"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5.  Анализ  обоснованности  ПДВ/ПДС  с  точки  зрения  доступных  методов измерения. </w:t>
            </w:r>
          </w:p>
          <w:p w14:paraId="6CAA8ADE"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6. Рассмотрение  общего подхода к  мониторингу  в  соответствии  с конкретными  потребностями (например,  </w:t>
            </w:r>
            <w:r w:rsidRPr="00A30865">
              <w:rPr>
                <w:color w:val="auto"/>
                <w:sz w:val="20"/>
                <w:szCs w:val="20"/>
                <w:lang w:val="ru-RU"/>
              </w:rPr>
              <w:lastRenderedPageBreak/>
              <w:t xml:space="preserve">масштаб), также  варианты  применения  прямых   измерений,  косвенных  показателей, </w:t>
            </w:r>
          </w:p>
          <w:p w14:paraId="659E51F2"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материальных  балансов,  других  расчетных  методов  </w:t>
            </w:r>
          </w:p>
          <w:p w14:paraId="05BA8EF4"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7. Описание  технических  деталей  конкретного  метода  измерения,  т.е. соответствующего  стандартного (или  альтернативного)  метода  и  единиц измерения. Метод  измерения  должен  быть  утвержден и определены для него погрешность,  предел обнаружения, избирательность и т.д.).  </w:t>
            </w:r>
          </w:p>
          <w:p w14:paraId="610AD88B"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8.  В случае производственного экологического мониторинга (и контроля) привлекается сторонняя лаборатория, имеющую соответствующую аккредитацию. </w:t>
            </w:r>
          </w:p>
          <w:p w14:paraId="78222548"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9. Указание  условий технологического процесса, при которых будет осуществляться мониторинг. </w:t>
            </w:r>
          </w:p>
        </w:tc>
      </w:tr>
      <w:tr w:rsidR="00D208DA" w:rsidRPr="00A30865" w14:paraId="5ACDCC85" w14:textId="77777777" w:rsidTr="003A0728">
        <w:trPr>
          <w:tblCellSpacing w:w="5" w:type="nil"/>
        </w:trPr>
        <w:tc>
          <w:tcPr>
            <w:tcW w:w="1833" w:type="dxa"/>
            <w:vMerge/>
            <w:tcBorders>
              <w:left w:val="single" w:sz="8" w:space="0" w:color="auto"/>
              <w:bottom w:val="single" w:sz="8" w:space="0" w:color="auto"/>
              <w:right w:val="single" w:sz="8" w:space="0" w:color="auto"/>
            </w:tcBorders>
          </w:tcPr>
          <w:p w14:paraId="14B6678A" w14:textId="77777777" w:rsidR="00D208DA" w:rsidRPr="00A30865" w:rsidRDefault="00D208DA" w:rsidP="00D5695A">
            <w:pPr>
              <w:pStyle w:val="ConsPlusCell"/>
              <w:jc w:val="both"/>
              <w:rPr>
                <w:color w:val="auto"/>
                <w:sz w:val="20"/>
                <w:szCs w:val="20"/>
                <w:lang w:val="ru-RU"/>
              </w:rPr>
            </w:pPr>
          </w:p>
        </w:tc>
        <w:tc>
          <w:tcPr>
            <w:tcW w:w="6167" w:type="dxa"/>
            <w:gridSpan w:val="2"/>
            <w:tcBorders>
              <w:left w:val="single" w:sz="8" w:space="0" w:color="auto"/>
              <w:bottom w:val="single" w:sz="8" w:space="0" w:color="auto"/>
              <w:right w:val="single" w:sz="8" w:space="0" w:color="auto"/>
            </w:tcBorders>
          </w:tcPr>
          <w:p w14:paraId="34AEDF57"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Локальный мониторинг выбросов загрязняющих веществ в атмосферный воздух проводится Могилевским филиалом ИЭЦ «БелИнЭкомп». Результаты мониторинга сопоставимы и полны. Проверка достоверности результатов  измерений осуществляется по средствам внутрилабораторного контроля, межлабораторными сличениями и участием в программах проверки квалификации.</w:t>
            </w:r>
          </w:p>
          <w:p w14:paraId="33BAEE03"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     На предприятии осуществляется аналитический контроль выбросов загрязняющий веществ в атмосферный воздух от котельных (CO, NO, NO2, SO2, твердые частицы)и когенерационных установок (CO, NO, NO2), а также от процессов деревообработки (пыль древесная). </w:t>
            </w:r>
          </w:p>
          <w:p w14:paraId="2549C807"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Нормативы допустимых выбросов выбросов загрязняющих веществ в атмосферу измеряются в единицах г/с и мг/м3.</w:t>
            </w:r>
          </w:p>
          <w:p w14:paraId="1A8B6D57"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При проведении аналитического контроля отбор проб воздуха для производится в изокинетических условиях. Полученные результаты измерения приводятся к нормальным условиям (температура о 0С, давление 1 атм., коэффициент избытка воздуха 6 % (α=1,4)</w:t>
            </w:r>
          </w:p>
          <w:p w14:paraId="71EE704E" w14:textId="77777777" w:rsidR="00D208DA" w:rsidRPr="00A30865" w:rsidRDefault="00D208DA" w:rsidP="00D5695A">
            <w:pPr>
              <w:pStyle w:val="ConsPlusCell"/>
              <w:jc w:val="both"/>
              <w:rPr>
                <w:color w:val="auto"/>
                <w:sz w:val="20"/>
                <w:szCs w:val="20"/>
                <w:lang w:val="ru-RU"/>
              </w:rPr>
            </w:pPr>
          </w:p>
        </w:tc>
        <w:tc>
          <w:tcPr>
            <w:tcW w:w="1843" w:type="dxa"/>
            <w:tcBorders>
              <w:left w:val="single" w:sz="8" w:space="0" w:color="auto"/>
              <w:bottom w:val="single" w:sz="8" w:space="0" w:color="auto"/>
              <w:right w:val="single" w:sz="8" w:space="0" w:color="auto"/>
            </w:tcBorders>
          </w:tcPr>
          <w:p w14:paraId="63574809" w14:textId="77777777" w:rsidR="00D208DA" w:rsidRPr="00A30865" w:rsidRDefault="00D208DA" w:rsidP="00D5695A">
            <w:pPr>
              <w:pStyle w:val="ConsPlusCell"/>
              <w:jc w:val="both"/>
              <w:rPr>
                <w:color w:val="auto"/>
                <w:sz w:val="20"/>
                <w:szCs w:val="20"/>
                <w:lang w:val="ru-RU"/>
              </w:rPr>
            </w:pPr>
          </w:p>
          <w:p w14:paraId="26736A19"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4.3.1. Выбросы [вредных веществ] в атмосферный воздух </w:t>
            </w:r>
          </w:p>
          <w:p w14:paraId="34B9F8FB"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Стр.37</w:t>
            </w:r>
          </w:p>
        </w:tc>
        <w:tc>
          <w:tcPr>
            <w:tcW w:w="5613" w:type="dxa"/>
            <w:tcBorders>
              <w:left w:val="single" w:sz="8" w:space="0" w:color="auto"/>
              <w:bottom w:val="single" w:sz="8" w:space="0" w:color="auto"/>
              <w:right w:val="single" w:sz="8" w:space="0" w:color="auto"/>
            </w:tcBorders>
          </w:tcPr>
          <w:p w14:paraId="5D917BFD"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10. Установление четких процедур оценки [компетентными органами] соблюдения установленных требований, т.е. того, как результаты мониторинга будут интерпретированы для оценки соблюдения </w:t>
            </w:r>
          </w:p>
          <w:p w14:paraId="314E8BB4"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соответствующих требований (как показано в </w:t>
            </w:r>
          </w:p>
          <w:p w14:paraId="2D52365C"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11. Определение требований к отчетам по результатам мониторинга.</w:t>
            </w:r>
          </w:p>
          <w:p w14:paraId="45FC2337"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12. Введение соответствующих требований к обеспечению и контролю качества, направленных на получение надежных, сопоставимых и полных </w:t>
            </w:r>
          </w:p>
          <w:p w14:paraId="74DFCCDE"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результатов измерений или оценок, которые поддаются проверке. </w:t>
            </w:r>
          </w:p>
          <w:p w14:paraId="48C36353"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13. Определение порядка оценки сбросов, осуществляемых в случаях отклонения от нормального технологического режима и в </w:t>
            </w:r>
          </w:p>
          <w:p w14:paraId="0AC6389A"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нештатных ситуациях.</w:t>
            </w:r>
          </w:p>
          <w:p w14:paraId="7176306D"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Аналитический контроль:</w:t>
            </w:r>
          </w:p>
          <w:p w14:paraId="5E2CC68C"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     При сжигании углерода (угля) или его соединений (углеводородов, древесины и т.д.) в отходящих газах присутствует как элементарный углерод (сажа), так и продукты неполного сгорания (CO и др.). Кроме того, при использовании в качестве окислителя атмосферного воздуха часть азота окисляется с образованием различных оксидов азота (NOx), способных оказывать воздействие на окружающую среду.</w:t>
            </w:r>
          </w:p>
          <w:p w14:paraId="76C9D9EC"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 xml:space="preserve">     Предельно допустимые выбросы загрязняющих веществ в атмосферу, как правило, устанавливаются в форме массовой концентрации (например, мг/м3) .</w:t>
            </w:r>
          </w:p>
          <w:p w14:paraId="38BA369C" w14:textId="77777777" w:rsidR="00D208DA" w:rsidRPr="00A30865" w:rsidRDefault="00D208DA" w:rsidP="00D5695A">
            <w:pPr>
              <w:pStyle w:val="ConsPlusCell"/>
              <w:jc w:val="both"/>
              <w:rPr>
                <w:color w:val="auto"/>
                <w:sz w:val="20"/>
                <w:szCs w:val="20"/>
                <w:lang w:val="ru-RU"/>
              </w:rPr>
            </w:pPr>
            <w:r w:rsidRPr="00A30865">
              <w:rPr>
                <w:color w:val="auto"/>
                <w:sz w:val="20"/>
                <w:szCs w:val="20"/>
                <w:lang w:val="ru-RU"/>
              </w:rPr>
              <w:t>Отбор проб частиц из потока отходящего газа должен быть изокинетическим. Данные мониторинга выбросов в атмосферу, как правило, приводятся в виде фактического расхода или «нормализованного» расхода.</w:t>
            </w:r>
          </w:p>
        </w:tc>
      </w:tr>
    </w:tbl>
    <w:p w14:paraId="45434C3B" w14:textId="4367BB19" w:rsidR="00F72944" w:rsidRDefault="00D5695A" w:rsidP="004A233F">
      <w:pPr>
        <w:pStyle w:val="nonumheader"/>
        <w:jc w:val="both"/>
        <w:rPr>
          <w:color w:val="auto"/>
        </w:rPr>
        <w:sectPr w:rsidR="00F72944" w:rsidSect="00982AFE">
          <w:pgSz w:w="16838" w:h="11920" w:orient="landscape"/>
          <w:pgMar w:top="851" w:right="567" w:bottom="567" w:left="567" w:header="0" w:footer="0" w:gutter="0"/>
          <w:cols w:space="720"/>
          <w:formProt w:val="0"/>
          <w:docGrid w:linePitch="326" w:charSpace="-6145"/>
        </w:sectPr>
      </w:pPr>
      <w:r>
        <w:rPr>
          <w:color w:val="auto"/>
        </w:rPr>
        <w:lastRenderedPageBreak/>
        <w:br w:type="textWrapping" w:clear="all"/>
      </w:r>
    </w:p>
    <w:bookmarkEnd w:id="1"/>
    <w:p w14:paraId="25E4B8A4" w14:textId="77777777" w:rsidR="00E226FE" w:rsidRDefault="00E226FE" w:rsidP="00E226FE">
      <w:pPr>
        <w:jc w:val="center"/>
        <w:rPr>
          <w:b/>
          <w:color w:val="auto"/>
        </w:rPr>
      </w:pPr>
      <w:r w:rsidRPr="00B518C0">
        <w:rPr>
          <w:b/>
          <w:color w:val="auto"/>
        </w:rPr>
        <w:lastRenderedPageBreak/>
        <w:t>V. Использование и охрана водных ресурсов</w:t>
      </w:r>
    </w:p>
    <w:p w14:paraId="528C25A6" w14:textId="77777777" w:rsidR="007D0319" w:rsidRDefault="007D0319" w:rsidP="00E226FE">
      <w:pPr>
        <w:jc w:val="center"/>
        <w:rPr>
          <w:b/>
          <w:color w:val="auto"/>
        </w:rPr>
      </w:pPr>
    </w:p>
    <w:p w14:paraId="658D2260" w14:textId="77777777" w:rsidR="007D0319" w:rsidRPr="00B518C0" w:rsidRDefault="007D0319" w:rsidP="007D0319">
      <w:pPr>
        <w:jc w:val="center"/>
        <w:rPr>
          <w:color w:val="auto"/>
        </w:rPr>
      </w:pPr>
      <w:r w:rsidRPr="00B518C0">
        <w:rPr>
          <w:color w:val="auto"/>
        </w:rPr>
        <w:t>Цели водопользования</w:t>
      </w:r>
    </w:p>
    <w:p w14:paraId="726CAB3E" w14:textId="77777777" w:rsidR="007D0319" w:rsidRDefault="007D0319" w:rsidP="007D0319">
      <w:pPr>
        <w:jc w:val="right"/>
        <w:rPr>
          <w:color w:val="auto"/>
        </w:rPr>
      </w:pPr>
      <w:r>
        <w:rPr>
          <w:color w:val="auto"/>
        </w:rPr>
        <w:t>Таблица 5</w:t>
      </w:r>
    </w:p>
    <w:tbl>
      <w:tblPr>
        <w:tblW w:w="10558" w:type="dxa"/>
        <w:tblInd w:w="-5" w:type="dxa"/>
        <w:tblLayout w:type="fixed"/>
        <w:tblCellMar>
          <w:top w:w="102" w:type="dxa"/>
          <w:left w:w="62" w:type="dxa"/>
          <w:bottom w:w="102" w:type="dxa"/>
          <w:right w:w="62" w:type="dxa"/>
        </w:tblCellMar>
        <w:tblLook w:val="0000" w:firstRow="0" w:lastRow="0" w:firstColumn="0" w:lastColumn="0" w:noHBand="0" w:noVBand="0"/>
      </w:tblPr>
      <w:tblGrid>
        <w:gridCol w:w="452"/>
        <w:gridCol w:w="1883"/>
        <w:gridCol w:w="2553"/>
        <w:gridCol w:w="2835"/>
        <w:gridCol w:w="2835"/>
      </w:tblGrid>
      <w:tr w:rsidR="007D0319" w14:paraId="702B1A6F" w14:textId="77777777" w:rsidTr="007D0319">
        <w:trPr>
          <w:trHeight w:val="1901"/>
        </w:trPr>
        <w:tc>
          <w:tcPr>
            <w:tcW w:w="452" w:type="dxa"/>
            <w:tcBorders>
              <w:top w:val="single" w:sz="4" w:space="0" w:color="000000"/>
              <w:left w:val="single" w:sz="4" w:space="0" w:color="000000"/>
              <w:bottom w:val="single" w:sz="4" w:space="0" w:color="000000"/>
              <w:right w:val="single" w:sz="4" w:space="0" w:color="000000"/>
            </w:tcBorders>
            <w:vAlign w:val="center"/>
          </w:tcPr>
          <w:p w14:paraId="4DF258B7" w14:textId="77777777" w:rsidR="007D0319" w:rsidRDefault="007D0319" w:rsidP="001752BE">
            <w:pPr>
              <w:pStyle w:val="ConsPlusNormal"/>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br/>
              <w:t>п/п</w:t>
            </w:r>
          </w:p>
        </w:tc>
        <w:tc>
          <w:tcPr>
            <w:tcW w:w="1883" w:type="dxa"/>
            <w:tcBorders>
              <w:top w:val="single" w:sz="4" w:space="0" w:color="000000"/>
              <w:left w:val="single" w:sz="4" w:space="0" w:color="000000"/>
              <w:bottom w:val="single" w:sz="4" w:space="0" w:color="000000"/>
              <w:right w:val="single" w:sz="4" w:space="0" w:color="000000"/>
            </w:tcBorders>
            <w:vAlign w:val="center"/>
          </w:tcPr>
          <w:p w14:paraId="65425399" w14:textId="77777777" w:rsidR="007D0319" w:rsidRDefault="007D0319" w:rsidP="001752BE">
            <w:pPr>
              <w:pStyle w:val="ConsPlusNormal"/>
              <w:jc w:val="center"/>
              <w:rPr>
                <w:rFonts w:ascii="Times New Roman" w:hAnsi="Times New Roman" w:cs="Times New Roman"/>
                <w:sz w:val="24"/>
                <w:szCs w:val="24"/>
              </w:rPr>
            </w:pPr>
            <w:r>
              <w:rPr>
                <w:rFonts w:ascii="Times New Roman" w:hAnsi="Times New Roman" w:cs="Times New Roman"/>
                <w:sz w:val="24"/>
                <w:szCs w:val="24"/>
              </w:rPr>
              <w:t>Цель водопользования</w:t>
            </w:r>
          </w:p>
        </w:tc>
        <w:tc>
          <w:tcPr>
            <w:tcW w:w="2553" w:type="dxa"/>
            <w:tcBorders>
              <w:top w:val="single" w:sz="4" w:space="0" w:color="000000"/>
              <w:left w:val="single" w:sz="4" w:space="0" w:color="000000"/>
              <w:bottom w:val="single" w:sz="4" w:space="0" w:color="000000"/>
              <w:right w:val="single" w:sz="4" w:space="0" w:color="000000"/>
            </w:tcBorders>
            <w:vAlign w:val="center"/>
          </w:tcPr>
          <w:p w14:paraId="3C8DFCBC" w14:textId="77777777" w:rsidR="007D0319" w:rsidRDefault="007D0319" w:rsidP="001752BE">
            <w:pPr>
              <w:pStyle w:val="ConsPlusNormal"/>
              <w:jc w:val="center"/>
              <w:rPr>
                <w:rFonts w:ascii="Times New Roman" w:hAnsi="Times New Roman" w:cs="Times New Roman"/>
                <w:sz w:val="24"/>
                <w:szCs w:val="24"/>
              </w:rPr>
            </w:pPr>
            <w:r>
              <w:rPr>
                <w:rFonts w:ascii="Times New Roman" w:hAnsi="Times New Roman" w:cs="Times New Roman"/>
                <w:sz w:val="24"/>
                <w:szCs w:val="24"/>
              </w:rPr>
              <w:t>Вид специального водопользования</w:t>
            </w:r>
          </w:p>
        </w:tc>
        <w:tc>
          <w:tcPr>
            <w:tcW w:w="2835" w:type="dxa"/>
            <w:tcBorders>
              <w:top w:val="single" w:sz="4" w:space="0" w:color="000000"/>
              <w:left w:val="single" w:sz="4" w:space="0" w:color="000000"/>
              <w:bottom w:val="single" w:sz="4" w:space="0" w:color="000000"/>
              <w:right w:val="single" w:sz="4" w:space="0" w:color="000000"/>
            </w:tcBorders>
            <w:vAlign w:val="center"/>
          </w:tcPr>
          <w:p w14:paraId="2E257E35" w14:textId="77777777" w:rsidR="007D0319" w:rsidRDefault="007D0319" w:rsidP="001752BE">
            <w:pPr>
              <w:pStyle w:val="ConsPlusNormal"/>
              <w:jc w:val="center"/>
              <w:rPr>
                <w:rFonts w:ascii="Times New Roman" w:hAnsi="Times New Roman" w:cs="Times New Roman"/>
                <w:sz w:val="24"/>
                <w:szCs w:val="24"/>
              </w:rPr>
            </w:pPr>
            <w:r>
              <w:rPr>
                <w:rFonts w:ascii="Times New Roman" w:hAnsi="Times New Roman" w:cs="Times New Roman"/>
                <w:sz w:val="24"/>
                <w:szCs w:val="24"/>
              </w:rPr>
              <w:t>Источники водоснабжения (приемники сточных вод), наименование речного бассейна, в котором осуществляется специальное водопользование</w:t>
            </w:r>
          </w:p>
        </w:tc>
        <w:tc>
          <w:tcPr>
            <w:tcW w:w="2835" w:type="dxa"/>
            <w:tcBorders>
              <w:top w:val="single" w:sz="4" w:space="0" w:color="000000"/>
              <w:left w:val="single" w:sz="4" w:space="0" w:color="000000"/>
              <w:bottom w:val="single" w:sz="4" w:space="0" w:color="000000"/>
              <w:right w:val="single" w:sz="4" w:space="0" w:color="000000"/>
            </w:tcBorders>
            <w:vAlign w:val="center"/>
          </w:tcPr>
          <w:p w14:paraId="6F677CC9" w14:textId="77777777" w:rsidR="007D0319" w:rsidRDefault="007D0319" w:rsidP="001752BE">
            <w:pPr>
              <w:pStyle w:val="ConsPlusNormal"/>
              <w:jc w:val="center"/>
              <w:rPr>
                <w:rFonts w:ascii="Times New Roman" w:hAnsi="Times New Roman" w:cs="Times New Roman"/>
                <w:sz w:val="24"/>
                <w:szCs w:val="24"/>
              </w:rPr>
            </w:pPr>
            <w:r>
              <w:rPr>
                <w:rFonts w:ascii="Times New Roman" w:hAnsi="Times New Roman" w:cs="Times New Roman"/>
                <w:sz w:val="24"/>
                <w:szCs w:val="24"/>
              </w:rPr>
              <w:t>Место осуществления специального водопользования</w:t>
            </w:r>
          </w:p>
        </w:tc>
      </w:tr>
      <w:tr w:rsidR="007D0319" w14:paraId="30A4887E" w14:textId="77777777" w:rsidTr="007D0319">
        <w:trPr>
          <w:trHeight w:val="217"/>
        </w:trPr>
        <w:tc>
          <w:tcPr>
            <w:tcW w:w="452" w:type="dxa"/>
            <w:tcBorders>
              <w:top w:val="single" w:sz="4" w:space="0" w:color="000000"/>
              <w:left w:val="single" w:sz="4" w:space="0" w:color="000000"/>
              <w:bottom w:val="single" w:sz="4" w:space="0" w:color="000000"/>
              <w:right w:val="single" w:sz="4" w:space="0" w:color="000000"/>
            </w:tcBorders>
            <w:vAlign w:val="center"/>
          </w:tcPr>
          <w:p w14:paraId="40A2186C" w14:textId="77777777" w:rsidR="007D0319" w:rsidRDefault="007D0319" w:rsidP="001752B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883" w:type="dxa"/>
            <w:tcBorders>
              <w:top w:val="single" w:sz="4" w:space="0" w:color="000000"/>
              <w:left w:val="single" w:sz="4" w:space="0" w:color="000000"/>
              <w:bottom w:val="single" w:sz="4" w:space="0" w:color="000000"/>
              <w:right w:val="single" w:sz="4" w:space="0" w:color="000000"/>
            </w:tcBorders>
            <w:vAlign w:val="center"/>
          </w:tcPr>
          <w:p w14:paraId="258FCA11" w14:textId="77777777" w:rsidR="007D0319" w:rsidRDefault="007D0319" w:rsidP="001752B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553" w:type="dxa"/>
            <w:tcBorders>
              <w:top w:val="single" w:sz="4" w:space="0" w:color="000000"/>
              <w:left w:val="single" w:sz="4" w:space="0" w:color="000000"/>
              <w:bottom w:val="single" w:sz="4" w:space="0" w:color="000000"/>
              <w:right w:val="single" w:sz="4" w:space="0" w:color="000000"/>
            </w:tcBorders>
            <w:vAlign w:val="center"/>
          </w:tcPr>
          <w:p w14:paraId="1847B80F" w14:textId="77777777" w:rsidR="007D0319" w:rsidRDefault="007D0319" w:rsidP="001752B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vAlign w:val="center"/>
          </w:tcPr>
          <w:p w14:paraId="126CCEAD" w14:textId="77777777" w:rsidR="007D0319" w:rsidRDefault="007D0319" w:rsidP="001752B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vAlign w:val="center"/>
          </w:tcPr>
          <w:p w14:paraId="7341714D" w14:textId="77777777" w:rsidR="007D0319" w:rsidRDefault="007D0319" w:rsidP="001752B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7D0319" w14:paraId="0A11AC10" w14:textId="77777777" w:rsidTr="007D0319">
        <w:tc>
          <w:tcPr>
            <w:tcW w:w="452" w:type="dxa"/>
            <w:tcBorders>
              <w:top w:val="single" w:sz="4" w:space="0" w:color="000000"/>
              <w:left w:val="single" w:sz="4" w:space="0" w:color="000000"/>
              <w:bottom w:val="single" w:sz="4" w:space="0" w:color="000000"/>
              <w:right w:val="single" w:sz="4" w:space="0" w:color="000000"/>
            </w:tcBorders>
          </w:tcPr>
          <w:p w14:paraId="33150472" w14:textId="77777777" w:rsidR="007D0319" w:rsidRDefault="007D0319" w:rsidP="007D0319">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883" w:type="dxa"/>
            <w:tcBorders>
              <w:top w:val="single" w:sz="4" w:space="0" w:color="000000"/>
              <w:left w:val="single" w:sz="4" w:space="0" w:color="000000"/>
              <w:bottom w:val="single" w:sz="4" w:space="0" w:color="000000"/>
              <w:right w:val="single" w:sz="4" w:space="0" w:color="000000"/>
            </w:tcBorders>
          </w:tcPr>
          <w:p w14:paraId="48584582" w14:textId="77777777" w:rsidR="007D0319" w:rsidRPr="000E1BDD" w:rsidRDefault="007D0319" w:rsidP="001752BE">
            <w:pPr>
              <w:pStyle w:val="ConsPlusNormal"/>
              <w:rPr>
                <w:rFonts w:ascii="Times New Roman" w:hAnsi="Times New Roman" w:cs="Times New Roman"/>
                <w:sz w:val="23"/>
                <w:szCs w:val="23"/>
              </w:rPr>
            </w:pPr>
            <w:r w:rsidRPr="000E1BDD">
              <w:rPr>
                <w:rFonts w:ascii="Times New Roman" w:hAnsi="Times New Roman" w:cs="Times New Roman"/>
                <w:sz w:val="23"/>
                <w:szCs w:val="23"/>
                <w:shd w:val="clear" w:color="auto" w:fill="FFFFFF"/>
              </w:rPr>
              <w:t>Хозяйственно-питьевые нужды</w:t>
            </w:r>
          </w:p>
        </w:tc>
        <w:tc>
          <w:tcPr>
            <w:tcW w:w="2553" w:type="dxa"/>
            <w:tcBorders>
              <w:top w:val="single" w:sz="4" w:space="0" w:color="000000"/>
              <w:left w:val="single" w:sz="4" w:space="0" w:color="000000"/>
              <w:bottom w:val="single" w:sz="4" w:space="0" w:color="000000"/>
              <w:right w:val="single" w:sz="4" w:space="0" w:color="000000"/>
            </w:tcBorders>
          </w:tcPr>
          <w:p w14:paraId="7D6F59A0" w14:textId="2AB5622D" w:rsidR="007D0319" w:rsidRPr="000E1BDD" w:rsidRDefault="007D0319" w:rsidP="001752BE">
            <w:pPr>
              <w:pStyle w:val="ConsPlusNormal"/>
              <w:rPr>
                <w:rFonts w:ascii="Times New Roman" w:hAnsi="Times New Roman" w:cs="Times New Roman"/>
                <w:sz w:val="24"/>
                <w:szCs w:val="24"/>
              </w:rPr>
            </w:pPr>
            <w:r w:rsidRPr="000E1BDD">
              <w:rPr>
                <w:rFonts w:ascii="Times New Roman" w:hAnsi="Times New Roman" w:cs="Times New Roman"/>
                <w:sz w:val="24"/>
                <w:szCs w:val="24"/>
                <w:shd w:val="clear" w:color="auto" w:fill="FFFFFF"/>
              </w:rPr>
              <w:t>Добыча подземных вод с применением водозаборных сооружений</w:t>
            </w:r>
          </w:p>
        </w:tc>
        <w:tc>
          <w:tcPr>
            <w:tcW w:w="2835" w:type="dxa"/>
            <w:tcBorders>
              <w:top w:val="single" w:sz="4" w:space="0" w:color="000000"/>
              <w:left w:val="single" w:sz="4" w:space="0" w:color="000000"/>
              <w:bottom w:val="single" w:sz="4" w:space="0" w:color="000000"/>
              <w:right w:val="single" w:sz="4" w:space="0" w:color="000000"/>
            </w:tcBorders>
          </w:tcPr>
          <w:p w14:paraId="33CE4151" w14:textId="77777777" w:rsidR="007D0319" w:rsidRPr="000E1BDD" w:rsidRDefault="007D0319" w:rsidP="001752BE">
            <w:pPr>
              <w:pStyle w:val="table10"/>
              <w:shd w:val="clear" w:color="auto" w:fill="FFFFFF"/>
              <w:rPr>
                <w:color w:val="auto"/>
                <w:sz w:val="24"/>
                <w:szCs w:val="24"/>
                <w:shd w:val="clear" w:color="auto" w:fill="FFFFFF"/>
              </w:rPr>
            </w:pPr>
            <w:r w:rsidRPr="000E1BDD">
              <w:rPr>
                <w:color w:val="auto"/>
                <w:sz w:val="24"/>
                <w:szCs w:val="24"/>
                <w:shd w:val="clear" w:color="auto" w:fill="FFFFFF"/>
              </w:rPr>
              <w:t xml:space="preserve">Источник водоснабжения </w:t>
            </w:r>
          </w:p>
          <w:p w14:paraId="0AAC9360" w14:textId="77777777" w:rsidR="007D0319" w:rsidRPr="000E1BDD" w:rsidRDefault="007D0319" w:rsidP="001752BE">
            <w:pPr>
              <w:pStyle w:val="table10"/>
              <w:shd w:val="clear" w:color="auto" w:fill="FFFFFF"/>
              <w:rPr>
                <w:color w:val="auto"/>
                <w:sz w:val="24"/>
                <w:szCs w:val="24"/>
                <w:shd w:val="clear" w:color="auto" w:fill="FFFFFF"/>
              </w:rPr>
            </w:pPr>
            <w:r w:rsidRPr="000E1BDD">
              <w:rPr>
                <w:color w:val="auto"/>
                <w:sz w:val="24"/>
                <w:szCs w:val="24"/>
                <w:shd w:val="clear" w:color="auto" w:fill="FFFFFF"/>
              </w:rPr>
              <w:t xml:space="preserve">– </w:t>
            </w:r>
          </w:p>
          <w:p w14:paraId="199E8047" w14:textId="77777777" w:rsidR="007D0319" w:rsidRPr="000E1BDD" w:rsidRDefault="007D0319" w:rsidP="001752BE">
            <w:pPr>
              <w:pStyle w:val="table10"/>
              <w:shd w:val="clear" w:color="auto" w:fill="FFFFFF"/>
              <w:rPr>
                <w:color w:val="auto"/>
                <w:sz w:val="24"/>
                <w:szCs w:val="24"/>
                <w:shd w:val="clear" w:color="auto" w:fill="FFFFFF"/>
              </w:rPr>
            </w:pPr>
            <w:r w:rsidRPr="000E1BDD">
              <w:rPr>
                <w:color w:val="auto"/>
                <w:sz w:val="24"/>
                <w:szCs w:val="24"/>
                <w:shd w:val="clear" w:color="auto" w:fill="FFFFFF"/>
              </w:rPr>
              <w:t xml:space="preserve">подземные воды (подземные водные объекты) в бассейне реки </w:t>
            </w:r>
          </w:p>
          <w:p w14:paraId="70ABD252" w14:textId="77777777" w:rsidR="007D0319" w:rsidRPr="000E1BDD" w:rsidRDefault="007D0319" w:rsidP="001752BE">
            <w:pPr>
              <w:pStyle w:val="ConsPlusNormal"/>
              <w:rPr>
                <w:rFonts w:ascii="Times New Roman" w:hAnsi="Times New Roman" w:cs="Times New Roman"/>
                <w:sz w:val="24"/>
                <w:szCs w:val="24"/>
                <w:shd w:val="clear" w:color="auto" w:fill="FFFFFF"/>
              </w:rPr>
            </w:pPr>
            <w:r w:rsidRPr="000E1BDD">
              <w:rPr>
                <w:rFonts w:ascii="Times New Roman" w:hAnsi="Times New Roman" w:cs="Times New Roman"/>
                <w:sz w:val="24"/>
                <w:szCs w:val="24"/>
                <w:shd w:val="clear" w:color="auto" w:fill="FFFFFF"/>
              </w:rPr>
              <w:t>Днепр</w:t>
            </w:r>
          </w:p>
        </w:tc>
        <w:tc>
          <w:tcPr>
            <w:tcW w:w="2835" w:type="dxa"/>
            <w:tcBorders>
              <w:top w:val="single" w:sz="4" w:space="0" w:color="000000"/>
              <w:left w:val="single" w:sz="4" w:space="0" w:color="000000"/>
              <w:bottom w:val="single" w:sz="4" w:space="0" w:color="000000"/>
              <w:right w:val="single" w:sz="4" w:space="0" w:color="000000"/>
            </w:tcBorders>
          </w:tcPr>
          <w:p w14:paraId="1D062919" w14:textId="77777777" w:rsidR="000E1BDD" w:rsidRPr="000E1BDD" w:rsidRDefault="000E1BDD" w:rsidP="000E1BDD">
            <w:pPr>
              <w:pStyle w:val="table10"/>
              <w:shd w:val="clear" w:color="auto" w:fill="FFFFFF"/>
              <w:rPr>
                <w:color w:val="auto"/>
                <w:sz w:val="24"/>
                <w:szCs w:val="24"/>
                <w:shd w:val="clear" w:color="auto" w:fill="FFFFFF"/>
              </w:rPr>
            </w:pPr>
            <w:r w:rsidRPr="000E1BDD">
              <w:rPr>
                <w:color w:val="auto"/>
                <w:sz w:val="24"/>
                <w:szCs w:val="24"/>
                <w:shd w:val="clear" w:color="auto" w:fill="FFFFFF"/>
              </w:rPr>
              <w:t>Шкловский район г.Шклов</w:t>
            </w:r>
          </w:p>
          <w:p w14:paraId="0DE44AAE" w14:textId="415CB7DB" w:rsidR="007D0319" w:rsidRPr="000E1BDD" w:rsidRDefault="007D0319" w:rsidP="001752BE">
            <w:pPr>
              <w:pStyle w:val="ConsPlusNormal"/>
              <w:rPr>
                <w:rFonts w:ascii="Times New Roman" w:hAnsi="Times New Roman" w:cs="Times New Roman"/>
                <w:sz w:val="24"/>
                <w:szCs w:val="24"/>
              </w:rPr>
            </w:pPr>
          </w:p>
        </w:tc>
      </w:tr>
      <w:tr w:rsidR="007D0319" w14:paraId="60EA532A" w14:textId="77777777" w:rsidTr="007D0319">
        <w:tc>
          <w:tcPr>
            <w:tcW w:w="452" w:type="dxa"/>
            <w:tcBorders>
              <w:top w:val="single" w:sz="4" w:space="0" w:color="000000"/>
              <w:left w:val="single" w:sz="4" w:space="0" w:color="000000"/>
              <w:bottom w:val="single" w:sz="4" w:space="0" w:color="000000"/>
              <w:right w:val="single" w:sz="4" w:space="0" w:color="000000"/>
            </w:tcBorders>
          </w:tcPr>
          <w:p w14:paraId="630293CA" w14:textId="77777777" w:rsidR="007D0319" w:rsidRPr="00323B45" w:rsidRDefault="007D0319" w:rsidP="007D0319">
            <w:pPr>
              <w:pStyle w:val="ConsPlusNormal"/>
              <w:jc w:val="center"/>
              <w:rPr>
                <w:rFonts w:ascii="Times New Roman" w:hAnsi="Times New Roman" w:cs="Times New Roman"/>
                <w:sz w:val="24"/>
                <w:szCs w:val="24"/>
              </w:rPr>
            </w:pPr>
            <w:r w:rsidRPr="00323B45">
              <w:rPr>
                <w:rFonts w:ascii="Times New Roman" w:hAnsi="Times New Roman" w:cs="Times New Roman"/>
                <w:sz w:val="24"/>
                <w:szCs w:val="24"/>
              </w:rPr>
              <w:t>2</w:t>
            </w:r>
          </w:p>
        </w:tc>
        <w:tc>
          <w:tcPr>
            <w:tcW w:w="1883" w:type="dxa"/>
            <w:tcBorders>
              <w:top w:val="single" w:sz="4" w:space="0" w:color="000000"/>
              <w:left w:val="single" w:sz="4" w:space="0" w:color="000000"/>
              <w:bottom w:val="single" w:sz="4" w:space="0" w:color="000000"/>
              <w:right w:val="single" w:sz="4" w:space="0" w:color="000000"/>
            </w:tcBorders>
          </w:tcPr>
          <w:p w14:paraId="74EC8C23" w14:textId="4700E8CB" w:rsidR="007D0319" w:rsidRPr="00323B45" w:rsidRDefault="00323B45" w:rsidP="001752BE">
            <w:pPr>
              <w:pStyle w:val="ConsPlusNormal"/>
              <w:rPr>
                <w:rFonts w:ascii="Times New Roman" w:hAnsi="Times New Roman" w:cs="Times New Roman"/>
                <w:sz w:val="23"/>
                <w:szCs w:val="23"/>
                <w:shd w:val="clear" w:color="auto" w:fill="FFFFFF"/>
              </w:rPr>
            </w:pPr>
            <w:r w:rsidRPr="00323B45">
              <w:rPr>
                <w:rFonts w:ascii="Times New Roman" w:hAnsi="Times New Roman" w:cs="Times New Roman"/>
                <w:sz w:val="23"/>
                <w:szCs w:val="23"/>
                <w:shd w:val="clear" w:color="auto" w:fill="FFFFFF"/>
              </w:rPr>
              <w:t>Нужды промышленности</w:t>
            </w:r>
          </w:p>
        </w:tc>
        <w:tc>
          <w:tcPr>
            <w:tcW w:w="2553" w:type="dxa"/>
            <w:tcBorders>
              <w:top w:val="single" w:sz="4" w:space="0" w:color="000000"/>
              <w:left w:val="single" w:sz="4" w:space="0" w:color="000000"/>
              <w:bottom w:val="single" w:sz="4" w:space="0" w:color="000000"/>
              <w:right w:val="single" w:sz="4" w:space="0" w:color="000000"/>
            </w:tcBorders>
          </w:tcPr>
          <w:p w14:paraId="31C9202A" w14:textId="01C3DBE6" w:rsidR="007D0319" w:rsidRPr="00323B45" w:rsidRDefault="00323B45" w:rsidP="001752BE">
            <w:pPr>
              <w:pStyle w:val="ConsPlusNormal"/>
              <w:rPr>
                <w:rFonts w:ascii="Times New Roman" w:hAnsi="Times New Roman" w:cs="Times New Roman"/>
                <w:sz w:val="24"/>
                <w:szCs w:val="24"/>
                <w:shd w:val="clear" w:color="auto" w:fill="FFFFFF"/>
              </w:rPr>
            </w:pPr>
            <w:r w:rsidRPr="00323B45">
              <w:rPr>
                <w:rFonts w:ascii="Times New Roman" w:hAnsi="Times New Roman" w:cs="Times New Roman"/>
                <w:sz w:val="24"/>
                <w:szCs w:val="24"/>
                <w:shd w:val="clear" w:color="auto" w:fill="FFFFFF"/>
              </w:rPr>
              <w:t>Изъятие поверхностных вод с применением водозаборных сооружений</w:t>
            </w:r>
          </w:p>
        </w:tc>
        <w:tc>
          <w:tcPr>
            <w:tcW w:w="2835" w:type="dxa"/>
            <w:tcBorders>
              <w:top w:val="single" w:sz="4" w:space="0" w:color="000000"/>
              <w:left w:val="single" w:sz="4" w:space="0" w:color="000000"/>
              <w:bottom w:val="single" w:sz="4" w:space="0" w:color="000000"/>
              <w:right w:val="single" w:sz="4" w:space="0" w:color="000000"/>
            </w:tcBorders>
          </w:tcPr>
          <w:p w14:paraId="5D7F0996" w14:textId="213D1BD5" w:rsidR="007D0319" w:rsidRPr="00323B45" w:rsidRDefault="00323B45" w:rsidP="001752BE">
            <w:pPr>
              <w:pStyle w:val="ConsPlusNormal"/>
              <w:rPr>
                <w:rFonts w:ascii="Times New Roman" w:hAnsi="Times New Roman" w:cs="Times New Roman"/>
                <w:sz w:val="24"/>
                <w:szCs w:val="24"/>
              </w:rPr>
            </w:pPr>
            <w:r w:rsidRPr="00323B45">
              <w:rPr>
                <w:rFonts w:ascii="Times New Roman" w:hAnsi="Times New Roman" w:cs="Times New Roman"/>
                <w:sz w:val="24"/>
                <w:szCs w:val="24"/>
                <w:shd w:val="clear" w:color="auto" w:fill="FFFFFF"/>
              </w:rPr>
              <w:t>Поверхностный водозабор из р. Днепр, г.Шклов, 20 м выше устья р.Серебрянка</w:t>
            </w:r>
          </w:p>
        </w:tc>
        <w:tc>
          <w:tcPr>
            <w:tcW w:w="2835" w:type="dxa"/>
            <w:tcBorders>
              <w:top w:val="single" w:sz="4" w:space="0" w:color="000000"/>
              <w:left w:val="single" w:sz="4" w:space="0" w:color="000000"/>
              <w:bottom w:val="single" w:sz="4" w:space="0" w:color="000000"/>
              <w:right w:val="single" w:sz="4" w:space="0" w:color="000000"/>
            </w:tcBorders>
          </w:tcPr>
          <w:p w14:paraId="3802DD23" w14:textId="220C276D" w:rsidR="007D0319" w:rsidRPr="00323B45" w:rsidRDefault="00323B45" w:rsidP="001752BE">
            <w:pPr>
              <w:pStyle w:val="ConsPlusNormal"/>
              <w:rPr>
                <w:rFonts w:ascii="Times New Roman" w:hAnsi="Times New Roman" w:cs="Times New Roman"/>
                <w:sz w:val="24"/>
                <w:szCs w:val="24"/>
              </w:rPr>
            </w:pPr>
            <w:r w:rsidRPr="00323B45">
              <w:rPr>
                <w:rFonts w:ascii="Times New Roman" w:hAnsi="Times New Roman" w:cs="Times New Roman"/>
                <w:sz w:val="24"/>
                <w:szCs w:val="24"/>
              </w:rPr>
              <w:t>Шкловский район г.Шклов</w:t>
            </w:r>
          </w:p>
        </w:tc>
      </w:tr>
      <w:tr w:rsidR="007D0319" w14:paraId="7E2639FB" w14:textId="77777777" w:rsidTr="007D0319">
        <w:tc>
          <w:tcPr>
            <w:tcW w:w="452" w:type="dxa"/>
            <w:tcBorders>
              <w:top w:val="single" w:sz="4" w:space="0" w:color="000000"/>
              <w:left w:val="single" w:sz="4" w:space="0" w:color="000000"/>
              <w:bottom w:val="single" w:sz="4" w:space="0" w:color="000000"/>
              <w:right w:val="single" w:sz="4" w:space="0" w:color="000000"/>
            </w:tcBorders>
          </w:tcPr>
          <w:p w14:paraId="18856F17" w14:textId="77777777" w:rsidR="007D0319" w:rsidRPr="00323B45" w:rsidRDefault="007D0319" w:rsidP="007D0319">
            <w:pPr>
              <w:pStyle w:val="ConsPlusNormal"/>
              <w:jc w:val="center"/>
              <w:rPr>
                <w:rFonts w:ascii="Times New Roman" w:hAnsi="Times New Roman" w:cs="Times New Roman"/>
                <w:sz w:val="24"/>
                <w:szCs w:val="24"/>
              </w:rPr>
            </w:pPr>
            <w:r w:rsidRPr="00323B45">
              <w:rPr>
                <w:rFonts w:ascii="Times New Roman" w:hAnsi="Times New Roman" w:cs="Times New Roman"/>
                <w:sz w:val="24"/>
                <w:szCs w:val="24"/>
              </w:rPr>
              <w:t>3</w:t>
            </w:r>
          </w:p>
        </w:tc>
        <w:tc>
          <w:tcPr>
            <w:tcW w:w="1883" w:type="dxa"/>
            <w:tcBorders>
              <w:top w:val="single" w:sz="4" w:space="0" w:color="000000"/>
              <w:left w:val="single" w:sz="4" w:space="0" w:color="000000"/>
              <w:bottom w:val="single" w:sz="4" w:space="0" w:color="000000"/>
              <w:right w:val="single" w:sz="4" w:space="0" w:color="000000"/>
            </w:tcBorders>
          </w:tcPr>
          <w:p w14:paraId="5203905C" w14:textId="77777777" w:rsidR="007D0319" w:rsidRPr="00323B45" w:rsidRDefault="007D0319" w:rsidP="001752BE">
            <w:pPr>
              <w:pStyle w:val="ConsPlusNormal"/>
              <w:rPr>
                <w:rFonts w:ascii="Times New Roman" w:hAnsi="Times New Roman" w:cs="Times New Roman"/>
                <w:sz w:val="23"/>
                <w:szCs w:val="23"/>
              </w:rPr>
            </w:pPr>
            <w:r w:rsidRPr="00323B45">
              <w:rPr>
                <w:rFonts w:ascii="Times New Roman" w:hAnsi="Times New Roman" w:cs="Times New Roman"/>
                <w:sz w:val="23"/>
                <w:szCs w:val="23"/>
              </w:rPr>
              <w:t>Нужды промышленности</w:t>
            </w:r>
          </w:p>
        </w:tc>
        <w:tc>
          <w:tcPr>
            <w:tcW w:w="2553" w:type="dxa"/>
            <w:tcBorders>
              <w:top w:val="single" w:sz="4" w:space="0" w:color="000000"/>
              <w:left w:val="single" w:sz="4" w:space="0" w:color="000000"/>
              <w:bottom w:val="single" w:sz="4" w:space="0" w:color="000000"/>
              <w:right w:val="single" w:sz="4" w:space="0" w:color="000000"/>
            </w:tcBorders>
          </w:tcPr>
          <w:p w14:paraId="6DC5EC71" w14:textId="13F4C2FC" w:rsidR="007D0319" w:rsidRPr="00323B45" w:rsidRDefault="00323B45" w:rsidP="001752BE">
            <w:pPr>
              <w:pStyle w:val="ConsPlusNormal"/>
              <w:rPr>
                <w:rFonts w:ascii="Times New Roman" w:hAnsi="Times New Roman" w:cs="Times New Roman"/>
                <w:sz w:val="24"/>
                <w:szCs w:val="24"/>
              </w:rPr>
            </w:pPr>
            <w:r w:rsidRPr="00323B45">
              <w:rPr>
                <w:rFonts w:ascii="Times New Roman" w:hAnsi="Times New Roman" w:cs="Times New Roman"/>
                <w:sz w:val="24"/>
                <w:szCs w:val="24"/>
                <w:shd w:val="clear" w:color="auto" w:fill="FFFFFF"/>
              </w:rPr>
              <w:t>Изъятие подземных вод с применением водозаборных сооружений</w:t>
            </w:r>
          </w:p>
        </w:tc>
        <w:tc>
          <w:tcPr>
            <w:tcW w:w="2835" w:type="dxa"/>
            <w:tcBorders>
              <w:top w:val="single" w:sz="4" w:space="0" w:color="000000"/>
              <w:left w:val="single" w:sz="4" w:space="0" w:color="000000"/>
              <w:bottom w:val="single" w:sz="4" w:space="0" w:color="000000"/>
              <w:right w:val="single" w:sz="4" w:space="0" w:color="000000"/>
            </w:tcBorders>
          </w:tcPr>
          <w:p w14:paraId="48C9B8B5" w14:textId="63A9B6ED" w:rsidR="007D0319" w:rsidRPr="00323B45" w:rsidRDefault="00323B45" w:rsidP="001752BE">
            <w:pPr>
              <w:pStyle w:val="ConsPlusNormal"/>
            </w:pPr>
            <w:r w:rsidRPr="00323B45">
              <w:rPr>
                <w:rFonts w:ascii="Times New Roman" w:hAnsi="Times New Roman" w:cs="Times New Roman"/>
                <w:sz w:val="24"/>
                <w:szCs w:val="24"/>
                <w:shd w:val="clear" w:color="auto" w:fill="FFFFFF"/>
              </w:rPr>
              <w:t>Подземный водозабор в бассейне р.Днепр (восточнее территории предприятия)</w:t>
            </w:r>
          </w:p>
        </w:tc>
        <w:tc>
          <w:tcPr>
            <w:tcW w:w="2835" w:type="dxa"/>
            <w:tcBorders>
              <w:top w:val="single" w:sz="4" w:space="0" w:color="000000"/>
              <w:left w:val="single" w:sz="4" w:space="0" w:color="000000"/>
              <w:bottom w:val="single" w:sz="4" w:space="0" w:color="000000"/>
              <w:right w:val="single" w:sz="4" w:space="0" w:color="000000"/>
            </w:tcBorders>
          </w:tcPr>
          <w:p w14:paraId="679299E1" w14:textId="0457C2D6" w:rsidR="007D0319" w:rsidRPr="00323B45" w:rsidRDefault="00323B45" w:rsidP="001752BE">
            <w:pPr>
              <w:pStyle w:val="ConsPlusNormal"/>
              <w:rPr>
                <w:rFonts w:ascii="Times New Roman" w:hAnsi="Times New Roman" w:cs="Times New Roman"/>
                <w:sz w:val="24"/>
                <w:szCs w:val="24"/>
              </w:rPr>
            </w:pPr>
            <w:r w:rsidRPr="00323B45">
              <w:rPr>
                <w:rFonts w:ascii="Times New Roman" w:hAnsi="Times New Roman" w:cs="Times New Roman"/>
                <w:sz w:val="24"/>
                <w:szCs w:val="24"/>
              </w:rPr>
              <w:t>Шкловский район г.Шклов</w:t>
            </w:r>
          </w:p>
        </w:tc>
      </w:tr>
      <w:tr w:rsidR="007D0319" w14:paraId="0B729700" w14:textId="77777777" w:rsidTr="007D0319">
        <w:tc>
          <w:tcPr>
            <w:tcW w:w="452" w:type="dxa"/>
            <w:tcBorders>
              <w:top w:val="single" w:sz="4" w:space="0" w:color="000000"/>
              <w:left w:val="single" w:sz="4" w:space="0" w:color="000000"/>
              <w:bottom w:val="single" w:sz="4" w:space="0" w:color="000000"/>
              <w:right w:val="single" w:sz="4" w:space="0" w:color="000000"/>
            </w:tcBorders>
          </w:tcPr>
          <w:p w14:paraId="1B8B4BF2" w14:textId="77777777" w:rsidR="007D0319" w:rsidRPr="00323B45" w:rsidRDefault="007D0319" w:rsidP="007D0319">
            <w:pPr>
              <w:pStyle w:val="ConsPlusNormal"/>
              <w:jc w:val="center"/>
              <w:rPr>
                <w:rFonts w:ascii="Times New Roman" w:hAnsi="Times New Roman" w:cs="Times New Roman"/>
                <w:sz w:val="24"/>
                <w:szCs w:val="24"/>
              </w:rPr>
            </w:pPr>
            <w:r w:rsidRPr="00323B45">
              <w:rPr>
                <w:rFonts w:ascii="Times New Roman" w:hAnsi="Times New Roman" w:cs="Times New Roman"/>
                <w:sz w:val="24"/>
                <w:szCs w:val="24"/>
              </w:rPr>
              <w:t>4</w:t>
            </w:r>
          </w:p>
        </w:tc>
        <w:tc>
          <w:tcPr>
            <w:tcW w:w="1883" w:type="dxa"/>
            <w:tcBorders>
              <w:top w:val="single" w:sz="4" w:space="0" w:color="000000"/>
              <w:left w:val="single" w:sz="4" w:space="0" w:color="000000"/>
              <w:bottom w:val="single" w:sz="4" w:space="0" w:color="000000"/>
              <w:right w:val="single" w:sz="4" w:space="0" w:color="000000"/>
            </w:tcBorders>
          </w:tcPr>
          <w:p w14:paraId="49ED3CD5" w14:textId="77777777" w:rsidR="007D0319" w:rsidRPr="00323B45" w:rsidRDefault="007D0319" w:rsidP="001752BE">
            <w:pPr>
              <w:pStyle w:val="ConsPlusNormal"/>
              <w:rPr>
                <w:rFonts w:ascii="Times New Roman" w:hAnsi="Times New Roman" w:cs="Times New Roman"/>
                <w:sz w:val="23"/>
                <w:szCs w:val="23"/>
                <w:highlight w:val="yellow"/>
              </w:rPr>
            </w:pPr>
            <w:r w:rsidRPr="00323B45">
              <w:rPr>
                <w:rFonts w:ascii="Times New Roman" w:hAnsi="Times New Roman" w:cs="Times New Roman"/>
                <w:sz w:val="23"/>
                <w:szCs w:val="23"/>
              </w:rPr>
              <w:t>Иные нужды</w:t>
            </w:r>
          </w:p>
        </w:tc>
        <w:tc>
          <w:tcPr>
            <w:tcW w:w="2553" w:type="dxa"/>
            <w:tcBorders>
              <w:top w:val="single" w:sz="4" w:space="0" w:color="000000"/>
              <w:left w:val="single" w:sz="4" w:space="0" w:color="000000"/>
              <w:bottom w:val="single" w:sz="4" w:space="0" w:color="000000"/>
              <w:right w:val="single" w:sz="4" w:space="0" w:color="000000"/>
            </w:tcBorders>
          </w:tcPr>
          <w:p w14:paraId="2D43A0E1" w14:textId="77777777" w:rsidR="007D0319" w:rsidRPr="00323B45" w:rsidRDefault="007D0319" w:rsidP="001752BE">
            <w:pPr>
              <w:pStyle w:val="ConsPlusNormal"/>
              <w:rPr>
                <w:rFonts w:ascii="Times New Roman" w:hAnsi="Times New Roman" w:cs="Times New Roman"/>
                <w:sz w:val="24"/>
                <w:szCs w:val="24"/>
                <w:highlight w:val="yellow"/>
              </w:rPr>
            </w:pPr>
            <w:r w:rsidRPr="00323B45">
              <w:rPr>
                <w:rFonts w:ascii="Times New Roman" w:hAnsi="Times New Roman" w:cs="Times New Roman"/>
                <w:sz w:val="24"/>
                <w:szCs w:val="24"/>
                <w:shd w:val="clear" w:color="auto" w:fill="FFFFFF"/>
              </w:rPr>
              <w:t>Сброс сточных вод в окружающую среду с применением гидротехнических сооружений и устройств, в том числе через систему дождевой канализации</w:t>
            </w:r>
          </w:p>
        </w:tc>
        <w:tc>
          <w:tcPr>
            <w:tcW w:w="2835" w:type="dxa"/>
            <w:tcBorders>
              <w:top w:val="single" w:sz="4" w:space="0" w:color="000000"/>
              <w:left w:val="single" w:sz="4" w:space="0" w:color="000000"/>
              <w:bottom w:val="single" w:sz="4" w:space="0" w:color="000000"/>
              <w:right w:val="single" w:sz="4" w:space="0" w:color="000000"/>
            </w:tcBorders>
          </w:tcPr>
          <w:p w14:paraId="2A5418D8" w14:textId="6636AAAD" w:rsidR="00323B45" w:rsidRPr="00323B45" w:rsidRDefault="00323B45" w:rsidP="00323B45">
            <w:pPr>
              <w:pStyle w:val="table10"/>
              <w:shd w:val="clear" w:color="auto" w:fill="FFFFFF"/>
              <w:rPr>
                <w:color w:val="auto"/>
                <w:sz w:val="24"/>
                <w:szCs w:val="24"/>
                <w:shd w:val="clear" w:color="auto" w:fill="FFFFFF"/>
              </w:rPr>
            </w:pPr>
            <w:r w:rsidRPr="00323B45">
              <w:rPr>
                <w:color w:val="auto"/>
                <w:sz w:val="24"/>
                <w:szCs w:val="24"/>
                <w:shd w:val="clear" w:color="auto" w:fill="FFFFFF"/>
              </w:rPr>
              <w:t xml:space="preserve"> Сброс хоз-бытовых сточных вод  в сети коммунальной канализации;</w:t>
            </w:r>
          </w:p>
          <w:p w14:paraId="167FA7FD" w14:textId="7749D328" w:rsidR="007D0319" w:rsidRPr="00323B45" w:rsidRDefault="00323B45" w:rsidP="00323B45">
            <w:pPr>
              <w:pStyle w:val="table10"/>
              <w:shd w:val="clear" w:color="auto" w:fill="FFFFFF"/>
              <w:rPr>
                <w:color w:val="auto"/>
                <w:sz w:val="24"/>
                <w:szCs w:val="24"/>
                <w:shd w:val="clear" w:color="auto" w:fill="FFFFFF"/>
              </w:rPr>
            </w:pPr>
            <w:r w:rsidRPr="00323B45">
              <w:rPr>
                <w:color w:val="auto"/>
                <w:sz w:val="24"/>
                <w:szCs w:val="24"/>
                <w:shd w:val="clear" w:color="auto" w:fill="FFFFFF"/>
              </w:rPr>
              <w:t>2. сброс поверхностных сточных вод в бассейн р.Днепр</w:t>
            </w:r>
          </w:p>
        </w:tc>
        <w:tc>
          <w:tcPr>
            <w:tcW w:w="2835" w:type="dxa"/>
            <w:tcBorders>
              <w:top w:val="single" w:sz="4" w:space="0" w:color="000000"/>
              <w:left w:val="single" w:sz="4" w:space="0" w:color="000000"/>
              <w:bottom w:val="single" w:sz="4" w:space="0" w:color="000000"/>
              <w:right w:val="single" w:sz="4" w:space="0" w:color="000000"/>
            </w:tcBorders>
          </w:tcPr>
          <w:p w14:paraId="18706F6C" w14:textId="77777777" w:rsidR="000E1BDD" w:rsidRPr="00323B45" w:rsidRDefault="000E1BDD" w:rsidP="000E1BDD">
            <w:pPr>
              <w:rPr>
                <w:color w:val="auto"/>
              </w:rPr>
            </w:pPr>
            <w:r w:rsidRPr="00323B45">
              <w:rPr>
                <w:color w:val="auto"/>
              </w:rPr>
              <w:t>Шкловский район г.Шклов</w:t>
            </w:r>
          </w:p>
          <w:p w14:paraId="6B1B254B" w14:textId="36FCB9CB" w:rsidR="007D0319" w:rsidRPr="00323B45" w:rsidRDefault="007D0319" w:rsidP="001752BE">
            <w:pPr>
              <w:pStyle w:val="ConsPlusNormal"/>
              <w:rPr>
                <w:rFonts w:ascii="Times New Roman" w:hAnsi="Times New Roman" w:cs="Times New Roman"/>
                <w:sz w:val="24"/>
                <w:szCs w:val="24"/>
                <w:highlight w:val="yellow"/>
              </w:rPr>
            </w:pPr>
          </w:p>
        </w:tc>
      </w:tr>
      <w:tr w:rsidR="00323B45" w14:paraId="46D77B68" w14:textId="77777777" w:rsidTr="007D0319">
        <w:tc>
          <w:tcPr>
            <w:tcW w:w="452" w:type="dxa"/>
            <w:tcBorders>
              <w:top w:val="single" w:sz="4" w:space="0" w:color="000000"/>
              <w:left w:val="single" w:sz="4" w:space="0" w:color="000000"/>
              <w:bottom w:val="single" w:sz="4" w:space="0" w:color="000000"/>
              <w:right w:val="single" w:sz="4" w:space="0" w:color="000000"/>
            </w:tcBorders>
          </w:tcPr>
          <w:p w14:paraId="1AC52E50" w14:textId="53A617A7" w:rsidR="00323B45" w:rsidRPr="00323B45" w:rsidRDefault="00323B45" w:rsidP="007D0319">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883" w:type="dxa"/>
            <w:tcBorders>
              <w:top w:val="single" w:sz="4" w:space="0" w:color="000000"/>
              <w:left w:val="single" w:sz="4" w:space="0" w:color="000000"/>
              <w:bottom w:val="single" w:sz="4" w:space="0" w:color="000000"/>
              <w:right w:val="single" w:sz="4" w:space="0" w:color="000000"/>
            </w:tcBorders>
          </w:tcPr>
          <w:p w14:paraId="198E6C3C" w14:textId="55A152A4" w:rsidR="00323B45" w:rsidRPr="00323B45" w:rsidRDefault="00323B45" w:rsidP="001752BE">
            <w:pPr>
              <w:pStyle w:val="ConsPlusNormal"/>
              <w:rPr>
                <w:rFonts w:ascii="Times New Roman" w:hAnsi="Times New Roman" w:cs="Times New Roman"/>
                <w:sz w:val="23"/>
                <w:szCs w:val="23"/>
              </w:rPr>
            </w:pPr>
            <w:r w:rsidRPr="00323B45">
              <w:rPr>
                <w:rFonts w:ascii="Times New Roman" w:hAnsi="Times New Roman" w:cs="Times New Roman"/>
                <w:sz w:val="23"/>
                <w:szCs w:val="23"/>
              </w:rPr>
              <w:t>Противопожарные нужды</w:t>
            </w:r>
          </w:p>
        </w:tc>
        <w:tc>
          <w:tcPr>
            <w:tcW w:w="2553" w:type="dxa"/>
            <w:tcBorders>
              <w:top w:val="single" w:sz="4" w:space="0" w:color="000000"/>
              <w:left w:val="single" w:sz="4" w:space="0" w:color="000000"/>
              <w:bottom w:val="single" w:sz="4" w:space="0" w:color="000000"/>
              <w:right w:val="single" w:sz="4" w:space="0" w:color="000000"/>
            </w:tcBorders>
          </w:tcPr>
          <w:p w14:paraId="07DB03FB" w14:textId="73F9CB75" w:rsidR="00323B45" w:rsidRPr="00323B45" w:rsidRDefault="00323B45" w:rsidP="001752BE">
            <w:pPr>
              <w:pStyle w:val="ConsPlusNormal"/>
              <w:rPr>
                <w:rFonts w:ascii="Times New Roman" w:hAnsi="Times New Roman" w:cs="Times New Roman"/>
                <w:sz w:val="24"/>
                <w:szCs w:val="24"/>
                <w:shd w:val="clear" w:color="auto" w:fill="FFFFFF"/>
              </w:rPr>
            </w:pPr>
            <w:r w:rsidRPr="00323B45">
              <w:rPr>
                <w:rFonts w:ascii="Times New Roman" w:hAnsi="Times New Roman" w:cs="Times New Roman"/>
                <w:sz w:val="24"/>
                <w:szCs w:val="24"/>
                <w:shd w:val="clear" w:color="auto" w:fill="FFFFFF"/>
              </w:rPr>
              <w:t>Изъятие поверхностных вод с применением водозаборных сооружений</w:t>
            </w:r>
          </w:p>
        </w:tc>
        <w:tc>
          <w:tcPr>
            <w:tcW w:w="2835" w:type="dxa"/>
            <w:tcBorders>
              <w:top w:val="single" w:sz="4" w:space="0" w:color="000000"/>
              <w:left w:val="single" w:sz="4" w:space="0" w:color="000000"/>
              <w:bottom w:val="single" w:sz="4" w:space="0" w:color="000000"/>
              <w:right w:val="single" w:sz="4" w:space="0" w:color="000000"/>
            </w:tcBorders>
          </w:tcPr>
          <w:p w14:paraId="783460EA" w14:textId="730A39B7" w:rsidR="00323B45" w:rsidRPr="00323B45" w:rsidRDefault="00323B45" w:rsidP="00323B45">
            <w:pPr>
              <w:pStyle w:val="table10"/>
              <w:shd w:val="clear" w:color="auto" w:fill="FFFFFF"/>
              <w:rPr>
                <w:color w:val="auto"/>
                <w:sz w:val="24"/>
                <w:szCs w:val="24"/>
                <w:shd w:val="clear" w:color="auto" w:fill="FFFFFF"/>
              </w:rPr>
            </w:pPr>
            <w:r w:rsidRPr="00323B45">
              <w:rPr>
                <w:color w:val="auto"/>
                <w:sz w:val="24"/>
                <w:szCs w:val="24"/>
                <w:shd w:val="clear" w:color="auto" w:fill="FFFFFF"/>
              </w:rPr>
              <w:t>Поверхностный водозабор из р. Днепр, г.Шклов, 20 м выше устья р.Серебрянка</w:t>
            </w:r>
          </w:p>
        </w:tc>
        <w:tc>
          <w:tcPr>
            <w:tcW w:w="2835" w:type="dxa"/>
            <w:tcBorders>
              <w:top w:val="single" w:sz="4" w:space="0" w:color="000000"/>
              <w:left w:val="single" w:sz="4" w:space="0" w:color="000000"/>
              <w:bottom w:val="single" w:sz="4" w:space="0" w:color="000000"/>
              <w:right w:val="single" w:sz="4" w:space="0" w:color="000000"/>
            </w:tcBorders>
          </w:tcPr>
          <w:p w14:paraId="0C76DBB6" w14:textId="01608B6F" w:rsidR="00323B45" w:rsidRPr="00323B45" w:rsidRDefault="00323B45" w:rsidP="000E1BDD">
            <w:pPr>
              <w:rPr>
                <w:color w:val="auto"/>
              </w:rPr>
            </w:pPr>
            <w:r w:rsidRPr="00323B45">
              <w:rPr>
                <w:color w:val="auto"/>
              </w:rPr>
              <w:t>Шкловский район г.Шклов</w:t>
            </w:r>
          </w:p>
        </w:tc>
      </w:tr>
    </w:tbl>
    <w:p w14:paraId="46178C14" w14:textId="77777777" w:rsidR="00E226FE" w:rsidRPr="00B518C0" w:rsidRDefault="00E226FE" w:rsidP="00E226FE">
      <w:pPr>
        <w:jc w:val="center"/>
        <w:rPr>
          <w:color w:val="auto"/>
        </w:rPr>
      </w:pPr>
    </w:p>
    <w:p w14:paraId="1065B422" w14:textId="77777777" w:rsidR="00E271CE" w:rsidRPr="00B518C0" w:rsidRDefault="00E271CE" w:rsidP="00801CB9">
      <w:pPr>
        <w:pStyle w:val="ConsPlusNormal"/>
        <w:jc w:val="right"/>
        <w:rPr>
          <w:rFonts w:ascii="Times New Roman" w:hAnsi="Times New Roman" w:cs="Times New Roman"/>
          <w:sz w:val="24"/>
          <w:szCs w:val="24"/>
        </w:rPr>
      </w:pPr>
      <w:bookmarkStart w:id="2" w:name="P218"/>
      <w:bookmarkEnd w:id="2"/>
    </w:p>
    <w:p w14:paraId="28BC402A" w14:textId="77777777" w:rsidR="00E271CE" w:rsidRPr="00B518C0" w:rsidRDefault="00E271CE">
      <w:pPr>
        <w:rPr>
          <w:color w:val="auto"/>
        </w:rPr>
      </w:pPr>
      <w:r w:rsidRPr="00B518C0">
        <w:rPr>
          <w:color w:val="auto"/>
        </w:rPr>
        <w:br w:type="page"/>
      </w:r>
    </w:p>
    <w:p w14:paraId="58F64D7E" w14:textId="77777777" w:rsidR="007D0319" w:rsidRPr="00A4218A" w:rsidRDefault="007D0319" w:rsidP="007D0319">
      <w:pPr>
        <w:widowControl w:val="0"/>
        <w:autoSpaceDE w:val="0"/>
        <w:autoSpaceDN w:val="0"/>
        <w:jc w:val="center"/>
        <w:rPr>
          <w:b/>
        </w:rPr>
      </w:pPr>
      <w:bookmarkStart w:id="3" w:name="_Hlk216953830"/>
      <w:r w:rsidRPr="00A4218A">
        <w:rPr>
          <w:b/>
        </w:rPr>
        <w:lastRenderedPageBreak/>
        <w:t>Сведения о производственных процессах, в ходе которых используются водные ресурсы и (или) образуются сточные воды</w:t>
      </w:r>
    </w:p>
    <w:p w14:paraId="7C07CA7D" w14:textId="77777777" w:rsidR="007D0319" w:rsidRPr="00A4218A" w:rsidRDefault="007D0319" w:rsidP="007D0319">
      <w:pPr>
        <w:widowControl w:val="0"/>
        <w:autoSpaceDE w:val="0"/>
        <w:autoSpaceDN w:val="0"/>
        <w:jc w:val="right"/>
      </w:pPr>
      <w:r w:rsidRPr="00A4218A">
        <w:t>Таблица 6</w:t>
      </w:r>
    </w:p>
    <w:p w14:paraId="51F016F1" w14:textId="77777777" w:rsidR="007D0319" w:rsidRPr="00A4218A" w:rsidRDefault="007D0319" w:rsidP="007D0319">
      <w:pPr>
        <w:widowControl w:val="0"/>
        <w:autoSpaceDE w:val="0"/>
        <w:autoSpaceDN w:val="0"/>
        <w:jc w:val="both"/>
      </w:pPr>
    </w:p>
    <w:tbl>
      <w:tblPr>
        <w:tblW w:w="1020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410"/>
        <w:gridCol w:w="7230"/>
      </w:tblGrid>
      <w:tr w:rsidR="007D0319" w:rsidRPr="00E93D3C" w14:paraId="71438FB7" w14:textId="77777777" w:rsidTr="00982AFE">
        <w:tc>
          <w:tcPr>
            <w:tcW w:w="567" w:type="dxa"/>
            <w:vAlign w:val="center"/>
          </w:tcPr>
          <w:p w14:paraId="02AD0D5F" w14:textId="77777777" w:rsidR="007D0319" w:rsidRPr="00037B8D" w:rsidRDefault="007D0319" w:rsidP="001752BE">
            <w:pPr>
              <w:widowControl w:val="0"/>
              <w:autoSpaceDE w:val="0"/>
              <w:autoSpaceDN w:val="0"/>
              <w:jc w:val="center"/>
              <w:rPr>
                <w:color w:val="auto"/>
              </w:rPr>
            </w:pPr>
            <w:r w:rsidRPr="00037B8D">
              <w:rPr>
                <w:color w:val="auto"/>
              </w:rPr>
              <w:t>N</w:t>
            </w:r>
            <w:r w:rsidRPr="00037B8D">
              <w:rPr>
                <w:color w:val="auto"/>
              </w:rPr>
              <w:br/>
              <w:t>п/п</w:t>
            </w:r>
          </w:p>
        </w:tc>
        <w:tc>
          <w:tcPr>
            <w:tcW w:w="2410" w:type="dxa"/>
            <w:vAlign w:val="center"/>
          </w:tcPr>
          <w:p w14:paraId="43E6A59E" w14:textId="77777777" w:rsidR="007D0319" w:rsidRPr="00037B8D" w:rsidRDefault="007D0319" w:rsidP="001752BE">
            <w:pPr>
              <w:widowControl w:val="0"/>
              <w:autoSpaceDE w:val="0"/>
              <w:autoSpaceDN w:val="0"/>
              <w:jc w:val="center"/>
              <w:rPr>
                <w:color w:val="auto"/>
              </w:rPr>
            </w:pPr>
            <w:r w:rsidRPr="00037B8D">
              <w:rPr>
                <w:color w:val="auto"/>
              </w:rPr>
              <w:t>Перечень производственных процессов, в ходе которых используются водные ресурсы и (или) образуются сточные воды</w:t>
            </w:r>
          </w:p>
          <w:p w14:paraId="026C6968" w14:textId="77777777" w:rsidR="007D0319" w:rsidRPr="00037B8D" w:rsidRDefault="007D0319" w:rsidP="001752BE">
            <w:pPr>
              <w:widowControl w:val="0"/>
              <w:autoSpaceDE w:val="0"/>
              <w:autoSpaceDN w:val="0"/>
              <w:jc w:val="center"/>
              <w:rPr>
                <w:color w:val="auto"/>
              </w:rPr>
            </w:pPr>
          </w:p>
        </w:tc>
        <w:tc>
          <w:tcPr>
            <w:tcW w:w="7230" w:type="dxa"/>
            <w:vAlign w:val="center"/>
          </w:tcPr>
          <w:p w14:paraId="14147E72" w14:textId="77777777" w:rsidR="007D0319" w:rsidRPr="00037B8D" w:rsidRDefault="007D0319" w:rsidP="001752BE">
            <w:pPr>
              <w:widowControl w:val="0"/>
              <w:autoSpaceDE w:val="0"/>
              <w:autoSpaceDN w:val="0"/>
              <w:jc w:val="center"/>
              <w:rPr>
                <w:color w:val="auto"/>
              </w:rPr>
            </w:pPr>
            <w:r w:rsidRPr="00037B8D">
              <w:rPr>
                <w:color w:val="auto"/>
              </w:rPr>
              <w:t>Описание производственных процессов</w:t>
            </w:r>
          </w:p>
        </w:tc>
      </w:tr>
      <w:tr w:rsidR="007D0319" w:rsidRPr="00E93D3C" w14:paraId="32E7224C" w14:textId="77777777" w:rsidTr="00982AFE">
        <w:tc>
          <w:tcPr>
            <w:tcW w:w="567" w:type="dxa"/>
            <w:vAlign w:val="center"/>
          </w:tcPr>
          <w:p w14:paraId="47ED4815" w14:textId="77777777" w:rsidR="007D0319" w:rsidRPr="00037B8D" w:rsidRDefault="007D0319" w:rsidP="001752BE">
            <w:pPr>
              <w:widowControl w:val="0"/>
              <w:autoSpaceDE w:val="0"/>
              <w:autoSpaceDN w:val="0"/>
              <w:jc w:val="center"/>
              <w:rPr>
                <w:color w:val="auto"/>
              </w:rPr>
            </w:pPr>
            <w:r w:rsidRPr="00037B8D">
              <w:rPr>
                <w:color w:val="auto"/>
              </w:rPr>
              <w:t>1</w:t>
            </w:r>
          </w:p>
        </w:tc>
        <w:tc>
          <w:tcPr>
            <w:tcW w:w="2410" w:type="dxa"/>
            <w:vAlign w:val="center"/>
          </w:tcPr>
          <w:p w14:paraId="74F316FB" w14:textId="77777777" w:rsidR="007D0319" w:rsidRPr="00037B8D" w:rsidRDefault="007D0319" w:rsidP="001752BE">
            <w:pPr>
              <w:widowControl w:val="0"/>
              <w:autoSpaceDE w:val="0"/>
              <w:autoSpaceDN w:val="0"/>
              <w:jc w:val="center"/>
              <w:rPr>
                <w:color w:val="auto"/>
              </w:rPr>
            </w:pPr>
            <w:r w:rsidRPr="00037B8D">
              <w:rPr>
                <w:color w:val="auto"/>
              </w:rPr>
              <w:t>2</w:t>
            </w:r>
          </w:p>
        </w:tc>
        <w:tc>
          <w:tcPr>
            <w:tcW w:w="7230" w:type="dxa"/>
            <w:vAlign w:val="center"/>
          </w:tcPr>
          <w:p w14:paraId="2CC594B8" w14:textId="77777777" w:rsidR="007D0319" w:rsidRPr="00037B8D" w:rsidRDefault="007D0319" w:rsidP="001752BE">
            <w:pPr>
              <w:widowControl w:val="0"/>
              <w:autoSpaceDE w:val="0"/>
              <w:autoSpaceDN w:val="0"/>
              <w:jc w:val="center"/>
              <w:rPr>
                <w:color w:val="auto"/>
              </w:rPr>
            </w:pPr>
            <w:r w:rsidRPr="00037B8D">
              <w:rPr>
                <w:color w:val="auto"/>
              </w:rPr>
              <w:t>3</w:t>
            </w:r>
          </w:p>
        </w:tc>
      </w:tr>
      <w:tr w:rsidR="007D0319" w:rsidRPr="00E93D3C" w14:paraId="71AB7B99" w14:textId="77777777" w:rsidTr="00982AFE">
        <w:tc>
          <w:tcPr>
            <w:tcW w:w="567" w:type="dxa"/>
          </w:tcPr>
          <w:p w14:paraId="681B9413" w14:textId="77777777" w:rsidR="007D0319" w:rsidRPr="00037B8D" w:rsidRDefault="007D0319" w:rsidP="001752BE">
            <w:pPr>
              <w:widowControl w:val="0"/>
              <w:autoSpaceDE w:val="0"/>
              <w:autoSpaceDN w:val="0"/>
              <w:jc w:val="center"/>
              <w:rPr>
                <w:color w:val="auto"/>
              </w:rPr>
            </w:pPr>
            <w:r w:rsidRPr="00037B8D">
              <w:rPr>
                <w:color w:val="auto"/>
              </w:rPr>
              <w:t>1</w:t>
            </w:r>
          </w:p>
        </w:tc>
        <w:tc>
          <w:tcPr>
            <w:tcW w:w="2410" w:type="dxa"/>
          </w:tcPr>
          <w:p w14:paraId="2166119F" w14:textId="77777777" w:rsidR="00037B8D" w:rsidRPr="00037B8D" w:rsidRDefault="00037B8D" w:rsidP="00037B8D">
            <w:pPr>
              <w:widowControl w:val="0"/>
              <w:autoSpaceDE w:val="0"/>
              <w:autoSpaceDN w:val="0"/>
              <w:jc w:val="center"/>
              <w:rPr>
                <w:color w:val="auto"/>
              </w:rPr>
            </w:pPr>
            <w:r w:rsidRPr="00037B8D">
              <w:rPr>
                <w:color w:val="auto"/>
              </w:rPr>
              <w:t>Древесно-подготовительный участок, окорка балансовой древесины</w:t>
            </w:r>
          </w:p>
          <w:p w14:paraId="050C8E46" w14:textId="1653A177" w:rsidR="007D0319" w:rsidRPr="00037B8D" w:rsidRDefault="007D0319" w:rsidP="001752BE">
            <w:pPr>
              <w:widowControl w:val="0"/>
              <w:autoSpaceDE w:val="0"/>
              <w:autoSpaceDN w:val="0"/>
              <w:jc w:val="center"/>
              <w:rPr>
                <w:color w:val="auto"/>
              </w:rPr>
            </w:pPr>
          </w:p>
        </w:tc>
        <w:tc>
          <w:tcPr>
            <w:tcW w:w="7230" w:type="dxa"/>
            <w:vAlign w:val="center"/>
          </w:tcPr>
          <w:p w14:paraId="5F426758" w14:textId="77777777" w:rsidR="00037B8D" w:rsidRPr="00037B8D" w:rsidRDefault="00037B8D" w:rsidP="00037B8D">
            <w:pPr>
              <w:widowControl w:val="0"/>
              <w:jc w:val="both"/>
              <w:textAlignment w:val="baseline"/>
              <w:rPr>
                <w:rFonts w:eastAsia="Calibri"/>
                <w:color w:val="auto"/>
              </w:rPr>
            </w:pPr>
            <w:r w:rsidRPr="00037B8D">
              <w:rPr>
                <w:rFonts w:eastAsia="Calibri"/>
                <w:color w:val="auto"/>
              </w:rPr>
              <w:t>Техническая вода используется только для мойки и удаления обледенения (в холодном климате вода или пар используется для оттаивания древесины) и эффективно используется внутренняя циркуляция воды, что снижает образование сточных вод и сбросы загрязняющих веществ в водные объекты.</w:t>
            </w:r>
          </w:p>
          <w:p w14:paraId="7E645CFA" w14:textId="11839302" w:rsidR="007D0319" w:rsidRPr="00037B8D" w:rsidRDefault="00037B8D" w:rsidP="00037B8D">
            <w:pPr>
              <w:widowControl w:val="0"/>
              <w:autoSpaceDE w:val="0"/>
              <w:autoSpaceDN w:val="0"/>
              <w:jc w:val="both"/>
              <w:rPr>
                <w:color w:val="auto"/>
              </w:rPr>
            </w:pPr>
            <w:r w:rsidRPr="00037B8D">
              <w:rPr>
                <w:rFonts w:eastAsia="Calibri"/>
                <w:color w:val="auto"/>
              </w:rPr>
              <w:t>Замена мокрой окорки на сухую позволяет снизить объем образования сточных вод на 5-10 м3/т целлюлозы (древесной массы.) При применении сухой окорки в сточных водах снижается уровень ХПК до 10 %, твердых частиц, БПК, содержания органических веществ (смол, жирных кислот). Применяемая в качестве топлива сухая кора повышает энергоэффективность, что снижает количество выбросов на единицу произведенной энергии. Этот метод повышает выработку энергии (сжигание неувлажненного сырья).</w:t>
            </w:r>
          </w:p>
          <w:p w14:paraId="6B4FDBAD" w14:textId="77777777" w:rsidR="007D0319" w:rsidRPr="00037B8D" w:rsidRDefault="007D0319" w:rsidP="001752BE">
            <w:pPr>
              <w:widowControl w:val="0"/>
              <w:autoSpaceDE w:val="0"/>
              <w:autoSpaceDN w:val="0"/>
              <w:jc w:val="both"/>
              <w:rPr>
                <w:color w:val="auto"/>
              </w:rPr>
            </w:pPr>
          </w:p>
        </w:tc>
      </w:tr>
      <w:tr w:rsidR="007D0319" w:rsidRPr="00E93D3C" w14:paraId="44F57130" w14:textId="77777777" w:rsidTr="00982AFE">
        <w:tc>
          <w:tcPr>
            <w:tcW w:w="567" w:type="dxa"/>
          </w:tcPr>
          <w:p w14:paraId="5AB1913E" w14:textId="77777777" w:rsidR="007D0319" w:rsidRPr="00037B8D" w:rsidRDefault="007D0319" w:rsidP="001752BE">
            <w:pPr>
              <w:widowControl w:val="0"/>
              <w:autoSpaceDE w:val="0"/>
              <w:autoSpaceDN w:val="0"/>
              <w:jc w:val="center"/>
              <w:rPr>
                <w:color w:val="auto"/>
              </w:rPr>
            </w:pPr>
          </w:p>
          <w:p w14:paraId="691DF0AE" w14:textId="77777777" w:rsidR="007D0319" w:rsidRPr="00037B8D" w:rsidRDefault="007D0319" w:rsidP="001752BE">
            <w:pPr>
              <w:widowControl w:val="0"/>
              <w:autoSpaceDE w:val="0"/>
              <w:autoSpaceDN w:val="0"/>
              <w:jc w:val="center"/>
              <w:rPr>
                <w:color w:val="auto"/>
              </w:rPr>
            </w:pPr>
            <w:r w:rsidRPr="00037B8D">
              <w:rPr>
                <w:color w:val="auto"/>
              </w:rPr>
              <w:t>2</w:t>
            </w:r>
          </w:p>
        </w:tc>
        <w:tc>
          <w:tcPr>
            <w:tcW w:w="2410" w:type="dxa"/>
          </w:tcPr>
          <w:p w14:paraId="3CA73866" w14:textId="38214FDA" w:rsidR="007D0319" w:rsidRPr="00037B8D" w:rsidRDefault="00037B8D" w:rsidP="001752BE">
            <w:pPr>
              <w:widowControl w:val="0"/>
              <w:autoSpaceDE w:val="0"/>
              <w:autoSpaceDN w:val="0"/>
              <w:jc w:val="center"/>
              <w:rPr>
                <w:color w:val="auto"/>
              </w:rPr>
            </w:pPr>
            <w:r w:rsidRPr="00037B8D">
              <w:rPr>
                <w:color w:val="auto"/>
              </w:rPr>
              <w:t>Производство термомеханической массы (ТММ)</w:t>
            </w:r>
          </w:p>
        </w:tc>
        <w:tc>
          <w:tcPr>
            <w:tcW w:w="7230" w:type="dxa"/>
            <w:vAlign w:val="center"/>
          </w:tcPr>
          <w:p w14:paraId="55A84F03" w14:textId="50C29DA0" w:rsidR="007D0319" w:rsidRPr="00037B8D" w:rsidRDefault="00037B8D" w:rsidP="001752BE">
            <w:pPr>
              <w:autoSpaceDE w:val="0"/>
              <w:autoSpaceDN w:val="0"/>
              <w:adjustRightInd w:val="0"/>
              <w:jc w:val="both"/>
              <w:rPr>
                <w:rFonts w:eastAsia="Calibri"/>
                <w:color w:val="auto"/>
              </w:rPr>
            </w:pPr>
            <w:r w:rsidRPr="00037B8D">
              <w:rPr>
                <w:rFonts w:eastAsia="Calibri"/>
                <w:color w:val="auto"/>
              </w:rPr>
              <w:t>При производстве ТММ водные системы, как правило, достаточно замкнуты для поддержания высокой температуры технологического процесса. Свежая вода используется только для уплотнения и охлаждения</w:t>
            </w:r>
            <w:r>
              <w:rPr>
                <w:rFonts w:eastAsia="Calibri"/>
                <w:color w:val="auto"/>
              </w:rPr>
              <w:t xml:space="preserve"> </w:t>
            </w:r>
            <w:r w:rsidRPr="00037B8D">
              <w:rPr>
                <w:rFonts w:eastAsia="Calibri"/>
                <w:color w:val="auto"/>
              </w:rPr>
              <w:t>(расход воды 4-10 м3/СМТ древесной массы).</w:t>
            </w:r>
            <w:r>
              <w:rPr>
                <w:rFonts w:eastAsia="Calibri"/>
                <w:color w:val="auto"/>
              </w:rPr>
              <w:t xml:space="preserve"> </w:t>
            </w:r>
            <w:r w:rsidRPr="00037B8D">
              <w:rPr>
                <w:rFonts w:eastAsia="Calibri"/>
                <w:color w:val="auto"/>
              </w:rPr>
              <w:t>В составе сточных вод преобладают растворенные органические вещества. Максимальные значения наблюдаются при отбеливании древесной массы перекисью водорода (выход продукта 94-95%, БПК5 13-22 кг/т, ХПК 50-80 кг/т, азот 100-130 г/т, фосфор 30-40 г/т).</w:t>
            </w:r>
          </w:p>
          <w:p w14:paraId="34EC12D0" w14:textId="77777777" w:rsidR="007D0319" w:rsidRPr="00037B8D" w:rsidRDefault="007D0319" w:rsidP="001752BE">
            <w:pPr>
              <w:autoSpaceDE w:val="0"/>
              <w:autoSpaceDN w:val="0"/>
              <w:adjustRightInd w:val="0"/>
              <w:jc w:val="both"/>
              <w:rPr>
                <w:rFonts w:eastAsia="Calibri"/>
                <w:color w:val="auto"/>
              </w:rPr>
            </w:pPr>
            <w:r w:rsidRPr="00037B8D">
              <w:rPr>
                <w:rFonts w:eastAsia="Calibri"/>
                <w:color w:val="auto"/>
              </w:rPr>
              <w:t xml:space="preserve"> </w:t>
            </w:r>
          </w:p>
          <w:p w14:paraId="5F9A7E8B" w14:textId="77777777" w:rsidR="007D0319" w:rsidRPr="00037B8D" w:rsidRDefault="007D0319" w:rsidP="001752BE">
            <w:pPr>
              <w:autoSpaceDE w:val="0"/>
              <w:autoSpaceDN w:val="0"/>
              <w:adjustRightInd w:val="0"/>
              <w:jc w:val="both"/>
              <w:rPr>
                <w:rFonts w:eastAsia="Calibri"/>
                <w:color w:val="auto"/>
              </w:rPr>
            </w:pPr>
          </w:p>
        </w:tc>
      </w:tr>
      <w:tr w:rsidR="007D0319" w:rsidRPr="00E93D3C" w14:paraId="09741098" w14:textId="77777777" w:rsidTr="00982AFE">
        <w:tc>
          <w:tcPr>
            <w:tcW w:w="567" w:type="dxa"/>
          </w:tcPr>
          <w:p w14:paraId="17041E59" w14:textId="77777777" w:rsidR="007D0319" w:rsidRPr="00037B8D" w:rsidRDefault="007D0319" w:rsidP="001752BE">
            <w:pPr>
              <w:widowControl w:val="0"/>
              <w:autoSpaceDE w:val="0"/>
              <w:autoSpaceDN w:val="0"/>
              <w:jc w:val="center"/>
            </w:pPr>
            <w:r w:rsidRPr="00037B8D">
              <w:t>3</w:t>
            </w:r>
          </w:p>
        </w:tc>
        <w:tc>
          <w:tcPr>
            <w:tcW w:w="2410" w:type="dxa"/>
          </w:tcPr>
          <w:p w14:paraId="140D02FE" w14:textId="254DF372" w:rsidR="007D0319" w:rsidRPr="00037B8D" w:rsidRDefault="00037B8D" w:rsidP="001752BE">
            <w:pPr>
              <w:widowControl w:val="0"/>
              <w:autoSpaceDE w:val="0"/>
              <w:autoSpaceDN w:val="0"/>
              <w:jc w:val="center"/>
            </w:pPr>
            <w:r w:rsidRPr="00037B8D">
              <w:t>Производство бумаги</w:t>
            </w:r>
          </w:p>
        </w:tc>
        <w:tc>
          <w:tcPr>
            <w:tcW w:w="7230" w:type="dxa"/>
          </w:tcPr>
          <w:p w14:paraId="27306BD8" w14:textId="5525F158" w:rsidR="00037B8D" w:rsidRPr="00037B8D" w:rsidRDefault="00037B8D" w:rsidP="00037B8D">
            <w:r w:rsidRPr="00037B8D">
              <w:rPr>
                <w:rFonts w:eastAsia="Calibri"/>
              </w:rPr>
              <w:t>Основные показатели сточных под при производстве бумаги до очистки: ХПК 7-15 кг/т, БПК5 4-8 кг/т, взвешенные вещества 12-25 кг/т.</w:t>
            </w:r>
            <w:r w:rsidRPr="00037B8D">
              <w:rPr>
                <w:color w:val="auto"/>
                <w:sz w:val="20"/>
                <w:szCs w:val="20"/>
              </w:rPr>
              <w:t xml:space="preserve"> </w:t>
            </w:r>
            <w:r w:rsidRPr="00037B8D">
              <w:t>Эффективная система оборотного водоснабжения, означающая на интегрированных заводах противоточное повторное использование воды от бумагоделательной машины, сокращает образование сточных вод и потери волокон. Масштаб сокращения объемов воды зависит от качества бумаги. Требуются непрерывные измерения сточных вод и лабораторное определение нерастворенных и растворенных веществ, величины рН, температуры и содержания органических веществ через БПК5 или ХПК. Также это может быть онлайн-измерения нерастворенных веществ или определение помутнения.</w:t>
            </w:r>
          </w:p>
          <w:p w14:paraId="06104EF5" w14:textId="77777777" w:rsidR="00037B8D" w:rsidRPr="00037B8D" w:rsidRDefault="00037B8D" w:rsidP="00037B8D">
            <w:pPr>
              <w:widowControl w:val="0"/>
              <w:jc w:val="both"/>
              <w:textAlignment w:val="baseline"/>
              <w:rPr>
                <w:rFonts w:eastAsia="Calibri"/>
              </w:rPr>
            </w:pPr>
            <w:r w:rsidRPr="00037B8D">
              <w:rPr>
                <w:rFonts w:eastAsia="Calibri"/>
              </w:rPr>
              <w:t>Совершенствование систем эксплуатации:</w:t>
            </w:r>
          </w:p>
          <w:p w14:paraId="433CAADF" w14:textId="6E5ABADB" w:rsidR="007D0319" w:rsidRPr="00037B8D" w:rsidRDefault="00037B8D" w:rsidP="00CC5C28">
            <w:pPr>
              <w:widowControl w:val="0"/>
              <w:jc w:val="both"/>
              <w:textAlignment w:val="baseline"/>
              <w:rPr>
                <w:rFonts w:eastAsia="Calibri"/>
              </w:rPr>
            </w:pPr>
            <w:r w:rsidRPr="00037B8D">
              <w:rPr>
                <w:rFonts w:eastAsia="Calibri"/>
              </w:rPr>
              <w:t>- оптимизация охлаждения, очистки воды путем контролируемого дозирования и отбора охлаждающей воды, направленные на снижение воздействия на окружающую среду</w:t>
            </w:r>
            <w:r w:rsidR="00964203">
              <w:rPr>
                <w:rFonts w:eastAsia="Calibri"/>
              </w:rPr>
              <w:t>.</w:t>
            </w:r>
          </w:p>
        </w:tc>
      </w:tr>
      <w:tr w:rsidR="008274B8" w:rsidRPr="00E93D3C" w14:paraId="6387D34A" w14:textId="77777777" w:rsidTr="00982AFE">
        <w:trPr>
          <w:trHeight w:val="1753"/>
        </w:trPr>
        <w:tc>
          <w:tcPr>
            <w:tcW w:w="567" w:type="dxa"/>
          </w:tcPr>
          <w:p w14:paraId="44AD5A0E" w14:textId="326F11B5" w:rsidR="008274B8" w:rsidRPr="008274B8" w:rsidRDefault="008274B8" w:rsidP="001752BE">
            <w:pPr>
              <w:widowControl w:val="0"/>
              <w:autoSpaceDE w:val="0"/>
              <w:autoSpaceDN w:val="0"/>
              <w:jc w:val="center"/>
              <w:rPr>
                <w:color w:val="auto"/>
              </w:rPr>
            </w:pPr>
            <w:r w:rsidRPr="008274B8">
              <w:rPr>
                <w:color w:val="auto"/>
              </w:rPr>
              <w:lastRenderedPageBreak/>
              <w:t>4</w:t>
            </w:r>
          </w:p>
        </w:tc>
        <w:tc>
          <w:tcPr>
            <w:tcW w:w="2410" w:type="dxa"/>
          </w:tcPr>
          <w:p w14:paraId="4964A5D3" w14:textId="6056DD74" w:rsidR="008274B8" w:rsidRPr="008274B8" w:rsidRDefault="008274B8" w:rsidP="001752BE">
            <w:pPr>
              <w:widowControl w:val="0"/>
              <w:autoSpaceDE w:val="0"/>
              <w:autoSpaceDN w:val="0"/>
              <w:jc w:val="center"/>
              <w:rPr>
                <w:color w:val="auto"/>
              </w:rPr>
            </w:pPr>
            <w:r w:rsidRPr="008274B8">
              <w:rPr>
                <w:color w:val="auto"/>
              </w:rPr>
              <w:t>Добыча подземных вод</w:t>
            </w:r>
          </w:p>
        </w:tc>
        <w:tc>
          <w:tcPr>
            <w:tcW w:w="7230" w:type="dxa"/>
            <w:vAlign w:val="center"/>
          </w:tcPr>
          <w:p w14:paraId="2584679E" w14:textId="7F7A82CE" w:rsidR="008274B8" w:rsidRPr="008274B8" w:rsidRDefault="008274B8" w:rsidP="001752BE">
            <w:pPr>
              <w:autoSpaceDE w:val="0"/>
              <w:autoSpaceDN w:val="0"/>
              <w:adjustRightInd w:val="0"/>
              <w:jc w:val="both"/>
              <w:rPr>
                <w:color w:val="auto"/>
              </w:rPr>
            </w:pPr>
            <w:r w:rsidRPr="008274B8">
              <w:rPr>
                <w:color w:val="auto"/>
              </w:rPr>
              <w:t xml:space="preserve">Добываемая подземная вода используется для хозяйственно-питьевых, производственных и противопожарных нужд предприятия, а также для отпуска сторонним потребителям воды питьевого качества - населению. </w:t>
            </w:r>
            <w:r w:rsidRPr="008274B8">
              <w:rPr>
                <w:rFonts w:eastAsia="Calibri"/>
                <w:color w:val="auto"/>
              </w:rPr>
              <w:t xml:space="preserve"> От существующих артезианских скважин вода насосами поднимается в 2 запасно-регулирующие емкости объемом 500 м</w:t>
            </w:r>
            <w:r w:rsidRPr="008274B8">
              <w:rPr>
                <w:rFonts w:eastAsia="Calibri"/>
                <w:color w:val="auto"/>
                <w:vertAlign w:val="superscript"/>
              </w:rPr>
              <w:t>3</w:t>
            </w:r>
            <w:r w:rsidRPr="008274B8">
              <w:rPr>
                <w:rFonts w:eastAsia="Calibri"/>
                <w:color w:val="auto"/>
              </w:rPr>
              <w:t>, из которых через станцию 2 подъема подается на станции обеззараживания и обезжелезивания, затем в сеть - кольцую водопроводную сеть</w:t>
            </w:r>
          </w:p>
        </w:tc>
      </w:tr>
      <w:bookmarkEnd w:id="3"/>
    </w:tbl>
    <w:p w14:paraId="2905D793" w14:textId="77777777" w:rsidR="00CC342C" w:rsidRDefault="00CC342C" w:rsidP="007D0319">
      <w:pPr>
        <w:pStyle w:val="ConsPlusNormal"/>
        <w:jc w:val="center"/>
        <w:rPr>
          <w:rFonts w:ascii="Times New Roman" w:hAnsi="Times New Roman" w:cs="Times New Roman"/>
          <w:b/>
          <w:sz w:val="24"/>
          <w:szCs w:val="24"/>
        </w:rPr>
      </w:pPr>
    </w:p>
    <w:p w14:paraId="220FEA52" w14:textId="3EE66D8F" w:rsidR="007D0319" w:rsidRDefault="007D0319" w:rsidP="007D0319">
      <w:pPr>
        <w:pStyle w:val="ConsPlusNormal"/>
        <w:jc w:val="center"/>
        <w:rPr>
          <w:rFonts w:ascii="Times New Roman" w:hAnsi="Times New Roman" w:cs="Times New Roman"/>
          <w:b/>
          <w:sz w:val="24"/>
          <w:szCs w:val="24"/>
        </w:rPr>
      </w:pPr>
      <w:r>
        <w:rPr>
          <w:rFonts w:ascii="Times New Roman" w:hAnsi="Times New Roman" w:cs="Times New Roman"/>
          <w:b/>
          <w:sz w:val="24"/>
          <w:szCs w:val="24"/>
        </w:rPr>
        <w:t>Описание схемы водоснабжения и канализации</w:t>
      </w:r>
    </w:p>
    <w:p w14:paraId="579D0FD3" w14:textId="77777777" w:rsidR="007D0319" w:rsidRDefault="007D0319" w:rsidP="00BB12E2">
      <w:pPr>
        <w:pStyle w:val="ConsPlusNormal"/>
        <w:jc w:val="right"/>
        <w:rPr>
          <w:rFonts w:ascii="Times New Roman" w:hAnsi="Times New Roman" w:cs="Times New Roman"/>
          <w:sz w:val="24"/>
          <w:szCs w:val="24"/>
        </w:rPr>
      </w:pPr>
      <w:r>
        <w:rPr>
          <w:rFonts w:ascii="Times New Roman" w:hAnsi="Times New Roman" w:cs="Times New Roman"/>
          <w:sz w:val="24"/>
          <w:szCs w:val="24"/>
        </w:rPr>
        <w:t>Таблица 7</w:t>
      </w:r>
    </w:p>
    <w:tbl>
      <w:tblPr>
        <w:tblStyle w:val="afa"/>
        <w:tblW w:w="10254" w:type="dxa"/>
        <w:tblLayout w:type="fixed"/>
        <w:tblLook w:val="04A0" w:firstRow="1" w:lastRow="0" w:firstColumn="1" w:lastColumn="0" w:noHBand="0" w:noVBand="1"/>
      </w:tblPr>
      <w:tblGrid>
        <w:gridCol w:w="666"/>
        <w:gridCol w:w="1881"/>
        <w:gridCol w:w="7707"/>
      </w:tblGrid>
      <w:tr w:rsidR="007D0319" w14:paraId="758EFDC3" w14:textId="77777777" w:rsidTr="001752BE">
        <w:tc>
          <w:tcPr>
            <w:tcW w:w="666" w:type="dxa"/>
            <w:vAlign w:val="center"/>
          </w:tcPr>
          <w:p w14:paraId="3F74E8CB" w14:textId="77777777" w:rsidR="007D0319" w:rsidRDefault="007D0319" w:rsidP="001752BE">
            <w:pPr>
              <w:pStyle w:val="ConsPlusNormal"/>
              <w:jc w:val="center"/>
              <w:rPr>
                <w:rFonts w:ascii="Times New Roman" w:hAnsi="Times New Roman" w:cs="Times New Roman"/>
                <w:sz w:val="23"/>
                <w:szCs w:val="23"/>
              </w:rPr>
            </w:pPr>
            <w:r>
              <w:rPr>
                <w:rFonts w:ascii="Times New Roman" w:hAnsi="Times New Roman" w:cs="Times New Roman"/>
                <w:sz w:val="23"/>
                <w:szCs w:val="23"/>
              </w:rPr>
              <w:t>N</w:t>
            </w:r>
            <w:r>
              <w:rPr>
                <w:rFonts w:ascii="Times New Roman" w:hAnsi="Times New Roman" w:cs="Times New Roman"/>
                <w:sz w:val="23"/>
                <w:szCs w:val="23"/>
              </w:rPr>
              <w:br/>
              <w:t>п/п</w:t>
            </w:r>
          </w:p>
        </w:tc>
        <w:tc>
          <w:tcPr>
            <w:tcW w:w="1881" w:type="dxa"/>
            <w:vAlign w:val="center"/>
          </w:tcPr>
          <w:p w14:paraId="0313971B" w14:textId="77777777" w:rsidR="007D0319" w:rsidRDefault="007D0319" w:rsidP="001752BE">
            <w:pPr>
              <w:pStyle w:val="ConsPlusNormal"/>
              <w:jc w:val="center"/>
              <w:rPr>
                <w:rFonts w:ascii="Times New Roman" w:hAnsi="Times New Roman" w:cs="Times New Roman"/>
                <w:sz w:val="23"/>
                <w:szCs w:val="23"/>
              </w:rPr>
            </w:pPr>
            <w:r>
              <w:rPr>
                <w:rFonts w:ascii="Times New Roman" w:hAnsi="Times New Roman" w:cs="Times New Roman"/>
                <w:sz w:val="23"/>
                <w:szCs w:val="23"/>
              </w:rPr>
              <w:t>Наименование схемы</w:t>
            </w:r>
          </w:p>
        </w:tc>
        <w:tc>
          <w:tcPr>
            <w:tcW w:w="7707" w:type="dxa"/>
            <w:vAlign w:val="center"/>
          </w:tcPr>
          <w:p w14:paraId="219894BE" w14:textId="77777777" w:rsidR="007D0319" w:rsidRPr="007D0319" w:rsidRDefault="007D0319" w:rsidP="001752BE">
            <w:pPr>
              <w:pStyle w:val="ConsPlusNormal"/>
              <w:jc w:val="center"/>
              <w:rPr>
                <w:rFonts w:ascii="Times New Roman" w:hAnsi="Times New Roman" w:cs="Times New Roman"/>
                <w:sz w:val="24"/>
                <w:szCs w:val="24"/>
              </w:rPr>
            </w:pPr>
            <w:r w:rsidRPr="007D0319">
              <w:rPr>
                <w:rFonts w:ascii="Times New Roman" w:hAnsi="Times New Roman" w:cs="Times New Roman"/>
                <w:sz w:val="24"/>
                <w:szCs w:val="24"/>
              </w:rPr>
              <w:t>Описание схемы</w:t>
            </w:r>
          </w:p>
        </w:tc>
      </w:tr>
      <w:tr w:rsidR="007D0319" w14:paraId="5310118A" w14:textId="77777777" w:rsidTr="001752BE">
        <w:tc>
          <w:tcPr>
            <w:tcW w:w="666" w:type="dxa"/>
            <w:vAlign w:val="center"/>
          </w:tcPr>
          <w:p w14:paraId="09AA104A" w14:textId="77777777" w:rsidR="007D0319" w:rsidRDefault="007D0319" w:rsidP="001752BE">
            <w:pPr>
              <w:pStyle w:val="ConsPlusNormal"/>
              <w:jc w:val="center"/>
              <w:rPr>
                <w:rFonts w:ascii="Times New Roman" w:hAnsi="Times New Roman" w:cs="Times New Roman"/>
                <w:sz w:val="23"/>
                <w:szCs w:val="23"/>
              </w:rPr>
            </w:pPr>
            <w:r>
              <w:rPr>
                <w:rFonts w:ascii="Times New Roman" w:hAnsi="Times New Roman" w:cs="Times New Roman"/>
                <w:sz w:val="23"/>
                <w:szCs w:val="23"/>
              </w:rPr>
              <w:t>1</w:t>
            </w:r>
          </w:p>
        </w:tc>
        <w:tc>
          <w:tcPr>
            <w:tcW w:w="1881" w:type="dxa"/>
            <w:vAlign w:val="center"/>
          </w:tcPr>
          <w:p w14:paraId="5C3F9077" w14:textId="77777777" w:rsidR="007D0319" w:rsidRDefault="007D0319" w:rsidP="001752BE">
            <w:pPr>
              <w:pStyle w:val="ConsPlusNormal"/>
              <w:jc w:val="center"/>
              <w:rPr>
                <w:rFonts w:ascii="Times New Roman" w:hAnsi="Times New Roman" w:cs="Times New Roman"/>
                <w:sz w:val="23"/>
                <w:szCs w:val="23"/>
              </w:rPr>
            </w:pPr>
            <w:r>
              <w:rPr>
                <w:rFonts w:ascii="Times New Roman" w:hAnsi="Times New Roman" w:cs="Times New Roman"/>
                <w:sz w:val="23"/>
                <w:szCs w:val="23"/>
              </w:rPr>
              <w:t>2</w:t>
            </w:r>
          </w:p>
        </w:tc>
        <w:tc>
          <w:tcPr>
            <w:tcW w:w="7707" w:type="dxa"/>
            <w:vAlign w:val="center"/>
          </w:tcPr>
          <w:p w14:paraId="0D961E2B" w14:textId="77777777" w:rsidR="007D0319" w:rsidRPr="007D0319" w:rsidRDefault="007D0319" w:rsidP="001752BE">
            <w:pPr>
              <w:pStyle w:val="ConsPlusNormal"/>
              <w:jc w:val="center"/>
              <w:rPr>
                <w:rFonts w:ascii="Times New Roman" w:hAnsi="Times New Roman" w:cs="Times New Roman"/>
                <w:sz w:val="24"/>
                <w:szCs w:val="24"/>
              </w:rPr>
            </w:pPr>
            <w:r w:rsidRPr="007D0319">
              <w:rPr>
                <w:rFonts w:ascii="Times New Roman" w:hAnsi="Times New Roman" w:cs="Times New Roman"/>
                <w:sz w:val="24"/>
                <w:szCs w:val="24"/>
              </w:rPr>
              <w:t>3</w:t>
            </w:r>
          </w:p>
        </w:tc>
      </w:tr>
      <w:tr w:rsidR="007D0319" w14:paraId="029C8FE5" w14:textId="77777777" w:rsidTr="001752BE">
        <w:tc>
          <w:tcPr>
            <w:tcW w:w="666" w:type="dxa"/>
          </w:tcPr>
          <w:p w14:paraId="2A7DC4A2" w14:textId="77777777" w:rsidR="007D0319" w:rsidRPr="00DA0997" w:rsidRDefault="007D0319" w:rsidP="001752BE">
            <w:pPr>
              <w:pStyle w:val="ConsPlusNormal"/>
              <w:jc w:val="center"/>
              <w:rPr>
                <w:rFonts w:ascii="Times New Roman" w:hAnsi="Times New Roman" w:cs="Times New Roman"/>
                <w:sz w:val="24"/>
                <w:szCs w:val="24"/>
              </w:rPr>
            </w:pPr>
            <w:r w:rsidRPr="00DA0997">
              <w:rPr>
                <w:rFonts w:ascii="Times New Roman" w:hAnsi="Times New Roman" w:cs="Times New Roman"/>
                <w:sz w:val="24"/>
                <w:szCs w:val="24"/>
              </w:rPr>
              <w:t>1</w:t>
            </w:r>
          </w:p>
        </w:tc>
        <w:tc>
          <w:tcPr>
            <w:tcW w:w="1881" w:type="dxa"/>
          </w:tcPr>
          <w:p w14:paraId="35ED4B1A" w14:textId="77777777" w:rsidR="007D0319" w:rsidRPr="00DA0997" w:rsidRDefault="007D0319" w:rsidP="001752BE">
            <w:pPr>
              <w:pStyle w:val="ConsPlusNormal"/>
              <w:jc w:val="both"/>
              <w:rPr>
                <w:rFonts w:ascii="Times New Roman" w:hAnsi="Times New Roman" w:cs="Times New Roman"/>
                <w:sz w:val="24"/>
                <w:szCs w:val="24"/>
              </w:rPr>
            </w:pPr>
            <w:r w:rsidRPr="00DA0997">
              <w:rPr>
                <w:rFonts w:ascii="Times New Roman" w:hAnsi="Times New Roman" w:cs="Times New Roman"/>
                <w:sz w:val="24"/>
                <w:szCs w:val="24"/>
              </w:rPr>
              <w:t>Схема водоснабжения, включая оборотное, повторно-последовательное</w:t>
            </w:r>
            <w:r>
              <w:rPr>
                <w:rFonts w:ascii="Times New Roman" w:hAnsi="Times New Roman" w:cs="Times New Roman"/>
                <w:sz w:val="24"/>
                <w:szCs w:val="24"/>
              </w:rPr>
              <w:t xml:space="preserve"> </w:t>
            </w:r>
            <w:r w:rsidRPr="00DA0997">
              <w:rPr>
                <w:rFonts w:ascii="Times New Roman" w:hAnsi="Times New Roman" w:cs="Times New Roman"/>
                <w:sz w:val="24"/>
                <w:szCs w:val="24"/>
              </w:rPr>
              <w:t>водоснабжение</w:t>
            </w:r>
          </w:p>
        </w:tc>
        <w:tc>
          <w:tcPr>
            <w:tcW w:w="7707" w:type="dxa"/>
            <w:vAlign w:val="center"/>
          </w:tcPr>
          <w:p w14:paraId="5F15925D"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Источником хозяйственно-питьевого водоснабжения является городской водопровод Шкловского УКП «Жилкомхоз». Вода используется на хозяйственно-питьевые нужды (санитарные узлы, умывальники, душевые сетки).</w:t>
            </w:r>
          </w:p>
          <w:p w14:paraId="599CEB27"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 xml:space="preserve">Хозяйственно-бытовые сточные воды отводятся без предварительной очистки в сети коммунальной канализации Шкловского УКП «Жилкомхоз». Источником производственно-пожарного водоснабжения является собственный поверхностных водозабор на р. Днепр. </w:t>
            </w:r>
          </w:p>
          <w:p w14:paraId="73F60A30"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 xml:space="preserve">Водоподготовка технической воды осуществляется на установке типа Флокопак. Речная вода подается в смесительную камеру коагуляции, в которую добавляются заряженные коллоиды сульфата либо хлорида железа (III), и осуществляется смешивание при помощи мешалки. Дестабилизированная вода выходит из смесительной камеры коагуляции и подается снизу в зону контакта со шламом камеры флокуляции. На этой ступени происходит реакция флокуляции за счет возвратного шлама и добавления вспомогательного коагулянта (флокулянта) к уже предварительно скоагулированной воде. Одновременно здесь проводится декарбонизация воды при помощи подачи известкового молока. </w:t>
            </w:r>
          </w:p>
          <w:p w14:paraId="40F1B72B"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Далее из камеры флокуляции смесь воды и хлопьев протекает под погружной стеной в зону успокоения и затем в камеру седиментации, где смесь равномерно распределяется по всей ширине бассейна и проходит через зону осаждения и зону тонкой очистки. Зона тонкой очистки снабжена шестигранными сотовидными тонкослойными модулями с уклоном в 60°. Здесь удаленные твердые вещества выходят из нижней части модулей (по принципу против течения) и падают в расположенный под модулями уплотнитель, в то время как осветленная вода выходит из тонкослойных модулей сверху.</w:t>
            </w:r>
          </w:p>
          <w:p w14:paraId="140CBD79"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Зона уплотнения и седиментации оборудована гребковым устройством, которое служит для удаления шлама, уплотнитель служит так же и для промежуточного накопления шлама и имеет для этого соответствующий размер.</w:t>
            </w:r>
          </w:p>
          <w:p w14:paraId="47CD7E0F"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Возвратный шлам перекачивается насосами в камеру флокуляции, а избыточный шлам перекачивается в резервуар сбора осадка.</w:t>
            </w:r>
          </w:p>
          <w:p w14:paraId="3169DAA5"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Затем очищенная вода нейтрализуется серной кислотой и поступает в резервуар технической воды (объемом 150 м3) и далее насосами перекачивается в два запасно-регулирующих резервуара емкостью 1400 м3 каждый.</w:t>
            </w:r>
          </w:p>
          <w:p w14:paraId="44F5B393"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 xml:space="preserve">Из запасно-регулирующих резервуаров вода поступает на производственные нужды: цех газетной бумаги (на роспуск сырья, охлаждение </w:t>
            </w:r>
            <w:r w:rsidRPr="00302E7D">
              <w:rPr>
                <w:rFonts w:ascii="Times New Roman" w:hAnsi="Times New Roman" w:cs="Times New Roman"/>
                <w:color w:val="auto"/>
                <w:szCs w:val="24"/>
              </w:rPr>
              <w:lastRenderedPageBreak/>
              <w:t>оборудования), цех бумаги-основы (на роспуск сырья, охлаждение оборудования), на линию производства термомеханической массы (промывка и замачивание щепы), котельной, вспомогательные нужды (на сальниковое и механические уплотнения насосного оборудования, мешалок, мельниц; охлаждение масла редукторов, обмотки двигателей; разбавление используемых химикатов; спрыски сеток).</w:t>
            </w:r>
          </w:p>
          <w:p w14:paraId="20F6DAC2"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На участке приготовления химических веществ, установлен резервуар чистой вод объемом 400 м3 и станция деминерализованной воды. В состав станция деминерализованной воды входит 2 фильтра, один – песчанный фильтр для удаления взвешенных твердых частиц из воды фильтрованием, другой – фильтр с активированным углем предназначенный для дехлорирования питьевой воды, также устраняет хлорированные углеводороды. Фильтрат из фильтровальной линии химически обрабатывается дозированием биоцида и антискаланта. Сточные воды от промывки фильтров отводятся в резервуар промывных вод, для повторной промывки, избыточные сточные воды от промывки поступают в резервуар промывных вод, расположенный на участке очистных сооружений. Далее вода поступает на агрегат обратного осмоса, который оснащен свечевым микрофильтром, высоконапорным насосом, комплектом мембран в сосудах высокого давления, системой химического очищения, состоящей из очищающего насоса и очищающего бака, набора измерительных датчиков и арматур, электрическим распределительным щитом и системой управления.</w:t>
            </w:r>
          </w:p>
          <w:p w14:paraId="3932FB7A"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Система оборотного водоснабжения</w:t>
            </w:r>
          </w:p>
          <w:p w14:paraId="73E6373B"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На линии производства термомеханической массы организована система оборотного водоснабжения, представленная осветлителем промывной воды. Сточные воды от промывки щепы направляются в осветлитель промывной воды объемом 8 м3 и из него через бак-аккумулятор осветленной воды объемом 11 м3 насосом возвращается в систему промывки щепы, избыточная вода отводится в сети производственной канализации.</w:t>
            </w:r>
          </w:p>
          <w:p w14:paraId="61E1D050"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В цехе бумаги-основы сточные воды БДМ поступают в бассейн подсеточных вод, откуда насосом перекачиваются на локальные очистные сооружения – ленточный сгуститель Turbodrain, очищенные воды повторно используются в производственном процессе (роспуск сырья, спрыски БДМ), избыточная вода отводится в сети производственной канализации.</w:t>
            </w:r>
          </w:p>
          <w:p w14:paraId="2F016CE6"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В цехе газетной бумаги сточные воды БДМ поступают в подсеточную ванну, из которой перекачивается в сборник регистровой воды (50 м3), сюда же в сборник поступает оборотная вода от водоотделителя мокрых отсасывающих ящиков, обезвоживающих элементов верхнего формующего устройства (далее– ВФУ).</w:t>
            </w:r>
          </w:p>
          <w:p w14:paraId="64BB733E"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Из сборника регистровой воды вода возвращается в производственный процесс, избыток регистровой воды через перелив поступает в сборник сосунной воды (16 м3). В сборник сосунной воды поступает вода из гидрозатвора и водоотделителя ВФУ.</w:t>
            </w:r>
          </w:p>
          <w:p w14:paraId="0640FA80"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 xml:space="preserve">Из резервуара сосунной воды вода возвращается в производственный процесс, избыток воды из сборника сосунной воды через перелив поступает в сборник избыточной оборотной воды (25 м3). В сборник оборотной воды поступает оборотная вода из гидрозатвора и канала вакуум-насосов. </w:t>
            </w:r>
          </w:p>
          <w:p w14:paraId="05D6C656"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 xml:space="preserve">Из сборника избыточной оборотной воды оборотная вода подается на установку для переработки мокрого брака (гауч-мешалка), установку для </w:t>
            </w:r>
            <w:r w:rsidRPr="00302E7D">
              <w:rPr>
                <w:rFonts w:ascii="Times New Roman" w:hAnsi="Times New Roman" w:cs="Times New Roman"/>
                <w:color w:val="auto"/>
                <w:szCs w:val="24"/>
              </w:rPr>
              <w:lastRenderedPageBreak/>
              <w:t>переработки брака под прессовой частью, установку для переработки брака под меловальной установкой, установку для переработки сухого брака и в гидроразбиватель.</w:t>
            </w:r>
          </w:p>
          <w:p w14:paraId="1B838FCF"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 xml:space="preserve">Избыток оборотной воды из сборника избыточных оборотных вод насосом подается в сборник оборотной воды. Из сборника оборотная вода подается на установку напорной флотации Megacell MCH-40. Для осветления оборотной воды применяется коагулянт (высокомолекулярный катионный полиэлектролит) и флокулянт на основе полиакриламида. Осветленная вода из установки напорной флотации самотеком поступает в сборник осветленной воды (300 м3), и повторно используется в производственном процессе. Избыточная осветленная вода отводится в сети производственной канализации. Уловленное волокно от установки осветления подается в композиционный бассейн. </w:t>
            </w:r>
          </w:p>
          <w:p w14:paraId="2130C561"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Сточные воды, образующиеся в производственном процессе, отводятся в сети производственной канализации и далее через канализационную насосную станцию, перекачиваются на очистные сооружения биологической очистки в искусственных условиях.</w:t>
            </w:r>
          </w:p>
          <w:p w14:paraId="6710D129"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В состав очистных сооружений входят: сороудерживающая решетка, песколовка, резервуар-накопитель (2 шт.), первичные отстойники (2 шт.), градирни (2 шт.), аэротенк (2 линии), вторичные отстойники (3 шт.), биофильтры (3 шт.), песчаные фильтры (3 шт.), угольные фильтры (3 шт.). Проектная производительность очистных сооружений составляет 6700 м3/сут.</w:t>
            </w:r>
          </w:p>
          <w:p w14:paraId="0B34F135"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Производственные сточные воды самотеком поступают на КНС, откуда двумя напорными трубопроводами поступают на сороудерживающую решетку ROTOMAT встроенную под углом в 35° в лоток. В лоток после сороудерживающей решетки предусмотрена возможность дозирования реагентов для выравнивания уровня pH. Отбросы с сороудерживающей решетки собираются в контейнер и по мере накопления вывозятся на полигон ТБО.</w:t>
            </w:r>
          </w:p>
          <w:p w14:paraId="09163388"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После сороудерживающей решетки сточные воды по открытому лотку поступают на две линии горизонтальных песколовок с прямолинейным движением воды. Удаления песка из песколовок осуществятся с помощью воздушного подъемника и подается в контейнер с ситом, для дальнейшей утилизации.</w:t>
            </w:r>
          </w:p>
          <w:p w14:paraId="33C3A181"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После песколовок производственные сточные воды поступают в два резервуара-накопителя, оборудованные мешалками. Из резервуаров-накопителей сточные воды перекачиваются в два первичных радиальных отстойника.</w:t>
            </w:r>
          </w:p>
          <w:p w14:paraId="73179512"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В первичный отстойник вместе со сточными водами подается полимер под лопасти мешалки, полимер смешивается с уже осевшим на дно осадком, образуя контактный шлам. Контактный шлам улучшает сепарацию благодаря осаждению твердых веществ, полимер улучшает седиментацию шлама. Первичные отстойники оснащены скребковыми механизмами. Осадок из первичных отстойников периодически выкачивается насосами шлама в резервуар сбора осадка, причем достаточное количество шлама должно оставаться в отстойнике как контактный шлам, иначе ухудшается сепарация. Плавающие вещества из первичного отстойника собираются в лоток плавающего шлама и перекачиваются в резервуар сбора осадка.</w:t>
            </w:r>
          </w:p>
          <w:p w14:paraId="6ABED11E"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lastRenderedPageBreak/>
              <w:t>Сточные воды из первичных отстойников поступают в резервуар первичного отстойника и подаются оттуда насосами подачи воды после первичного отстойника к градирням и далее в аэротенки.</w:t>
            </w:r>
          </w:p>
          <w:p w14:paraId="35695639"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Аэротенк представляет собой железобетонный резервуар прямоугольной формы, состоящий из двух параллельно работающих секций, которые в свою очередь разделены на 6 камер (2 камеры биологической очистки во взвешенном слое, 4 камеры аэробной биологической очистки, на каждой линии).</w:t>
            </w:r>
          </w:p>
          <w:p w14:paraId="251D98E2"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Аэрация резервуаров аэротенка проводится при помощи распределенной по дну резервуаров системы аэрации с закрытыми дренажными колпачками.</w:t>
            </w:r>
          </w:p>
          <w:p w14:paraId="7B7ED736"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Для предотвращения образования пены в аэротенках предусмотрена система дозирования пеногасителя.</w:t>
            </w:r>
          </w:p>
          <w:p w14:paraId="4C132CE6"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 xml:space="preserve">После аэротенков смесь сточных вод с активным илом поступает в камеру дегазации, предназначенную для дегазации сточных вод перед подачей на вторичные отстойники. </w:t>
            </w:r>
          </w:p>
          <w:p w14:paraId="16AE5E2E"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Вторичные отстойники представлены тремя железобетонными емкостями. Осветленные сточные воды из вторичного отстойники поступают в резервуар-приемник, расположенный в конце вторичного отстойника, и далее перекачиваются в резервуар сточных вод после вторичного отстойника, откуда поступают на биофильтры.</w:t>
            </w:r>
          </w:p>
          <w:p w14:paraId="3A5FD065"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Возвратный ил из вторичный отстойников откачивается в резервуар возвратного ила, из которого активный ил перекачивается в аэротенки, а избыточный ил перекачивается в резервуар сбора осадка.</w:t>
            </w:r>
          </w:p>
          <w:p w14:paraId="08CA89B0" w14:textId="0F484CED" w:rsidR="00302E7D" w:rsidRPr="00302E7D" w:rsidRDefault="00CC342C" w:rsidP="00302E7D">
            <w:pPr>
              <w:pStyle w:val="af0"/>
              <w:ind w:firstLine="367"/>
              <w:jc w:val="both"/>
              <w:rPr>
                <w:rFonts w:ascii="Times New Roman" w:hAnsi="Times New Roman" w:cs="Times New Roman"/>
                <w:color w:val="auto"/>
                <w:szCs w:val="24"/>
              </w:rPr>
            </w:pPr>
            <w:r>
              <w:rPr>
                <w:rFonts w:ascii="Times New Roman" w:hAnsi="Times New Roman" w:cs="Times New Roman"/>
                <w:color w:val="auto"/>
                <w:szCs w:val="24"/>
              </w:rPr>
              <w:t>С</w:t>
            </w:r>
            <w:r w:rsidR="00302E7D" w:rsidRPr="00302E7D">
              <w:rPr>
                <w:rFonts w:ascii="Times New Roman" w:hAnsi="Times New Roman" w:cs="Times New Roman"/>
                <w:color w:val="auto"/>
                <w:szCs w:val="24"/>
              </w:rPr>
              <w:t>ооружения биологической очистки очистных сооружений РУП «Завод газетной бумаги» (градирни, аэротенки, камера дегазации, вторичные отстойники).</w:t>
            </w:r>
          </w:p>
          <w:p w14:paraId="5D10D3FE"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Далее сточные воды поступают на доочистку на три биофильтра (площадью 17,58 м2 каждый, загружены керамзитом) и три песчаных фильтра (площадью 17,58 м2 каждый, загруженных кварцевым песком).</w:t>
            </w:r>
          </w:p>
          <w:p w14:paraId="69A193CF"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Для улучшения процесса фильтрации обрабатываемая сточная вода перед подачей на фильтры проходит две камеры смешения, где в первой камере смешивается с раствором хлорида железа, во второй камере – с полимером.</w:t>
            </w:r>
          </w:p>
          <w:p w14:paraId="76B0528C"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Периодически по мере загрязнения в автоматическом режиме осуществляется водовоздушная промывка фильтров. Сточные воды от промывки биофильтров и песчаных фильтров поступают в резервуар промывных вод (объемом 150 м3).</w:t>
            </w:r>
          </w:p>
          <w:p w14:paraId="655BC9B5"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После песчаных фильтров сточные воды поступают в резервуар фильтрованной воды откуда подается на угольные фильтры (3 шт.), площадью фильтрования 7 м2 каждый. Водовоздушная промывка угольных фильтров осуществляется по мере их загрязнения в автоматическом режиме. Сточные воды от промывки угольных фильтров отводятся в резервуар промывной воды.</w:t>
            </w:r>
          </w:p>
          <w:p w14:paraId="0D56008B"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После доочистки на угольных фильтрах сточные воды охлаждаются на теплообменниках путем отдачи тепла на нагрев речной воды и под остаточным давлением сбрасываются в р. Днепр. Учет сточных вод, сбрасываемых после очистных сооружений в водный объект, осуществляется по прибору учета марки Promag-50.</w:t>
            </w:r>
          </w:p>
          <w:p w14:paraId="375F9B87"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 xml:space="preserve">Осадок из резервуара сбора осадка с аэрацией, в который поступают: шлам от первичных отстойников, избыточный активный ил, избыточный шлам из установки Флокопак поступает в смесительный бак, в который </w:t>
            </w:r>
            <w:r w:rsidRPr="00302E7D">
              <w:rPr>
                <w:rFonts w:ascii="Times New Roman" w:hAnsi="Times New Roman" w:cs="Times New Roman"/>
                <w:color w:val="auto"/>
                <w:szCs w:val="24"/>
              </w:rPr>
              <w:lastRenderedPageBreak/>
              <w:t>вводится раствор коагулянта Полиамина ПК-2 либо глинозема. Полученная смесь подается на ленточный фильтр-пресс через мешалку. Перед перемешиванием, в смесь подается 0,2 % раствор флокулянта. Обезвоженный шлам после фильтр-пресса временно хранится на территории предприятия, и в дальнейшем используется в качестве инертного материала при пересыпке слоев на полигонах ТКО.</w:t>
            </w:r>
          </w:p>
          <w:p w14:paraId="69DE6B5F" w14:textId="77777777" w:rsidR="00302E7D" w:rsidRPr="00302E7D" w:rsidRDefault="00302E7D" w:rsidP="00302E7D">
            <w:pPr>
              <w:pStyle w:val="af0"/>
              <w:ind w:firstLine="367"/>
              <w:jc w:val="both"/>
              <w:rPr>
                <w:rFonts w:ascii="Times New Roman" w:hAnsi="Times New Roman" w:cs="Times New Roman"/>
                <w:color w:val="auto"/>
                <w:szCs w:val="24"/>
              </w:rPr>
            </w:pPr>
            <w:r w:rsidRPr="00302E7D">
              <w:rPr>
                <w:rFonts w:ascii="Times New Roman" w:hAnsi="Times New Roman" w:cs="Times New Roman"/>
                <w:color w:val="auto"/>
                <w:szCs w:val="24"/>
              </w:rPr>
              <w:t>Сточные воды, образующиеся после фильтр-пресса, перекачиваются в резервуар промывных вод. Из резервуара промывной воды сточные воды перекачиваются в аэротенки для дальнейшей очистки.</w:t>
            </w:r>
          </w:p>
          <w:p w14:paraId="03C39E4D" w14:textId="2C187288" w:rsidR="007D0319" w:rsidRPr="007D0319" w:rsidRDefault="007D0319" w:rsidP="00302E7D">
            <w:pPr>
              <w:pStyle w:val="af0"/>
              <w:ind w:firstLine="367"/>
              <w:jc w:val="both"/>
              <w:rPr>
                <w:rFonts w:ascii="Times New Roman" w:hAnsi="Times New Roman" w:cs="Times New Roman"/>
                <w:color w:val="auto"/>
                <w:szCs w:val="24"/>
              </w:rPr>
            </w:pPr>
          </w:p>
        </w:tc>
      </w:tr>
      <w:tr w:rsidR="007D0319" w14:paraId="03FB8057" w14:textId="77777777" w:rsidTr="001752BE">
        <w:tc>
          <w:tcPr>
            <w:tcW w:w="666" w:type="dxa"/>
          </w:tcPr>
          <w:p w14:paraId="4B490634" w14:textId="77777777" w:rsidR="007D0319" w:rsidRPr="00DA0997" w:rsidRDefault="007D0319" w:rsidP="001752BE">
            <w:pPr>
              <w:pStyle w:val="ConsPlusNormal"/>
              <w:jc w:val="center"/>
              <w:rPr>
                <w:rFonts w:ascii="Times New Roman" w:hAnsi="Times New Roman" w:cs="Times New Roman"/>
                <w:sz w:val="24"/>
                <w:szCs w:val="24"/>
              </w:rPr>
            </w:pPr>
            <w:r w:rsidRPr="00DA0997">
              <w:rPr>
                <w:rFonts w:ascii="Times New Roman" w:hAnsi="Times New Roman" w:cs="Times New Roman"/>
                <w:sz w:val="24"/>
                <w:szCs w:val="24"/>
              </w:rPr>
              <w:lastRenderedPageBreak/>
              <w:t>2</w:t>
            </w:r>
          </w:p>
        </w:tc>
        <w:tc>
          <w:tcPr>
            <w:tcW w:w="1881" w:type="dxa"/>
          </w:tcPr>
          <w:p w14:paraId="4B7FD3B5" w14:textId="77777777" w:rsidR="007D0319" w:rsidRPr="00CC342C" w:rsidRDefault="007D0319" w:rsidP="001752BE">
            <w:pPr>
              <w:pStyle w:val="ConsPlusNormal"/>
              <w:jc w:val="both"/>
              <w:rPr>
                <w:rFonts w:ascii="Times New Roman" w:hAnsi="Times New Roman" w:cs="Times New Roman"/>
                <w:sz w:val="24"/>
                <w:szCs w:val="24"/>
              </w:rPr>
            </w:pPr>
            <w:r w:rsidRPr="00CC342C">
              <w:rPr>
                <w:rFonts w:ascii="Times New Roman" w:hAnsi="Times New Roman" w:cs="Times New Roman"/>
                <w:sz w:val="24"/>
                <w:szCs w:val="24"/>
              </w:rPr>
              <w:t>Схема дождевой канализации</w:t>
            </w:r>
          </w:p>
        </w:tc>
        <w:tc>
          <w:tcPr>
            <w:tcW w:w="7707" w:type="dxa"/>
            <w:vAlign w:val="center"/>
          </w:tcPr>
          <w:p w14:paraId="09473871" w14:textId="77777777" w:rsidR="00302E7D" w:rsidRPr="00CC342C" w:rsidRDefault="00302E7D" w:rsidP="00302E7D">
            <w:pPr>
              <w:tabs>
                <w:tab w:val="left" w:pos="510"/>
              </w:tabs>
              <w:ind w:left="57" w:right="227" w:firstLine="397"/>
              <w:jc w:val="both"/>
              <w:rPr>
                <w:color w:val="auto"/>
              </w:rPr>
            </w:pPr>
            <w:r w:rsidRPr="00CC342C">
              <w:rPr>
                <w:color w:val="auto"/>
              </w:rPr>
              <w:t xml:space="preserve">Поверхностные (дождевые и талые) сточные воды с производственной площадки отводятся в сети дождевой канализации предприятия и далее поступают на очистные сооружения поверхностных сточных вод, представленные двумя прудами-отстойниками. После очистных сооружений поверхностные сточные воды совместно с производственными сточными водами после очистных сооружений биологической очистки в искусственных условиях сбрасываются в р. Днепр. Учет поверхностных сточных вод осуществляется неинструментальным методом. </w:t>
            </w:r>
          </w:p>
          <w:p w14:paraId="2A2C63C0" w14:textId="284E3063" w:rsidR="007D0319" w:rsidRPr="00CC342C" w:rsidRDefault="007D0319" w:rsidP="001752BE">
            <w:pPr>
              <w:tabs>
                <w:tab w:val="left" w:pos="510"/>
              </w:tabs>
              <w:ind w:left="57" w:right="227" w:firstLine="397"/>
              <w:jc w:val="both"/>
              <w:rPr>
                <w:rFonts w:cs="Times New Roman"/>
                <w:color w:val="auto"/>
              </w:rPr>
            </w:pPr>
          </w:p>
        </w:tc>
      </w:tr>
      <w:tr w:rsidR="007D0319" w14:paraId="45FDAD9F" w14:textId="77777777" w:rsidTr="00CC5C28">
        <w:trPr>
          <w:trHeight w:val="79"/>
        </w:trPr>
        <w:tc>
          <w:tcPr>
            <w:tcW w:w="666" w:type="dxa"/>
          </w:tcPr>
          <w:p w14:paraId="627736EF" w14:textId="77777777" w:rsidR="007D0319" w:rsidRPr="00DA0997" w:rsidRDefault="007D0319" w:rsidP="001752BE">
            <w:pPr>
              <w:pStyle w:val="ConsPlusNormal"/>
              <w:jc w:val="center"/>
              <w:rPr>
                <w:rFonts w:ascii="Times New Roman" w:hAnsi="Times New Roman" w:cs="Times New Roman"/>
                <w:sz w:val="24"/>
                <w:szCs w:val="24"/>
              </w:rPr>
            </w:pPr>
            <w:r w:rsidRPr="00DA0997">
              <w:rPr>
                <w:rFonts w:ascii="Times New Roman" w:hAnsi="Times New Roman" w:cs="Times New Roman"/>
                <w:sz w:val="24"/>
                <w:szCs w:val="24"/>
              </w:rPr>
              <w:t>3</w:t>
            </w:r>
          </w:p>
        </w:tc>
        <w:tc>
          <w:tcPr>
            <w:tcW w:w="1881" w:type="dxa"/>
          </w:tcPr>
          <w:p w14:paraId="12836AE9" w14:textId="77777777" w:rsidR="007D0319" w:rsidRPr="00CC342C" w:rsidRDefault="007D0319" w:rsidP="001752BE">
            <w:pPr>
              <w:pStyle w:val="ConsPlusNormal"/>
              <w:rPr>
                <w:rFonts w:ascii="Times New Roman" w:hAnsi="Times New Roman" w:cs="Times New Roman"/>
                <w:sz w:val="24"/>
                <w:szCs w:val="24"/>
              </w:rPr>
            </w:pPr>
            <w:r w:rsidRPr="00CC342C">
              <w:rPr>
                <w:rFonts w:ascii="Times New Roman" w:hAnsi="Times New Roman" w:cs="Times New Roman"/>
                <w:sz w:val="24"/>
                <w:szCs w:val="24"/>
              </w:rPr>
              <w:t>Схема водоотведения хозяйственно-бытовых и производственных сточных вод</w:t>
            </w:r>
          </w:p>
        </w:tc>
        <w:tc>
          <w:tcPr>
            <w:tcW w:w="7707" w:type="dxa"/>
          </w:tcPr>
          <w:p w14:paraId="1AD3BB44" w14:textId="4788191B" w:rsidR="00302E7D" w:rsidRPr="00CC5C28" w:rsidRDefault="00CC5C28" w:rsidP="00CC5C28">
            <w:pPr>
              <w:pStyle w:val="Style41"/>
              <w:spacing w:line="240" w:lineRule="auto"/>
              <w:ind w:firstLine="0"/>
              <w:rPr>
                <w:rFonts w:cs="Times New Roman"/>
              </w:rPr>
            </w:pPr>
            <w:r w:rsidRPr="00CC5C28">
              <w:rPr>
                <w:rFonts w:cs="Times New Roman"/>
              </w:rPr>
              <w:t>C</w:t>
            </w:r>
            <w:r w:rsidR="00302E7D" w:rsidRPr="00CC5C28">
              <w:rPr>
                <w:rFonts w:cs="Times New Roman"/>
              </w:rPr>
              <w:t>хема прилагается</w:t>
            </w:r>
            <w:r w:rsidRPr="00CC5C28">
              <w:rPr>
                <w:rFonts w:cs="Times New Roman"/>
              </w:rPr>
              <w:t xml:space="preserve"> в документе: «Обоснование и расчёт нормативов допустимых сбросов химических и иных веществ в составе сточных вод, отводимых Республиканским производственным унитарным предприятием «Завод газетной бумаги» по одному выпуску в водный объект, в соответствии с требованиями действующего </w:t>
            </w:r>
            <w:r w:rsidR="00247F3C" w:rsidRPr="00CC5C28">
              <w:rPr>
                <w:rFonts w:cs="Times New Roman"/>
              </w:rPr>
              <w:t xml:space="preserve">законодательства» </w:t>
            </w:r>
            <w:r w:rsidRPr="00CC5C28">
              <w:rPr>
                <w:rFonts w:cs="Times New Roman"/>
              </w:rPr>
              <w:t>(страница 9)</w:t>
            </w:r>
          </w:p>
          <w:p w14:paraId="320A08BB" w14:textId="5AA3134A" w:rsidR="007D0319" w:rsidRPr="00CC342C" w:rsidRDefault="007D0319" w:rsidP="00CC5C28">
            <w:pPr>
              <w:pStyle w:val="Style41"/>
              <w:spacing w:line="240" w:lineRule="auto"/>
              <w:ind w:firstLine="289"/>
              <w:rPr>
                <w:rFonts w:cs="Times New Roman"/>
              </w:rPr>
            </w:pPr>
          </w:p>
        </w:tc>
      </w:tr>
    </w:tbl>
    <w:p w14:paraId="2FFA95BD" w14:textId="77777777" w:rsidR="007D0319" w:rsidRDefault="007D0319" w:rsidP="007D0319">
      <w:pPr>
        <w:pStyle w:val="ConsPlusNormal"/>
        <w:jc w:val="center"/>
        <w:rPr>
          <w:rFonts w:ascii="Times New Roman" w:hAnsi="Times New Roman" w:cs="Times New Roman"/>
          <w:b/>
          <w:sz w:val="24"/>
          <w:szCs w:val="24"/>
        </w:rPr>
      </w:pPr>
    </w:p>
    <w:p w14:paraId="3B4F397E" w14:textId="77777777" w:rsidR="007D0319" w:rsidRDefault="007D0319" w:rsidP="007D0319">
      <w:pPr>
        <w:pStyle w:val="ConsPlusNormal"/>
        <w:jc w:val="center"/>
        <w:rPr>
          <w:rFonts w:ascii="Times New Roman" w:hAnsi="Times New Roman" w:cs="Times New Roman"/>
          <w:b/>
          <w:sz w:val="24"/>
          <w:szCs w:val="24"/>
        </w:rPr>
      </w:pPr>
    </w:p>
    <w:p w14:paraId="62C3BFA2" w14:textId="77777777" w:rsidR="009670C8" w:rsidRDefault="009670C8" w:rsidP="007D0319">
      <w:pPr>
        <w:pStyle w:val="ConsPlusNormal"/>
        <w:jc w:val="center"/>
        <w:rPr>
          <w:rFonts w:ascii="Times New Roman" w:hAnsi="Times New Roman" w:cs="Times New Roman"/>
          <w:b/>
          <w:sz w:val="24"/>
          <w:szCs w:val="24"/>
          <w:highlight w:val="yellow"/>
        </w:rPr>
      </w:pPr>
    </w:p>
    <w:p w14:paraId="0FE637A0" w14:textId="77777777" w:rsidR="009670C8" w:rsidRDefault="009670C8" w:rsidP="007D0319">
      <w:pPr>
        <w:pStyle w:val="ConsPlusNormal"/>
        <w:jc w:val="center"/>
        <w:rPr>
          <w:rFonts w:ascii="Times New Roman" w:hAnsi="Times New Roman" w:cs="Times New Roman"/>
          <w:b/>
          <w:sz w:val="24"/>
          <w:szCs w:val="24"/>
          <w:highlight w:val="yellow"/>
        </w:rPr>
      </w:pPr>
    </w:p>
    <w:p w14:paraId="64922CD7" w14:textId="77777777" w:rsidR="009670C8" w:rsidRDefault="009670C8" w:rsidP="007D0319">
      <w:pPr>
        <w:pStyle w:val="ConsPlusNormal"/>
        <w:jc w:val="center"/>
        <w:rPr>
          <w:rFonts w:ascii="Times New Roman" w:hAnsi="Times New Roman" w:cs="Times New Roman"/>
          <w:b/>
          <w:sz w:val="24"/>
          <w:szCs w:val="24"/>
          <w:highlight w:val="yellow"/>
        </w:rPr>
      </w:pPr>
    </w:p>
    <w:p w14:paraId="6250B7D3" w14:textId="77777777" w:rsidR="009670C8" w:rsidRDefault="009670C8" w:rsidP="007D0319">
      <w:pPr>
        <w:pStyle w:val="ConsPlusNormal"/>
        <w:jc w:val="center"/>
        <w:rPr>
          <w:rFonts w:ascii="Times New Roman" w:hAnsi="Times New Roman" w:cs="Times New Roman"/>
          <w:b/>
          <w:sz w:val="24"/>
          <w:szCs w:val="24"/>
          <w:highlight w:val="yellow"/>
        </w:rPr>
      </w:pPr>
    </w:p>
    <w:p w14:paraId="660AB503" w14:textId="77777777" w:rsidR="009670C8" w:rsidRDefault="009670C8" w:rsidP="007D0319">
      <w:pPr>
        <w:pStyle w:val="ConsPlusNormal"/>
        <w:jc w:val="center"/>
        <w:rPr>
          <w:rFonts w:ascii="Times New Roman" w:hAnsi="Times New Roman" w:cs="Times New Roman"/>
          <w:b/>
          <w:sz w:val="24"/>
          <w:szCs w:val="24"/>
          <w:highlight w:val="yellow"/>
        </w:rPr>
      </w:pPr>
    </w:p>
    <w:p w14:paraId="7C139593" w14:textId="77777777" w:rsidR="009670C8" w:rsidRDefault="009670C8" w:rsidP="007D0319">
      <w:pPr>
        <w:pStyle w:val="ConsPlusNormal"/>
        <w:jc w:val="center"/>
        <w:rPr>
          <w:rFonts w:ascii="Times New Roman" w:hAnsi="Times New Roman" w:cs="Times New Roman"/>
          <w:b/>
          <w:sz w:val="24"/>
          <w:szCs w:val="24"/>
          <w:highlight w:val="yellow"/>
        </w:rPr>
      </w:pPr>
    </w:p>
    <w:p w14:paraId="3400E2CD" w14:textId="77777777" w:rsidR="009670C8" w:rsidRDefault="009670C8" w:rsidP="007D0319">
      <w:pPr>
        <w:pStyle w:val="ConsPlusNormal"/>
        <w:jc w:val="center"/>
        <w:rPr>
          <w:rFonts w:ascii="Times New Roman" w:hAnsi="Times New Roman" w:cs="Times New Roman"/>
          <w:b/>
          <w:sz w:val="24"/>
          <w:szCs w:val="24"/>
          <w:highlight w:val="yellow"/>
        </w:rPr>
      </w:pPr>
    </w:p>
    <w:p w14:paraId="07C8D168" w14:textId="77777777" w:rsidR="009670C8" w:rsidRPr="00CC5C28" w:rsidRDefault="009670C8" w:rsidP="007D0319">
      <w:pPr>
        <w:pStyle w:val="ConsPlusNormal"/>
        <w:jc w:val="center"/>
        <w:rPr>
          <w:rFonts w:ascii="Times New Roman" w:hAnsi="Times New Roman" w:cs="Times New Roman"/>
          <w:b/>
          <w:sz w:val="24"/>
          <w:szCs w:val="24"/>
          <w:highlight w:val="yellow"/>
        </w:rPr>
      </w:pPr>
    </w:p>
    <w:p w14:paraId="6B75B6D5" w14:textId="77777777" w:rsidR="00EA7FAB" w:rsidRPr="00CC5C28" w:rsidRDefault="00EA7FAB" w:rsidP="007D0319">
      <w:pPr>
        <w:pStyle w:val="ConsPlusNormal"/>
        <w:jc w:val="center"/>
        <w:rPr>
          <w:rFonts w:ascii="Times New Roman" w:hAnsi="Times New Roman" w:cs="Times New Roman"/>
          <w:b/>
          <w:sz w:val="24"/>
          <w:szCs w:val="24"/>
          <w:highlight w:val="yellow"/>
        </w:rPr>
      </w:pPr>
    </w:p>
    <w:p w14:paraId="325A9655" w14:textId="77777777" w:rsidR="00EA7FAB" w:rsidRPr="00CC5C28" w:rsidRDefault="00EA7FAB" w:rsidP="007D0319">
      <w:pPr>
        <w:pStyle w:val="ConsPlusNormal"/>
        <w:jc w:val="center"/>
        <w:rPr>
          <w:rFonts w:ascii="Times New Roman" w:hAnsi="Times New Roman" w:cs="Times New Roman"/>
          <w:b/>
          <w:sz w:val="24"/>
          <w:szCs w:val="24"/>
          <w:highlight w:val="yellow"/>
        </w:rPr>
      </w:pPr>
    </w:p>
    <w:p w14:paraId="0F59F946" w14:textId="77777777" w:rsidR="00EA7FAB" w:rsidRPr="00CC5C28" w:rsidRDefault="00EA7FAB" w:rsidP="007D0319">
      <w:pPr>
        <w:pStyle w:val="ConsPlusNormal"/>
        <w:jc w:val="center"/>
        <w:rPr>
          <w:rFonts w:ascii="Times New Roman" w:hAnsi="Times New Roman" w:cs="Times New Roman"/>
          <w:b/>
          <w:sz w:val="24"/>
          <w:szCs w:val="24"/>
          <w:highlight w:val="yellow"/>
        </w:rPr>
      </w:pPr>
    </w:p>
    <w:p w14:paraId="280146C1" w14:textId="77777777" w:rsidR="00EA7FAB" w:rsidRPr="00CC5C28" w:rsidRDefault="00EA7FAB" w:rsidP="007D0319">
      <w:pPr>
        <w:pStyle w:val="ConsPlusNormal"/>
        <w:jc w:val="center"/>
        <w:rPr>
          <w:rFonts w:ascii="Times New Roman" w:hAnsi="Times New Roman" w:cs="Times New Roman"/>
          <w:b/>
          <w:sz w:val="24"/>
          <w:szCs w:val="24"/>
          <w:highlight w:val="yellow"/>
        </w:rPr>
      </w:pPr>
    </w:p>
    <w:p w14:paraId="3BEBBB9F" w14:textId="77777777" w:rsidR="00EA7FAB" w:rsidRPr="00CC5C28" w:rsidRDefault="00EA7FAB" w:rsidP="007D0319">
      <w:pPr>
        <w:pStyle w:val="ConsPlusNormal"/>
        <w:jc w:val="center"/>
        <w:rPr>
          <w:rFonts w:ascii="Times New Roman" w:hAnsi="Times New Roman" w:cs="Times New Roman"/>
          <w:b/>
          <w:sz w:val="24"/>
          <w:szCs w:val="24"/>
          <w:highlight w:val="yellow"/>
        </w:rPr>
      </w:pPr>
    </w:p>
    <w:p w14:paraId="01FF007E" w14:textId="77777777" w:rsidR="00EA7FAB" w:rsidRPr="00CC5C28" w:rsidRDefault="00EA7FAB" w:rsidP="007D0319">
      <w:pPr>
        <w:pStyle w:val="ConsPlusNormal"/>
        <w:jc w:val="center"/>
        <w:rPr>
          <w:rFonts w:ascii="Times New Roman" w:hAnsi="Times New Roman" w:cs="Times New Roman"/>
          <w:b/>
          <w:sz w:val="24"/>
          <w:szCs w:val="24"/>
          <w:highlight w:val="yellow"/>
        </w:rPr>
      </w:pPr>
    </w:p>
    <w:p w14:paraId="7BDB934A" w14:textId="77777777" w:rsidR="00EA7FAB" w:rsidRPr="00CC5C28" w:rsidRDefault="00EA7FAB" w:rsidP="007D0319">
      <w:pPr>
        <w:pStyle w:val="ConsPlusNormal"/>
        <w:jc w:val="center"/>
        <w:rPr>
          <w:rFonts w:ascii="Times New Roman" w:hAnsi="Times New Roman" w:cs="Times New Roman"/>
          <w:b/>
          <w:sz w:val="24"/>
          <w:szCs w:val="24"/>
          <w:highlight w:val="yellow"/>
        </w:rPr>
      </w:pPr>
    </w:p>
    <w:p w14:paraId="0CF171B6" w14:textId="77777777" w:rsidR="00EA7FAB" w:rsidRPr="00CC5C28" w:rsidRDefault="00EA7FAB" w:rsidP="007D0319">
      <w:pPr>
        <w:pStyle w:val="ConsPlusNormal"/>
        <w:jc w:val="center"/>
        <w:rPr>
          <w:rFonts w:ascii="Times New Roman" w:hAnsi="Times New Roman" w:cs="Times New Roman"/>
          <w:b/>
          <w:sz w:val="24"/>
          <w:szCs w:val="24"/>
          <w:highlight w:val="yellow"/>
        </w:rPr>
      </w:pPr>
    </w:p>
    <w:p w14:paraId="1F4D7606" w14:textId="77777777" w:rsidR="00EA7FAB" w:rsidRPr="00CC5C28" w:rsidRDefault="00EA7FAB" w:rsidP="007D0319">
      <w:pPr>
        <w:pStyle w:val="ConsPlusNormal"/>
        <w:jc w:val="center"/>
        <w:rPr>
          <w:rFonts w:ascii="Times New Roman" w:hAnsi="Times New Roman" w:cs="Times New Roman"/>
          <w:b/>
          <w:sz w:val="24"/>
          <w:szCs w:val="24"/>
          <w:highlight w:val="yellow"/>
        </w:rPr>
      </w:pPr>
    </w:p>
    <w:p w14:paraId="44EF74D8" w14:textId="77777777" w:rsidR="00EA7FAB" w:rsidRPr="00CC5C28" w:rsidRDefault="00EA7FAB" w:rsidP="007D0319">
      <w:pPr>
        <w:pStyle w:val="ConsPlusNormal"/>
        <w:jc w:val="center"/>
        <w:rPr>
          <w:rFonts w:ascii="Times New Roman" w:hAnsi="Times New Roman" w:cs="Times New Roman"/>
          <w:b/>
          <w:sz w:val="24"/>
          <w:szCs w:val="24"/>
          <w:highlight w:val="yellow"/>
        </w:rPr>
      </w:pPr>
    </w:p>
    <w:p w14:paraId="27A3FB8B" w14:textId="77777777" w:rsidR="00EA7FAB" w:rsidRPr="00CC5C28" w:rsidRDefault="00EA7FAB" w:rsidP="007D0319">
      <w:pPr>
        <w:pStyle w:val="ConsPlusNormal"/>
        <w:jc w:val="center"/>
        <w:rPr>
          <w:rFonts w:ascii="Times New Roman" w:hAnsi="Times New Roman" w:cs="Times New Roman"/>
          <w:b/>
          <w:sz w:val="24"/>
          <w:szCs w:val="24"/>
          <w:highlight w:val="yellow"/>
        </w:rPr>
      </w:pPr>
    </w:p>
    <w:p w14:paraId="678FE812" w14:textId="77777777" w:rsidR="00EA7FAB" w:rsidRPr="00CC5C28" w:rsidRDefault="00EA7FAB" w:rsidP="007D0319">
      <w:pPr>
        <w:pStyle w:val="ConsPlusNormal"/>
        <w:jc w:val="center"/>
        <w:rPr>
          <w:rFonts w:ascii="Times New Roman" w:hAnsi="Times New Roman" w:cs="Times New Roman"/>
          <w:b/>
          <w:sz w:val="24"/>
          <w:szCs w:val="24"/>
          <w:highlight w:val="yellow"/>
        </w:rPr>
      </w:pPr>
    </w:p>
    <w:p w14:paraId="6A999C2D" w14:textId="77777777" w:rsidR="00EA7FAB" w:rsidRDefault="00EA7FAB" w:rsidP="007D0319">
      <w:pPr>
        <w:pStyle w:val="ConsPlusNormal"/>
        <w:jc w:val="center"/>
        <w:rPr>
          <w:rFonts w:ascii="Times New Roman" w:hAnsi="Times New Roman" w:cs="Times New Roman"/>
          <w:b/>
          <w:sz w:val="24"/>
          <w:szCs w:val="24"/>
          <w:highlight w:val="yellow"/>
        </w:rPr>
      </w:pPr>
    </w:p>
    <w:p w14:paraId="2E0CC578" w14:textId="77777777" w:rsidR="00964203" w:rsidRPr="00CC5C28" w:rsidRDefault="00964203" w:rsidP="007D0319">
      <w:pPr>
        <w:pStyle w:val="ConsPlusNormal"/>
        <w:jc w:val="center"/>
        <w:rPr>
          <w:rFonts w:ascii="Times New Roman" w:hAnsi="Times New Roman" w:cs="Times New Roman"/>
          <w:b/>
          <w:sz w:val="24"/>
          <w:szCs w:val="24"/>
          <w:highlight w:val="yellow"/>
        </w:rPr>
      </w:pPr>
    </w:p>
    <w:p w14:paraId="5BBFD21F" w14:textId="77777777" w:rsidR="00EA7FAB" w:rsidRPr="00CC5C28" w:rsidRDefault="00EA7FAB" w:rsidP="007D0319">
      <w:pPr>
        <w:pStyle w:val="ConsPlusNormal"/>
        <w:jc w:val="center"/>
        <w:rPr>
          <w:rFonts w:ascii="Times New Roman" w:hAnsi="Times New Roman" w:cs="Times New Roman"/>
          <w:b/>
          <w:sz w:val="24"/>
          <w:szCs w:val="24"/>
          <w:highlight w:val="yellow"/>
        </w:rPr>
      </w:pPr>
    </w:p>
    <w:p w14:paraId="632E18F6" w14:textId="210995E9" w:rsidR="007D0319" w:rsidRPr="00147023" w:rsidRDefault="007D0319" w:rsidP="007D0319">
      <w:pPr>
        <w:pStyle w:val="ConsPlusNormal"/>
        <w:jc w:val="center"/>
        <w:rPr>
          <w:rFonts w:ascii="Times New Roman" w:hAnsi="Times New Roman" w:cs="Times New Roman"/>
          <w:b/>
          <w:sz w:val="24"/>
          <w:szCs w:val="24"/>
        </w:rPr>
      </w:pPr>
      <w:r w:rsidRPr="00147023">
        <w:rPr>
          <w:rFonts w:ascii="Times New Roman" w:hAnsi="Times New Roman" w:cs="Times New Roman"/>
          <w:b/>
          <w:sz w:val="24"/>
          <w:szCs w:val="24"/>
        </w:rPr>
        <w:lastRenderedPageBreak/>
        <w:t xml:space="preserve">Характеристика водозаборных сооружений, </w:t>
      </w:r>
    </w:p>
    <w:p w14:paraId="7A8074AC" w14:textId="77777777" w:rsidR="007D0319" w:rsidRPr="00147023" w:rsidRDefault="007D0319" w:rsidP="007D0319">
      <w:pPr>
        <w:pStyle w:val="ConsPlusNormal"/>
        <w:jc w:val="center"/>
        <w:rPr>
          <w:rFonts w:ascii="Times New Roman" w:hAnsi="Times New Roman" w:cs="Times New Roman"/>
          <w:b/>
          <w:sz w:val="24"/>
          <w:szCs w:val="24"/>
        </w:rPr>
      </w:pPr>
      <w:r w:rsidRPr="00147023">
        <w:rPr>
          <w:rFonts w:ascii="Times New Roman" w:hAnsi="Times New Roman" w:cs="Times New Roman"/>
          <w:b/>
          <w:sz w:val="24"/>
          <w:szCs w:val="24"/>
        </w:rPr>
        <w:t>предназначенных для изъятия поверхностных вод</w:t>
      </w:r>
    </w:p>
    <w:p w14:paraId="2D08EC7D" w14:textId="77777777" w:rsidR="007D0319" w:rsidRPr="00147023" w:rsidRDefault="007D0319" w:rsidP="007D0319">
      <w:pPr>
        <w:pStyle w:val="ConsPlusNormal"/>
        <w:jc w:val="right"/>
        <w:rPr>
          <w:rFonts w:ascii="Times New Roman" w:hAnsi="Times New Roman" w:cs="Times New Roman"/>
          <w:sz w:val="24"/>
          <w:szCs w:val="24"/>
        </w:rPr>
      </w:pPr>
      <w:r w:rsidRPr="00147023">
        <w:rPr>
          <w:rFonts w:ascii="Times New Roman" w:hAnsi="Times New Roman" w:cs="Times New Roman"/>
          <w:sz w:val="24"/>
          <w:szCs w:val="24"/>
        </w:rPr>
        <w:t>Таблица 8</w:t>
      </w:r>
    </w:p>
    <w:tbl>
      <w:tblPr>
        <w:tblW w:w="10206" w:type="dxa"/>
        <w:tblInd w:w="-5" w:type="dxa"/>
        <w:tblLayout w:type="fixed"/>
        <w:tblCellMar>
          <w:top w:w="102" w:type="dxa"/>
          <w:left w:w="62" w:type="dxa"/>
          <w:bottom w:w="102" w:type="dxa"/>
          <w:right w:w="62" w:type="dxa"/>
        </w:tblCellMar>
        <w:tblLook w:val="0000" w:firstRow="0" w:lastRow="0" w:firstColumn="0" w:lastColumn="0" w:noHBand="0" w:noVBand="0"/>
      </w:tblPr>
      <w:tblGrid>
        <w:gridCol w:w="680"/>
        <w:gridCol w:w="737"/>
        <w:gridCol w:w="1418"/>
        <w:gridCol w:w="1418"/>
        <w:gridCol w:w="2977"/>
        <w:gridCol w:w="2976"/>
      </w:tblGrid>
      <w:tr w:rsidR="007D0319" w:rsidRPr="00147023" w14:paraId="1ECD9711" w14:textId="77777777" w:rsidTr="00147023">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4A653095" w14:textId="77777777" w:rsidR="007D0319" w:rsidRPr="00147023" w:rsidRDefault="007D0319" w:rsidP="001752BE">
            <w:pPr>
              <w:pStyle w:val="ConsPlusNormal"/>
              <w:jc w:val="center"/>
              <w:rPr>
                <w:rFonts w:ascii="Times New Roman" w:hAnsi="Times New Roman" w:cs="Times New Roman"/>
                <w:sz w:val="24"/>
                <w:szCs w:val="24"/>
              </w:rPr>
            </w:pPr>
            <w:r w:rsidRPr="00147023">
              <w:rPr>
                <w:rFonts w:ascii="Times New Roman" w:hAnsi="Times New Roman" w:cs="Times New Roman"/>
                <w:sz w:val="24"/>
                <w:szCs w:val="24"/>
              </w:rPr>
              <w:t>N</w:t>
            </w:r>
            <w:r w:rsidRPr="00147023">
              <w:rPr>
                <w:rFonts w:ascii="Times New Roman" w:hAnsi="Times New Roman" w:cs="Times New Roman"/>
                <w:sz w:val="24"/>
                <w:szCs w:val="24"/>
              </w:rPr>
              <w:br/>
              <w:t>п/п</w:t>
            </w:r>
          </w:p>
        </w:tc>
        <w:tc>
          <w:tcPr>
            <w:tcW w:w="3573" w:type="dxa"/>
            <w:gridSpan w:val="3"/>
            <w:tcBorders>
              <w:top w:val="single" w:sz="4" w:space="0" w:color="000000"/>
              <w:left w:val="single" w:sz="4" w:space="0" w:color="000000"/>
              <w:bottom w:val="single" w:sz="4" w:space="0" w:color="000000"/>
              <w:right w:val="single" w:sz="4" w:space="0" w:color="000000"/>
            </w:tcBorders>
            <w:vAlign w:val="center"/>
          </w:tcPr>
          <w:p w14:paraId="27058E4F" w14:textId="77777777" w:rsidR="007D0319" w:rsidRPr="00147023" w:rsidRDefault="007D0319" w:rsidP="001752BE">
            <w:pPr>
              <w:pStyle w:val="ConsPlusNormal"/>
              <w:jc w:val="center"/>
              <w:rPr>
                <w:rFonts w:ascii="Times New Roman" w:hAnsi="Times New Roman" w:cs="Times New Roman"/>
                <w:sz w:val="24"/>
                <w:szCs w:val="24"/>
              </w:rPr>
            </w:pPr>
            <w:r w:rsidRPr="00147023">
              <w:rPr>
                <w:rFonts w:ascii="Times New Roman" w:hAnsi="Times New Roman" w:cs="Times New Roman"/>
                <w:sz w:val="24"/>
                <w:szCs w:val="24"/>
              </w:rPr>
              <w:t>Водозаборные сооружения, предназначенные для изъятия поверхностных вод</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1B313FCC" w14:textId="77777777" w:rsidR="007D0319" w:rsidRPr="00147023" w:rsidRDefault="007D0319" w:rsidP="001752BE">
            <w:pPr>
              <w:pStyle w:val="ConsPlusNormal"/>
              <w:jc w:val="center"/>
              <w:rPr>
                <w:rFonts w:ascii="Times New Roman" w:hAnsi="Times New Roman" w:cs="Times New Roman"/>
                <w:sz w:val="24"/>
                <w:szCs w:val="24"/>
              </w:rPr>
            </w:pPr>
            <w:r w:rsidRPr="00147023">
              <w:rPr>
                <w:rFonts w:ascii="Times New Roman" w:hAnsi="Times New Roman" w:cs="Times New Roman"/>
                <w:sz w:val="24"/>
                <w:szCs w:val="24"/>
              </w:rPr>
              <w:t>Количество средств измерений расхода (объема) вод</w:t>
            </w:r>
          </w:p>
        </w:tc>
        <w:tc>
          <w:tcPr>
            <w:tcW w:w="2976" w:type="dxa"/>
            <w:vMerge w:val="restart"/>
            <w:tcBorders>
              <w:top w:val="single" w:sz="4" w:space="0" w:color="000000"/>
              <w:left w:val="single" w:sz="4" w:space="0" w:color="000000"/>
              <w:bottom w:val="single" w:sz="4" w:space="0" w:color="000000"/>
              <w:right w:val="single" w:sz="4" w:space="0" w:color="000000"/>
            </w:tcBorders>
            <w:vAlign w:val="center"/>
          </w:tcPr>
          <w:p w14:paraId="4B693972" w14:textId="77777777" w:rsidR="007D0319" w:rsidRPr="00147023" w:rsidRDefault="007D0319" w:rsidP="001752BE">
            <w:pPr>
              <w:pStyle w:val="ConsPlusNormal"/>
              <w:jc w:val="center"/>
              <w:rPr>
                <w:rFonts w:ascii="Times New Roman" w:hAnsi="Times New Roman" w:cs="Times New Roman"/>
                <w:sz w:val="24"/>
                <w:szCs w:val="24"/>
              </w:rPr>
            </w:pPr>
            <w:r w:rsidRPr="00147023">
              <w:rPr>
                <w:rFonts w:ascii="Times New Roman" w:hAnsi="Times New Roman" w:cs="Times New Roman"/>
                <w:sz w:val="24"/>
                <w:szCs w:val="24"/>
              </w:rPr>
              <w:t>Наличие рыбозащитных устройств на сооружениях для изъятия поверхностных вод</w:t>
            </w:r>
          </w:p>
        </w:tc>
      </w:tr>
      <w:tr w:rsidR="007D0319" w:rsidRPr="00147023" w14:paraId="46DDC769" w14:textId="77777777" w:rsidTr="00147023">
        <w:tc>
          <w:tcPr>
            <w:tcW w:w="680" w:type="dxa"/>
            <w:vMerge/>
            <w:tcBorders>
              <w:top w:val="single" w:sz="4" w:space="0" w:color="000000"/>
              <w:left w:val="single" w:sz="4" w:space="0" w:color="000000"/>
              <w:bottom w:val="single" w:sz="4" w:space="0" w:color="000000"/>
              <w:right w:val="single" w:sz="4" w:space="0" w:color="000000"/>
            </w:tcBorders>
          </w:tcPr>
          <w:p w14:paraId="50293A0C" w14:textId="77777777" w:rsidR="007D0319" w:rsidRPr="00147023" w:rsidRDefault="007D0319" w:rsidP="001752BE">
            <w:pPr>
              <w:rPr>
                <w:color w:val="auto"/>
              </w:rPr>
            </w:pPr>
          </w:p>
        </w:tc>
        <w:tc>
          <w:tcPr>
            <w:tcW w:w="737" w:type="dxa"/>
            <w:vMerge w:val="restart"/>
            <w:tcBorders>
              <w:top w:val="single" w:sz="4" w:space="0" w:color="000000"/>
              <w:left w:val="single" w:sz="4" w:space="0" w:color="000000"/>
              <w:bottom w:val="single" w:sz="4" w:space="0" w:color="000000"/>
              <w:right w:val="single" w:sz="4" w:space="0" w:color="000000"/>
            </w:tcBorders>
            <w:vAlign w:val="center"/>
          </w:tcPr>
          <w:p w14:paraId="58A4B427" w14:textId="77777777" w:rsidR="007D0319" w:rsidRPr="00147023" w:rsidRDefault="007D0319" w:rsidP="001752BE">
            <w:pPr>
              <w:pStyle w:val="ConsPlusNormal"/>
              <w:jc w:val="center"/>
              <w:rPr>
                <w:rFonts w:ascii="Times New Roman" w:hAnsi="Times New Roman" w:cs="Times New Roman"/>
                <w:sz w:val="24"/>
                <w:szCs w:val="24"/>
              </w:rPr>
            </w:pPr>
            <w:r w:rsidRPr="00147023">
              <w:rPr>
                <w:rFonts w:ascii="Times New Roman" w:hAnsi="Times New Roman" w:cs="Times New Roman"/>
                <w:sz w:val="24"/>
                <w:szCs w:val="24"/>
              </w:rPr>
              <w:t>всего</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14:paraId="41A0152F" w14:textId="77777777" w:rsidR="007D0319" w:rsidRPr="00147023" w:rsidRDefault="007D0319" w:rsidP="001752BE">
            <w:pPr>
              <w:pStyle w:val="ConsPlusNormal"/>
              <w:jc w:val="center"/>
              <w:rPr>
                <w:rFonts w:ascii="Times New Roman" w:hAnsi="Times New Roman" w:cs="Times New Roman"/>
                <w:sz w:val="24"/>
                <w:szCs w:val="24"/>
              </w:rPr>
            </w:pPr>
            <w:r w:rsidRPr="00147023">
              <w:rPr>
                <w:rFonts w:ascii="Times New Roman" w:hAnsi="Times New Roman" w:cs="Times New Roman"/>
                <w:sz w:val="24"/>
                <w:szCs w:val="24"/>
              </w:rPr>
              <w:t>суммарная производительность водозаборных сооружений</w:t>
            </w:r>
          </w:p>
        </w:tc>
        <w:tc>
          <w:tcPr>
            <w:tcW w:w="2977" w:type="dxa"/>
            <w:vMerge/>
            <w:tcBorders>
              <w:top w:val="single" w:sz="4" w:space="0" w:color="000000"/>
              <w:left w:val="single" w:sz="4" w:space="0" w:color="000000"/>
              <w:bottom w:val="single" w:sz="4" w:space="0" w:color="000000"/>
              <w:right w:val="single" w:sz="4" w:space="0" w:color="000000"/>
            </w:tcBorders>
          </w:tcPr>
          <w:p w14:paraId="35597DD2" w14:textId="77777777" w:rsidR="007D0319" w:rsidRPr="00147023" w:rsidRDefault="007D0319" w:rsidP="001752BE">
            <w:pPr>
              <w:rPr>
                <w:color w:val="auto"/>
              </w:rPr>
            </w:pPr>
          </w:p>
        </w:tc>
        <w:tc>
          <w:tcPr>
            <w:tcW w:w="2976" w:type="dxa"/>
            <w:vMerge/>
            <w:tcBorders>
              <w:top w:val="single" w:sz="4" w:space="0" w:color="000000"/>
              <w:left w:val="single" w:sz="4" w:space="0" w:color="000000"/>
              <w:bottom w:val="single" w:sz="4" w:space="0" w:color="000000"/>
              <w:right w:val="single" w:sz="4" w:space="0" w:color="000000"/>
            </w:tcBorders>
          </w:tcPr>
          <w:p w14:paraId="453CC1A6" w14:textId="77777777" w:rsidR="007D0319" w:rsidRPr="00147023" w:rsidRDefault="007D0319" w:rsidP="001752BE">
            <w:pPr>
              <w:rPr>
                <w:color w:val="auto"/>
              </w:rPr>
            </w:pPr>
          </w:p>
        </w:tc>
      </w:tr>
      <w:tr w:rsidR="007D0319" w:rsidRPr="00147023" w14:paraId="0C2B6498" w14:textId="77777777" w:rsidTr="00147023">
        <w:tc>
          <w:tcPr>
            <w:tcW w:w="680" w:type="dxa"/>
            <w:vMerge/>
            <w:tcBorders>
              <w:top w:val="single" w:sz="4" w:space="0" w:color="000000"/>
              <w:left w:val="single" w:sz="4" w:space="0" w:color="000000"/>
              <w:bottom w:val="single" w:sz="4" w:space="0" w:color="000000"/>
              <w:right w:val="single" w:sz="4" w:space="0" w:color="000000"/>
            </w:tcBorders>
          </w:tcPr>
          <w:p w14:paraId="4537D346" w14:textId="77777777" w:rsidR="007D0319" w:rsidRPr="00147023" w:rsidRDefault="007D0319" w:rsidP="001752BE">
            <w:pPr>
              <w:rPr>
                <w:color w:val="auto"/>
              </w:rPr>
            </w:pPr>
          </w:p>
        </w:tc>
        <w:tc>
          <w:tcPr>
            <w:tcW w:w="737" w:type="dxa"/>
            <w:vMerge/>
            <w:tcBorders>
              <w:top w:val="single" w:sz="4" w:space="0" w:color="000000"/>
              <w:left w:val="single" w:sz="4" w:space="0" w:color="000000"/>
              <w:bottom w:val="single" w:sz="4" w:space="0" w:color="000000"/>
              <w:right w:val="single" w:sz="4" w:space="0" w:color="000000"/>
            </w:tcBorders>
          </w:tcPr>
          <w:p w14:paraId="09B0ECE4" w14:textId="77777777" w:rsidR="007D0319" w:rsidRPr="00147023" w:rsidRDefault="007D0319" w:rsidP="001752BE">
            <w:pPr>
              <w:rPr>
                <w:color w:val="auto"/>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37C8CBD" w14:textId="77777777" w:rsidR="007D0319" w:rsidRPr="00147023" w:rsidRDefault="007D0319" w:rsidP="001752BE">
            <w:pPr>
              <w:pStyle w:val="ConsPlusNormal"/>
              <w:jc w:val="center"/>
              <w:rPr>
                <w:rFonts w:ascii="Times New Roman" w:hAnsi="Times New Roman" w:cs="Times New Roman"/>
                <w:sz w:val="24"/>
                <w:szCs w:val="24"/>
              </w:rPr>
            </w:pPr>
            <w:r w:rsidRPr="00147023">
              <w:rPr>
                <w:rFonts w:ascii="Times New Roman" w:hAnsi="Times New Roman" w:cs="Times New Roman"/>
                <w:sz w:val="24"/>
                <w:szCs w:val="24"/>
              </w:rPr>
              <w:t>куб. м/час</w:t>
            </w:r>
          </w:p>
        </w:tc>
        <w:tc>
          <w:tcPr>
            <w:tcW w:w="1418" w:type="dxa"/>
            <w:tcBorders>
              <w:top w:val="single" w:sz="4" w:space="0" w:color="000000"/>
              <w:left w:val="single" w:sz="4" w:space="0" w:color="000000"/>
              <w:bottom w:val="single" w:sz="4" w:space="0" w:color="000000"/>
              <w:right w:val="single" w:sz="4" w:space="0" w:color="000000"/>
            </w:tcBorders>
            <w:vAlign w:val="center"/>
          </w:tcPr>
          <w:p w14:paraId="3C302B6B" w14:textId="77777777" w:rsidR="007D0319" w:rsidRPr="00147023" w:rsidRDefault="007D0319" w:rsidP="001752BE">
            <w:pPr>
              <w:pStyle w:val="ConsPlusNormal"/>
              <w:jc w:val="center"/>
              <w:rPr>
                <w:rFonts w:ascii="Times New Roman" w:hAnsi="Times New Roman" w:cs="Times New Roman"/>
                <w:sz w:val="24"/>
                <w:szCs w:val="24"/>
              </w:rPr>
            </w:pPr>
            <w:r w:rsidRPr="00147023">
              <w:rPr>
                <w:rFonts w:ascii="Times New Roman" w:hAnsi="Times New Roman" w:cs="Times New Roman"/>
                <w:sz w:val="24"/>
                <w:szCs w:val="24"/>
              </w:rPr>
              <w:t>куб. м/сутки</w:t>
            </w:r>
          </w:p>
        </w:tc>
        <w:tc>
          <w:tcPr>
            <w:tcW w:w="2977" w:type="dxa"/>
            <w:vMerge/>
            <w:tcBorders>
              <w:top w:val="single" w:sz="4" w:space="0" w:color="000000"/>
              <w:left w:val="single" w:sz="4" w:space="0" w:color="000000"/>
              <w:bottom w:val="single" w:sz="4" w:space="0" w:color="000000"/>
              <w:right w:val="single" w:sz="4" w:space="0" w:color="000000"/>
            </w:tcBorders>
          </w:tcPr>
          <w:p w14:paraId="1EFE6BE9" w14:textId="77777777" w:rsidR="007D0319" w:rsidRPr="00147023" w:rsidRDefault="007D0319" w:rsidP="001752BE">
            <w:pPr>
              <w:rPr>
                <w:color w:val="auto"/>
              </w:rPr>
            </w:pPr>
          </w:p>
        </w:tc>
        <w:tc>
          <w:tcPr>
            <w:tcW w:w="2976" w:type="dxa"/>
            <w:vMerge/>
            <w:tcBorders>
              <w:top w:val="single" w:sz="4" w:space="0" w:color="000000"/>
              <w:left w:val="single" w:sz="4" w:space="0" w:color="000000"/>
              <w:bottom w:val="single" w:sz="4" w:space="0" w:color="000000"/>
              <w:right w:val="single" w:sz="4" w:space="0" w:color="000000"/>
            </w:tcBorders>
          </w:tcPr>
          <w:p w14:paraId="217E7A6D" w14:textId="77777777" w:rsidR="007D0319" w:rsidRPr="00147023" w:rsidRDefault="007D0319" w:rsidP="001752BE">
            <w:pPr>
              <w:rPr>
                <w:color w:val="auto"/>
              </w:rPr>
            </w:pPr>
          </w:p>
        </w:tc>
      </w:tr>
      <w:tr w:rsidR="007D0319" w:rsidRPr="00940314" w14:paraId="0F325C25" w14:textId="77777777" w:rsidTr="00147023">
        <w:tc>
          <w:tcPr>
            <w:tcW w:w="680" w:type="dxa"/>
            <w:tcBorders>
              <w:top w:val="single" w:sz="4" w:space="0" w:color="000000"/>
              <w:left w:val="single" w:sz="4" w:space="0" w:color="000000"/>
              <w:bottom w:val="single" w:sz="4" w:space="0" w:color="000000"/>
              <w:right w:val="single" w:sz="4" w:space="0" w:color="000000"/>
            </w:tcBorders>
            <w:vAlign w:val="center"/>
          </w:tcPr>
          <w:p w14:paraId="77BEC926" w14:textId="77777777" w:rsidR="007D0319" w:rsidRPr="00147023" w:rsidRDefault="007D0319" w:rsidP="001752BE">
            <w:pPr>
              <w:pStyle w:val="ConsPlusNormal"/>
              <w:jc w:val="center"/>
              <w:rPr>
                <w:rFonts w:ascii="Times New Roman" w:hAnsi="Times New Roman" w:cs="Times New Roman"/>
                <w:sz w:val="24"/>
                <w:szCs w:val="24"/>
              </w:rPr>
            </w:pPr>
            <w:r w:rsidRPr="00147023">
              <w:rPr>
                <w:rFonts w:ascii="Times New Roman" w:hAnsi="Times New Roman" w:cs="Times New Roman"/>
                <w:sz w:val="24"/>
                <w:szCs w:val="24"/>
              </w:rPr>
              <w:t>1</w:t>
            </w:r>
          </w:p>
        </w:tc>
        <w:tc>
          <w:tcPr>
            <w:tcW w:w="737" w:type="dxa"/>
            <w:tcBorders>
              <w:top w:val="single" w:sz="4" w:space="0" w:color="000000"/>
              <w:left w:val="single" w:sz="4" w:space="0" w:color="000000"/>
              <w:bottom w:val="single" w:sz="4" w:space="0" w:color="000000"/>
              <w:right w:val="single" w:sz="4" w:space="0" w:color="000000"/>
            </w:tcBorders>
            <w:vAlign w:val="center"/>
          </w:tcPr>
          <w:p w14:paraId="6D379DE7" w14:textId="77777777" w:rsidR="007D0319" w:rsidRPr="00147023" w:rsidRDefault="007D0319" w:rsidP="001752BE">
            <w:pPr>
              <w:pStyle w:val="ConsPlusNormal"/>
              <w:jc w:val="center"/>
              <w:rPr>
                <w:rFonts w:ascii="Times New Roman" w:hAnsi="Times New Roman" w:cs="Times New Roman"/>
                <w:sz w:val="24"/>
                <w:szCs w:val="24"/>
              </w:rPr>
            </w:pPr>
            <w:r w:rsidRPr="00147023">
              <w:rPr>
                <w:rFonts w:ascii="Times New Roman" w:hAnsi="Times New Roman" w:cs="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09B1A4BA" w14:textId="77777777" w:rsidR="007D0319" w:rsidRPr="00147023" w:rsidRDefault="007D0319" w:rsidP="001752BE">
            <w:pPr>
              <w:pStyle w:val="ConsPlusNormal"/>
              <w:jc w:val="center"/>
              <w:rPr>
                <w:rFonts w:ascii="Times New Roman" w:hAnsi="Times New Roman" w:cs="Times New Roman"/>
                <w:sz w:val="24"/>
                <w:szCs w:val="24"/>
              </w:rPr>
            </w:pPr>
            <w:r w:rsidRPr="00147023">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vAlign w:val="center"/>
          </w:tcPr>
          <w:p w14:paraId="7F092625" w14:textId="77777777" w:rsidR="007D0319" w:rsidRPr="00147023" w:rsidRDefault="007D0319" w:rsidP="001752BE">
            <w:pPr>
              <w:pStyle w:val="ConsPlusNormal"/>
              <w:jc w:val="center"/>
              <w:rPr>
                <w:rFonts w:ascii="Times New Roman" w:hAnsi="Times New Roman" w:cs="Times New Roman"/>
                <w:sz w:val="24"/>
                <w:szCs w:val="24"/>
              </w:rPr>
            </w:pPr>
            <w:r w:rsidRPr="00147023">
              <w:rPr>
                <w:rFonts w:ascii="Times New Roman" w:hAnsi="Times New Roman" w:cs="Times New Roman"/>
                <w:sz w:val="24"/>
                <w:szCs w:val="24"/>
              </w:rPr>
              <w:t>4</w:t>
            </w:r>
          </w:p>
        </w:tc>
        <w:tc>
          <w:tcPr>
            <w:tcW w:w="2977" w:type="dxa"/>
            <w:tcBorders>
              <w:top w:val="single" w:sz="4" w:space="0" w:color="000000"/>
              <w:left w:val="single" w:sz="4" w:space="0" w:color="000000"/>
              <w:bottom w:val="single" w:sz="4" w:space="0" w:color="000000"/>
              <w:right w:val="single" w:sz="4" w:space="0" w:color="000000"/>
            </w:tcBorders>
            <w:vAlign w:val="center"/>
          </w:tcPr>
          <w:p w14:paraId="1D094A96" w14:textId="77777777" w:rsidR="007D0319" w:rsidRPr="00147023" w:rsidRDefault="007D0319" w:rsidP="001752BE">
            <w:pPr>
              <w:pStyle w:val="ConsPlusNormal"/>
              <w:jc w:val="center"/>
              <w:rPr>
                <w:rFonts w:ascii="Times New Roman" w:hAnsi="Times New Roman" w:cs="Times New Roman"/>
                <w:sz w:val="24"/>
                <w:szCs w:val="24"/>
              </w:rPr>
            </w:pPr>
            <w:r w:rsidRPr="00147023">
              <w:rPr>
                <w:rFonts w:ascii="Times New Roman" w:hAnsi="Times New Roman" w:cs="Times New Roman"/>
                <w:sz w:val="24"/>
                <w:szCs w:val="24"/>
              </w:rPr>
              <w:t>5</w:t>
            </w:r>
          </w:p>
        </w:tc>
        <w:tc>
          <w:tcPr>
            <w:tcW w:w="2976" w:type="dxa"/>
            <w:tcBorders>
              <w:top w:val="single" w:sz="4" w:space="0" w:color="000000"/>
              <w:left w:val="single" w:sz="4" w:space="0" w:color="000000"/>
              <w:bottom w:val="single" w:sz="4" w:space="0" w:color="000000"/>
              <w:right w:val="single" w:sz="4" w:space="0" w:color="000000"/>
            </w:tcBorders>
            <w:vAlign w:val="center"/>
          </w:tcPr>
          <w:p w14:paraId="087F1AC3" w14:textId="77777777" w:rsidR="007D0319" w:rsidRPr="00147023" w:rsidRDefault="007D0319" w:rsidP="001752BE">
            <w:pPr>
              <w:pStyle w:val="ConsPlusNormal"/>
              <w:jc w:val="center"/>
              <w:rPr>
                <w:rFonts w:ascii="Times New Roman" w:hAnsi="Times New Roman" w:cs="Times New Roman"/>
                <w:sz w:val="24"/>
                <w:szCs w:val="24"/>
              </w:rPr>
            </w:pPr>
            <w:r w:rsidRPr="00147023">
              <w:rPr>
                <w:rFonts w:ascii="Times New Roman" w:hAnsi="Times New Roman" w:cs="Times New Roman"/>
                <w:sz w:val="24"/>
                <w:szCs w:val="24"/>
              </w:rPr>
              <w:t>6</w:t>
            </w:r>
          </w:p>
        </w:tc>
      </w:tr>
      <w:tr w:rsidR="009670C8" w:rsidRPr="00940314" w14:paraId="344CC281" w14:textId="77777777" w:rsidTr="00147023">
        <w:tc>
          <w:tcPr>
            <w:tcW w:w="680" w:type="dxa"/>
            <w:tcBorders>
              <w:top w:val="single" w:sz="4" w:space="0" w:color="000000"/>
              <w:left w:val="single" w:sz="4" w:space="0" w:color="000000"/>
              <w:bottom w:val="single" w:sz="4" w:space="0" w:color="000000"/>
              <w:right w:val="single" w:sz="4" w:space="0" w:color="000000"/>
            </w:tcBorders>
            <w:vAlign w:val="center"/>
          </w:tcPr>
          <w:p w14:paraId="6705C6D9" w14:textId="3E335075" w:rsidR="009670C8" w:rsidRPr="009670C8" w:rsidRDefault="009670C8" w:rsidP="001752BE">
            <w:pPr>
              <w:pStyle w:val="ConsPlusNormal"/>
              <w:jc w:val="center"/>
              <w:rPr>
                <w:rFonts w:ascii="Times New Roman" w:hAnsi="Times New Roman" w:cs="Times New Roman"/>
                <w:sz w:val="24"/>
                <w:szCs w:val="24"/>
              </w:rPr>
            </w:pPr>
            <w:r w:rsidRPr="009670C8">
              <w:rPr>
                <w:rFonts w:ascii="Times New Roman" w:hAnsi="Times New Roman" w:cs="Times New Roman"/>
                <w:sz w:val="24"/>
                <w:szCs w:val="24"/>
              </w:rPr>
              <w:t>1</w:t>
            </w:r>
          </w:p>
        </w:tc>
        <w:tc>
          <w:tcPr>
            <w:tcW w:w="737" w:type="dxa"/>
            <w:tcBorders>
              <w:top w:val="single" w:sz="4" w:space="0" w:color="000000"/>
              <w:left w:val="single" w:sz="4" w:space="0" w:color="000000"/>
              <w:bottom w:val="single" w:sz="4" w:space="0" w:color="000000"/>
              <w:right w:val="single" w:sz="4" w:space="0" w:color="000000"/>
            </w:tcBorders>
            <w:vAlign w:val="center"/>
          </w:tcPr>
          <w:p w14:paraId="63AA5EE0" w14:textId="51A2769D" w:rsidR="009670C8" w:rsidRPr="009670C8" w:rsidRDefault="009670C8" w:rsidP="001752BE">
            <w:pPr>
              <w:pStyle w:val="ConsPlusNormal"/>
              <w:jc w:val="center"/>
              <w:rPr>
                <w:rFonts w:ascii="Times New Roman" w:hAnsi="Times New Roman" w:cs="Times New Roman"/>
                <w:sz w:val="24"/>
                <w:szCs w:val="24"/>
              </w:rPr>
            </w:pPr>
            <w:r w:rsidRPr="009670C8">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1A06B4BC" w14:textId="723412E0" w:rsidR="009670C8" w:rsidRPr="009670C8" w:rsidRDefault="009670C8" w:rsidP="001752BE">
            <w:pPr>
              <w:pStyle w:val="ConsPlusNormal"/>
              <w:jc w:val="center"/>
              <w:rPr>
                <w:rFonts w:ascii="Times New Roman" w:hAnsi="Times New Roman" w:cs="Times New Roman"/>
                <w:sz w:val="24"/>
                <w:szCs w:val="24"/>
              </w:rPr>
            </w:pPr>
            <w:r w:rsidRPr="009670C8">
              <w:rPr>
                <w:rFonts w:ascii="Times New Roman" w:hAnsi="Times New Roman" w:cs="Times New Roman"/>
                <w:sz w:val="24"/>
                <w:szCs w:val="24"/>
              </w:rPr>
              <w:t>300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E503F5B" w14:textId="199CF156" w:rsidR="009670C8" w:rsidRPr="009670C8" w:rsidRDefault="009670C8" w:rsidP="001752BE">
            <w:pPr>
              <w:pStyle w:val="ConsPlusNormal"/>
              <w:jc w:val="center"/>
              <w:rPr>
                <w:rFonts w:ascii="Times New Roman" w:hAnsi="Times New Roman" w:cs="Times New Roman"/>
                <w:sz w:val="24"/>
                <w:szCs w:val="24"/>
              </w:rPr>
            </w:pPr>
            <w:r w:rsidRPr="009670C8">
              <w:rPr>
                <w:rFonts w:ascii="Times New Roman" w:hAnsi="Times New Roman" w:cs="Times New Roman"/>
                <w:sz w:val="24"/>
                <w:szCs w:val="24"/>
              </w:rPr>
              <w:t>7200</w:t>
            </w:r>
          </w:p>
        </w:tc>
        <w:tc>
          <w:tcPr>
            <w:tcW w:w="2977" w:type="dxa"/>
            <w:tcBorders>
              <w:top w:val="single" w:sz="4" w:space="0" w:color="000000"/>
              <w:left w:val="single" w:sz="4" w:space="0" w:color="000000"/>
              <w:bottom w:val="single" w:sz="4" w:space="0" w:color="000000"/>
              <w:right w:val="single" w:sz="4" w:space="0" w:color="000000"/>
            </w:tcBorders>
            <w:vAlign w:val="center"/>
          </w:tcPr>
          <w:p w14:paraId="0C56C5FB" w14:textId="4BF593F8" w:rsidR="009670C8" w:rsidRPr="009670C8" w:rsidRDefault="009670C8" w:rsidP="009670C8">
            <w:pPr>
              <w:rPr>
                <w:color w:val="auto"/>
              </w:rPr>
            </w:pPr>
            <w:r w:rsidRPr="009670C8">
              <w:rPr>
                <w:color w:val="auto"/>
              </w:rPr>
              <w:t>На каждом насосном агрегате - расходомер РСМ-05.03 (кол-во 4 шт</w:t>
            </w:r>
            <w:r w:rsidR="00147023">
              <w:rPr>
                <w:color w:val="auto"/>
              </w:rPr>
              <w:t>.</w:t>
            </w:r>
            <w:r w:rsidRPr="009670C8">
              <w:rPr>
                <w:color w:val="auto"/>
              </w:rPr>
              <w:t>)</w:t>
            </w:r>
          </w:p>
          <w:p w14:paraId="379B3C3C" w14:textId="77F5E148" w:rsidR="009670C8" w:rsidRPr="009670C8" w:rsidRDefault="009670C8" w:rsidP="00147023">
            <w:pPr>
              <w:pStyle w:val="ConsPlusNormal"/>
              <w:rPr>
                <w:rFonts w:ascii="Times New Roman" w:hAnsi="Times New Roman" w:cs="Times New Roman"/>
                <w:sz w:val="24"/>
                <w:szCs w:val="24"/>
              </w:rPr>
            </w:pPr>
            <w:r w:rsidRPr="009670C8">
              <w:rPr>
                <w:rFonts w:ascii="Times New Roman" w:hAnsi="Times New Roman" w:cs="Times New Roman"/>
                <w:sz w:val="24"/>
                <w:szCs w:val="24"/>
              </w:rPr>
              <w:t>Счетчик общего объема изъятия поверхностных вод – Promag 50 08.03.010, зав.номер 950А721900</w:t>
            </w:r>
          </w:p>
        </w:tc>
        <w:tc>
          <w:tcPr>
            <w:tcW w:w="2976" w:type="dxa"/>
            <w:tcBorders>
              <w:top w:val="single" w:sz="4" w:space="0" w:color="000000"/>
              <w:left w:val="single" w:sz="4" w:space="0" w:color="000000"/>
              <w:bottom w:val="single" w:sz="4" w:space="0" w:color="000000"/>
              <w:right w:val="single" w:sz="4" w:space="0" w:color="000000"/>
            </w:tcBorders>
          </w:tcPr>
          <w:p w14:paraId="596289C9" w14:textId="0CDA9335" w:rsidR="009670C8" w:rsidRPr="00147023" w:rsidRDefault="009670C8" w:rsidP="001752BE">
            <w:pPr>
              <w:pStyle w:val="ConsPlusNormal"/>
              <w:jc w:val="center"/>
              <w:rPr>
                <w:rFonts w:ascii="Times New Roman" w:hAnsi="Times New Roman" w:cs="Times New Roman"/>
                <w:sz w:val="24"/>
                <w:szCs w:val="24"/>
              </w:rPr>
            </w:pPr>
            <w:r w:rsidRPr="009670C8">
              <w:rPr>
                <w:rFonts w:ascii="Times New Roman" w:hAnsi="Times New Roman" w:cs="Times New Roman"/>
                <w:sz w:val="24"/>
                <w:szCs w:val="24"/>
              </w:rPr>
              <w:t>Рыбозащитные фильтрующие кассеты (сетки) водоприемного оголовка – 2 шт</w:t>
            </w:r>
            <w:r w:rsidR="00147023">
              <w:rPr>
                <w:rFonts w:ascii="Times New Roman" w:hAnsi="Times New Roman" w:cs="Times New Roman"/>
                <w:sz w:val="24"/>
                <w:szCs w:val="24"/>
              </w:rPr>
              <w:t>.</w:t>
            </w:r>
          </w:p>
        </w:tc>
      </w:tr>
    </w:tbl>
    <w:p w14:paraId="24F6454E" w14:textId="77777777" w:rsidR="007D0319" w:rsidRDefault="007D0319" w:rsidP="007D0319">
      <w:pPr>
        <w:rPr>
          <w:color w:val="auto"/>
          <w:sz w:val="28"/>
          <w:szCs w:val="28"/>
        </w:rPr>
        <w:sectPr w:rsidR="007D0319" w:rsidSect="00982AFE">
          <w:headerReference w:type="default" r:id="rId10"/>
          <w:footerReference w:type="even" r:id="rId11"/>
          <w:footerReference w:type="default" r:id="rId12"/>
          <w:footerReference w:type="first" r:id="rId13"/>
          <w:pgSz w:w="11906" w:h="16838"/>
          <w:pgMar w:top="1134" w:right="849" w:bottom="1134" w:left="1134" w:header="0" w:footer="0" w:gutter="0"/>
          <w:cols w:space="720"/>
          <w:formProt w:val="0"/>
          <w:docGrid w:linePitch="360"/>
        </w:sectPr>
      </w:pPr>
    </w:p>
    <w:p w14:paraId="16CD8021" w14:textId="77777777" w:rsidR="00547C6D" w:rsidRPr="00A46334" w:rsidRDefault="00547C6D" w:rsidP="00547C6D">
      <w:pPr>
        <w:pStyle w:val="ConsPlusNormal"/>
        <w:jc w:val="both"/>
        <w:rPr>
          <w:rFonts w:ascii="Times New Roman" w:hAnsi="Times New Roman" w:cs="Times New Roman"/>
          <w:sz w:val="24"/>
          <w:szCs w:val="24"/>
        </w:rPr>
      </w:pPr>
      <w:bookmarkStart w:id="4" w:name="_Hlk216964038"/>
    </w:p>
    <w:p w14:paraId="660EFC81" w14:textId="77777777" w:rsidR="00BD7E19" w:rsidRPr="00EA7FAB" w:rsidRDefault="00BD7E19" w:rsidP="00BD7E19">
      <w:pPr>
        <w:spacing w:after="160" w:line="278" w:lineRule="auto"/>
        <w:jc w:val="center"/>
        <w:rPr>
          <w:rFonts w:eastAsia="Calibri"/>
          <w:b/>
          <w:color w:val="auto"/>
          <w:kern w:val="2"/>
          <w:lang w:eastAsia="en-US"/>
          <w14:ligatures w14:val="standardContextual"/>
        </w:rPr>
      </w:pPr>
      <w:bookmarkStart w:id="5" w:name="_Hlk215480868"/>
      <w:r w:rsidRPr="00EA7FAB">
        <w:rPr>
          <w:rFonts w:eastAsia="Calibri"/>
          <w:b/>
          <w:color w:val="auto"/>
          <w:kern w:val="2"/>
          <w:lang w:eastAsia="en-US"/>
          <w14:ligatures w14:val="standardContextual"/>
        </w:rPr>
        <w:t>Характеристика водозаборных сооружений, предназначенных для добычи подземных вод</w:t>
      </w:r>
    </w:p>
    <w:p w14:paraId="67F9C710" w14:textId="23C164BE" w:rsidR="00BD7E19" w:rsidRPr="00EA7FAB" w:rsidRDefault="00BD7E19" w:rsidP="00BD7E19">
      <w:pPr>
        <w:spacing w:after="160" w:line="278" w:lineRule="auto"/>
        <w:jc w:val="both"/>
        <w:rPr>
          <w:rFonts w:eastAsia="Calibri"/>
          <w:color w:val="auto"/>
          <w:kern w:val="2"/>
          <w:lang w:eastAsia="en-US"/>
          <w14:ligatures w14:val="standardContextual"/>
        </w:rPr>
      </w:pPr>
      <w:r w:rsidRPr="00EA7FAB">
        <w:rPr>
          <w:rFonts w:eastAsia="Calibri"/>
          <w:color w:val="auto"/>
          <w:kern w:val="2"/>
          <w:lang w:eastAsia="en-US"/>
          <w14:ligatures w14:val="standardContextual"/>
        </w:rPr>
        <w:t xml:space="preserve">                                                                                                                                                                                                                                  Таблица 9</w:t>
      </w:r>
    </w:p>
    <w:tbl>
      <w:tblPr>
        <w:tblW w:w="15026" w:type="dxa"/>
        <w:tblInd w:w="562" w:type="dxa"/>
        <w:tblLayout w:type="fixed"/>
        <w:tblCellMar>
          <w:top w:w="102" w:type="dxa"/>
          <w:left w:w="62" w:type="dxa"/>
          <w:bottom w:w="102" w:type="dxa"/>
          <w:right w:w="62" w:type="dxa"/>
        </w:tblCellMar>
        <w:tblLook w:val="0000" w:firstRow="0" w:lastRow="0" w:firstColumn="0" w:lastColumn="0" w:noHBand="0" w:noVBand="0"/>
      </w:tblPr>
      <w:tblGrid>
        <w:gridCol w:w="708"/>
        <w:gridCol w:w="2127"/>
        <w:gridCol w:w="1701"/>
        <w:gridCol w:w="1418"/>
        <w:gridCol w:w="1559"/>
        <w:gridCol w:w="1843"/>
        <w:gridCol w:w="1701"/>
        <w:gridCol w:w="1843"/>
        <w:gridCol w:w="2126"/>
      </w:tblGrid>
      <w:tr w:rsidR="00BD7E19" w:rsidRPr="00EA7FAB" w14:paraId="5384B747" w14:textId="77777777" w:rsidTr="007B4166">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7456A7B9" w14:textId="77777777" w:rsidR="00BD7E19" w:rsidRPr="00EA7FAB" w:rsidRDefault="00BD7E19" w:rsidP="007B4166">
            <w:pPr>
              <w:spacing w:after="160" w:line="278" w:lineRule="auto"/>
              <w:jc w:val="center"/>
              <w:rPr>
                <w:rFonts w:eastAsia="Calibri"/>
                <w:color w:val="auto"/>
                <w:kern w:val="2"/>
                <w:lang w:eastAsia="en-US"/>
                <w14:ligatures w14:val="standardContextual"/>
              </w:rPr>
            </w:pPr>
            <w:r w:rsidRPr="00EA7FAB">
              <w:rPr>
                <w:rFonts w:eastAsia="Calibri"/>
                <w:color w:val="auto"/>
                <w:kern w:val="2"/>
                <w:lang w:eastAsia="en-US"/>
                <w14:ligatures w14:val="standardContextual"/>
              </w:rPr>
              <w:t>N</w:t>
            </w:r>
            <w:r w:rsidRPr="00EA7FAB">
              <w:rPr>
                <w:rFonts w:eastAsia="Calibri"/>
                <w:color w:val="auto"/>
                <w:kern w:val="2"/>
                <w:lang w:eastAsia="en-US"/>
                <w14:ligatures w14:val="standardContextual"/>
              </w:rPr>
              <w:br/>
              <w:t>п/п</w:t>
            </w:r>
          </w:p>
        </w:tc>
        <w:tc>
          <w:tcPr>
            <w:tcW w:w="12192" w:type="dxa"/>
            <w:gridSpan w:val="7"/>
            <w:tcBorders>
              <w:top w:val="single" w:sz="4" w:space="0" w:color="000000"/>
              <w:left w:val="single" w:sz="4" w:space="0" w:color="000000"/>
              <w:bottom w:val="single" w:sz="4" w:space="0" w:color="000000"/>
              <w:right w:val="single" w:sz="4" w:space="0" w:color="000000"/>
            </w:tcBorders>
            <w:vAlign w:val="center"/>
          </w:tcPr>
          <w:p w14:paraId="3B6D4829" w14:textId="77777777" w:rsidR="00BD7E19" w:rsidRPr="00EA7FAB" w:rsidRDefault="00BD7E19" w:rsidP="007B4166">
            <w:pPr>
              <w:spacing w:after="160" w:line="278" w:lineRule="auto"/>
              <w:jc w:val="center"/>
              <w:rPr>
                <w:rFonts w:eastAsia="Calibri"/>
                <w:color w:val="auto"/>
                <w:kern w:val="2"/>
                <w:lang w:eastAsia="en-US"/>
                <w14:ligatures w14:val="standardContextual"/>
              </w:rPr>
            </w:pPr>
            <w:r w:rsidRPr="00EA7FAB">
              <w:rPr>
                <w:rFonts w:eastAsia="Calibri"/>
                <w:color w:val="auto"/>
                <w:kern w:val="2"/>
                <w:lang w:eastAsia="en-US"/>
                <w14:ligatures w14:val="standardContextual"/>
              </w:rPr>
              <w:t>Водозаборные сооружения, предназначенные для добычи подземных вод</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6A7632B8" w14:textId="77777777" w:rsidR="00BD7E19" w:rsidRPr="00EA7FAB" w:rsidRDefault="00BD7E19" w:rsidP="00515A2C">
            <w:pPr>
              <w:spacing w:after="160" w:line="278" w:lineRule="auto"/>
              <w:rPr>
                <w:rFonts w:eastAsia="Calibri"/>
                <w:color w:val="auto"/>
                <w:kern w:val="2"/>
                <w:lang w:eastAsia="en-US"/>
                <w14:ligatures w14:val="standardContextual"/>
              </w:rPr>
            </w:pPr>
            <w:r w:rsidRPr="00EA7FAB">
              <w:rPr>
                <w:rFonts w:eastAsia="Calibri"/>
                <w:color w:val="auto"/>
                <w:kern w:val="2"/>
                <w:lang w:eastAsia="en-US"/>
                <w14:ligatures w14:val="standardContextual"/>
              </w:rPr>
              <w:t>Количество средств измерений расхода (объема) добываемых вод</w:t>
            </w:r>
          </w:p>
        </w:tc>
      </w:tr>
      <w:tr w:rsidR="00BD7E19" w:rsidRPr="00EA7FAB" w14:paraId="08736BDB" w14:textId="77777777" w:rsidTr="00515A2C">
        <w:tc>
          <w:tcPr>
            <w:tcW w:w="708" w:type="dxa"/>
            <w:vMerge/>
            <w:tcBorders>
              <w:top w:val="single" w:sz="4" w:space="0" w:color="000000"/>
              <w:left w:val="single" w:sz="4" w:space="0" w:color="000000"/>
              <w:bottom w:val="single" w:sz="4" w:space="0" w:color="000000"/>
              <w:right w:val="single" w:sz="4" w:space="0" w:color="000000"/>
            </w:tcBorders>
          </w:tcPr>
          <w:p w14:paraId="2577F0FE" w14:textId="77777777" w:rsidR="00BD7E19" w:rsidRPr="00EA7FAB" w:rsidRDefault="00BD7E19" w:rsidP="007B4166">
            <w:pPr>
              <w:spacing w:after="160" w:line="278" w:lineRule="auto"/>
              <w:jc w:val="center"/>
              <w:rPr>
                <w:rFonts w:eastAsia="Calibri"/>
                <w:color w:val="auto"/>
                <w:kern w:val="2"/>
                <w:lang w:eastAsia="en-US"/>
                <w14:ligatures w14:val="standardContextual"/>
              </w:rPr>
            </w:pP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0564FDB8" w14:textId="77777777" w:rsidR="00BD7E19" w:rsidRPr="00EA7FAB" w:rsidRDefault="00BD7E19" w:rsidP="007B4166">
            <w:pPr>
              <w:spacing w:after="160" w:line="278" w:lineRule="auto"/>
              <w:jc w:val="center"/>
              <w:rPr>
                <w:rFonts w:eastAsia="Calibri"/>
                <w:color w:val="auto"/>
                <w:kern w:val="2"/>
                <w:lang w:eastAsia="en-US"/>
                <w14:ligatures w14:val="standardContextual"/>
              </w:rPr>
            </w:pPr>
            <w:r w:rsidRPr="00EA7FAB">
              <w:rPr>
                <w:rFonts w:eastAsia="Calibri"/>
                <w:color w:val="auto"/>
                <w:kern w:val="2"/>
                <w:lang w:eastAsia="en-US"/>
                <w14:ligatures w14:val="standardContextual"/>
              </w:rPr>
              <w:t>всего</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0E662D3A" w14:textId="77777777" w:rsidR="00BD7E19" w:rsidRPr="00EA7FAB" w:rsidRDefault="00BD7E19" w:rsidP="007B4166">
            <w:pPr>
              <w:spacing w:after="160" w:line="278" w:lineRule="auto"/>
              <w:jc w:val="center"/>
              <w:rPr>
                <w:rFonts w:eastAsia="Calibri"/>
                <w:color w:val="auto"/>
                <w:kern w:val="2"/>
                <w:lang w:eastAsia="en-US"/>
                <w14:ligatures w14:val="standardContextual"/>
              </w:rPr>
            </w:pPr>
            <w:r w:rsidRPr="00EA7FAB">
              <w:rPr>
                <w:rFonts w:eastAsia="Calibri"/>
                <w:color w:val="auto"/>
                <w:kern w:val="2"/>
                <w:lang w:eastAsia="en-US"/>
                <w14:ligatures w14:val="standardContextual"/>
              </w:rPr>
              <w:t>техническое состояние</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00E1B216" w14:textId="77777777" w:rsidR="00BD7E19" w:rsidRPr="00EA7FAB" w:rsidRDefault="00BD7E19" w:rsidP="007B4166">
            <w:pPr>
              <w:spacing w:after="160" w:line="278" w:lineRule="auto"/>
              <w:jc w:val="center"/>
              <w:rPr>
                <w:rFonts w:eastAsia="Calibri"/>
                <w:color w:val="auto"/>
                <w:kern w:val="2"/>
                <w:lang w:eastAsia="en-US"/>
                <w14:ligatures w14:val="standardContextual"/>
              </w:rPr>
            </w:pPr>
            <w:r w:rsidRPr="00EA7FAB">
              <w:rPr>
                <w:rFonts w:eastAsia="Calibri"/>
                <w:color w:val="auto"/>
                <w:kern w:val="2"/>
                <w:lang w:eastAsia="en-US"/>
                <w14:ligatures w14:val="standardContextual"/>
              </w:rPr>
              <w:t>глубина, м</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14:paraId="6D79A951" w14:textId="77777777" w:rsidR="00BD7E19" w:rsidRPr="00EA7FAB" w:rsidRDefault="00BD7E19" w:rsidP="007B4166">
            <w:pPr>
              <w:spacing w:after="160" w:line="278" w:lineRule="auto"/>
              <w:jc w:val="center"/>
              <w:rPr>
                <w:rFonts w:eastAsia="Calibri"/>
                <w:color w:val="auto"/>
                <w:kern w:val="2"/>
                <w:lang w:eastAsia="en-US"/>
                <w14:ligatures w14:val="standardContextual"/>
              </w:rPr>
            </w:pPr>
            <w:r w:rsidRPr="00EA7FAB">
              <w:rPr>
                <w:rFonts w:eastAsia="Calibri"/>
                <w:color w:val="auto"/>
                <w:kern w:val="2"/>
                <w:lang w:eastAsia="en-US"/>
                <w14:ligatures w14:val="standardContextual"/>
              </w:rPr>
              <w:t>производительность, куб. м/час</w:t>
            </w:r>
          </w:p>
        </w:tc>
        <w:tc>
          <w:tcPr>
            <w:tcW w:w="2126" w:type="dxa"/>
            <w:vMerge/>
            <w:tcBorders>
              <w:top w:val="single" w:sz="4" w:space="0" w:color="000000"/>
              <w:left w:val="single" w:sz="4" w:space="0" w:color="000000"/>
              <w:bottom w:val="single" w:sz="4" w:space="0" w:color="000000"/>
              <w:right w:val="single" w:sz="4" w:space="0" w:color="000000"/>
            </w:tcBorders>
          </w:tcPr>
          <w:p w14:paraId="6F617286" w14:textId="77777777" w:rsidR="00BD7E19" w:rsidRPr="00EA7FAB" w:rsidRDefault="00BD7E19" w:rsidP="00BD7E19">
            <w:pPr>
              <w:spacing w:after="160" w:line="278" w:lineRule="auto"/>
              <w:jc w:val="both"/>
              <w:rPr>
                <w:rFonts w:eastAsia="Calibri"/>
                <w:color w:val="auto"/>
                <w:kern w:val="2"/>
                <w:lang w:eastAsia="en-US"/>
                <w14:ligatures w14:val="standardContextual"/>
              </w:rPr>
            </w:pPr>
          </w:p>
        </w:tc>
      </w:tr>
      <w:tr w:rsidR="00BD7E19" w:rsidRPr="00EA7FAB" w14:paraId="1F2D2FD2" w14:textId="77777777" w:rsidTr="00515A2C">
        <w:tc>
          <w:tcPr>
            <w:tcW w:w="708" w:type="dxa"/>
            <w:vMerge/>
            <w:tcBorders>
              <w:top w:val="single" w:sz="4" w:space="0" w:color="000000"/>
              <w:left w:val="single" w:sz="4" w:space="0" w:color="000000"/>
              <w:bottom w:val="single" w:sz="4" w:space="0" w:color="000000"/>
              <w:right w:val="single" w:sz="4" w:space="0" w:color="000000"/>
            </w:tcBorders>
          </w:tcPr>
          <w:p w14:paraId="4EFD56B2" w14:textId="77777777" w:rsidR="00BD7E19" w:rsidRPr="00EA7FAB" w:rsidRDefault="00BD7E19" w:rsidP="00BD7E19">
            <w:pPr>
              <w:spacing w:after="160" w:line="278" w:lineRule="auto"/>
              <w:jc w:val="both"/>
              <w:rPr>
                <w:rFonts w:eastAsia="Calibri"/>
                <w:color w:val="auto"/>
                <w:kern w:val="2"/>
                <w:lang w:eastAsia="en-US"/>
                <w14:ligatures w14:val="standardContextual"/>
              </w:rPr>
            </w:pPr>
          </w:p>
        </w:tc>
        <w:tc>
          <w:tcPr>
            <w:tcW w:w="2127" w:type="dxa"/>
            <w:vMerge/>
            <w:tcBorders>
              <w:top w:val="single" w:sz="4" w:space="0" w:color="000000"/>
              <w:left w:val="single" w:sz="4" w:space="0" w:color="000000"/>
              <w:bottom w:val="single" w:sz="4" w:space="0" w:color="000000"/>
              <w:right w:val="single" w:sz="4" w:space="0" w:color="000000"/>
            </w:tcBorders>
          </w:tcPr>
          <w:p w14:paraId="67F3D5F6" w14:textId="77777777" w:rsidR="00BD7E19" w:rsidRPr="00EA7FAB" w:rsidRDefault="00BD7E19" w:rsidP="00BD7E19">
            <w:pPr>
              <w:spacing w:after="160" w:line="278" w:lineRule="auto"/>
              <w:jc w:val="both"/>
              <w:rPr>
                <w:rFonts w:eastAsia="Calibri"/>
                <w:color w:val="auto"/>
                <w:kern w:val="2"/>
                <w:lang w:eastAsia="en-US"/>
                <w14:ligatures w14:val="standardContextual"/>
              </w:rPr>
            </w:pPr>
          </w:p>
        </w:tc>
        <w:tc>
          <w:tcPr>
            <w:tcW w:w="1701" w:type="dxa"/>
            <w:vMerge/>
            <w:tcBorders>
              <w:top w:val="single" w:sz="4" w:space="0" w:color="000000"/>
              <w:left w:val="single" w:sz="4" w:space="0" w:color="000000"/>
              <w:bottom w:val="single" w:sz="4" w:space="0" w:color="000000"/>
              <w:right w:val="single" w:sz="4" w:space="0" w:color="000000"/>
            </w:tcBorders>
          </w:tcPr>
          <w:p w14:paraId="10641C68" w14:textId="77777777" w:rsidR="00BD7E19" w:rsidRPr="00EA7FAB" w:rsidRDefault="00BD7E19" w:rsidP="00BD7E19">
            <w:pPr>
              <w:spacing w:after="160" w:line="278" w:lineRule="auto"/>
              <w:jc w:val="both"/>
              <w:rPr>
                <w:rFonts w:eastAsia="Calibri"/>
                <w:color w:val="auto"/>
                <w:kern w:val="2"/>
                <w:lang w:eastAsia="en-US"/>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BA273AE" w14:textId="77777777" w:rsidR="00BD7E19" w:rsidRPr="00EA7FAB" w:rsidRDefault="00BD7E19" w:rsidP="007B4166">
            <w:pPr>
              <w:spacing w:after="160" w:line="278" w:lineRule="auto"/>
              <w:jc w:val="center"/>
              <w:rPr>
                <w:rFonts w:eastAsia="Calibri"/>
                <w:color w:val="auto"/>
                <w:kern w:val="2"/>
                <w:lang w:eastAsia="en-US"/>
                <w14:ligatures w14:val="standardContextual"/>
              </w:rPr>
            </w:pPr>
            <w:r w:rsidRPr="00EA7FAB">
              <w:rPr>
                <w:rFonts w:eastAsia="Calibri"/>
                <w:color w:val="auto"/>
                <w:kern w:val="2"/>
                <w:lang w:eastAsia="en-US"/>
                <w14:ligatures w14:val="standardContextual"/>
              </w:rPr>
              <w:t>минимальная</w:t>
            </w:r>
          </w:p>
        </w:tc>
        <w:tc>
          <w:tcPr>
            <w:tcW w:w="1559" w:type="dxa"/>
            <w:tcBorders>
              <w:top w:val="single" w:sz="4" w:space="0" w:color="000000"/>
              <w:left w:val="single" w:sz="4" w:space="0" w:color="000000"/>
              <w:bottom w:val="single" w:sz="4" w:space="0" w:color="000000"/>
              <w:right w:val="single" w:sz="4" w:space="0" w:color="000000"/>
            </w:tcBorders>
            <w:vAlign w:val="center"/>
          </w:tcPr>
          <w:p w14:paraId="523CD95D" w14:textId="77777777" w:rsidR="00BD7E19" w:rsidRPr="00EA7FAB" w:rsidRDefault="00BD7E19" w:rsidP="007B4166">
            <w:pPr>
              <w:spacing w:after="160" w:line="278" w:lineRule="auto"/>
              <w:jc w:val="center"/>
              <w:rPr>
                <w:rFonts w:eastAsia="Calibri"/>
                <w:color w:val="auto"/>
                <w:kern w:val="2"/>
                <w:lang w:eastAsia="en-US"/>
                <w14:ligatures w14:val="standardContextual"/>
              </w:rPr>
            </w:pPr>
            <w:r w:rsidRPr="00EA7FAB">
              <w:rPr>
                <w:rFonts w:eastAsia="Calibri"/>
                <w:color w:val="auto"/>
                <w:kern w:val="2"/>
                <w:lang w:eastAsia="en-US"/>
                <w14:ligatures w14:val="standardContextual"/>
              </w:rPr>
              <w:t>максимальная</w:t>
            </w:r>
          </w:p>
        </w:tc>
        <w:tc>
          <w:tcPr>
            <w:tcW w:w="1843" w:type="dxa"/>
            <w:tcBorders>
              <w:top w:val="single" w:sz="4" w:space="0" w:color="000000"/>
              <w:left w:val="single" w:sz="4" w:space="0" w:color="000000"/>
              <w:bottom w:val="single" w:sz="4" w:space="0" w:color="000000"/>
              <w:right w:val="single" w:sz="4" w:space="0" w:color="000000"/>
            </w:tcBorders>
          </w:tcPr>
          <w:p w14:paraId="036BA812" w14:textId="77777777" w:rsidR="00BD7E19" w:rsidRPr="00EA7FAB" w:rsidRDefault="00BD7E19" w:rsidP="007B4166">
            <w:pPr>
              <w:spacing w:after="160" w:line="278" w:lineRule="auto"/>
              <w:jc w:val="center"/>
              <w:rPr>
                <w:rFonts w:eastAsia="Calibri"/>
                <w:color w:val="auto"/>
                <w:kern w:val="2"/>
                <w:lang w:eastAsia="en-US"/>
                <w14:ligatures w14:val="standardContextual"/>
              </w:rPr>
            </w:pPr>
            <w:r w:rsidRPr="00EA7FAB">
              <w:rPr>
                <w:rFonts w:eastAsia="Calibri"/>
                <w:color w:val="auto"/>
                <w:kern w:val="2"/>
                <w:lang w:eastAsia="en-US"/>
                <w14:ligatures w14:val="standardContextual"/>
              </w:rPr>
              <w:t>суммарная</w:t>
            </w:r>
          </w:p>
        </w:tc>
        <w:tc>
          <w:tcPr>
            <w:tcW w:w="1701" w:type="dxa"/>
            <w:tcBorders>
              <w:top w:val="single" w:sz="4" w:space="0" w:color="000000"/>
              <w:left w:val="single" w:sz="4" w:space="0" w:color="000000"/>
              <w:bottom w:val="single" w:sz="4" w:space="0" w:color="000000"/>
              <w:right w:val="single" w:sz="4" w:space="0" w:color="000000"/>
            </w:tcBorders>
          </w:tcPr>
          <w:p w14:paraId="541B6180" w14:textId="77777777" w:rsidR="00BD7E19" w:rsidRPr="00EA7FAB" w:rsidRDefault="00BD7E19" w:rsidP="007B4166">
            <w:pPr>
              <w:spacing w:after="160" w:line="278" w:lineRule="auto"/>
              <w:jc w:val="center"/>
              <w:rPr>
                <w:rFonts w:eastAsia="Calibri"/>
                <w:color w:val="auto"/>
                <w:kern w:val="2"/>
                <w:lang w:eastAsia="en-US"/>
                <w14:ligatures w14:val="standardContextual"/>
              </w:rPr>
            </w:pPr>
            <w:r w:rsidRPr="00EA7FAB">
              <w:rPr>
                <w:rFonts w:eastAsia="Calibri"/>
                <w:color w:val="auto"/>
                <w:kern w:val="2"/>
                <w:lang w:eastAsia="en-US"/>
                <w14:ligatures w14:val="standardContextual"/>
              </w:rPr>
              <w:t>минимальная</w:t>
            </w:r>
          </w:p>
        </w:tc>
        <w:tc>
          <w:tcPr>
            <w:tcW w:w="1843" w:type="dxa"/>
            <w:tcBorders>
              <w:top w:val="single" w:sz="4" w:space="0" w:color="000000"/>
              <w:left w:val="single" w:sz="4" w:space="0" w:color="000000"/>
              <w:bottom w:val="single" w:sz="4" w:space="0" w:color="000000"/>
              <w:right w:val="single" w:sz="4" w:space="0" w:color="000000"/>
            </w:tcBorders>
          </w:tcPr>
          <w:p w14:paraId="397856B9" w14:textId="77777777" w:rsidR="00BD7E19" w:rsidRPr="00EA7FAB" w:rsidRDefault="00BD7E19" w:rsidP="007B4166">
            <w:pPr>
              <w:spacing w:after="160" w:line="278" w:lineRule="auto"/>
              <w:jc w:val="center"/>
              <w:rPr>
                <w:rFonts w:eastAsia="Calibri"/>
                <w:color w:val="auto"/>
                <w:kern w:val="2"/>
                <w:lang w:eastAsia="en-US"/>
                <w14:ligatures w14:val="standardContextual"/>
              </w:rPr>
            </w:pPr>
            <w:r w:rsidRPr="00EA7FAB">
              <w:rPr>
                <w:rFonts w:eastAsia="Calibri"/>
                <w:color w:val="auto"/>
                <w:kern w:val="2"/>
                <w:lang w:eastAsia="en-US"/>
                <w14:ligatures w14:val="standardContextual"/>
              </w:rPr>
              <w:t>максимальная</w:t>
            </w:r>
          </w:p>
        </w:tc>
        <w:tc>
          <w:tcPr>
            <w:tcW w:w="2126" w:type="dxa"/>
            <w:vMerge/>
            <w:tcBorders>
              <w:top w:val="single" w:sz="4" w:space="0" w:color="000000"/>
              <w:left w:val="single" w:sz="4" w:space="0" w:color="000000"/>
              <w:bottom w:val="single" w:sz="4" w:space="0" w:color="000000"/>
              <w:right w:val="single" w:sz="4" w:space="0" w:color="000000"/>
            </w:tcBorders>
          </w:tcPr>
          <w:p w14:paraId="58A3CE46" w14:textId="77777777" w:rsidR="00BD7E19" w:rsidRPr="00EA7FAB" w:rsidRDefault="00BD7E19" w:rsidP="00BD7E19">
            <w:pPr>
              <w:spacing w:after="160" w:line="278" w:lineRule="auto"/>
              <w:jc w:val="both"/>
              <w:rPr>
                <w:rFonts w:eastAsia="Calibri"/>
                <w:color w:val="auto"/>
                <w:kern w:val="2"/>
                <w:lang w:eastAsia="en-US"/>
                <w14:ligatures w14:val="standardContextual"/>
              </w:rPr>
            </w:pPr>
          </w:p>
        </w:tc>
      </w:tr>
      <w:tr w:rsidR="00BD7E19" w:rsidRPr="00EA7FAB" w14:paraId="6716ADA7" w14:textId="77777777" w:rsidTr="00515A2C">
        <w:trPr>
          <w:trHeight w:val="213"/>
        </w:trPr>
        <w:tc>
          <w:tcPr>
            <w:tcW w:w="708" w:type="dxa"/>
            <w:tcBorders>
              <w:top w:val="single" w:sz="4" w:space="0" w:color="000000"/>
              <w:left w:val="single" w:sz="4" w:space="0" w:color="000000"/>
              <w:bottom w:val="single" w:sz="4" w:space="0" w:color="000000"/>
              <w:right w:val="single" w:sz="4" w:space="0" w:color="000000"/>
            </w:tcBorders>
            <w:vAlign w:val="center"/>
          </w:tcPr>
          <w:p w14:paraId="23903D58" w14:textId="77777777" w:rsidR="00BD7E19" w:rsidRPr="00EA7FAB" w:rsidRDefault="00BD7E19" w:rsidP="00EA7FAB">
            <w:pPr>
              <w:spacing w:after="160" w:line="278" w:lineRule="auto"/>
              <w:jc w:val="center"/>
              <w:rPr>
                <w:rFonts w:eastAsia="Calibri"/>
                <w:color w:val="auto"/>
                <w:kern w:val="2"/>
                <w:lang w:eastAsia="en-US"/>
                <w14:ligatures w14:val="standardContextual"/>
              </w:rPr>
            </w:pPr>
            <w:r w:rsidRPr="00EA7FAB">
              <w:rPr>
                <w:rFonts w:eastAsia="Calibri"/>
                <w:color w:val="auto"/>
                <w:kern w:val="2"/>
                <w:lang w:eastAsia="en-US"/>
                <w14:ligatures w14:val="standardContextual"/>
              </w:rPr>
              <w:t>1</w:t>
            </w:r>
          </w:p>
        </w:tc>
        <w:tc>
          <w:tcPr>
            <w:tcW w:w="2127" w:type="dxa"/>
            <w:tcBorders>
              <w:top w:val="single" w:sz="4" w:space="0" w:color="000000"/>
              <w:left w:val="single" w:sz="4" w:space="0" w:color="000000"/>
              <w:bottom w:val="single" w:sz="4" w:space="0" w:color="000000"/>
              <w:right w:val="single" w:sz="4" w:space="0" w:color="000000"/>
            </w:tcBorders>
            <w:vAlign w:val="center"/>
          </w:tcPr>
          <w:p w14:paraId="6F8E1954" w14:textId="77777777" w:rsidR="00BD7E19" w:rsidRPr="00EA7FAB" w:rsidRDefault="00BD7E19" w:rsidP="00EA7FAB">
            <w:pPr>
              <w:spacing w:after="160" w:line="278" w:lineRule="auto"/>
              <w:jc w:val="center"/>
              <w:rPr>
                <w:rFonts w:eastAsia="Calibri"/>
                <w:color w:val="auto"/>
                <w:kern w:val="2"/>
                <w:lang w:eastAsia="en-US"/>
                <w14:ligatures w14:val="standardContextual"/>
              </w:rPr>
            </w:pPr>
            <w:r w:rsidRPr="00EA7FAB">
              <w:rPr>
                <w:rFonts w:eastAsia="Calibri"/>
                <w:color w:val="auto"/>
                <w:kern w:val="2"/>
                <w:lang w:eastAsia="en-US"/>
                <w14:ligatures w14:val="standardContextual"/>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396EACD8" w14:textId="77777777" w:rsidR="00BD7E19" w:rsidRPr="00EA7FAB" w:rsidRDefault="00BD7E19" w:rsidP="00EA7FAB">
            <w:pPr>
              <w:spacing w:after="160" w:line="278" w:lineRule="auto"/>
              <w:jc w:val="center"/>
              <w:rPr>
                <w:rFonts w:eastAsia="Calibri"/>
                <w:color w:val="auto"/>
                <w:kern w:val="2"/>
                <w:lang w:eastAsia="en-US"/>
                <w14:ligatures w14:val="standardContextual"/>
              </w:rPr>
            </w:pPr>
            <w:r w:rsidRPr="00EA7FAB">
              <w:rPr>
                <w:rFonts w:eastAsia="Calibri"/>
                <w:color w:val="auto"/>
                <w:kern w:val="2"/>
                <w:lang w:eastAsia="en-US"/>
                <w14:ligatures w14:val="standardContextual"/>
              </w:rPr>
              <w:t>3</w:t>
            </w:r>
          </w:p>
        </w:tc>
        <w:tc>
          <w:tcPr>
            <w:tcW w:w="1418" w:type="dxa"/>
            <w:tcBorders>
              <w:top w:val="single" w:sz="4" w:space="0" w:color="000000"/>
              <w:left w:val="single" w:sz="4" w:space="0" w:color="000000"/>
              <w:bottom w:val="single" w:sz="4" w:space="0" w:color="000000"/>
              <w:right w:val="single" w:sz="4" w:space="0" w:color="000000"/>
            </w:tcBorders>
            <w:vAlign w:val="center"/>
          </w:tcPr>
          <w:p w14:paraId="65E9A1B9" w14:textId="77777777" w:rsidR="00BD7E19" w:rsidRPr="00EA7FAB" w:rsidRDefault="00BD7E19" w:rsidP="00EA7FAB">
            <w:pPr>
              <w:spacing w:after="160" w:line="278" w:lineRule="auto"/>
              <w:jc w:val="center"/>
              <w:rPr>
                <w:rFonts w:eastAsia="Calibri"/>
                <w:color w:val="auto"/>
                <w:kern w:val="2"/>
                <w:lang w:eastAsia="en-US"/>
                <w14:ligatures w14:val="standardContextual"/>
              </w:rPr>
            </w:pPr>
            <w:r w:rsidRPr="00EA7FAB">
              <w:rPr>
                <w:rFonts w:eastAsia="Calibri"/>
                <w:color w:val="auto"/>
                <w:kern w:val="2"/>
                <w:lang w:eastAsia="en-US"/>
                <w14:ligatures w14:val="standardContextual"/>
              </w:rPr>
              <w:t>4</w:t>
            </w:r>
          </w:p>
        </w:tc>
        <w:tc>
          <w:tcPr>
            <w:tcW w:w="1559" w:type="dxa"/>
            <w:tcBorders>
              <w:top w:val="single" w:sz="4" w:space="0" w:color="000000"/>
              <w:left w:val="single" w:sz="4" w:space="0" w:color="000000"/>
              <w:bottom w:val="single" w:sz="4" w:space="0" w:color="000000"/>
              <w:right w:val="single" w:sz="4" w:space="0" w:color="000000"/>
            </w:tcBorders>
            <w:vAlign w:val="center"/>
          </w:tcPr>
          <w:p w14:paraId="4EEE2C71" w14:textId="77777777" w:rsidR="00BD7E19" w:rsidRPr="00EA7FAB" w:rsidRDefault="00BD7E19" w:rsidP="00EA7FAB">
            <w:pPr>
              <w:spacing w:after="160" w:line="278" w:lineRule="auto"/>
              <w:jc w:val="center"/>
              <w:rPr>
                <w:rFonts w:eastAsia="Calibri"/>
                <w:color w:val="auto"/>
                <w:kern w:val="2"/>
                <w:lang w:eastAsia="en-US"/>
                <w14:ligatures w14:val="standardContextual"/>
              </w:rPr>
            </w:pPr>
            <w:r w:rsidRPr="00EA7FAB">
              <w:rPr>
                <w:rFonts w:eastAsia="Calibri"/>
                <w:color w:val="auto"/>
                <w:kern w:val="2"/>
                <w:lang w:eastAsia="en-US"/>
                <w14:ligatures w14:val="standardContextual"/>
              </w:rPr>
              <w:t>5</w:t>
            </w:r>
          </w:p>
        </w:tc>
        <w:tc>
          <w:tcPr>
            <w:tcW w:w="1843" w:type="dxa"/>
            <w:tcBorders>
              <w:top w:val="single" w:sz="4" w:space="0" w:color="000000"/>
              <w:left w:val="single" w:sz="4" w:space="0" w:color="000000"/>
              <w:bottom w:val="single" w:sz="4" w:space="0" w:color="000000"/>
              <w:right w:val="single" w:sz="4" w:space="0" w:color="000000"/>
            </w:tcBorders>
            <w:vAlign w:val="center"/>
          </w:tcPr>
          <w:p w14:paraId="222BDD05" w14:textId="77777777" w:rsidR="00BD7E19" w:rsidRPr="00EA7FAB" w:rsidRDefault="00BD7E19" w:rsidP="00EA7FAB">
            <w:pPr>
              <w:spacing w:after="160" w:line="278" w:lineRule="auto"/>
              <w:jc w:val="center"/>
              <w:rPr>
                <w:rFonts w:eastAsia="Calibri"/>
                <w:color w:val="auto"/>
                <w:kern w:val="2"/>
                <w:lang w:eastAsia="en-US"/>
                <w14:ligatures w14:val="standardContextual"/>
              </w:rPr>
            </w:pPr>
            <w:r w:rsidRPr="00EA7FAB">
              <w:rPr>
                <w:rFonts w:eastAsia="Calibri"/>
                <w:color w:val="auto"/>
                <w:kern w:val="2"/>
                <w:lang w:eastAsia="en-US"/>
                <w14:ligatures w14:val="standardContextual"/>
              </w:rPr>
              <w:t>6</w:t>
            </w:r>
          </w:p>
        </w:tc>
        <w:tc>
          <w:tcPr>
            <w:tcW w:w="1701" w:type="dxa"/>
            <w:tcBorders>
              <w:top w:val="single" w:sz="4" w:space="0" w:color="000000"/>
              <w:left w:val="single" w:sz="4" w:space="0" w:color="000000"/>
              <w:bottom w:val="single" w:sz="4" w:space="0" w:color="000000"/>
              <w:right w:val="single" w:sz="4" w:space="0" w:color="000000"/>
            </w:tcBorders>
            <w:vAlign w:val="center"/>
          </w:tcPr>
          <w:p w14:paraId="07CAC6DC" w14:textId="77777777" w:rsidR="00BD7E19" w:rsidRPr="00EA7FAB" w:rsidRDefault="00BD7E19" w:rsidP="00EA7FAB">
            <w:pPr>
              <w:spacing w:after="160" w:line="278" w:lineRule="auto"/>
              <w:jc w:val="center"/>
              <w:rPr>
                <w:rFonts w:eastAsia="Calibri"/>
                <w:color w:val="auto"/>
                <w:kern w:val="2"/>
                <w:lang w:eastAsia="en-US"/>
                <w14:ligatures w14:val="standardContextual"/>
              </w:rPr>
            </w:pPr>
            <w:r w:rsidRPr="00EA7FAB">
              <w:rPr>
                <w:rFonts w:eastAsia="Calibri"/>
                <w:color w:val="auto"/>
                <w:kern w:val="2"/>
                <w:lang w:eastAsia="en-US"/>
                <w14:ligatures w14:val="standardContextual"/>
              </w:rPr>
              <w:t>7</w:t>
            </w:r>
          </w:p>
        </w:tc>
        <w:tc>
          <w:tcPr>
            <w:tcW w:w="1843" w:type="dxa"/>
            <w:tcBorders>
              <w:top w:val="single" w:sz="4" w:space="0" w:color="000000"/>
              <w:left w:val="single" w:sz="4" w:space="0" w:color="000000"/>
              <w:bottom w:val="single" w:sz="4" w:space="0" w:color="000000"/>
              <w:right w:val="single" w:sz="4" w:space="0" w:color="000000"/>
            </w:tcBorders>
            <w:vAlign w:val="center"/>
          </w:tcPr>
          <w:p w14:paraId="093BA8B0" w14:textId="77777777" w:rsidR="00BD7E19" w:rsidRPr="00EA7FAB" w:rsidRDefault="00BD7E19" w:rsidP="00EA7FAB">
            <w:pPr>
              <w:spacing w:after="160" w:line="278" w:lineRule="auto"/>
              <w:jc w:val="center"/>
              <w:rPr>
                <w:rFonts w:eastAsia="Calibri"/>
                <w:color w:val="auto"/>
                <w:kern w:val="2"/>
                <w:lang w:eastAsia="en-US"/>
                <w14:ligatures w14:val="standardContextual"/>
              </w:rPr>
            </w:pPr>
            <w:r w:rsidRPr="00EA7FAB">
              <w:rPr>
                <w:rFonts w:eastAsia="Calibri"/>
                <w:color w:val="auto"/>
                <w:kern w:val="2"/>
                <w:lang w:eastAsia="en-US"/>
                <w14:ligatures w14:val="standardContextual"/>
              </w:rPr>
              <w:t>8</w:t>
            </w:r>
          </w:p>
        </w:tc>
        <w:tc>
          <w:tcPr>
            <w:tcW w:w="2126" w:type="dxa"/>
            <w:tcBorders>
              <w:top w:val="single" w:sz="4" w:space="0" w:color="000000"/>
              <w:left w:val="single" w:sz="4" w:space="0" w:color="000000"/>
              <w:bottom w:val="single" w:sz="4" w:space="0" w:color="000000"/>
              <w:right w:val="single" w:sz="4" w:space="0" w:color="000000"/>
            </w:tcBorders>
            <w:vAlign w:val="center"/>
          </w:tcPr>
          <w:p w14:paraId="50C31558" w14:textId="77777777" w:rsidR="00BD7E19" w:rsidRPr="00EA7FAB" w:rsidRDefault="00BD7E19" w:rsidP="00EA7FAB">
            <w:pPr>
              <w:spacing w:after="160" w:line="278" w:lineRule="auto"/>
              <w:jc w:val="center"/>
              <w:rPr>
                <w:rFonts w:eastAsia="Calibri"/>
                <w:color w:val="auto"/>
                <w:kern w:val="2"/>
                <w:lang w:eastAsia="en-US"/>
                <w14:ligatures w14:val="standardContextual"/>
              </w:rPr>
            </w:pPr>
            <w:r w:rsidRPr="00EA7FAB">
              <w:rPr>
                <w:rFonts w:eastAsia="Calibri"/>
                <w:color w:val="auto"/>
                <w:kern w:val="2"/>
                <w:lang w:eastAsia="en-US"/>
                <w14:ligatures w14:val="standardContextual"/>
              </w:rPr>
              <w:t>9</w:t>
            </w:r>
          </w:p>
        </w:tc>
      </w:tr>
      <w:tr w:rsidR="00BD7E19" w:rsidRPr="00042480" w14:paraId="5CA0343F" w14:textId="77777777" w:rsidTr="00EA7FAB">
        <w:tc>
          <w:tcPr>
            <w:tcW w:w="15026" w:type="dxa"/>
            <w:gridSpan w:val="9"/>
            <w:tcBorders>
              <w:top w:val="single" w:sz="4" w:space="0" w:color="000000"/>
              <w:left w:val="single" w:sz="4" w:space="0" w:color="000000"/>
              <w:bottom w:val="single" w:sz="4" w:space="0" w:color="000000"/>
              <w:right w:val="single" w:sz="4" w:space="0" w:color="000000"/>
            </w:tcBorders>
          </w:tcPr>
          <w:p w14:paraId="6C10D3F4" w14:textId="77777777" w:rsidR="00BD7E19" w:rsidRPr="00EA7FAB" w:rsidRDefault="00BD7E19" w:rsidP="00BD7E19">
            <w:pPr>
              <w:spacing w:after="160" w:line="278" w:lineRule="auto"/>
              <w:jc w:val="both"/>
              <w:rPr>
                <w:rFonts w:eastAsia="Calibri"/>
                <w:color w:val="auto"/>
                <w:kern w:val="2"/>
                <w:lang w:eastAsia="en-US"/>
                <w14:ligatures w14:val="standardContextual"/>
              </w:rPr>
            </w:pPr>
            <w:r w:rsidRPr="00EA7FAB">
              <w:rPr>
                <w:rFonts w:eastAsia="Calibri"/>
                <w:color w:val="auto"/>
                <w:kern w:val="2"/>
                <w:lang w:eastAsia="en-US"/>
                <w14:ligatures w14:val="standardContextual"/>
              </w:rPr>
              <w:t>Для добычи пресных вод:</w:t>
            </w:r>
          </w:p>
        </w:tc>
      </w:tr>
      <w:tr w:rsidR="00BD7E19" w:rsidRPr="00042480" w14:paraId="49D7569C" w14:textId="77777777" w:rsidTr="00515A2C">
        <w:tc>
          <w:tcPr>
            <w:tcW w:w="708" w:type="dxa"/>
            <w:tcBorders>
              <w:top w:val="single" w:sz="4" w:space="0" w:color="000000"/>
              <w:left w:val="single" w:sz="4" w:space="0" w:color="000000"/>
              <w:bottom w:val="single" w:sz="4" w:space="0" w:color="000000"/>
              <w:right w:val="single" w:sz="4" w:space="0" w:color="000000"/>
            </w:tcBorders>
          </w:tcPr>
          <w:p w14:paraId="0901316D" w14:textId="77777777" w:rsidR="00BD7E19" w:rsidRPr="00042480" w:rsidRDefault="00BD7E19" w:rsidP="00BD7E19">
            <w:pPr>
              <w:spacing w:after="160" w:line="278" w:lineRule="auto"/>
              <w:jc w:val="both"/>
              <w:rPr>
                <w:rFonts w:eastAsia="Calibri"/>
                <w:color w:val="auto"/>
                <w:kern w:val="2"/>
                <w:highlight w:val="yellow"/>
                <w:lang w:eastAsia="en-US"/>
                <w14:ligatures w14:val="standardContextual"/>
              </w:rPr>
            </w:pPr>
            <w:r w:rsidRPr="00515A2C">
              <w:rPr>
                <w:rFonts w:eastAsia="Calibri"/>
                <w:color w:val="auto"/>
                <w:kern w:val="2"/>
                <w:lang w:eastAsia="en-US"/>
                <w14:ligatures w14:val="standardContextual"/>
              </w:rPr>
              <w:t>1</w:t>
            </w:r>
          </w:p>
        </w:tc>
        <w:tc>
          <w:tcPr>
            <w:tcW w:w="2127" w:type="dxa"/>
            <w:tcBorders>
              <w:top w:val="single" w:sz="4" w:space="0" w:color="000000"/>
              <w:left w:val="single" w:sz="4" w:space="0" w:color="000000"/>
              <w:bottom w:val="single" w:sz="4" w:space="0" w:color="000000"/>
              <w:right w:val="single" w:sz="4" w:space="0" w:color="000000"/>
            </w:tcBorders>
          </w:tcPr>
          <w:p w14:paraId="70154D09" w14:textId="1FEA7C5C" w:rsidR="007B4166" w:rsidRDefault="001B1909" w:rsidP="007B4166">
            <w:pPr>
              <w:spacing w:line="278" w:lineRule="auto"/>
              <w:rPr>
                <w:rFonts w:eastAsia="Calibri"/>
                <w:color w:val="auto"/>
                <w:kern w:val="2"/>
                <w:lang w:eastAsia="en-US"/>
                <w14:ligatures w14:val="standardContextual"/>
              </w:rPr>
            </w:pPr>
            <w:r w:rsidRPr="007B4166">
              <w:rPr>
                <w:rFonts w:eastAsia="Calibri"/>
                <w:color w:val="auto"/>
                <w:kern w:val="2"/>
                <w:lang w:val="en-US" w:eastAsia="en-US"/>
                <w14:ligatures w14:val="standardContextual"/>
              </w:rPr>
              <w:t>1</w:t>
            </w:r>
            <w:r w:rsidRPr="007B4166">
              <w:rPr>
                <w:rFonts w:eastAsia="Calibri"/>
                <w:color w:val="auto"/>
                <w:kern w:val="2"/>
                <w:lang w:eastAsia="en-US"/>
                <w14:ligatures w14:val="standardContextual"/>
              </w:rPr>
              <w:t xml:space="preserve"> артезианская скважина </w:t>
            </w:r>
          </w:p>
          <w:p w14:paraId="0DD1E297" w14:textId="26A05623" w:rsidR="00BD7E19" w:rsidRPr="001B1909" w:rsidRDefault="001B1909" w:rsidP="007B4166">
            <w:pPr>
              <w:spacing w:line="278" w:lineRule="auto"/>
              <w:rPr>
                <w:rFonts w:eastAsia="Calibri"/>
                <w:color w:val="auto"/>
                <w:kern w:val="2"/>
                <w:highlight w:val="yellow"/>
                <w:lang w:eastAsia="en-US"/>
                <w14:ligatures w14:val="standardContextual"/>
              </w:rPr>
            </w:pPr>
            <w:r w:rsidRPr="007B4166">
              <w:rPr>
                <w:rFonts w:eastAsia="Calibri"/>
                <w:color w:val="auto"/>
                <w:kern w:val="2"/>
                <w:lang w:eastAsia="en-US"/>
                <w14:ligatures w14:val="standardContextual"/>
              </w:rPr>
              <w:t xml:space="preserve">№ </w:t>
            </w:r>
            <w:r w:rsidR="007B4166" w:rsidRPr="007B4166">
              <w:rPr>
                <w:rFonts w:eastAsia="Calibri"/>
                <w:color w:val="auto"/>
                <w:kern w:val="2"/>
                <w:lang w:eastAsia="en-US"/>
                <w14:ligatures w14:val="standardContextual"/>
              </w:rPr>
              <w:t>53459/06</w:t>
            </w:r>
          </w:p>
        </w:tc>
        <w:tc>
          <w:tcPr>
            <w:tcW w:w="1701" w:type="dxa"/>
            <w:tcBorders>
              <w:top w:val="single" w:sz="4" w:space="0" w:color="000000"/>
              <w:left w:val="single" w:sz="4" w:space="0" w:color="000000"/>
              <w:bottom w:val="single" w:sz="4" w:space="0" w:color="000000"/>
              <w:right w:val="single" w:sz="4" w:space="0" w:color="000000"/>
            </w:tcBorders>
          </w:tcPr>
          <w:p w14:paraId="47EE72FA" w14:textId="6F48DCCD" w:rsidR="00BD7E19" w:rsidRPr="00042480" w:rsidRDefault="00BD7E19" w:rsidP="00BD7E19">
            <w:pPr>
              <w:spacing w:after="160" w:line="278" w:lineRule="auto"/>
              <w:jc w:val="both"/>
              <w:rPr>
                <w:rFonts w:eastAsia="Calibri"/>
                <w:color w:val="auto"/>
                <w:kern w:val="2"/>
                <w:highlight w:val="yellow"/>
                <w:lang w:eastAsia="en-US"/>
                <w14:ligatures w14:val="standardContextual"/>
              </w:rPr>
            </w:pPr>
            <w:r w:rsidRPr="007B4166">
              <w:rPr>
                <w:rFonts w:eastAsia="Calibri"/>
                <w:color w:val="auto"/>
                <w:kern w:val="2"/>
                <w:lang w:eastAsia="en-US"/>
                <w14:ligatures w14:val="standardContextual"/>
              </w:rPr>
              <w:t>действующ</w:t>
            </w:r>
            <w:r w:rsidR="007B4166">
              <w:rPr>
                <w:rFonts w:eastAsia="Calibri"/>
                <w:color w:val="auto"/>
                <w:kern w:val="2"/>
                <w:lang w:eastAsia="en-US"/>
                <w14:ligatures w14:val="standardContextual"/>
              </w:rPr>
              <w:t>ая</w:t>
            </w:r>
          </w:p>
        </w:tc>
        <w:tc>
          <w:tcPr>
            <w:tcW w:w="1418" w:type="dxa"/>
            <w:tcBorders>
              <w:top w:val="single" w:sz="4" w:space="0" w:color="000000"/>
              <w:left w:val="single" w:sz="4" w:space="0" w:color="000000"/>
              <w:bottom w:val="single" w:sz="4" w:space="0" w:color="000000"/>
              <w:right w:val="single" w:sz="4" w:space="0" w:color="000000"/>
            </w:tcBorders>
          </w:tcPr>
          <w:p w14:paraId="21BDBC89" w14:textId="7E2898F6" w:rsidR="00BD7E19" w:rsidRPr="007B4166" w:rsidRDefault="007B4166" w:rsidP="007B4166">
            <w:pPr>
              <w:spacing w:after="160" w:line="278" w:lineRule="auto"/>
              <w:jc w:val="center"/>
              <w:rPr>
                <w:rFonts w:eastAsia="Calibri"/>
                <w:color w:val="auto"/>
                <w:kern w:val="2"/>
                <w:lang w:eastAsia="en-US"/>
                <w14:ligatures w14:val="standardContextual"/>
              </w:rPr>
            </w:pPr>
            <w:r w:rsidRPr="007B4166">
              <w:rPr>
                <w:rFonts w:eastAsia="Calibri"/>
                <w:color w:val="auto"/>
                <w:kern w:val="2"/>
                <w:lang w:eastAsia="en-US"/>
                <w14:ligatures w14:val="standardContextual"/>
              </w:rPr>
              <w:t>90,4</w:t>
            </w:r>
          </w:p>
        </w:tc>
        <w:tc>
          <w:tcPr>
            <w:tcW w:w="1559" w:type="dxa"/>
            <w:tcBorders>
              <w:top w:val="single" w:sz="4" w:space="0" w:color="000000"/>
              <w:left w:val="single" w:sz="4" w:space="0" w:color="000000"/>
              <w:bottom w:val="single" w:sz="4" w:space="0" w:color="000000"/>
              <w:right w:val="single" w:sz="4" w:space="0" w:color="000000"/>
            </w:tcBorders>
          </w:tcPr>
          <w:p w14:paraId="06F693D6" w14:textId="1870AA72" w:rsidR="00BD7E19" w:rsidRPr="007B4166" w:rsidRDefault="007B4166" w:rsidP="007B4166">
            <w:pPr>
              <w:spacing w:after="160" w:line="278" w:lineRule="auto"/>
              <w:jc w:val="center"/>
              <w:rPr>
                <w:rFonts w:eastAsia="Calibri"/>
                <w:color w:val="auto"/>
                <w:kern w:val="2"/>
                <w:lang w:eastAsia="en-US"/>
                <w14:ligatures w14:val="standardContextual"/>
              </w:rPr>
            </w:pPr>
            <w:r w:rsidRPr="007B4166">
              <w:rPr>
                <w:rFonts w:eastAsia="Calibri"/>
                <w:color w:val="auto"/>
                <w:kern w:val="2"/>
                <w:lang w:eastAsia="en-US"/>
                <w14:ligatures w14:val="standardContextual"/>
              </w:rPr>
              <w:t>121,2</w:t>
            </w:r>
          </w:p>
        </w:tc>
        <w:tc>
          <w:tcPr>
            <w:tcW w:w="1843" w:type="dxa"/>
            <w:tcBorders>
              <w:top w:val="single" w:sz="4" w:space="0" w:color="000000"/>
              <w:left w:val="single" w:sz="4" w:space="0" w:color="000000"/>
              <w:bottom w:val="single" w:sz="4" w:space="0" w:color="000000"/>
              <w:right w:val="single" w:sz="4" w:space="0" w:color="000000"/>
            </w:tcBorders>
          </w:tcPr>
          <w:p w14:paraId="3C9237D5" w14:textId="1E0386FA" w:rsidR="00BD7E19" w:rsidRPr="00515A2C" w:rsidRDefault="007B4166" w:rsidP="007B4166">
            <w:pPr>
              <w:spacing w:after="160" w:line="278" w:lineRule="auto"/>
              <w:jc w:val="center"/>
              <w:rPr>
                <w:rFonts w:eastAsia="Calibri"/>
                <w:color w:val="auto"/>
                <w:kern w:val="2"/>
                <w:lang w:eastAsia="en-US"/>
                <w14:ligatures w14:val="standardContextual"/>
              </w:rPr>
            </w:pPr>
            <w:r w:rsidRPr="00515A2C">
              <w:rPr>
                <w:rFonts w:eastAsia="Calibri"/>
                <w:color w:val="auto"/>
                <w:kern w:val="2"/>
                <w:lang w:eastAsia="en-US"/>
                <w14:ligatures w14:val="standardContextual"/>
              </w:rPr>
              <w:t>25</w:t>
            </w:r>
          </w:p>
        </w:tc>
        <w:tc>
          <w:tcPr>
            <w:tcW w:w="1701" w:type="dxa"/>
            <w:tcBorders>
              <w:top w:val="single" w:sz="4" w:space="0" w:color="000000"/>
              <w:left w:val="single" w:sz="4" w:space="0" w:color="000000"/>
              <w:bottom w:val="single" w:sz="4" w:space="0" w:color="000000"/>
              <w:right w:val="single" w:sz="4" w:space="0" w:color="000000"/>
            </w:tcBorders>
          </w:tcPr>
          <w:p w14:paraId="5074BDF8" w14:textId="64CCBC73" w:rsidR="00BD7E19" w:rsidRPr="00515A2C" w:rsidRDefault="007B4166" w:rsidP="007B4166">
            <w:pPr>
              <w:spacing w:after="160" w:line="278" w:lineRule="auto"/>
              <w:jc w:val="center"/>
              <w:rPr>
                <w:rFonts w:eastAsia="Calibri"/>
                <w:color w:val="auto"/>
                <w:kern w:val="2"/>
                <w:lang w:eastAsia="en-US"/>
                <w14:ligatures w14:val="standardContextual"/>
              </w:rPr>
            </w:pPr>
            <w:r w:rsidRPr="00515A2C">
              <w:rPr>
                <w:rFonts w:eastAsia="Calibri"/>
                <w:color w:val="auto"/>
                <w:kern w:val="2"/>
                <w:lang w:eastAsia="en-US"/>
                <w14:ligatures w14:val="standardContextual"/>
              </w:rPr>
              <w:t>25</w:t>
            </w:r>
          </w:p>
        </w:tc>
        <w:tc>
          <w:tcPr>
            <w:tcW w:w="1843" w:type="dxa"/>
            <w:tcBorders>
              <w:top w:val="single" w:sz="4" w:space="0" w:color="000000"/>
              <w:left w:val="single" w:sz="4" w:space="0" w:color="000000"/>
              <w:bottom w:val="single" w:sz="4" w:space="0" w:color="000000"/>
              <w:right w:val="single" w:sz="4" w:space="0" w:color="000000"/>
            </w:tcBorders>
          </w:tcPr>
          <w:p w14:paraId="29A8B9E6" w14:textId="3887A258" w:rsidR="00BD7E19" w:rsidRPr="00515A2C" w:rsidRDefault="007B4166" w:rsidP="007B4166">
            <w:pPr>
              <w:spacing w:after="160" w:line="278" w:lineRule="auto"/>
              <w:jc w:val="center"/>
              <w:rPr>
                <w:rFonts w:eastAsia="Calibri"/>
                <w:color w:val="auto"/>
                <w:kern w:val="2"/>
                <w:lang w:eastAsia="en-US"/>
                <w14:ligatures w14:val="standardContextual"/>
              </w:rPr>
            </w:pPr>
            <w:r w:rsidRPr="00515A2C">
              <w:rPr>
                <w:rFonts w:eastAsia="Calibri"/>
                <w:color w:val="auto"/>
                <w:kern w:val="2"/>
                <w:lang w:eastAsia="en-US"/>
                <w14:ligatures w14:val="standardContextual"/>
              </w:rPr>
              <w:t>25</w:t>
            </w:r>
          </w:p>
        </w:tc>
        <w:tc>
          <w:tcPr>
            <w:tcW w:w="2126" w:type="dxa"/>
            <w:tcBorders>
              <w:top w:val="single" w:sz="4" w:space="0" w:color="000000"/>
              <w:left w:val="single" w:sz="4" w:space="0" w:color="000000"/>
              <w:bottom w:val="single" w:sz="4" w:space="0" w:color="000000"/>
              <w:right w:val="single" w:sz="4" w:space="0" w:color="000000"/>
            </w:tcBorders>
          </w:tcPr>
          <w:p w14:paraId="48F0681F" w14:textId="33F84EE8" w:rsidR="00BD7E19" w:rsidRPr="00515A2C" w:rsidRDefault="007B4166" w:rsidP="007B4166">
            <w:pPr>
              <w:spacing w:after="160" w:line="278" w:lineRule="auto"/>
              <w:jc w:val="center"/>
              <w:rPr>
                <w:rFonts w:eastAsia="Calibri"/>
                <w:color w:val="auto"/>
                <w:kern w:val="2"/>
                <w:lang w:eastAsia="en-US"/>
                <w14:ligatures w14:val="standardContextual"/>
              </w:rPr>
            </w:pPr>
            <w:r w:rsidRPr="00515A2C">
              <w:rPr>
                <w:rFonts w:eastAsia="Calibri"/>
                <w:color w:val="auto"/>
                <w:kern w:val="2"/>
                <w:lang w:eastAsia="en-US"/>
                <w14:ligatures w14:val="standardContextual"/>
              </w:rPr>
              <w:t>1</w:t>
            </w:r>
          </w:p>
        </w:tc>
      </w:tr>
      <w:tr w:rsidR="00515A2C" w:rsidRPr="00042480" w14:paraId="179DF86C" w14:textId="77777777" w:rsidTr="00515A2C">
        <w:tc>
          <w:tcPr>
            <w:tcW w:w="708" w:type="dxa"/>
            <w:tcBorders>
              <w:top w:val="single" w:sz="4" w:space="0" w:color="000000"/>
              <w:left w:val="single" w:sz="4" w:space="0" w:color="000000"/>
              <w:bottom w:val="single" w:sz="4" w:space="0" w:color="000000"/>
              <w:right w:val="single" w:sz="4" w:space="0" w:color="000000"/>
            </w:tcBorders>
          </w:tcPr>
          <w:p w14:paraId="1A2E1B02" w14:textId="7983E08A" w:rsidR="00515A2C" w:rsidRPr="00515A2C" w:rsidRDefault="00515A2C" w:rsidP="00BD7E19">
            <w:pPr>
              <w:spacing w:after="160" w:line="278" w:lineRule="auto"/>
              <w:jc w:val="both"/>
              <w:rPr>
                <w:rFonts w:eastAsia="Calibri"/>
                <w:color w:val="auto"/>
                <w:kern w:val="2"/>
                <w:lang w:eastAsia="en-US"/>
                <w14:ligatures w14:val="standardContextual"/>
              </w:rPr>
            </w:pPr>
            <w:r>
              <w:rPr>
                <w:rFonts w:eastAsia="Calibri"/>
                <w:color w:val="auto"/>
                <w:kern w:val="2"/>
                <w:lang w:eastAsia="en-US"/>
                <w14:ligatures w14:val="standardContextual"/>
              </w:rPr>
              <w:t>2</w:t>
            </w:r>
          </w:p>
        </w:tc>
        <w:tc>
          <w:tcPr>
            <w:tcW w:w="2127" w:type="dxa"/>
            <w:tcBorders>
              <w:top w:val="single" w:sz="4" w:space="0" w:color="000000"/>
              <w:left w:val="single" w:sz="4" w:space="0" w:color="000000"/>
              <w:bottom w:val="single" w:sz="4" w:space="0" w:color="000000"/>
              <w:right w:val="single" w:sz="4" w:space="0" w:color="000000"/>
            </w:tcBorders>
          </w:tcPr>
          <w:p w14:paraId="6EADCC13" w14:textId="77777777" w:rsidR="00515A2C" w:rsidRDefault="00515A2C" w:rsidP="007B4166">
            <w:pPr>
              <w:spacing w:line="278" w:lineRule="auto"/>
              <w:rPr>
                <w:rFonts w:eastAsia="Calibri"/>
                <w:color w:val="auto"/>
                <w:kern w:val="2"/>
                <w:lang w:eastAsia="en-US"/>
                <w14:ligatures w14:val="standardContextual"/>
              </w:rPr>
            </w:pPr>
            <w:r>
              <w:rPr>
                <w:rFonts w:eastAsia="Calibri"/>
                <w:color w:val="auto"/>
                <w:kern w:val="2"/>
                <w:lang w:eastAsia="en-US"/>
                <w14:ligatures w14:val="standardContextual"/>
              </w:rPr>
              <w:t xml:space="preserve">1 (техническое водоснабжение) </w:t>
            </w:r>
          </w:p>
          <w:p w14:paraId="75CEEB5F" w14:textId="219900B3" w:rsidR="00515A2C" w:rsidRPr="00515A2C" w:rsidRDefault="00515A2C" w:rsidP="007B4166">
            <w:pPr>
              <w:spacing w:line="278" w:lineRule="auto"/>
              <w:rPr>
                <w:rFonts w:eastAsia="Calibri"/>
                <w:color w:val="auto"/>
                <w:kern w:val="2"/>
                <w:lang w:eastAsia="en-US"/>
                <w14:ligatures w14:val="standardContextual"/>
              </w:rPr>
            </w:pPr>
            <w:r>
              <w:rPr>
                <w:rFonts w:eastAsia="Calibri"/>
                <w:color w:val="auto"/>
                <w:kern w:val="2"/>
                <w:lang w:eastAsia="en-US"/>
                <w14:ligatures w14:val="standardContextual"/>
              </w:rPr>
              <w:t>№ 55313/20</w:t>
            </w:r>
          </w:p>
        </w:tc>
        <w:tc>
          <w:tcPr>
            <w:tcW w:w="1701" w:type="dxa"/>
            <w:tcBorders>
              <w:top w:val="single" w:sz="4" w:space="0" w:color="000000"/>
              <w:left w:val="single" w:sz="4" w:space="0" w:color="000000"/>
              <w:bottom w:val="single" w:sz="4" w:space="0" w:color="000000"/>
              <w:right w:val="single" w:sz="4" w:space="0" w:color="000000"/>
            </w:tcBorders>
          </w:tcPr>
          <w:p w14:paraId="1E289EF0" w14:textId="51DB402F" w:rsidR="00515A2C" w:rsidRPr="007B4166" w:rsidRDefault="00515A2C" w:rsidP="00BD7E19">
            <w:pPr>
              <w:spacing w:after="160" w:line="278" w:lineRule="auto"/>
              <w:jc w:val="both"/>
              <w:rPr>
                <w:rFonts w:eastAsia="Calibri"/>
                <w:color w:val="auto"/>
                <w:kern w:val="2"/>
                <w:lang w:eastAsia="en-US"/>
                <w14:ligatures w14:val="standardContextual"/>
              </w:rPr>
            </w:pPr>
            <w:r w:rsidRPr="007B4166">
              <w:rPr>
                <w:rFonts w:eastAsia="Calibri"/>
                <w:color w:val="auto"/>
                <w:kern w:val="2"/>
                <w:lang w:eastAsia="en-US"/>
                <w14:ligatures w14:val="standardContextual"/>
              </w:rPr>
              <w:t>действующ</w:t>
            </w:r>
            <w:r>
              <w:rPr>
                <w:rFonts w:eastAsia="Calibri"/>
                <w:color w:val="auto"/>
                <w:kern w:val="2"/>
                <w:lang w:eastAsia="en-US"/>
                <w14:ligatures w14:val="standardContextual"/>
              </w:rPr>
              <w:t>ая</w:t>
            </w:r>
          </w:p>
        </w:tc>
        <w:tc>
          <w:tcPr>
            <w:tcW w:w="1418" w:type="dxa"/>
            <w:tcBorders>
              <w:top w:val="single" w:sz="4" w:space="0" w:color="000000"/>
              <w:left w:val="single" w:sz="4" w:space="0" w:color="000000"/>
              <w:bottom w:val="single" w:sz="4" w:space="0" w:color="000000"/>
              <w:right w:val="single" w:sz="4" w:space="0" w:color="000000"/>
            </w:tcBorders>
          </w:tcPr>
          <w:p w14:paraId="176627BE" w14:textId="1B484E75" w:rsidR="00515A2C" w:rsidRPr="007B4166" w:rsidRDefault="00515A2C" w:rsidP="007B4166">
            <w:pPr>
              <w:spacing w:after="160" w:line="278" w:lineRule="auto"/>
              <w:jc w:val="center"/>
              <w:rPr>
                <w:rFonts w:eastAsia="Calibri"/>
                <w:color w:val="auto"/>
                <w:kern w:val="2"/>
                <w:lang w:eastAsia="en-US"/>
                <w14:ligatures w14:val="standardContextual"/>
              </w:rPr>
            </w:pPr>
            <w:r>
              <w:rPr>
                <w:rFonts w:eastAsia="Calibri"/>
                <w:color w:val="auto"/>
                <w:kern w:val="2"/>
                <w:lang w:eastAsia="en-US"/>
                <w14:ligatures w14:val="standardContextual"/>
              </w:rPr>
              <w:t>103,5</w:t>
            </w:r>
          </w:p>
        </w:tc>
        <w:tc>
          <w:tcPr>
            <w:tcW w:w="1559" w:type="dxa"/>
            <w:tcBorders>
              <w:top w:val="single" w:sz="4" w:space="0" w:color="000000"/>
              <w:left w:val="single" w:sz="4" w:space="0" w:color="000000"/>
              <w:bottom w:val="single" w:sz="4" w:space="0" w:color="000000"/>
              <w:right w:val="single" w:sz="4" w:space="0" w:color="000000"/>
            </w:tcBorders>
          </w:tcPr>
          <w:p w14:paraId="450F7399" w14:textId="7C1289D1" w:rsidR="00515A2C" w:rsidRPr="007B4166" w:rsidRDefault="00515A2C" w:rsidP="007B4166">
            <w:pPr>
              <w:spacing w:after="160" w:line="278" w:lineRule="auto"/>
              <w:jc w:val="center"/>
              <w:rPr>
                <w:rFonts w:eastAsia="Calibri"/>
                <w:color w:val="auto"/>
                <w:kern w:val="2"/>
                <w:lang w:eastAsia="en-US"/>
                <w14:ligatures w14:val="standardContextual"/>
              </w:rPr>
            </w:pPr>
            <w:r>
              <w:rPr>
                <w:rFonts w:eastAsia="Calibri"/>
                <w:color w:val="auto"/>
                <w:kern w:val="2"/>
                <w:lang w:eastAsia="en-US"/>
                <w14:ligatures w14:val="standardContextual"/>
              </w:rPr>
              <w:t>140,5</w:t>
            </w:r>
          </w:p>
        </w:tc>
        <w:tc>
          <w:tcPr>
            <w:tcW w:w="1843" w:type="dxa"/>
            <w:tcBorders>
              <w:top w:val="single" w:sz="4" w:space="0" w:color="000000"/>
              <w:left w:val="single" w:sz="4" w:space="0" w:color="000000"/>
              <w:bottom w:val="single" w:sz="4" w:space="0" w:color="000000"/>
              <w:right w:val="single" w:sz="4" w:space="0" w:color="000000"/>
            </w:tcBorders>
          </w:tcPr>
          <w:p w14:paraId="7CD28AAC" w14:textId="5CDC77D3" w:rsidR="00515A2C" w:rsidRPr="00515A2C" w:rsidRDefault="00515A2C" w:rsidP="007B4166">
            <w:pPr>
              <w:spacing w:after="160" w:line="278" w:lineRule="auto"/>
              <w:jc w:val="center"/>
              <w:rPr>
                <w:rFonts w:eastAsia="Calibri"/>
                <w:color w:val="auto"/>
                <w:kern w:val="2"/>
                <w:lang w:eastAsia="en-US"/>
                <w14:ligatures w14:val="standardContextual"/>
              </w:rPr>
            </w:pPr>
            <w:r>
              <w:rPr>
                <w:rFonts w:eastAsia="Calibri"/>
                <w:color w:val="auto"/>
                <w:kern w:val="2"/>
                <w:lang w:eastAsia="en-US"/>
                <w14:ligatures w14:val="standardContextual"/>
              </w:rPr>
              <w:t>65</w:t>
            </w:r>
          </w:p>
        </w:tc>
        <w:tc>
          <w:tcPr>
            <w:tcW w:w="1701" w:type="dxa"/>
            <w:tcBorders>
              <w:top w:val="single" w:sz="4" w:space="0" w:color="000000"/>
              <w:left w:val="single" w:sz="4" w:space="0" w:color="000000"/>
              <w:bottom w:val="single" w:sz="4" w:space="0" w:color="000000"/>
              <w:right w:val="single" w:sz="4" w:space="0" w:color="000000"/>
            </w:tcBorders>
          </w:tcPr>
          <w:p w14:paraId="341EDD60" w14:textId="0A1CF9AC" w:rsidR="00515A2C" w:rsidRPr="00515A2C" w:rsidRDefault="00515A2C" w:rsidP="007B4166">
            <w:pPr>
              <w:spacing w:after="160" w:line="278" w:lineRule="auto"/>
              <w:jc w:val="center"/>
              <w:rPr>
                <w:rFonts w:eastAsia="Calibri"/>
                <w:color w:val="auto"/>
                <w:kern w:val="2"/>
                <w:lang w:eastAsia="en-US"/>
                <w14:ligatures w14:val="standardContextual"/>
              </w:rPr>
            </w:pPr>
            <w:r>
              <w:rPr>
                <w:rFonts w:eastAsia="Calibri"/>
                <w:color w:val="auto"/>
                <w:kern w:val="2"/>
                <w:lang w:eastAsia="en-US"/>
                <w14:ligatures w14:val="standardContextual"/>
              </w:rPr>
              <w:t>65</w:t>
            </w:r>
          </w:p>
        </w:tc>
        <w:tc>
          <w:tcPr>
            <w:tcW w:w="1843" w:type="dxa"/>
            <w:tcBorders>
              <w:top w:val="single" w:sz="4" w:space="0" w:color="000000"/>
              <w:left w:val="single" w:sz="4" w:space="0" w:color="000000"/>
              <w:bottom w:val="single" w:sz="4" w:space="0" w:color="000000"/>
              <w:right w:val="single" w:sz="4" w:space="0" w:color="000000"/>
            </w:tcBorders>
          </w:tcPr>
          <w:p w14:paraId="1F1F6D24" w14:textId="4BB00E47" w:rsidR="00515A2C" w:rsidRPr="00515A2C" w:rsidRDefault="00515A2C" w:rsidP="007B4166">
            <w:pPr>
              <w:spacing w:after="160" w:line="278" w:lineRule="auto"/>
              <w:jc w:val="center"/>
              <w:rPr>
                <w:rFonts w:eastAsia="Calibri"/>
                <w:color w:val="auto"/>
                <w:kern w:val="2"/>
                <w:lang w:eastAsia="en-US"/>
                <w14:ligatures w14:val="standardContextual"/>
              </w:rPr>
            </w:pPr>
            <w:r>
              <w:rPr>
                <w:rFonts w:eastAsia="Calibri"/>
                <w:color w:val="auto"/>
                <w:kern w:val="2"/>
                <w:lang w:eastAsia="en-US"/>
                <w14:ligatures w14:val="standardContextual"/>
              </w:rPr>
              <w:t>65</w:t>
            </w:r>
          </w:p>
        </w:tc>
        <w:tc>
          <w:tcPr>
            <w:tcW w:w="2126" w:type="dxa"/>
            <w:tcBorders>
              <w:top w:val="single" w:sz="4" w:space="0" w:color="000000"/>
              <w:left w:val="single" w:sz="4" w:space="0" w:color="000000"/>
              <w:bottom w:val="single" w:sz="4" w:space="0" w:color="000000"/>
              <w:right w:val="single" w:sz="4" w:space="0" w:color="000000"/>
            </w:tcBorders>
          </w:tcPr>
          <w:p w14:paraId="13AAB993" w14:textId="3C2096C8" w:rsidR="00515A2C" w:rsidRPr="00515A2C" w:rsidRDefault="00515A2C" w:rsidP="007B4166">
            <w:pPr>
              <w:spacing w:after="160" w:line="278" w:lineRule="auto"/>
              <w:jc w:val="center"/>
              <w:rPr>
                <w:rFonts w:eastAsia="Calibri"/>
                <w:color w:val="auto"/>
                <w:kern w:val="2"/>
                <w:lang w:eastAsia="en-US"/>
                <w14:ligatures w14:val="standardContextual"/>
              </w:rPr>
            </w:pPr>
            <w:r>
              <w:rPr>
                <w:rFonts w:eastAsia="Calibri"/>
                <w:color w:val="auto"/>
                <w:kern w:val="2"/>
                <w:lang w:eastAsia="en-US"/>
                <w14:ligatures w14:val="standardContextual"/>
              </w:rPr>
              <w:t>1</w:t>
            </w:r>
          </w:p>
        </w:tc>
      </w:tr>
      <w:tr w:rsidR="00515A2C" w:rsidRPr="00042480" w14:paraId="4CB2917A" w14:textId="77777777" w:rsidTr="00515A2C">
        <w:tc>
          <w:tcPr>
            <w:tcW w:w="708" w:type="dxa"/>
            <w:tcBorders>
              <w:top w:val="single" w:sz="4" w:space="0" w:color="000000"/>
              <w:left w:val="single" w:sz="4" w:space="0" w:color="000000"/>
              <w:bottom w:val="single" w:sz="4" w:space="0" w:color="000000"/>
              <w:right w:val="single" w:sz="4" w:space="0" w:color="000000"/>
            </w:tcBorders>
          </w:tcPr>
          <w:p w14:paraId="3400F2D1" w14:textId="534A0B90" w:rsidR="00515A2C" w:rsidRPr="00515A2C" w:rsidRDefault="00515A2C" w:rsidP="00515A2C">
            <w:pPr>
              <w:spacing w:after="160" w:line="278" w:lineRule="auto"/>
              <w:jc w:val="both"/>
              <w:rPr>
                <w:rFonts w:eastAsia="Calibri"/>
                <w:color w:val="auto"/>
                <w:kern w:val="2"/>
                <w:lang w:eastAsia="en-US"/>
                <w14:ligatures w14:val="standardContextual"/>
              </w:rPr>
            </w:pPr>
            <w:r>
              <w:rPr>
                <w:rFonts w:eastAsia="Calibri"/>
                <w:color w:val="auto"/>
                <w:kern w:val="2"/>
                <w:lang w:eastAsia="en-US"/>
                <w14:ligatures w14:val="standardContextual"/>
              </w:rPr>
              <w:t>3</w:t>
            </w:r>
          </w:p>
        </w:tc>
        <w:tc>
          <w:tcPr>
            <w:tcW w:w="2127" w:type="dxa"/>
            <w:tcBorders>
              <w:top w:val="single" w:sz="4" w:space="0" w:color="000000"/>
              <w:left w:val="single" w:sz="4" w:space="0" w:color="000000"/>
              <w:bottom w:val="single" w:sz="4" w:space="0" w:color="000000"/>
              <w:right w:val="single" w:sz="4" w:space="0" w:color="000000"/>
            </w:tcBorders>
          </w:tcPr>
          <w:p w14:paraId="6DF82821" w14:textId="77777777" w:rsidR="00515A2C" w:rsidRDefault="00515A2C" w:rsidP="00515A2C">
            <w:pPr>
              <w:spacing w:line="278" w:lineRule="auto"/>
              <w:rPr>
                <w:rFonts w:eastAsia="Calibri"/>
                <w:color w:val="auto"/>
                <w:kern w:val="2"/>
                <w:lang w:eastAsia="en-US"/>
                <w14:ligatures w14:val="standardContextual"/>
              </w:rPr>
            </w:pPr>
            <w:r>
              <w:rPr>
                <w:rFonts w:eastAsia="Calibri"/>
                <w:color w:val="auto"/>
                <w:kern w:val="2"/>
                <w:lang w:eastAsia="en-US"/>
                <w14:ligatures w14:val="standardContextual"/>
              </w:rPr>
              <w:t xml:space="preserve">1 (техническое водоснабжение) </w:t>
            </w:r>
          </w:p>
          <w:p w14:paraId="23700176" w14:textId="4BB80779" w:rsidR="00515A2C" w:rsidRPr="007B4166" w:rsidRDefault="00515A2C" w:rsidP="00515A2C">
            <w:pPr>
              <w:spacing w:line="278" w:lineRule="auto"/>
              <w:rPr>
                <w:rFonts w:eastAsia="Calibri"/>
                <w:color w:val="auto"/>
                <w:kern w:val="2"/>
                <w:lang w:val="en-US" w:eastAsia="en-US"/>
                <w14:ligatures w14:val="standardContextual"/>
              </w:rPr>
            </w:pPr>
            <w:r>
              <w:rPr>
                <w:rFonts w:eastAsia="Calibri"/>
                <w:color w:val="auto"/>
                <w:kern w:val="2"/>
                <w:lang w:eastAsia="en-US"/>
                <w14:ligatures w14:val="standardContextual"/>
              </w:rPr>
              <w:t>№ 5531</w:t>
            </w:r>
            <w:r w:rsidR="00B67A3C">
              <w:rPr>
                <w:rFonts w:eastAsia="Calibri"/>
                <w:color w:val="auto"/>
                <w:kern w:val="2"/>
                <w:lang w:eastAsia="en-US"/>
                <w14:ligatures w14:val="standardContextual"/>
              </w:rPr>
              <w:t>4</w:t>
            </w:r>
            <w:r>
              <w:rPr>
                <w:rFonts w:eastAsia="Calibri"/>
                <w:color w:val="auto"/>
                <w:kern w:val="2"/>
                <w:lang w:eastAsia="en-US"/>
                <w14:ligatures w14:val="standardContextual"/>
              </w:rPr>
              <w:t>/20</w:t>
            </w:r>
          </w:p>
        </w:tc>
        <w:tc>
          <w:tcPr>
            <w:tcW w:w="1701" w:type="dxa"/>
            <w:tcBorders>
              <w:top w:val="single" w:sz="4" w:space="0" w:color="000000"/>
              <w:left w:val="single" w:sz="4" w:space="0" w:color="000000"/>
              <w:bottom w:val="single" w:sz="4" w:space="0" w:color="000000"/>
              <w:right w:val="single" w:sz="4" w:space="0" w:color="000000"/>
            </w:tcBorders>
          </w:tcPr>
          <w:p w14:paraId="1AF4D4ED" w14:textId="7B698F12" w:rsidR="00515A2C" w:rsidRPr="007B4166" w:rsidRDefault="00515A2C" w:rsidP="00515A2C">
            <w:pPr>
              <w:spacing w:after="160" w:line="278" w:lineRule="auto"/>
              <w:jc w:val="both"/>
              <w:rPr>
                <w:rFonts w:eastAsia="Calibri"/>
                <w:color w:val="auto"/>
                <w:kern w:val="2"/>
                <w:lang w:eastAsia="en-US"/>
                <w14:ligatures w14:val="standardContextual"/>
              </w:rPr>
            </w:pPr>
            <w:r w:rsidRPr="007B4166">
              <w:rPr>
                <w:rFonts w:eastAsia="Calibri"/>
                <w:color w:val="auto"/>
                <w:kern w:val="2"/>
                <w:lang w:eastAsia="en-US"/>
                <w14:ligatures w14:val="standardContextual"/>
              </w:rPr>
              <w:t>действующ</w:t>
            </w:r>
            <w:r>
              <w:rPr>
                <w:rFonts w:eastAsia="Calibri"/>
                <w:color w:val="auto"/>
                <w:kern w:val="2"/>
                <w:lang w:eastAsia="en-US"/>
                <w14:ligatures w14:val="standardContextual"/>
              </w:rPr>
              <w:t>ая</w:t>
            </w:r>
          </w:p>
        </w:tc>
        <w:tc>
          <w:tcPr>
            <w:tcW w:w="1418" w:type="dxa"/>
            <w:tcBorders>
              <w:top w:val="single" w:sz="4" w:space="0" w:color="000000"/>
              <w:left w:val="single" w:sz="4" w:space="0" w:color="000000"/>
              <w:bottom w:val="single" w:sz="4" w:space="0" w:color="000000"/>
              <w:right w:val="single" w:sz="4" w:space="0" w:color="000000"/>
            </w:tcBorders>
          </w:tcPr>
          <w:p w14:paraId="3D993F65" w14:textId="17A7B9AC" w:rsidR="00515A2C" w:rsidRPr="007B4166" w:rsidRDefault="00515A2C" w:rsidP="00515A2C">
            <w:pPr>
              <w:spacing w:after="160" w:line="278" w:lineRule="auto"/>
              <w:jc w:val="center"/>
              <w:rPr>
                <w:rFonts w:eastAsia="Calibri"/>
                <w:color w:val="auto"/>
                <w:kern w:val="2"/>
                <w:lang w:eastAsia="en-US"/>
                <w14:ligatures w14:val="standardContextual"/>
              </w:rPr>
            </w:pPr>
            <w:r>
              <w:rPr>
                <w:rFonts w:eastAsia="Calibri"/>
                <w:color w:val="auto"/>
                <w:kern w:val="2"/>
                <w:lang w:eastAsia="en-US"/>
                <w14:ligatures w14:val="standardContextual"/>
              </w:rPr>
              <w:t>103,</w:t>
            </w:r>
            <w:r w:rsidR="00B67A3C">
              <w:rPr>
                <w:rFonts w:eastAsia="Calibri"/>
                <w:color w:val="auto"/>
                <w:kern w:val="2"/>
                <w:lang w:eastAsia="en-US"/>
                <w14:ligatures w14:val="standardContextual"/>
              </w:rPr>
              <w:t>2</w:t>
            </w:r>
          </w:p>
        </w:tc>
        <w:tc>
          <w:tcPr>
            <w:tcW w:w="1559" w:type="dxa"/>
            <w:tcBorders>
              <w:top w:val="single" w:sz="4" w:space="0" w:color="000000"/>
              <w:left w:val="single" w:sz="4" w:space="0" w:color="000000"/>
              <w:bottom w:val="single" w:sz="4" w:space="0" w:color="000000"/>
              <w:right w:val="single" w:sz="4" w:space="0" w:color="000000"/>
            </w:tcBorders>
          </w:tcPr>
          <w:p w14:paraId="3B21E17B" w14:textId="1E860117" w:rsidR="00515A2C" w:rsidRPr="007B4166" w:rsidRDefault="00515A2C" w:rsidP="00515A2C">
            <w:pPr>
              <w:spacing w:after="160" w:line="278" w:lineRule="auto"/>
              <w:jc w:val="center"/>
              <w:rPr>
                <w:rFonts w:eastAsia="Calibri"/>
                <w:color w:val="auto"/>
                <w:kern w:val="2"/>
                <w:lang w:eastAsia="en-US"/>
                <w14:ligatures w14:val="standardContextual"/>
              </w:rPr>
            </w:pPr>
            <w:r>
              <w:rPr>
                <w:rFonts w:eastAsia="Calibri"/>
                <w:color w:val="auto"/>
                <w:kern w:val="2"/>
                <w:lang w:eastAsia="en-US"/>
                <w14:ligatures w14:val="standardContextual"/>
              </w:rPr>
              <w:t>140,</w:t>
            </w:r>
            <w:r w:rsidR="00B67A3C">
              <w:rPr>
                <w:rFonts w:eastAsia="Calibri"/>
                <w:color w:val="auto"/>
                <w:kern w:val="2"/>
                <w:lang w:eastAsia="en-US"/>
                <w14:ligatures w14:val="standardContextual"/>
              </w:rPr>
              <w:t>4</w:t>
            </w:r>
          </w:p>
        </w:tc>
        <w:tc>
          <w:tcPr>
            <w:tcW w:w="1843" w:type="dxa"/>
            <w:tcBorders>
              <w:top w:val="single" w:sz="4" w:space="0" w:color="000000"/>
              <w:left w:val="single" w:sz="4" w:space="0" w:color="000000"/>
              <w:bottom w:val="single" w:sz="4" w:space="0" w:color="000000"/>
              <w:right w:val="single" w:sz="4" w:space="0" w:color="000000"/>
            </w:tcBorders>
          </w:tcPr>
          <w:p w14:paraId="1DD3F2B8" w14:textId="507FDB37" w:rsidR="00515A2C" w:rsidRPr="00515A2C" w:rsidRDefault="00515A2C" w:rsidP="00515A2C">
            <w:pPr>
              <w:spacing w:after="160" w:line="278" w:lineRule="auto"/>
              <w:jc w:val="center"/>
              <w:rPr>
                <w:rFonts w:eastAsia="Calibri"/>
                <w:color w:val="auto"/>
                <w:kern w:val="2"/>
                <w:lang w:eastAsia="en-US"/>
                <w14:ligatures w14:val="standardContextual"/>
              </w:rPr>
            </w:pPr>
            <w:r>
              <w:rPr>
                <w:rFonts w:eastAsia="Calibri"/>
                <w:color w:val="auto"/>
                <w:kern w:val="2"/>
                <w:lang w:eastAsia="en-US"/>
                <w14:ligatures w14:val="standardContextual"/>
              </w:rPr>
              <w:t>65</w:t>
            </w:r>
          </w:p>
        </w:tc>
        <w:tc>
          <w:tcPr>
            <w:tcW w:w="1701" w:type="dxa"/>
            <w:tcBorders>
              <w:top w:val="single" w:sz="4" w:space="0" w:color="000000"/>
              <w:left w:val="single" w:sz="4" w:space="0" w:color="000000"/>
              <w:bottom w:val="single" w:sz="4" w:space="0" w:color="000000"/>
              <w:right w:val="single" w:sz="4" w:space="0" w:color="000000"/>
            </w:tcBorders>
          </w:tcPr>
          <w:p w14:paraId="671337CF" w14:textId="54099C7A" w:rsidR="00515A2C" w:rsidRPr="00515A2C" w:rsidRDefault="00515A2C" w:rsidP="00515A2C">
            <w:pPr>
              <w:spacing w:after="160" w:line="278" w:lineRule="auto"/>
              <w:jc w:val="center"/>
              <w:rPr>
                <w:rFonts w:eastAsia="Calibri"/>
                <w:color w:val="auto"/>
                <w:kern w:val="2"/>
                <w:lang w:eastAsia="en-US"/>
                <w14:ligatures w14:val="standardContextual"/>
              </w:rPr>
            </w:pPr>
            <w:r>
              <w:rPr>
                <w:rFonts w:eastAsia="Calibri"/>
                <w:color w:val="auto"/>
                <w:kern w:val="2"/>
                <w:lang w:eastAsia="en-US"/>
                <w14:ligatures w14:val="standardContextual"/>
              </w:rPr>
              <w:t>65</w:t>
            </w:r>
          </w:p>
        </w:tc>
        <w:tc>
          <w:tcPr>
            <w:tcW w:w="1843" w:type="dxa"/>
            <w:tcBorders>
              <w:top w:val="single" w:sz="4" w:space="0" w:color="000000"/>
              <w:left w:val="single" w:sz="4" w:space="0" w:color="000000"/>
              <w:bottom w:val="single" w:sz="4" w:space="0" w:color="000000"/>
              <w:right w:val="single" w:sz="4" w:space="0" w:color="000000"/>
            </w:tcBorders>
          </w:tcPr>
          <w:p w14:paraId="6750FE87" w14:textId="0FC4E9D0" w:rsidR="00515A2C" w:rsidRPr="00515A2C" w:rsidRDefault="00515A2C" w:rsidP="00515A2C">
            <w:pPr>
              <w:spacing w:after="160" w:line="278" w:lineRule="auto"/>
              <w:jc w:val="center"/>
              <w:rPr>
                <w:rFonts w:eastAsia="Calibri"/>
                <w:color w:val="auto"/>
                <w:kern w:val="2"/>
                <w:lang w:eastAsia="en-US"/>
                <w14:ligatures w14:val="standardContextual"/>
              </w:rPr>
            </w:pPr>
            <w:r>
              <w:rPr>
                <w:rFonts w:eastAsia="Calibri"/>
                <w:color w:val="auto"/>
                <w:kern w:val="2"/>
                <w:lang w:eastAsia="en-US"/>
                <w14:ligatures w14:val="standardContextual"/>
              </w:rPr>
              <w:t>65</w:t>
            </w:r>
          </w:p>
        </w:tc>
        <w:tc>
          <w:tcPr>
            <w:tcW w:w="2126" w:type="dxa"/>
            <w:tcBorders>
              <w:top w:val="single" w:sz="4" w:space="0" w:color="000000"/>
              <w:left w:val="single" w:sz="4" w:space="0" w:color="000000"/>
              <w:bottom w:val="single" w:sz="4" w:space="0" w:color="000000"/>
              <w:right w:val="single" w:sz="4" w:space="0" w:color="000000"/>
            </w:tcBorders>
          </w:tcPr>
          <w:p w14:paraId="29416453" w14:textId="104A7CD9" w:rsidR="00515A2C" w:rsidRPr="00515A2C" w:rsidRDefault="00515A2C" w:rsidP="00515A2C">
            <w:pPr>
              <w:spacing w:after="160" w:line="278" w:lineRule="auto"/>
              <w:jc w:val="center"/>
              <w:rPr>
                <w:rFonts w:eastAsia="Calibri"/>
                <w:color w:val="auto"/>
                <w:kern w:val="2"/>
                <w:lang w:eastAsia="en-US"/>
                <w14:ligatures w14:val="standardContextual"/>
              </w:rPr>
            </w:pPr>
            <w:r>
              <w:rPr>
                <w:rFonts w:eastAsia="Calibri"/>
                <w:color w:val="auto"/>
                <w:kern w:val="2"/>
                <w:lang w:eastAsia="en-US"/>
                <w14:ligatures w14:val="standardContextual"/>
              </w:rPr>
              <w:t>1</w:t>
            </w:r>
          </w:p>
        </w:tc>
      </w:tr>
      <w:tr w:rsidR="00BD7E19" w:rsidRPr="00042480" w14:paraId="78AF31A7" w14:textId="77777777" w:rsidTr="00EA7FAB">
        <w:tc>
          <w:tcPr>
            <w:tcW w:w="15026" w:type="dxa"/>
            <w:gridSpan w:val="9"/>
            <w:tcBorders>
              <w:top w:val="single" w:sz="4" w:space="0" w:color="000000"/>
              <w:left w:val="single" w:sz="4" w:space="0" w:color="000000"/>
              <w:bottom w:val="single" w:sz="4" w:space="0" w:color="000000"/>
              <w:right w:val="single" w:sz="4" w:space="0" w:color="000000"/>
            </w:tcBorders>
          </w:tcPr>
          <w:p w14:paraId="65228758" w14:textId="77777777" w:rsidR="00BD7E19" w:rsidRPr="00B67A3C" w:rsidRDefault="00BD7E19" w:rsidP="00BD7E19">
            <w:pPr>
              <w:spacing w:after="160" w:line="278" w:lineRule="auto"/>
              <w:jc w:val="both"/>
              <w:rPr>
                <w:rFonts w:eastAsia="Calibri"/>
                <w:color w:val="auto"/>
                <w:kern w:val="2"/>
                <w:lang w:eastAsia="en-US"/>
                <w14:ligatures w14:val="standardContextual"/>
              </w:rPr>
            </w:pPr>
            <w:r w:rsidRPr="00B67A3C">
              <w:rPr>
                <w:rFonts w:eastAsia="Calibri"/>
                <w:color w:val="auto"/>
                <w:kern w:val="2"/>
                <w:lang w:eastAsia="en-US"/>
                <w14:ligatures w14:val="standardContextual"/>
              </w:rPr>
              <w:t>Для добычи минеральных вод:</w:t>
            </w:r>
          </w:p>
        </w:tc>
      </w:tr>
      <w:tr w:rsidR="00BD7E19" w:rsidRPr="00BD7E19" w14:paraId="38C0BED3" w14:textId="77777777" w:rsidTr="00515A2C">
        <w:tc>
          <w:tcPr>
            <w:tcW w:w="708" w:type="dxa"/>
            <w:tcBorders>
              <w:top w:val="single" w:sz="4" w:space="0" w:color="000000"/>
              <w:left w:val="single" w:sz="4" w:space="0" w:color="000000"/>
              <w:bottom w:val="single" w:sz="4" w:space="0" w:color="000000"/>
              <w:right w:val="single" w:sz="4" w:space="0" w:color="000000"/>
            </w:tcBorders>
          </w:tcPr>
          <w:p w14:paraId="7410C914" w14:textId="77777777" w:rsidR="00BD7E19" w:rsidRPr="00B67A3C" w:rsidRDefault="00BD7E19" w:rsidP="00B67A3C">
            <w:pPr>
              <w:spacing w:after="160" w:line="278" w:lineRule="auto"/>
              <w:jc w:val="center"/>
              <w:rPr>
                <w:rFonts w:eastAsia="Calibri"/>
                <w:color w:val="auto"/>
                <w:kern w:val="2"/>
                <w:lang w:eastAsia="en-US"/>
                <w14:ligatures w14:val="standardContextual"/>
              </w:rPr>
            </w:pPr>
            <w:r w:rsidRPr="00B67A3C">
              <w:rPr>
                <w:rFonts w:eastAsia="Calibri"/>
                <w:color w:val="auto"/>
                <w:kern w:val="2"/>
                <w:lang w:eastAsia="en-US"/>
                <w14:ligatures w14:val="standardContextual"/>
              </w:rPr>
              <w:t>-</w:t>
            </w:r>
          </w:p>
        </w:tc>
        <w:tc>
          <w:tcPr>
            <w:tcW w:w="2127" w:type="dxa"/>
            <w:tcBorders>
              <w:top w:val="single" w:sz="4" w:space="0" w:color="000000"/>
              <w:left w:val="single" w:sz="4" w:space="0" w:color="000000"/>
              <w:bottom w:val="single" w:sz="4" w:space="0" w:color="000000"/>
              <w:right w:val="single" w:sz="4" w:space="0" w:color="000000"/>
            </w:tcBorders>
          </w:tcPr>
          <w:p w14:paraId="42FEF662" w14:textId="77777777" w:rsidR="00BD7E19" w:rsidRPr="00B67A3C" w:rsidRDefault="00BD7E19" w:rsidP="00B67A3C">
            <w:pPr>
              <w:spacing w:after="160" w:line="278" w:lineRule="auto"/>
              <w:jc w:val="center"/>
              <w:rPr>
                <w:rFonts w:eastAsia="Calibri"/>
                <w:color w:val="auto"/>
                <w:kern w:val="2"/>
                <w:lang w:eastAsia="en-US"/>
                <w14:ligatures w14:val="standardContextual"/>
              </w:rPr>
            </w:pPr>
            <w:r w:rsidRPr="00B67A3C">
              <w:rPr>
                <w:rFonts w:eastAsia="Calibri"/>
                <w:color w:val="auto"/>
                <w:kern w:val="2"/>
                <w:lang w:eastAsia="en-US"/>
                <w14:ligatures w14:val="standardContextual"/>
              </w:rPr>
              <w:t>-</w:t>
            </w:r>
          </w:p>
        </w:tc>
        <w:tc>
          <w:tcPr>
            <w:tcW w:w="1701" w:type="dxa"/>
            <w:tcBorders>
              <w:top w:val="single" w:sz="4" w:space="0" w:color="000000"/>
              <w:left w:val="single" w:sz="4" w:space="0" w:color="000000"/>
              <w:bottom w:val="single" w:sz="4" w:space="0" w:color="000000"/>
              <w:right w:val="single" w:sz="4" w:space="0" w:color="000000"/>
            </w:tcBorders>
          </w:tcPr>
          <w:p w14:paraId="4A3ED9A7" w14:textId="77777777" w:rsidR="00BD7E19" w:rsidRPr="00B67A3C" w:rsidRDefault="00BD7E19" w:rsidP="00B67A3C">
            <w:pPr>
              <w:spacing w:after="160" w:line="278" w:lineRule="auto"/>
              <w:jc w:val="center"/>
              <w:rPr>
                <w:rFonts w:eastAsia="Calibri"/>
                <w:color w:val="auto"/>
                <w:kern w:val="2"/>
                <w:lang w:eastAsia="en-US"/>
                <w14:ligatures w14:val="standardContextual"/>
              </w:rPr>
            </w:pPr>
            <w:r w:rsidRPr="00B67A3C">
              <w:rPr>
                <w:rFonts w:eastAsia="Calibri"/>
                <w:color w:val="auto"/>
                <w:kern w:val="2"/>
                <w:lang w:eastAsia="en-US"/>
                <w14:ligatures w14:val="standardContextual"/>
              </w:rPr>
              <w:t>-</w:t>
            </w:r>
          </w:p>
        </w:tc>
        <w:tc>
          <w:tcPr>
            <w:tcW w:w="1418" w:type="dxa"/>
            <w:tcBorders>
              <w:top w:val="single" w:sz="4" w:space="0" w:color="000000"/>
              <w:left w:val="single" w:sz="4" w:space="0" w:color="000000"/>
              <w:bottom w:val="single" w:sz="4" w:space="0" w:color="000000"/>
              <w:right w:val="single" w:sz="4" w:space="0" w:color="000000"/>
            </w:tcBorders>
          </w:tcPr>
          <w:p w14:paraId="6830C384" w14:textId="77777777" w:rsidR="00BD7E19" w:rsidRPr="00B67A3C" w:rsidRDefault="00BD7E19" w:rsidP="00B67A3C">
            <w:pPr>
              <w:spacing w:after="160" w:line="278" w:lineRule="auto"/>
              <w:jc w:val="center"/>
              <w:rPr>
                <w:rFonts w:eastAsia="Calibri"/>
                <w:color w:val="auto"/>
                <w:kern w:val="2"/>
                <w:lang w:eastAsia="en-US"/>
                <w14:ligatures w14:val="standardContextual"/>
              </w:rPr>
            </w:pPr>
            <w:r w:rsidRPr="00B67A3C">
              <w:rPr>
                <w:rFonts w:eastAsia="Calibri"/>
                <w:color w:val="auto"/>
                <w:kern w:val="2"/>
                <w:lang w:eastAsia="en-US"/>
                <w14:ligatures w14:val="standardContextual"/>
              </w:rPr>
              <w:t>-</w:t>
            </w:r>
          </w:p>
        </w:tc>
        <w:tc>
          <w:tcPr>
            <w:tcW w:w="1559" w:type="dxa"/>
            <w:tcBorders>
              <w:top w:val="single" w:sz="4" w:space="0" w:color="000000"/>
              <w:left w:val="single" w:sz="4" w:space="0" w:color="000000"/>
              <w:bottom w:val="single" w:sz="4" w:space="0" w:color="000000"/>
              <w:right w:val="single" w:sz="4" w:space="0" w:color="000000"/>
            </w:tcBorders>
          </w:tcPr>
          <w:p w14:paraId="31C995B7" w14:textId="77777777" w:rsidR="00BD7E19" w:rsidRPr="00B67A3C" w:rsidRDefault="00BD7E19" w:rsidP="00B67A3C">
            <w:pPr>
              <w:spacing w:after="160" w:line="278" w:lineRule="auto"/>
              <w:jc w:val="center"/>
              <w:rPr>
                <w:rFonts w:eastAsia="Calibri"/>
                <w:color w:val="auto"/>
                <w:kern w:val="2"/>
                <w:lang w:eastAsia="en-US"/>
                <w14:ligatures w14:val="standardContextual"/>
              </w:rPr>
            </w:pPr>
            <w:r w:rsidRPr="00B67A3C">
              <w:rPr>
                <w:rFonts w:eastAsia="Calibri"/>
                <w:color w:val="auto"/>
                <w:kern w:val="2"/>
                <w:lang w:eastAsia="en-US"/>
                <w14:ligatures w14:val="standardContextual"/>
              </w:rPr>
              <w:t>-</w:t>
            </w:r>
          </w:p>
        </w:tc>
        <w:tc>
          <w:tcPr>
            <w:tcW w:w="1843" w:type="dxa"/>
            <w:tcBorders>
              <w:top w:val="single" w:sz="4" w:space="0" w:color="000000"/>
              <w:left w:val="single" w:sz="4" w:space="0" w:color="000000"/>
              <w:bottom w:val="single" w:sz="4" w:space="0" w:color="000000"/>
              <w:right w:val="single" w:sz="4" w:space="0" w:color="000000"/>
            </w:tcBorders>
          </w:tcPr>
          <w:p w14:paraId="1D816380" w14:textId="77777777" w:rsidR="00BD7E19" w:rsidRPr="00B67A3C" w:rsidRDefault="00BD7E19" w:rsidP="00B67A3C">
            <w:pPr>
              <w:spacing w:after="160" w:line="278" w:lineRule="auto"/>
              <w:jc w:val="center"/>
              <w:rPr>
                <w:rFonts w:eastAsia="Calibri"/>
                <w:color w:val="auto"/>
                <w:kern w:val="2"/>
                <w:lang w:eastAsia="en-US"/>
                <w14:ligatures w14:val="standardContextual"/>
              </w:rPr>
            </w:pPr>
            <w:r w:rsidRPr="00B67A3C">
              <w:rPr>
                <w:rFonts w:eastAsia="Calibri"/>
                <w:color w:val="auto"/>
                <w:kern w:val="2"/>
                <w:lang w:eastAsia="en-US"/>
                <w14:ligatures w14:val="standardContextual"/>
              </w:rPr>
              <w:t>-</w:t>
            </w:r>
          </w:p>
        </w:tc>
        <w:tc>
          <w:tcPr>
            <w:tcW w:w="1701" w:type="dxa"/>
            <w:tcBorders>
              <w:top w:val="single" w:sz="4" w:space="0" w:color="000000"/>
              <w:left w:val="single" w:sz="4" w:space="0" w:color="000000"/>
              <w:bottom w:val="single" w:sz="4" w:space="0" w:color="000000"/>
              <w:right w:val="single" w:sz="4" w:space="0" w:color="000000"/>
            </w:tcBorders>
          </w:tcPr>
          <w:p w14:paraId="07D2ED0F" w14:textId="77777777" w:rsidR="00BD7E19" w:rsidRPr="00B67A3C" w:rsidRDefault="00BD7E19" w:rsidP="00B67A3C">
            <w:pPr>
              <w:spacing w:after="160" w:line="278" w:lineRule="auto"/>
              <w:jc w:val="center"/>
              <w:rPr>
                <w:rFonts w:eastAsia="Calibri"/>
                <w:color w:val="auto"/>
                <w:kern w:val="2"/>
                <w:lang w:eastAsia="en-US"/>
                <w14:ligatures w14:val="standardContextual"/>
              </w:rPr>
            </w:pPr>
            <w:r w:rsidRPr="00B67A3C">
              <w:rPr>
                <w:rFonts w:eastAsia="Calibri"/>
                <w:color w:val="auto"/>
                <w:kern w:val="2"/>
                <w:lang w:eastAsia="en-US"/>
                <w14:ligatures w14:val="standardContextual"/>
              </w:rPr>
              <w:t>-</w:t>
            </w:r>
          </w:p>
        </w:tc>
        <w:tc>
          <w:tcPr>
            <w:tcW w:w="1843" w:type="dxa"/>
            <w:tcBorders>
              <w:top w:val="single" w:sz="4" w:space="0" w:color="000000"/>
              <w:left w:val="single" w:sz="4" w:space="0" w:color="000000"/>
              <w:bottom w:val="single" w:sz="4" w:space="0" w:color="000000"/>
              <w:right w:val="single" w:sz="4" w:space="0" w:color="000000"/>
            </w:tcBorders>
          </w:tcPr>
          <w:p w14:paraId="41DD1DD5" w14:textId="77777777" w:rsidR="00BD7E19" w:rsidRPr="00B67A3C" w:rsidRDefault="00BD7E19" w:rsidP="00B67A3C">
            <w:pPr>
              <w:spacing w:after="160" w:line="278" w:lineRule="auto"/>
              <w:jc w:val="center"/>
              <w:rPr>
                <w:rFonts w:eastAsia="Calibri"/>
                <w:color w:val="auto"/>
                <w:kern w:val="2"/>
                <w:lang w:eastAsia="en-US"/>
                <w14:ligatures w14:val="standardContextual"/>
              </w:rPr>
            </w:pPr>
            <w:r w:rsidRPr="00B67A3C">
              <w:rPr>
                <w:rFonts w:eastAsia="Calibri"/>
                <w:color w:val="auto"/>
                <w:kern w:val="2"/>
                <w:lang w:eastAsia="en-US"/>
                <w14:ligatures w14:val="standardContextual"/>
              </w:rPr>
              <w:t>-</w:t>
            </w:r>
          </w:p>
        </w:tc>
        <w:tc>
          <w:tcPr>
            <w:tcW w:w="2126" w:type="dxa"/>
            <w:tcBorders>
              <w:top w:val="single" w:sz="4" w:space="0" w:color="000000"/>
              <w:left w:val="single" w:sz="4" w:space="0" w:color="000000"/>
              <w:bottom w:val="single" w:sz="4" w:space="0" w:color="000000"/>
              <w:right w:val="single" w:sz="4" w:space="0" w:color="000000"/>
            </w:tcBorders>
          </w:tcPr>
          <w:p w14:paraId="5ACE55DC" w14:textId="77777777" w:rsidR="00BD7E19" w:rsidRPr="00B67A3C" w:rsidRDefault="00BD7E19" w:rsidP="00B67A3C">
            <w:pPr>
              <w:spacing w:after="160" w:line="278" w:lineRule="auto"/>
              <w:jc w:val="center"/>
              <w:rPr>
                <w:rFonts w:eastAsia="Calibri"/>
                <w:color w:val="auto"/>
                <w:kern w:val="2"/>
                <w:lang w:eastAsia="en-US"/>
                <w14:ligatures w14:val="standardContextual"/>
              </w:rPr>
            </w:pPr>
            <w:r w:rsidRPr="00B67A3C">
              <w:rPr>
                <w:rFonts w:eastAsia="Calibri"/>
                <w:color w:val="auto"/>
                <w:kern w:val="2"/>
                <w:lang w:eastAsia="en-US"/>
                <w14:ligatures w14:val="standardContextual"/>
              </w:rPr>
              <w:t>-</w:t>
            </w:r>
          </w:p>
        </w:tc>
      </w:tr>
      <w:bookmarkEnd w:id="4"/>
    </w:tbl>
    <w:p w14:paraId="3B90BDA3" w14:textId="77777777" w:rsidR="00A46334" w:rsidRPr="00BD7E19" w:rsidRDefault="00A46334" w:rsidP="00BD7E19">
      <w:pPr>
        <w:pStyle w:val="ConsPlusNormal"/>
        <w:jc w:val="both"/>
        <w:rPr>
          <w:rFonts w:ascii="Times New Roman" w:hAnsi="Times New Roman" w:cs="Times New Roman"/>
          <w:b/>
          <w:sz w:val="24"/>
          <w:szCs w:val="24"/>
        </w:rPr>
      </w:pPr>
    </w:p>
    <w:bookmarkEnd w:id="5"/>
    <w:p w14:paraId="5E5F708B" w14:textId="77777777" w:rsidR="00A46334" w:rsidRPr="00BD7E19" w:rsidRDefault="00A46334" w:rsidP="00BD7E19">
      <w:pPr>
        <w:pStyle w:val="ConsPlusNormal"/>
        <w:jc w:val="both"/>
        <w:rPr>
          <w:rFonts w:ascii="Times New Roman" w:hAnsi="Times New Roman" w:cs="Times New Roman"/>
          <w:b/>
          <w:sz w:val="24"/>
          <w:szCs w:val="24"/>
        </w:rPr>
      </w:pPr>
    </w:p>
    <w:p w14:paraId="34674E45" w14:textId="77777777" w:rsidR="00BD7E19" w:rsidRPr="00BD7E19" w:rsidRDefault="00BD7E19" w:rsidP="00BD7E19">
      <w:pPr>
        <w:spacing w:after="160" w:line="278" w:lineRule="auto"/>
        <w:jc w:val="center"/>
        <w:rPr>
          <w:rFonts w:eastAsia="Calibri"/>
          <w:b/>
          <w:color w:val="auto"/>
          <w:kern w:val="2"/>
          <w:lang w:eastAsia="en-US"/>
          <w14:ligatures w14:val="standardContextual"/>
        </w:rPr>
      </w:pPr>
      <w:bookmarkStart w:id="6" w:name="_Hlk215480344"/>
      <w:r w:rsidRPr="00BD7E19">
        <w:rPr>
          <w:rFonts w:eastAsia="Calibri"/>
          <w:b/>
          <w:color w:val="auto"/>
          <w:kern w:val="2"/>
          <w:lang w:eastAsia="en-US"/>
          <w14:ligatures w14:val="standardContextual"/>
        </w:rPr>
        <w:lastRenderedPageBreak/>
        <w:t>Характеристика очистных сооружений сточных вод</w:t>
      </w:r>
    </w:p>
    <w:p w14:paraId="7A32803C" w14:textId="77777777" w:rsidR="00BD7E19" w:rsidRPr="00BD7E19" w:rsidRDefault="00BD7E19" w:rsidP="00BD7E19">
      <w:pPr>
        <w:spacing w:after="160" w:line="278" w:lineRule="auto"/>
        <w:jc w:val="right"/>
        <w:rPr>
          <w:rFonts w:eastAsia="Calibri"/>
          <w:color w:val="auto"/>
          <w:kern w:val="2"/>
          <w:lang w:eastAsia="en-US"/>
          <w14:ligatures w14:val="standardContextual"/>
        </w:rPr>
      </w:pPr>
      <w:r w:rsidRPr="00BD7E19">
        <w:rPr>
          <w:rFonts w:eastAsia="Calibri"/>
          <w:color w:val="auto"/>
          <w:kern w:val="2"/>
          <w:lang w:eastAsia="en-US"/>
          <w14:ligatures w14:val="standardContextual"/>
        </w:rPr>
        <w:t>Таблица 10</w:t>
      </w:r>
    </w:p>
    <w:tbl>
      <w:tblPr>
        <w:tblStyle w:val="afa"/>
        <w:tblW w:w="15054" w:type="dxa"/>
        <w:tblInd w:w="108" w:type="dxa"/>
        <w:tblLayout w:type="fixed"/>
        <w:tblLook w:val="04A0" w:firstRow="1" w:lastRow="0" w:firstColumn="1" w:lastColumn="0" w:noHBand="0" w:noVBand="1"/>
      </w:tblPr>
      <w:tblGrid>
        <w:gridCol w:w="567"/>
        <w:gridCol w:w="1843"/>
        <w:gridCol w:w="7542"/>
        <w:gridCol w:w="1275"/>
        <w:gridCol w:w="1418"/>
        <w:gridCol w:w="2409"/>
      </w:tblGrid>
      <w:tr w:rsidR="00BD7E19" w:rsidRPr="00BD7E19" w14:paraId="241E8987" w14:textId="77777777" w:rsidTr="0080652C">
        <w:trPr>
          <w:trHeight w:val="1390"/>
        </w:trPr>
        <w:tc>
          <w:tcPr>
            <w:tcW w:w="567" w:type="dxa"/>
            <w:vMerge w:val="restart"/>
            <w:vAlign w:val="center"/>
          </w:tcPr>
          <w:p w14:paraId="7E6E6F76" w14:textId="77777777" w:rsidR="00BD7E19" w:rsidRPr="001A75AB" w:rsidRDefault="00BD7E19" w:rsidP="001A75AB">
            <w:pPr>
              <w:pStyle w:val="ConsPlusNormal"/>
              <w:jc w:val="center"/>
              <w:rPr>
                <w:rFonts w:ascii="Times New Roman" w:hAnsi="Times New Roman" w:cs="Times New Roman"/>
                <w:szCs w:val="22"/>
              </w:rPr>
            </w:pPr>
            <w:r w:rsidRPr="001A75AB">
              <w:rPr>
                <w:rFonts w:ascii="Times New Roman" w:hAnsi="Times New Roman" w:cs="Times New Roman"/>
                <w:szCs w:val="22"/>
              </w:rPr>
              <w:t>N</w:t>
            </w:r>
            <w:r w:rsidRPr="001A75AB">
              <w:rPr>
                <w:rFonts w:ascii="Times New Roman" w:hAnsi="Times New Roman" w:cs="Times New Roman"/>
                <w:szCs w:val="22"/>
              </w:rPr>
              <w:br/>
              <w:t>п/п</w:t>
            </w:r>
          </w:p>
        </w:tc>
        <w:tc>
          <w:tcPr>
            <w:tcW w:w="1843" w:type="dxa"/>
            <w:vMerge w:val="restart"/>
            <w:vAlign w:val="center"/>
          </w:tcPr>
          <w:p w14:paraId="6DB6F0D5" w14:textId="77777777" w:rsidR="00BD7E19" w:rsidRPr="001A75AB" w:rsidRDefault="00BD7E19" w:rsidP="001A75AB">
            <w:pPr>
              <w:pStyle w:val="ConsPlusNormal"/>
              <w:jc w:val="center"/>
              <w:rPr>
                <w:rFonts w:ascii="Times New Roman" w:hAnsi="Times New Roman" w:cs="Times New Roman"/>
                <w:szCs w:val="22"/>
              </w:rPr>
            </w:pPr>
            <w:r w:rsidRPr="001A75AB">
              <w:rPr>
                <w:rFonts w:ascii="Times New Roman" w:hAnsi="Times New Roman" w:cs="Times New Roman"/>
                <w:szCs w:val="22"/>
              </w:rPr>
              <w:t>Метод очистки</w:t>
            </w:r>
          </w:p>
          <w:p w14:paraId="1E421C08" w14:textId="77777777" w:rsidR="00BD7E19" w:rsidRPr="001A75AB" w:rsidRDefault="00BD7E19" w:rsidP="001A75AB">
            <w:pPr>
              <w:pStyle w:val="ConsPlusNormal"/>
              <w:jc w:val="center"/>
              <w:rPr>
                <w:rFonts w:ascii="Times New Roman" w:hAnsi="Times New Roman" w:cs="Times New Roman"/>
                <w:szCs w:val="22"/>
              </w:rPr>
            </w:pPr>
            <w:r w:rsidRPr="001A75AB">
              <w:rPr>
                <w:rFonts w:ascii="Times New Roman" w:hAnsi="Times New Roman" w:cs="Times New Roman"/>
                <w:szCs w:val="22"/>
              </w:rPr>
              <w:t>сточных вод (код</w:t>
            </w:r>
          </w:p>
          <w:p w14:paraId="693A3419" w14:textId="77777777" w:rsidR="00BD7E19" w:rsidRPr="001A75AB" w:rsidRDefault="00BD7E19" w:rsidP="001A75AB">
            <w:pPr>
              <w:pStyle w:val="ConsPlusNormal"/>
              <w:jc w:val="center"/>
              <w:rPr>
                <w:rFonts w:ascii="Times New Roman" w:hAnsi="Times New Roman" w:cs="Times New Roman"/>
                <w:szCs w:val="22"/>
              </w:rPr>
            </w:pPr>
            <w:r w:rsidRPr="001A75AB">
              <w:rPr>
                <w:rFonts w:ascii="Times New Roman" w:hAnsi="Times New Roman" w:cs="Times New Roman"/>
                <w:szCs w:val="22"/>
              </w:rPr>
              <w:t>очистных</w:t>
            </w:r>
          </w:p>
          <w:p w14:paraId="78ED9113" w14:textId="77777777" w:rsidR="00BD7E19" w:rsidRPr="001A75AB" w:rsidRDefault="00BD7E19" w:rsidP="001A75AB">
            <w:pPr>
              <w:pStyle w:val="ConsPlusNormal"/>
              <w:jc w:val="center"/>
              <w:rPr>
                <w:rFonts w:ascii="Times New Roman" w:hAnsi="Times New Roman" w:cs="Times New Roman"/>
                <w:szCs w:val="22"/>
              </w:rPr>
            </w:pPr>
            <w:r w:rsidRPr="001A75AB">
              <w:rPr>
                <w:rFonts w:ascii="Times New Roman" w:hAnsi="Times New Roman" w:cs="Times New Roman"/>
                <w:szCs w:val="22"/>
              </w:rPr>
              <w:t>сооружений</w:t>
            </w:r>
          </w:p>
          <w:p w14:paraId="4CE3789E" w14:textId="77777777" w:rsidR="00BD7E19" w:rsidRPr="001A75AB" w:rsidRDefault="00BD7E19" w:rsidP="001A75AB">
            <w:pPr>
              <w:pStyle w:val="ConsPlusNormal"/>
              <w:jc w:val="center"/>
              <w:rPr>
                <w:rFonts w:ascii="Times New Roman" w:hAnsi="Times New Roman" w:cs="Times New Roman"/>
                <w:szCs w:val="22"/>
              </w:rPr>
            </w:pPr>
            <w:r w:rsidRPr="001A75AB">
              <w:rPr>
                <w:rFonts w:ascii="Times New Roman" w:hAnsi="Times New Roman" w:cs="Times New Roman"/>
                <w:szCs w:val="22"/>
              </w:rPr>
              <w:t>по способу очистки)</w:t>
            </w:r>
          </w:p>
        </w:tc>
        <w:tc>
          <w:tcPr>
            <w:tcW w:w="7542" w:type="dxa"/>
            <w:vMerge w:val="restart"/>
            <w:vAlign w:val="center"/>
          </w:tcPr>
          <w:p w14:paraId="4D9722D5" w14:textId="3FD10C99" w:rsidR="00BD7E19" w:rsidRPr="001A75AB" w:rsidRDefault="00BD7E19" w:rsidP="001A75AB">
            <w:pPr>
              <w:pStyle w:val="ConsPlusNormal"/>
              <w:jc w:val="center"/>
              <w:rPr>
                <w:rFonts w:ascii="Times New Roman" w:hAnsi="Times New Roman" w:cs="Times New Roman"/>
                <w:szCs w:val="22"/>
              </w:rPr>
            </w:pPr>
            <w:r w:rsidRPr="001A75AB">
              <w:rPr>
                <w:rFonts w:ascii="Times New Roman" w:hAnsi="Times New Roman" w:cs="Times New Roman"/>
                <w:szCs w:val="22"/>
              </w:rPr>
              <w:t>Состав очистных сооружений канализации,</w:t>
            </w:r>
            <w:r w:rsidRPr="001A75AB">
              <w:rPr>
                <w:rFonts w:ascii="Times New Roman" w:hAnsi="Times New Roman" w:cs="Times New Roman"/>
                <w:szCs w:val="22"/>
              </w:rPr>
              <w:br/>
              <w:t>место выпуска сточных вод</w:t>
            </w:r>
          </w:p>
        </w:tc>
        <w:tc>
          <w:tcPr>
            <w:tcW w:w="2693" w:type="dxa"/>
            <w:gridSpan w:val="2"/>
            <w:vAlign w:val="center"/>
          </w:tcPr>
          <w:p w14:paraId="3A2032A0" w14:textId="77777777" w:rsidR="00BD7E19" w:rsidRPr="001A75AB" w:rsidRDefault="00BD7E19" w:rsidP="001A75AB">
            <w:pPr>
              <w:pStyle w:val="ConsPlusNormal"/>
              <w:jc w:val="center"/>
              <w:rPr>
                <w:rFonts w:ascii="Times New Roman" w:hAnsi="Times New Roman" w:cs="Times New Roman"/>
                <w:szCs w:val="22"/>
              </w:rPr>
            </w:pPr>
            <w:r w:rsidRPr="001A75AB">
              <w:rPr>
                <w:rFonts w:ascii="Times New Roman" w:hAnsi="Times New Roman" w:cs="Times New Roman"/>
                <w:szCs w:val="22"/>
              </w:rPr>
              <w:t>Производительность очистных сооружений канализации (расход сточных вод),</w:t>
            </w:r>
            <w:r w:rsidRPr="001A75AB">
              <w:rPr>
                <w:rFonts w:ascii="Times New Roman" w:hAnsi="Times New Roman" w:cs="Times New Roman"/>
                <w:szCs w:val="22"/>
              </w:rPr>
              <w:br/>
              <w:t>куб. м/сутки (л/сек)</w:t>
            </w:r>
          </w:p>
        </w:tc>
        <w:tc>
          <w:tcPr>
            <w:tcW w:w="2409" w:type="dxa"/>
            <w:vMerge w:val="restart"/>
            <w:vAlign w:val="center"/>
          </w:tcPr>
          <w:p w14:paraId="0042F786" w14:textId="77777777" w:rsidR="00BD7E19" w:rsidRPr="001A75AB" w:rsidRDefault="00BD7E19" w:rsidP="001A75AB">
            <w:pPr>
              <w:pStyle w:val="ConsPlusNormal"/>
              <w:jc w:val="center"/>
              <w:rPr>
                <w:rFonts w:ascii="Times New Roman" w:hAnsi="Times New Roman" w:cs="Times New Roman"/>
                <w:szCs w:val="22"/>
              </w:rPr>
            </w:pPr>
            <w:r w:rsidRPr="001A75AB">
              <w:rPr>
                <w:rFonts w:ascii="Times New Roman" w:hAnsi="Times New Roman" w:cs="Times New Roman"/>
                <w:szCs w:val="22"/>
              </w:rPr>
              <w:t>Методы учета сбрасываемых сточных вод в окружающую среду, количество средств измерений расхода (объема) вод</w:t>
            </w:r>
          </w:p>
        </w:tc>
      </w:tr>
      <w:tr w:rsidR="00BD7E19" w:rsidRPr="00BD7E19" w14:paraId="61639A47" w14:textId="77777777" w:rsidTr="0080652C">
        <w:tc>
          <w:tcPr>
            <w:tcW w:w="567" w:type="dxa"/>
            <w:vMerge/>
            <w:vAlign w:val="center"/>
          </w:tcPr>
          <w:p w14:paraId="428EBC36" w14:textId="77777777" w:rsidR="00BD7E19" w:rsidRPr="001A75AB" w:rsidRDefault="00BD7E19" w:rsidP="001A75AB">
            <w:pPr>
              <w:pStyle w:val="ConsPlusNormal"/>
              <w:jc w:val="center"/>
              <w:rPr>
                <w:rFonts w:ascii="Times New Roman" w:hAnsi="Times New Roman" w:cs="Times New Roman"/>
                <w:szCs w:val="22"/>
              </w:rPr>
            </w:pPr>
          </w:p>
        </w:tc>
        <w:tc>
          <w:tcPr>
            <w:tcW w:w="1843" w:type="dxa"/>
            <w:vMerge/>
            <w:vAlign w:val="center"/>
          </w:tcPr>
          <w:p w14:paraId="78D7465F" w14:textId="77777777" w:rsidR="00BD7E19" w:rsidRPr="001A75AB" w:rsidRDefault="00BD7E19" w:rsidP="001A75AB">
            <w:pPr>
              <w:pStyle w:val="ConsPlusNormal"/>
              <w:jc w:val="center"/>
              <w:rPr>
                <w:rFonts w:ascii="Times New Roman" w:hAnsi="Times New Roman" w:cs="Times New Roman"/>
                <w:szCs w:val="22"/>
              </w:rPr>
            </w:pPr>
          </w:p>
        </w:tc>
        <w:tc>
          <w:tcPr>
            <w:tcW w:w="7542" w:type="dxa"/>
            <w:vMerge/>
            <w:vAlign w:val="center"/>
          </w:tcPr>
          <w:p w14:paraId="75B393C8" w14:textId="77777777" w:rsidR="00BD7E19" w:rsidRPr="001A75AB" w:rsidRDefault="00BD7E19" w:rsidP="001A75AB">
            <w:pPr>
              <w:pStyle w:val="ConsPlusNormal"/>
              <w:jc w:val="center"/>
              <w:rPr>
                <w:rFonts w:ascii="Times New Roman" w:hAnsi="Times New Roman" w:cs="Times New Roman"/>
                <w:szCs w:val="22"/>
              </w:rPr>
            </w:pPr>
          </w:p>
        </w:tc>
        <w:tc>
          <w:tcPr>
            <w:tcW w:w="1275" w:type="dxa"/>
            <w:vAlign w:val="center"/>
          </w:tcPr>
          <w:p w14:paraId="053967CE" w14:textId="77777777" w:rsidR="00BD7E19" w:rsidRPr="001A75AB" w:rsidRDefault="00BD7E19" w:rsidP="001A75AB">
            <w:pPr>
              <w:pStyle w:val="ConsPlusNormal"/>
              <w:jc w:val="center"/>
              <w:rPr>
                <w:rFonts w:ascii="Times New Roman" w:hAnsi="Times New Roman" w:cs="Times New Roman"/>
                <w:szCs w:val="22"/>
              </w:rPr>
            </w:pPr>
            <w:r w:rsidRPr="001A75AB">
              <w:rPr>
                <w:rFonts w:ascii="Times New Roman" w:hAnsi="Times New Roman" w:cs="Times New Roman"/>
                <w:szCs w:val="22"/>
              </w:rPr>
              <w:t>проектная</w:t>
            </w:r>
          </w:p>
        </w:tc>
        <w:tc>
          <w:tcPr>
            <w:tcW w:w="1418" w:type="dxa"/>
            <w:vAlign w:val="center"/>
          </w:tcPr>
          <w:p w14:paraId="064FFEF7" w14:textId="77777777" w:rsidR="00BD7E19" w:rsidRPr="001A75AB" w:rsidRDefault="00BD7E19" w:rsidP="001A75AB">
            <w:pPr>
              <w:pStyle w:val="ConsPlusNormal"/>
              <w:jc w:val="center"/>
              <w:rPr>
                <w:rFonts w:ascii="Times New Roman" w:hAnsi="Times New Roman" w:cs="Times New Roman"/>
                <w:szCs w:val="22"/>
              </w:rPr>
            </w:pPr>
            <w:r w:rsidRPr="001A75AB">
              <w:rPr>
                <w:rFonts w:ascii="Times New Roman" w:hAnsi="Times New Roman" w:cs="Times New Roman"/>
                <w:szCs w:val="22"/>
              </w:rPr>
              <w:t>фактическая</w:t>
            </w:r>
          </w:p>
        </w:tc>
        <w:tc>
          <w:tcPr>
            <w:tcW w:w="2409" w:type="dxa"/>
            <w:vMerge/>
            <w:vAlign w:val="center"/>
          </w:tcPr>
          <w:p w14:paraId="45F4F4E4" w14:textId="77777777" w:rsidR="00BD7E19" w:rsidRPr="001A75AB" w:rsidRDefault="00BD7E19" w:rsidP="001A75AB">
            <w:pPr>
              <w:pStyle w:val="ConsPlusNormal"/>
              <w:jc w:val="center"/>
              <w:rPr>
                <w:rFonts w:ascii="Times New Roman" w:hAnsi="Times New Roman" w:cs="Times New Roman"/>
                <w:szCs w:val="22"/>
              </w:rPr>
            </w:pPr>
          </w:p>
        </w:tc>
      </w:tr>
      <w:tr w:rsidR="00BD7E19" w:rsidRPr="00BD7E19" w14:paraId="04E81747" w14:textId="77777777" w:rsidTr="0080652C">
        <w:tc>
          <w:tcPr>
            <w:tcW w:w="567" w:type="dxa"/>
            <w:vAlign w:val="center"/>
          </w:tcPr>
          <w:p w14:paraId="452292A0" w14:textId="77777777" w:rsidR="00BD7E19" w:rsidRPr="001A75AB" w:rsidRDefault="00BD7E19" w:rsidP="001A75AB">
            <w:pPr>
              <w:pStyle w:val="ConsPlusNormal"/>
              <w:jc w:val="center"/>
              <w:rPr>
                <w:rFonts w:ascii="Times New Roman" w:hAnsi="Times New Roman" w:cs="Times New Roman"/>
                <w:szCs w:val="22"/>
              </w:rPr>
            </w:pPr>
            <w:r w:rsidRPr="001A75AB">
              <w:rPr>
                <w:rFonts w:ascii="Times New Roman" w:hAnsi="Times New Roman" w:cs="Times New Roman"/>
                <w:szCs w:val="22"/>
              </w:rPr>
              <w:t>1</w:t>
            </w:r>
          </w:p>
        </w:tc>
        <w:tc>
          <w:tcPr>
            <w:tcW w:w="1843" w:type="dxa"/>
            <w:vAlign w:val="center"/>
          </w:tcPr>
          <w:p w14:paraId="5A5FCF20" w14:textId="77777777" w:rsidR="00BD7E19" w:rsidRPr="001A75AB" w:rsidRDefault="00BD7E19" w:rsidP="001A75AB">
            <w:pPr>
              <w:pStyle w:val="ConsPlusNormal"/>
              <w:jc w:val="center"/>
              <w:rPr>
                <w:rFonts w:ascii="Times New Roman" w:hAnsi="Times New Roman" w:cs="Times New Roman"/>
                <w:szCs w:val="22"/>
              </w:rPr>
            </w:pPr>
            <w:r w:rsidRPr="001A75AB">
              <w:rPr>
                <w:rFonts w:ascii="Times New Roman" w:hAnsi="Times New Roman" w:cs="Times New Roman"/>
                <w:szCs w:val="22"/>
              </w:rPr>
              <w:t>2</w:t>
            </w:r>
          </w:p>
        </w:tc>
        <w:tc>
          <w:tcPr>
            <w:tcW w:w="7542" w:type="dxa"/>
            <w:vAlign w:val="center"/>
          </w:tcPr>
          <w:p w14:paraId="2899F803" w14:textId="77777777" w:rsidR="00BD7E19" w:rsidRPr="001A75AB" w:rsidRDefault="00BD7E19" w:rsidP="001A75AB">
            <w:pPr>
              <w:pStyle w:val="ConsPlusNormal"/>
              <w:jc w:val="center"/>
              <w:rPr>
                <w:rFonts w:ascii="Times New Roman" w:hAnsi="Times New Roman" w:cs="Times New Roman"/>
                <w:szCs w:val="22"/>
              </w:rPr>
            </w:pPr>
            <w:r w:rsidRPr="001A75AB">
              <w:rPr>
                <w:rFonts w:ascii="Times New Roman" w:hAnsi="Times New Roman" w:cs="Times New Roman"/>
                <w:szCs w:val="22"/>
              </w:rPr>
              <w:t>3</w:t>
            </w:r>
          </w:p>
        </w:tc>
        <w:tc>
          <w:tcPr>
            <w:tcW w:w="1275" w:type="dxa"/>
            <w:vAlign w:val="center"/>
          </w:tcPr>
          <w:p w14:paraId="35CC4875" w14:textId="77777777" w:rsidR="00BD7E19" w:rsidRPr="001A75AB" w:rsidRDefault="00BD7E19" w:rsidP="001A75AB">
            <w:pPr>
              <w:pStyle w:val="ConsPlusNormal"/>
              <w:jc w:val="center"/>
              <w:rPr>
                <w:rFonts w:ascii="Times New Roman" w:hAnsi="Times New Roman" w:cs="Times New Roman"/>
                <w:szCs w:val="22"/>
              </w:rPr>
            </w:pPr>
            <w:r w:rsidRPr="001A75AB">
              <w:rPr>
                <w:rFonts w:ascii="Times New Roman" w:hAnsi="Times New Roman" w:cs="Times New Roman"/>
                <w:szCs w:val="22"/>
              </w:rPr>
              <w:t>4</w:t>
            </w:r>
          </w:p>
        </w:tc>
        <w:tc>
          <w:tcPr>
            <w:tcW w:w="1418" w:type="dxa"/>
            <w:vAlign w:val="center"/>
          </w:tcPr>
          <w:p w14:paraId="79048146" w14:textId="77777777" w:rsidR="00BD7E19" w:rsidRPr="001A75AB" w:rsidRDefault="00BD7E19" w:rsidP="001A75AB">
            <w:pPr>
              <w:pStyle w:val="ConsPlusNormal"/>
              <w:jc w:val="center"/>
              <w:rPr>
                <w:rFonts w:ascii="Times New Roman" w:hAnsi="Times New Roman" w:cs="Times New Roman"/>
                <w:szCs w:val="22"/>
              </w:rPr>
            </w:pPr>
            <w:r w:rsidRPr="001A75AB">
              <w:rPr>
                <w:rFonts w:ascii="Times New Roman" w:hAnsi="Times New Roman" w:cs="Times New Roman"/>
                <w:szCs w:val="22"/>
              </w:rPr>
              <w:t>5</w:t>
            </w:r>
          </w:p>
        </w:tc>
        <w:tc>
          <w:tcPr>
            <w:tcW w:w="2409" w:type="dxa"/>
            <w:vAlign w:val="center"/>
          </w:tcPr>
          <w:p w14:paraId="3CE0534A" w14:textId="77777777" w:rsidR="00BD7E19" w:rsidRPr="001A75AB" w:rsidRDefault="00BD7E19" w:rsidP="001A75AB">
            <w:pPr>
              <w:pStyle w:val="ConsPlusNormal"/>
              <w:jc w:val="center"/>
              <w:rPr>
                <w:rFonts w:ascii="Times New Roman" w:hAnsi="Times New Roman" w:cs="Times New Roman"/>
                <w:szCs w:val="22"/>
              </w:rPr>
            </w:pPr>
            <w:r w:rsidRPr="001A75AB">
              <w:rPr>
                <w:rFonts w:ascii="Times New Roman" w:hAnsi="Times New Roman" w:cs="Times New Roman"/>
                <w:szCs w:val="22"/>
              </w:rPr>
              <w:t>6</w:t>
            </w:r>
          </w:p>
        </w:tc>
      </w:tr>
      <w:tr w:rsidR="00BD7E19" w:rsidRPr="00BD7E19" w14:paraId="7431BD87" w14:textId="77777777" w:rsidTr="0080652C">
        <w:tc>
          <w:tcPr>
            <w:tcW w:w="567" w:type="dxa"/>
          </w:tcPr>
          <w:p w14:paraId="56D1A6A7" w14:textId="77777777" w:rsidR="00BD7E19" w:rsidRPr="00BD7E19" w:rsidRDefault="00BD7E19" w:rsidP="00BD7E19">
            <w:pPr>
              <w:spacing w:after="160" w:line="278" w:lineRule="auto"/>
              <w:jc w:val="both"/>
              <w:rPr>
                <w:rFonts w:eastAsia="Calibri" w:cs="Times New Roman"/>
                <w:color w:val="auto"/>
                <w:kern w:val="2"/>
                <w:lang w:eastAsia="en-US"/>
                <w14:ligatures w14:val="standardContextual"/>
              </w:rPr>
            </w:pPr>
          </w:p>
        </w:tc>
        <w:tc>
          <w:tcPr>
            <w:tcW w:w="1843" w:type="dxa"/>
          </w:tcPr>
          <w:p w14:paraId="43F346C9" w14:textId="77777777" w:rsidR="00BD7E19" w:rsidRPr="00BD7E19" w:rsidRDefault="00BD7E19" w:rsidP="00BD7E19">
            <w:pPr>
              <w:spacing w:after="160" w:line="278" w:lineRule="auto"/>
              <w:jc w:val="both"/>
              <w:rPr>
                <w:rFonts w:eastAsia="Calibri" w:cs="Times New Roman"/>
                <w:color w:val="auto"/>
                <w:kern w:val="2"/>
                <w:lang w:eastAsia="en-US"/>
                <w14:ligatures w14:val="standardContextual"/>
              </w:rPr>
            </w:pPr>
            <w:r w:rsidRPr="00BD7E19">
              <w:rPr>
                <w:rFonts w:eastAsia="Calibri" w:cs="Times New Roman"/>
                <w:color w:val="auto"/>
                <w:kern w:val="2"/>
                <w:lang w:eastAsia="en-US"/>
                <w14:ligatures w14:val="standardContextual"/>
              </w:rPr>
              <w:t>Механические (отстаивание, фильтрование),</w:t>
            </w:r>
          </w:p>
          <w:p w14:paraId="66EF58FF" w14:textId="77777777" w:rsidR="00BD7E19" w:rsidRPr="00BD7E19" w:rsidRDefault="00BD7E19" w:rsidP="00BD7E19">
            <w:pPr>
              <w:spacing w:after="160" w:line="278" w:lineRule="auto"/>
              <w:jc w:val="both"/>
              <w:rPr>
                <w:rFonts w:eastAsia="Calibri" w:cs="Times New Roman"/>
                <w:color w:val="auto"/>
                <w:kern w:val="2"/>
                <w:lang w:eastAsia="en-US"/>
                <w14:ligatures w14:val="standardContextual"/>
              </w:rPr>
            </w:pPr>
            <w:r w:rsidRPr="00BD7E19">
              <w:rPr>
                <w:rFonts w:eastAsia="Calibri" w:cs="Times New Roman"/>
                <w:color w:val="auto"/>
                <w:kern w:val="2"/>
                <w:lang w:eastAsia="en-US"/>
                <w14:ligatures w14:val="standardContextual"/>
              </w:rPr>
              <w:t>Биологическая очистка,</w:t>
            </w:r>
          </w:p>
          <w:p w14:paraId="07360F86" w14:textId="77777777" w:rsidR="00BD7E19" w:rsidRPr="00BD7E19" w:rsidRDefault="00BD7E19" w:rsidP="00BD7E19">
            <w:pPr>
              <w:spacing w:after="160" w:line="278" w:lineRule="auto"/>
              <w:jc w:val="both"/>
              <w:rPr>
                <w:rFonts w:eastAsia="Calibri" w:cs="Times New Roman"/>
                <w:color w:val="auto"/>
                <w:kern w:val="2"/>
                <w:lang w:eastAsia="en-US"/>
                <w14:ligatures w14:val="standardContextual"/>
              </w:rPr>
            </w:pPr>
            <w:r w:rsidRPr="00BD7E19">
              <w:rPr>
                <w:rFonts w:eastAsia="Calibri" w:cs="Times New Roman"/>
                <w:color w:val="auto"/>
                <w:kern w:val="2"/>
                <w:lang w:eastAsia="en-US"/>
                <w14:ligatures w14:val="standardContextual"/>
              </w:rPr>
              <w:t>физико-химические методы</w:t>
            </w:r>
          </w:p>
        </w:tc>
        <w:tc>
          <w:tcPr>
            <w:tcW w:w="7542" w:type="dxa"/>
          </w:tcPr>
          <w:p w14:paraId="3FFE35D6" w14:textId="77777777" w:rsidR="00BD7E19" w:rsidRPr="00BD7E19" w:rsidRDefault="00BD7E19" w:rsidP="001A75AB">
            <w:pPr>
              <w:spacing w:after="160" w:line="278" w:lineRule="auto"/>
              <w:rPr>
                <w:rFonts w:eastAsia="Calibri" w:cs="Times New Roman"/>
                <w:color w:val="auto"/>
                <w:kern w:val="2"/>
                <w:lang w:eastAsia="en-US"/>
                <w14:ligatures w14:val="standardContextual"/>
              </w:rPr>
            </w:pPr>
            <w:r w:rsidRPr="00BD7E19">
              <w:rPr>
                <w:rFonts w:eastAsia="Calibri" w:cs="Times New Roman"/>
                <w:color w:val="auto"/>
                <w:kern w:val="2"/>
                <w:lang w:eastAsia="en-US"/>
                <w14:ligatures w14:val="standardContextual"/>
              </w:rPr>
              <w:t>Состав очистных сооружений,</w:t>
            </w:r>
            <w:r w:rsidRPr="00BD7E19">
              <w:rPr>
                <w:rFonts w:eastAsia="Calibri" w:cs="Times New Roman"/>
                <w:color w:val="auto"/>
                <w:kern w:val="2"/>
                <w:lang w:eastAsia="en-US"/>
                <w14:ligatures w14:val="standardContextual"/>
              </w:rPr>
              <w:br/>
              <w:t>- сороудерживающая решетка, песколовка и емкость-накопитель,</w:t>
            </w:r>
          </w:p>
          <w:p w14:paraId="16642863" w14:textId="77777777" w:rsidR="00BD7E19" w:rsidRPr="00BD7E19" w:rsidRDefault="00BD7E19" w:rsidP="001A75AB">
            <w:pPr>
              <w:spacing w:after="160" w:line="278" w:lineRule="auto"/>
              <w:rPr>
                <w:rFonts w:eastAsia="Calibri" w:cs="Times New Roman"/>
                <w:color w:val="auto"/>
                <w:kern w:val="2"/>
                <w:lang w:eastAsia="en-US"/>
                <w14:ligatures w14:val="standardContextual"/>
              </w:rPr>
            </w:pPr>
            <w:r w:rsidRPr="00BD7E19">
              <w:rPr>
                <w:rFonts w:eastAsia="Calibri" w:cs="Times New Roman"/>
                <w:color w:val="auto"/>
                <w:kern w:val="2"/>
                <w:lang w:eastAsia="en-US"/>
                <w14:ligatures w14:val="standardContextual"/>
              </w:rPr>
              <w:t>- первичные отстойники (флокуляция и седиментация) (диаметр – 16м, глубина воды у стенки сооружения - 3,7 м, скорость восходящего при расчетном расходе – 1,1 м/ч, расчетный расход – 270 м</w:t>
            </w:r>
            <w:r w:rsidRPr="00BD7E19">
              <w:rPr>
                <w:rFonts w:eastAsia="Calibri" w:cs="Times New Roman"/>
                <w:color w:val="auto"/>
                <w:kern w:val="2"/>
                <w:vertAlign w:val="superscript"/>
                <w:lang w:eastAsia="en-US"/>
                <w14:ligatures w14:val="standardContextual"/>
              </w:rPr>
              <w:t>3</w:t>
            </w:r>
            <w:r w:rsidRPr="00BD7E19">
              <w:rPr>
                <w:rFonts w:eastAsia="Calibri" w:cs="Times New Roman"/>
                <w:color w:val="auto"/>
                <w:kern w:val="2"/>
                <w:lang w:eastAsia="en-US"/>
                <w14:ligatures w14:val="standardContextual"/>
              </w:rPr>
              <w:t>/ч) – 2шт,</w:t>
            </w:r>
          </w:p>
          <w:p w14:paraId="1B6E290C" w14:textId="77777777" w:rsidR="00BD7E19" w:rsidRPr="00BD7E19" w:rsidRDefault="00BD7E19" w:rsidP="001A75AB">
            <w:pPr>
              <w:spacing w:after="160" w:line="278" w:lineRule="auto"/>
              <w:rPr>
                <w:rFonts w:eastAsia="Calibri" w:cs="Times New Roman"/>
                <w:color w:val="auto"/>
                <w:kern w:val="2"/>
                <w:lang w:eastAsia="en-US"/>
                <w14:ligatures w14:val="standardContextual"/>
              </w:rPr>
            </w:pPr>
            <w:r w:rsidRPr="00BD7E19">
              <w:rPr>
                <w:rFonts w:eastAsia="Calibri" w:cs="Times New Roman"/>
                <w:color w:val="auto"/>
                <w:kern w:val="2"/>
                <w:lang w:eastAsia="en-US"/>
                <w14:ligatures w14:val="standardContextual"/>
              </w:rPr>
              <w:t xml:space="preserve">- биологическая очистка, состоящая из установки </w:t>
            </w:r>
            <w:r w:rsidRPr="00BD7E19">
              <w:rPr>
                <w:rFonts w:eastAsia="Calibri" w:cs="Times New Roman"/>
                <w:color w:val="auto"/>
                <w:kern w:val="2"/>
                <w:lang w:val="en-US" w:eastAsia="en-US"/>
                <w14:ligatures w14:val="standardContextual"/>
              </w:rPr>
              <w:t>METEOR</w:t>
            </w:r>
            <w:r w:rsidRPr="00BD7E19">
              <w:rPr>
                <w:rFonts w:eastAsia="Calibri" w:cs="Times New Roman"/>
                <w:color w:val="auto"/>
                <w:kern w:val="2"/>
                <w:lang w:eastAsia="en-US"/>
                <w14:ligatures w14:val="standardContextual"/>
              </w:rPr>
              <w:t xml:space="preserve"> (глубина – 7,5 м, объем сооружения – 1000 м</w:t>
            </w:r>
            <w:r w:rsidRPr="00BD7E19">
              <w:rPr>
                <w:rFonts w:eastAsia="Calibri" w:cs="Times New Roman"/>
                <w:color w:val="auto"/>
                <w:kern w:val="2"/>
                <w:vertAlign w:val="superscript"/>
                <w:lang w:eastAsia="en-US"/>
                <w14:ligatures w14:val="standardContextual"/>
              </w:rPr>
              <w:t>3</w:t>
            </w:r>
            <w:r w:rsidRPr="00BD7E19">
              <w:rPr>
                <w:rFonts w:eastAsia="Calibri" w:cs="Times New Roman"/>
                <w:color w:val="auto"/>
                <w:kern w:val="2"/>
                <w:lang w:eastAsia="en-US"/>
                <w14:ligatures w14:val="standardContextual"/>
              </w:rPr>
              <w:t>) и очистки с применением активного ила (аэротенки) (глубина 7,5 м, объем – 4000 м</w:t>
            </w:r>
            <w:r w:rsidRPr="00BD7E19">
              <w:rPr>
                <w:rFonts w:eastAsia="Calibri" w:cs="Times New Roman"/>
                <w:color w:val="auto"/>
                <w:kern w:val="2"/>
                <w:vertAlign w:val="superscript"/>
                <w:lang w:eastAsia="en-US"/>
                <w14:ligatures w14:val="standardContextual"/>
              </w:rPr>
              <w:t>3</w:t>
            </w:r>
            <w:r w:rsidRPr="00BD7E19">
              <w:rPr>
                <w:rFonts w:eastAsia="Calibri" w:cs="Times New Roman"/>
                <w:color w:val="auto"/>
                <w:kern w:val="2"/>
                <w:lang w:eastAsia="en-US"/>
                <w14:ligatures w14:val="standardContextual"/>
              </w:rPr>
              <w:t>)– 2 шт,</w:t>
            </w:r>
          </w:p>
          <w:p w14:paraId="6C2964FC" w14:textId="77777777" w:rsidR="00BD7E19" w:rsidRPr="00BD7E19" w:rsidRDefault="00BD7E19" w:rsidP="001A75AB">
            <w:pPr>
              <w:spacing w:after="160" w:line="278" w:lineRule="auto"/>
              <w:rPr>
                <w:rFonts w:eastAsia="Calibri" w:cs="Times New Roman"/>
                <w:color w:val="auto"/>
                <w:kern w:val="2"/>
                <w:lang w:eastAsia="en-US"/>
                <w14:ligatures w14:val="standardContextual"/>
              </w:rPr>
            </w:pPr>
            <w:r w:rsidRPr="00BD7E19">
              <w:rPr>
                <w:rFonts w:eastAsia="Calibri" w:cs="Times New Roman"/>
                <w:color w:val="auto"/>
                <w:kern w:val="2"/>
                <w:lang w:eastAsia="en-US"/>
                <w14:ligatures w14:val="standardContextual"/>
              </w:rPr>
              <w:t>- вторичные отстойники (площадь – 616 м</w:t>
            </w:r>
            <w:r w:rsidRPr="00BD7E19">
              <w:rPr>
                <w:rFonts w:eastAsia="Calibri" w:cs="Times New Roman"/>
                <w:color w:val="auto"/>
                <w:kern w:val="2"/>
                <w:vertAlign w:val="superscript"/>
                <w:lang w:eastAsia="en-US"/>
                <w14:ligatures w14:val="standardContextual"/>
              </w:rPr>
              <w:t>2</w:t>
            </w:r>
            <w:r w:rsidRPr="00BD7E19">
              <w:rPr>
                <w:rFonts w:eastAsia="Calibri" w:cs="Times New Roman"/>
                <w:color w:val="auto"/>
                <w:kern w:val="2"/>
                <w:lang w:eastAsia="en-US"/>
                <w14:ligatures w14:val="standardContextual"/>
              </w:rPr>
              <w:t>, глубина воды у стенки – 3,5 м, расчетный расход 308 м</w:t>
            </w:r>
            <w:r w:rsidRPr="00BD7E19">
              <w:rPr>
                <w:rFonts w:eastAsia="Calibri" w:cs="Times New Roman"/>
                <w:color w:val="auto"/>
                <w:kern w:val="2"/>
                <w:vertAlign w:val="superscript"/>
                <w:lang w:eastAsia="en-US"/>
                <w14:ligatures w14:val="standardContextual"/>
              </w:rPr>
              <w:t>3</w:t>
            </w:r>
            <w:r w:rsidRPr="00BD7E19">
              <w:rPr>
                <w:rFonts w:eastAsia="Calibri" w:cs="Times New Roman"/>
                <w:color w:val="auto"/>
                <w:kern w:val="2"/>
                <w:lang w:eastAsia="en-US"/>
                <w14:ligatures w14:val="standardContextual"/>
              </w:rPr>
              <w:t>/ч)– 3 шт,</w:t>
            </w:r>
          </w:p>
          <w:p w14:paraId="0B13F729" w14:textId="77777777" w:rsidR="00BD7E19" w:rsidRPr="00BD7E19" w:rsidRDefault="00BD7E19" w:rsidP="001A75AB">
            <w:pPr>
              <w:spacing w:after="160" w:line="278" w:lineRule="auto"/>
              <w:rPr>
                <w:rFonts w:eastAsia="Calibri" w:cs="Times New Roman"/>
                <w:color w:val="auto"/>
                <w:kern w:val="2"/>
                <w:lang w:eastAsia="en-US"/>
                <w14:ligatures w14:val="standardContextual"/>
              </w:rPr>
            </w:pPr>
            <w:r w:rsidRPr="00BD7E19">
              <w:rPr>
                <w:rFonts w:eastAsia="Calibri" w:cs="Times New Roman"/>
                <w:color w:val="auto"/>
                <w:kern w:val="2"/>
                <w:lang w:eastAsia="en-US"/>
                <w14:ligatures w14:val="standardContextual"/>
              </w:rPr>
              <w:t xml:space="preserve">- биологические фильтры </w:t>
            </w:r>
            <w:r w:rsidRPr="00BD7E19">
              <w:rPr>
                <w:rFonts w:eastAsia="Calibri" w:cs="Times New Roman"/>
                <w:color w:val="auto"/>
                <w:kern w:val="2"/>
                <w:lang w:val="en-US" w:eastAsia="en-US"/>
                <w14:ligatures w14:val="standardContextual"/>
              </w:rPr>
              <w:t>BIOFOR</w:t>
            </w:r>
            <w:r w:rsidRPr="00BD7E19">
              <w:rPr>
                <w:rFonts w:eastAsia="Calibri" w:cs="Times New Roman"/>
                <w:color w:val="auto"/>
                <w:kern w:val="2"/>
                <w:lang w:eastAsia="en-US"/>
                <w14:ligatures w14:val="standardContextual"/>
              </w:rPr>
              <w:t xml:space="preserve"> (гравий, фильтрующий материал </w:t>
            </w:r>
            <w:r w:rsidRPr="00BD7E19">
              <w:rPr>
                <w:rFonts w:eastAsia="Calibri" w:cs="Times New Roman"/>
                <w:color w:val="auto"/>
                <w:kern w:val="2"/>
                <w:lang w:val="en-US" w:eastAsia="en-US"/>
                <w14:ligatures w14:val="standardContextual"/>
              </w:rPr>
              <w:t>Liaperl</w:t>
            </w:r>
            <w:r w:rsidRPr="00BD7E19">
              <w:rPr>
                <w:rFonts w:eastAsia="Calibri" w:cs="Times New Roman"/>
                <w:color w:val="auto"/>
                <w:kern w:val="2"/>
                <w:lang w:eastAsia="en-US"/>
                <w14:ligatures w14:val="standardContextual"/>
              </w:rPr>
              <w:t>) (площадь -12 м</w:t>
            </w:r>
            <w:r w:rsidRPr="00BD7E19">
              <w:rPr>
                <w:rFonts w:eastAsia="Calibri" w:cs="Times New Roman"/>
                <w:color w:val="auto"/>
                <w:kern w:val="2"/>
                <w:vertAlign w:val="superscript"/>
                <w:lang w:eastAsia="en-US"/>
                <w14:ligatures w14:val="standardContextual"/>
              </w:rPr>
              <w:t>2</w:t>
            </w:r>
            <w:r w:rsidRPr="00BD7E19">
              <w:rPr>
                <w:rFonts w:eastAsia="Calibri" w:cs="Times New Roman"/>
                <w:color w:val="auto"/>
                <w:kern w:val="2"/>
                <w:lang w:eastAsia="en-US"/>
                <w14:ligatures w14:val="standardContextual"/>
              </w:rPr>
              <w:t>, максимальная скорость фильтрации 10 м/ч) – 3 шт,</w:t>
            </w:r>
          </w:p>
          <w:p w14:paraId="17FD8AAE" w14:textId="77777777" w:rsidR="00BD7E19" w:rsidRPr="00BD7E19" w:rsidRDefault="00BD7E19" w:rsidP="001A75AB">
            <w:pPr>
              <w:spacing w:after="160" w:line="278" w:lineRule="auto"/>
              <w:rPr>
                <w:rFonts w:eastAsia="Calibri" w:cs="Times New Roman"/>
                <w:color w:val="auto"/>
                <w:kern w:val="2"/>
                <w:lang w:eastAsia="en-US"/>
                <w14:ligatures w14:val="standardContextual"/>
              </w:rPr>
            </w:pPr>
            <w:r w:rsidRPr="00BD7E19">
              <w:rPr>
                <w:rFonts w:eastAsia="Calibri" w:cs="Times New Roman"/>
                <w:color w:val="auto"/>
                <w:kern w:val="2"/>
                <w:lang w:eastAsia="en-US"/>
                <w14:ligatures w14:val="standardContextual"/>
              </w:rPr>
              <w:t>-песчаные фильтры (гравий, кварцевый песок) (площадь -12 м</w:t>
            </w:r>
            <w:r w:rsidRPr="00BD7E19">
              <w:rPr>
                <w:rFonts w:eastAsia="Calibri" w:cs="Times New Roman"/>
                <w:color w:val="auto"/>
                <w:kern w:val="2"/>
                <w:vertAlign w:val="superscript"/>
                <w:lang w:eastAsia="en-US"/>
                <w14:ligatures w14:val="standardContextual"/>
              </w:rPr>
              <w:t>2</w:t>
            </w:r>
            <w:r w:rsidRPr="00BD7E19">
              <w:rPr>
                <w:rFonts w:eastAsia="Calibri" w:cs="Times New Roman"/>
                <w:color w:val="auto"/>
                <w:kern w:val="2"/>
                <w:lang w:eastAsia="en-US"/>
                <w14:ligatures w14:val="standardContextual"/>
              </w:rPr>
              <w:t>, максимальная скорость фильтрации 10 м/ч) – 3 шт,</w:t>
            </w:r>
          </w:p>
          <w:p w14:paraId="74BE042F" w14:textId="77777777" w:rsidR="00BD7E19" w:rsidRPr="00BD7E19" w:rsidRDefault="00BD7E19" w:rsidP="001A75AB">
            <w:pPr>
              <w:spacing w:after="160" w:line="278" w:lineRule="auto"/>
              <w:rPr>
                <w:rFonts w:eastAsia="Calibri" w:cs="Times New Roman"/>
                <w:color w:val="auto"/>
                <w:kern w:val="2"/>
                <w:lang w:eastAsia="en-US"/>
                <w14:ligatures w14:val="standardContextual"/>
              </w:rPr>
            </w:pPr>
            <w:r w:rsidRPr="00BD7E19">
              <w:rPr>
                <w:rFonts w:eastAsia="Calibri" w:cs="Times New Roman"/>
                <w:color w:val="auto"/>
                <w:kern w:val="2"/>
                <w:lang w:eastAsia="en-US"/>
                <w14:ligatures w14:val="standardContextual"/>
              </w:rPr>
              <w:t>- угольные фильтра (гравий, активированный уголь) (площадь -7 м</w:t>
            </w:r>
            <w:r w:rsidRPr="00BD7E19">
              <w:rPr>
                <w:rFonts w:eastAsia="Calibri" w:cs="Times New Roman"/>
                <w:color w:val="auto"/>
                <w:kern w:val="2"/>
                <w:vertAlign w:val="superscript"/>
                <w:lang w:eastAsia="en-US"/>
                <w14:ligatures w14:val="standardContextual"/>
              </w:rPr>
              <w:t>2</w:t>
            </w:r>
            <w:r w:rsidRPr="00BD7E19">
              <w:rPr>
                <w:rFonts w:eastAsia="Calibri" w:cs="Times New Roman"/>
                <w:color w:val="auto"/>
                <w:kern w:val="2"/>
                <w:lang w:eastAsia="en-US"/>
                <w14:ligatures w14:val="standardContextual"/>
              </w:rPr>
              <w:t>, максимальная скорость фильтрации 15 м/ч) – 3 шт.</w:t>
            </w:r>
          </w:p>
          <w:p w14:paraId="38B36A26" w14:textId="77777777" w:rsidR="00BD7E19" w:rsidRPr="00BD7E19" w:rsidRDefault="00BD7E19" w:rsidP="001A75AB">
            <w:pPr>
              <w:spacing w:after="160" w:line="278" w:lineRule="auto"/>
              <w:rPr>
                <w:rFonts w:eastAsia="Calibri" w:cs="Times New Roman"/>
                <w:color w:val="auto"/>
                <w:kern w:val="2"/>
                <w:lang w:eastAsia="en-US"/>
                <w14:ligatures w14:val="standardContextual"/>
              </w:rPr>
            </w:pPr>
            <w:r w:rsidRPr="00BD7E19">
              <w:rPr>
                <w:rFonts w:eastAsia="Calibri" w:cs="Times New Roman"/>
                <w:color w:val="auto"/>
                <w:kern w:val="2"/>
                <w:lang w:eastAsia="en-US"/>
                <w14:ligatures w14:val="standardContextual"/>
              </w:rPr>
              <w:lastRenderedPageBreak/>
              <w:br/>
              <w:t>Место выпуска сточных вод: Шкловкий район, н.п. Даньковичи, река Днепр.</w:t>
            </w:r>
          </w:p>
          <w:p w14:paraId="55FBFD02" w14:textId="77777777" w:rsidR="00BD7E19" w:rsidRPr="00BD7E19" w:rsidRDefault="00BD7E19" w:rsidP="00BD7E19">
            <w:pPr>
              <w:spacing w:after="160" w:line="278" w:lineRule="auto"/>
              <w:jc w:val="both"/>
              <w:rPr>
                <w:rFonts w:eastAsia="Calibri" w:cs="Times New Roman"/>
                <w:color w:val="auto"/>
                <w:kern w:val="2"/>
                <w:lang w:eastAsia="en-US"/>
                <w14:ligatures w14:val="standardContextual"/>
              </w:rPr>
            </w:pPr>
          </w:p>
        </w:tc>
        <w:tc>
          <w:tcPr>
            <w:tcW w:w="1275" w:type="dxa"/>
          </w:tcPr>
          <w:p w14:paraId="6DC7C317" w14:textId="77777777" w:rsidR="001A75AB" w:rsidRDefault="001A75AB" w:rsidP="00BD7E19">
            <w:pPr>
              <w:spacing w:after="160" w:line="278" w:lineRule="auto"/>
              <w:jc w:val="both"/>
              <w:rPr>
                <w:rFonts w:eastAsia="Calibri" w:cs="Times New Roman"/>
                <w:color w:val="auto"/>
                <w:kern w:val="2"/>
                <w:lang w:eastAsia="en-US"/>
                <w14:ligatures w14:val="standardContextual"/>
              </w:rPr>
            </w:pPr>
          </w:p>
          <w:p w14:paraId="3F262153" w14:textId="3257CFB3" w:rsidR="00BD7E19" w:rsidRPr="00BD7E19" w:rsidRDefault="00BD7E19" w:rsidP="00BD7E19">
            <w:pPr>
              <w:spacing w:after="160" w:line="278" w:lineRule="auto"/>
              <w:jc w:val="both"/>
              <w:rPr>
                <w:rFonts w:eastAsia="Calibri" w:cs="Times New Roman"/>
                <w:color w:val="auto"/>
                <w:kern w:val="2"/>
                <w:lang w:eastAsia="en-US"/>
                <w14:ligatures w14:val="standardContextual"/>
              </w:rPr>
            </w:pPr>
            <w:r w:rsidRPr="00BD7E19">
              <w:rPr>
                <w:rFonts w:eastAsia="Calibri" w:cs="Times New Roman"/>
                <w:color w:val="auto"/>
                <w:kern w:val="2"/>
                <w:lang w:eastAsia="en-US"/>
                <w14:ligatures w14:val="standardContextual"/>
              </w:rPr>
              <w:t>7200</w:t>
            </w:r>
          </w:p>
        </w:tc>
        <w:tc>
          <w:tcPr>
            <w:tcW w:w="1418" w:type="dxa"/>
          </w:tcPr>
          <w:p w14:paraId="0B0D6251" w14:textId="77777777" w:rsidR="001A75AB" w:rsidRDefault="001A75AB" w:rsidP="00BD7E19">
            <w:pPr>
              <w:spacing w:after="160" w:line="278" w:lineRule="auto"/>
              <w:jc w:val="both"/>
              <w:rPr>
                <w:rFonts w:eastAsia="Calibri" w:cs="Times New Roman"/>
                <w:color w:val="auto"/>
                <w:kern w:val="2"/>
                <w:lang w:eastAsia="en-US"/>
                <w14:ligatures w14:val="standardContextual"/>
              </w:rPr>
            </w:pPr>
          </w:p>
          <w:p w14:paraId="34D940B3" w14:textId="23944AFC" w:rsidR="00BD7E19" w:rsidRPr="00BD7E19" w:rsidRDefault="00BD7E19" w:rsidP="00BD7E19">
            <w:pPr>
              <w:spacing w:after="160" w:line="278" w:lineRule="auto"/>
              <w:jc w:val="both"/>
              <w:rPr>
                <w:rFonts w:eastAsia="Calibri" w:cs="Times New Roman"/>
                <w:color w:val="auto"/>
                <w:kern w:val="2"/>
                <w:lang w:eastAsia="en-US"/>
                <w14:ligatures w14:val="standardContextual"/>
              </w:rPr>
            </w:pPr>
            <w:r w:rsidRPr="00BD7E19">
              <w:rPr>
                <w:rFonts w:eastAsia="Calibri" w:cs="Times New Roman"/>
                <w:color w:val="auto"/>
                <w:kern w:val="2"/>
                <w:lang w:eastAsia="en-US"/>
                <w14:ligatures w14:val="standardContextual"/>
              </w:rPr>
              <w:t>5500</w:t>
            </w:r>
          </w:p>
        </w:tc>
        <w:tc>
          <w:tcPr>
            <w:tcW w:w="2409" w:type="dxa"/>
          </w:tcPr>
          <w:p w14:paraId="0D93DAD0" w14:textId="77777777" w:rsidR="00BD7E19" w:rsidRPr="00BD7E19" w:rsidRDefault="00BD7E19" w:rsidP="00BD7E19">
            <w:pPr>
              <w:spacing w:after="160" w:line="278" w:lineRule="auto"/>
              <w:jc w:val="both"/>
              <w:rPr>
                <w:rFonts w:eastAsia="Calibri" w:cs="Times New Roman"/>
                <w:color w:val="auto"/>
                <w:kern w:val="2"/>
                <w:lang w:eastAsia="en-US"/>
                <w14:ligatures w14:val="standardContextual"/>
              </w:rPr>
            </w:pPr>
            <w:r w:rsidRPr="00BD7E19">
              <w:rPr>
                <w:rFonts w:eastAsia="Calibri" w:cs="Times New Roman"/>
                <w:color w:val="auto"/>
                <w:kern w:val="2"/>
                <w:lang w:eastAsia="en-US"/>
                <w14:ligatures w14:val="standardContextual"/>
              </w:rPr>
              <w:t xml:space="preserve">Инструментальный прибор учета </w:t>
            </w:r>
            <w:r w:rsidRPr="00BD7E19">
              <w:rPr>
                <w:rFonts w:eastAsia="Calibri" w:cs="Times New Roman"/>
                <w:color w:val="auto"/>
                <w:kern w:val="2"/>
                <w:lang w:val="en-US" w:eastAsia="en-US"/>
                <w14:ligatures w14:val="standardContextual"/>
              </w:rPr>
              <w:t>Promag</w:t>
            </w:r>
            <w:r w:rsidRPr="00BD7E19">
              <w:rPr>
                <w:rFonts w:eastAsia="Calibri" w:cs="Times New Roman"/>
                <w:color w:val="auto"/>
                <w:kern w:val="2"/>
                <w:lang w:eastAsia="en-US"/>
                <w14:ligatures w14:val="standardContextual"/>
              </w:rPr>
              <w:t xml:space="preserve"> 50</w:t>
            </w:r>
            <w:r w:rsidRPr="00BD7E19">
              <w:rPr>
                <w:rFonts w:eastAsia="Calibri" w:cs="Times New Roman"/>
                <w:color w:val="auto"/>
                <w:kern w:val="2"/>
                <w:lang w:val="en-US" w:eastAsia="en-US"/>
                <w14:ligatures w14:val="standardContextual"/>
              </w:rPr>
              <w:t>W</w:t>
            </w:r>
            <w:r w:rsidRPr="00BD7E19">
              <w:rPr>
                <w:rFonts w:eastAsia="Calibri" w:cs="Times New Roman"/>
                <w:color w:val="auto"/>
                <w:kern w:val="2"/>
                <w:lang w:eastAsia="en-US"/>
                <w14:ligatures w14:val="standardContextual"/>
              </w:rPr>
              <w:t xml:space="preserve"> (08.03.2010, зав.номер 98057919000) – 1 шт.</w:t>
            </w:r>
          </w:p>
          <w:p w14:paraId="7C3E117C" w14:textId="77777777" w:rsidR="00BD7E19" w:rsidRPr="00BD7E19" w:rsidRDefault="00BD7E19" w:rsidP="00BD7E19">
            <w:pPr>
              <w:spacing w:after="160" w:line="278" w:lineRule="auto"/>
              <w:jc w:val="both"/>
              <w:rPr>
                <w:rFonts w:eastAsia="Calibri" w:cs="Times New Roman"/>
                <w:color w:val="auto"/>
                <w:kern w:val="2"/>
                <w:lang w:eastAsia="en-US"/>
                <w14:ligatures w14:val="standardContextual"/>
              </w:rPr>
            </w:pPr>
          </w:p>
        </w:tc>
      </w:tr>
    </w:tbl>
    <w:p w14:paraId="3340CB12" w14:textId="77777777" w:rsidR="00BD7E19" w:rsidRPr="00BD7E19" w:rsidRDefault="00BD7E19" w:rsidP="00BD7E19">
      <w:pPr>
        <w:spacing w:after="160" w:line="278" w:lineRule="auto"/>
        <w:jc w:val="both"/>
        <w:rPr>
          <w:rFonts w:eastAsia="Calibri"/>
          <w:color w:val="auto"/>
          <w:kern w:val="2"/>
          <w:lang w:eastAsia="en-US"/>
          <w14:ligatures w14:val="standardContextual"/>
        </w:rPr>
      </w:pPr>
    </w:p>
    <w:bookmarkEnd w:id="6"/>
    <w:p w14:paraId="5ED39A50" w14:textId="77777777" w:rsidR="00A46334" w:rsidRPr="00E93D3C" w:rsidRDefault="00A46334" w:rsidP="00C76505">
      <w:pPr>
        <w:pStyle w:val="ConsPlusNormal"/>
        <w:ind w:firstLine="709"/>
        <w:jc w:val="center"/>
        <w:rPr>
          <w:rFonts w:ascii="Times New Roman" w:hAnsi="Times New Roman" w:cs="Times New Roman"/>
          <w:b/>
          <w:sz w:val="24"/>
          <w:szCs w:val="24"/>
          <w:highlight w:val="yellow"/>
        </w:rPr>
      </w:pPr>
    </w:p>
    <w:p w14:paraId="76D3E6DF" w14:textId="77777777" w:rsidR="006910F7" w:rsidRPr="00077FE9" w:rsidRDefault="006910F7" w:rsidP="006910F7">
      <w:pPr>
        <w:pStyle w:val="ConsPlusNormal"/>
        <w:jc w:val="center"/>
        <w:rPr>
          <w:rFonts w:ascii="Times New Roman" w:hAnsi="Times New Roman" w:cs="Times New Roman"/>
          <w:b/>
          <w:bCs/>
          <w:sz w:val="24"/>
          <w:szCs w:val="24"/>
        </w:rPr>
      </w:pPr>
      <w:r w:rsidRPr="00077FE9">
        <w:rPr>
          <w:rFonts w:ascii="Times New Roman" w:hAnsi="Times New Roman" w:cs="Times New Roman"/>
          <w:b/>
          <w:bCs/>
          <w:sz w:val="24"/>
          <w:szCs w:val="24"/>
        </w:rPr>
        <w:t>Характеристика объемов водопотребления и водоотведения</w:t>
      </w:r>
    </w:p>
    <w:p w14:paraId="3A4CE3DC" w14:textId="77777777" w:rsidR="00A167F8" w:rsidRPr="00E93D3C" w:rsidRDefault="00A167F8" w:rsidP="006910F7">
      <w:pPr>
        <w:pStyle w:val="ConsPlusNormal"/>
        <w:jc w:val="center"/>
        <w:rPr>
          <w:rFonts w:ascii="Times New Roman" w:hAnsi="Times New Roman" w:cs="Times New Roman"/>
          <w:b/>
          <w:bCs/>
          <w:sz w:val="24"/>
          <w:szCs w:val="24"/>
          <w:highlight w:val="yellow"/>
        </w:rPr>
      </w:pPr>
    </w:p>
    <w:p w14:paraId="2EECB0F6" w14:textId="77777777" w:rsidR="006910F7" w:rsidRPr="00BC5374" w:rsidRDefault="006910F7" w:rsidP="00BC5374">
      <w:pPr>
        <w:spacing w:after="160" w:line="278" w:lineRule="auto"/>
        <w:jc w:val="right"/>
        <w:rPr>
          <w:rFonts w:eastAsia="Calibri"/>
          <w:color w:val="auto"/>
          <w:kern w:val="2"/>
          <w:lang w:eastAsia="en-US"/>
          <w14:ligatures w14:val="standardContextual"/>
        </w:rPr>
      </w:pPr>
      <w:bookmarkStart w:id="7" w:name="Par200"/>
      <w:bookmarkEnd w:id="7"/>
      <w:r w:rsidRPr="00BC5374">
        <w:rPr>
          <w:rFonts w:eastAsia="Calibri"/>
          <w:color w:val="auto"/>
          <w:kern w:val="2"/>
          <w:lang w:eastAsia="en-US"/>
          <w14:ligatures w14:val="standardContextual"/>
        </w:rPr>
        <w:t>Таблица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1"/>
        <w:gridCol w:w="6691"/>
        <w:gridCol w:w="1608"/>
        <w:gridCol w:w="1998"/>
        <w:gridCol w:w="2409"/>
        <w:gridCol w:w="2316"/>
      </w:tblGrid>
      <w:tr w:rsidR="001A75AB" w14:paraId="5B52AAC8" w14:textId="77777777" w:rsidTr="001A75AB">
        <w:trPr>
          <w:trHeight w:val="240"/>
        </w:trPr>
        <w:tc>
          <w:tcPr>
            <w:tcW w:w="180" w:type="pct"/>
            <w:vMerge w:val="restart"/>
            <w:tcMar>
              <w:top w:w="0" w:type="dxa"/>
              <w:left w:w="0" w:type="dxa"/>
              <w:bottom w:w="0" w:type="dxa"/>
              <w:right w:w="0" w:type="dxa"/>
            </w:tcMar>
            <w:vAlign w:val="center"/>
            <w:hideMark/>
          </w:tcPr>
          <w:p w14:paraId="08CED842"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w:t>
            </w:r>
            <w:r w:rsidRPr="001A75AB">
              <w:rPr>
                <w:rFonts w:ascii="Times New Roman" w:hAnsi="Times New Roman" w:cs="Times New Roman"/>
                <w:szCs w:val="22"/>
              </w:rPr>
              <w:br/>
              <w:t>п/п</w:t>
            </w:r>
          </w:p>
        </w:tc>
        <w:tc>
          <w:tcPr>
            <w:tcW w:w="2147" w:type="pct"/>
            <w:vMerge w:val="restart"/>
            <w:tcMar>
              <w:top w:w="0" w:type="dxa"/>
              <w:left w:w="0" w:type="dxa"/>
              <w:bottom w:w="0" w:type="dxa"/>
              <w:right w:w="0" w:type="dxa"/>
            </w:tcMar>
            <w:vAlign w:val="center"/>
            <w:hideMark/>
          </w:tcPr>
          <w:p w14:paraId="024B07A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Наименование показателей</w:t>
            </w:r>
          </w:p>
        </w:tc>
        <w:tc>
          <w:tcPr>
            <w:tcW w:w="0" w:type="auto"/>
            <w:vMerge w:val="restart"/>
            <w:tcMar>
              <w:top w:w="0" w:type="dxa"/>
              <w:left w:w="0" w:type="dxa"/>
              <w:bottom w:w="0" w:type="dxa"/>
              <w:right w:w="0" w:type="dxa"/>
            </w:tcMar>
            <w:vAlign w:val="center"/>
            <w:hideMark/>
          </w:tcPr>
          <w:p w14:paraId="6CBC5472" w14:textId="77777777" w:rsid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xml:space="preserve">Единица </w:t>
            </w:r>
          </w:p>
          <w:p w14:paraId="1371B444" w14:textId="4CD399B3"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измерения</w:t>
            </w:r>
          </w:p>
        </w:tc>
        <w:tc>
          <w:tcPr>
            <w:tcW w:w="2158" w:type="pct"/>
            <w:gridSpan w:val="3"/>
            <w:tcMar>
              <w:top w:w="0" w:type="dxa"/>
              <w:left w:w="0" w:type="dxa"/>
              <w:bottom w:w="0" w:type="dxa"/>
              <w:right w:w="0" w:type="dxa"/>
            </w:tcMar>
            <w:vAlign w:val="center"/>
            <w:hideMark/>
          </w:tcPr>
          <w:p w14:paraId="0C1D4E54"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Водопотребление и водоотведение</w:t>
            </w:r>
          </w:p>
        </w:tc>
      </w:tr>
      <w:tr w:rsidR="001A75AB" w14:paraId="7B851E70" w14:textId="77777777" w:rsidTr="001A75AB">
        <w:trPr>
          <w:trHeight w:val="240"/>
        </w:trPr>
        <w:tc>
          <w:tcPr>
            <w:tcW w:w="180" w:type="pct"/>
            <w:vMerge/>
            <w:vAlign w:val="center"/>
            <w:hideMark/>
          </w:tcPr>
          <w:p w14:paraId="0D6E9253"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65F0418F" w14:textId="77777777" w:rsidR="001A75AB" w:rsidRPr="001A75AB" w:rsidRDefault="001A75AB" w:rsidP="001A75AB">
            <w:pPr>
              <w:pStyle w:val="ConsPlusNormal"/>
              <w:jc w:val="center"/>
              <w:rPr>
                <w:rFonts w:ascii="Times New Roman" w:hAnsi="Times New Roman" w:cs="Times New Roman"/>
                <w:szCs w:val="22"/>
              </w:rPr>
            </w:pPr>
          </w:p>
        </w:tc>
        <w:tc>
          <w:tcPr>
            <w:tcW w:w="0" w:type="auto"/>
            <w:vMerge/>
            <w:vAlign w:val="center"/>
            <w:hideMark/>
          </w:tcPr>
          <w:p w14:paraId="4D0FE8C2" w14:textId="77777777" w:rsidR="001A75AB" w:rsidRPr="001A75AB" w:rsidRDefault="001A75AB" w:rsidP="001A75AB">
            <w:pPr>
              <w:pStyle w:val="ConsPlusNormal"/>
              <w:jc w:val="center"/>
              <w:rPr>
                <w:rFonts w:ascii="Times New Roman" w:hAnsi="Times New Roman" w:cs="Times New Roman"/>
                <w:szCs w:val="22"/>
              </w:rPr>
            </w:pPr>
          </w:p>
        </w:tc>
        <w:tc>
          <w:tcPr>
            <w:tcW w:w="0" w:type="auto"/>
            <w:vMerge w:val="restart"/>
            <w:tcMar>
              <w:top w:w="0" w:type="dxa"/>
              <w:left w:w="0" w:type="dxa"/>
              <w:bottom w:w="0" w:type="dxa"/>
              <w:right w:w="0" w:type="dxa"/>
            </w:tcMar>
            <w:vAlign w:val="center"/>
            <w:hideMark/>
          </w:tcPr>
          <w:p w14:paraId="76614433"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фактическое</w:t>
            </w:r>
          </w:p>
        </w:tc>
        <w:tc>
          <w:tcPr>
            <w:tcW w:w="0" w:type="auto"/>
            <w:gridSpan w:val="2"/>
            <w:tcMar>
              <w:top w:w="0" w:type="dxa"/>
              <w:left w:w="0" w:type="dxa"/>
              <w:bottom w:w="0" w:type="dxa"/>
              <w:right w:w="0" w:type="dxa"/>
            </w:tcMar>
            <w:vAlign w:val="center"/>
            <w:hideMark/>
          </w:tcPr>
          <w:p w14:paraId="0C823DA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нормативно-расчетное</w:t>
            </w:r>
            <w:r w:rsidRPr="001A75AB">
              <w:rPr>
                <w:rFonts w:ascii="Times New Roman" w:hAnsi="Times New Roman" w:cs="Times New Roman"/>
                <w:szCs w:val="22"/>
                <w:vertAlign w:val="superscript"/>
              </w:rPr>
              <w:t>2</w:t>
            </w:r>
          </w:p>
        </w:tc>
      </w:tr>
      <w:tr w:rsidR="001A75AB" w14:paraId="7F17968F" w14:textId="77777777" w:rsidTr="001A75AB">
        <w:trPr>
          <w:trHeight w:val="240"/>
        </w:trPr>
        <w:tc>
          <w:tcPr>
            <w:tcW w:w="180" w:type="pct"/>
            <w:vMerge/>
            <w:vAlign w:val="center"/>
            <w:hideMark/>
          </w:tcPr>
          <w:p w14:paraId="3CEDB3E9"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061BC9FD" w14:textId="77777777" w:rsidR="001A75AB" w:rsidRPr="001A75AB" w:rsidRDefault="001A75AB" w:rsidP="001A75AB">
            <w:pPr>
              <w:pStyle w:val="ConsPlusNormal"/>
              <w:jc w:val="center"/>
              <w:rPr>
                <w:rFonts w:ascii="Times New Roman" w:hAnsi="Times New Roman" w:cs="Times New Roman"/>
                <w:szCs w:val="22"/>
              </w:rPr>
            </w:pPr>
          </w:p>
        </w:tc>
        <w:tc>
          <w:tcPr>
            <w:tcW w:w="0" w:type="auto"/>
            <w:vMerge/>
            <w:vAlign w:val="center"/>
            <w:hideMark/>
          </w:tcPr>
          <w:p w14:paraId="7320A84D" w14:textId="77777777" w:rsidR="001A75AB" w:rsidRPr="001A75AB" w:rsidRDefault="001A75AB" w:rsidP="001A75AB">
            <w:pPr>
              <w:pStyle w:val="ConsPlusNormal"/>
              <w:jc w:val="center"/>
              <w:rPr>
                <w:rFonts w:ascii="Times New Roman" w:hAnsi="Times New Roman" w:cs="Times New Roman"/>
                <w:szCs w:val="22"/>
              </w:rPr>
            </w:pPr>
          </w:p>
        </w:tc>
        <w:tc>
          <w:tcPr>
            <w:tcW w:w="0" w:type="auto"/>
            <w:vMerge/>
            <w:vAlign w:val="center"/>
            <w:hideMark/>
          </w:tcPr>
          <w:p w14:paraId="46E5976B"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vAlign w:val="center"/>
            <w:hideMark/>
          </w:tcPr>
          <w:p w14:paraId="70EED10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на 2025 г.</w:t>
            </w:r>
            <w:r w:rsidRPr="001A75AB">
              <w:rPr>
                <w:rFonts w:ascii="Times New Roman" w:hAnsi="Times New Roman" w:cs="Times New Roman"/>
                <w:szCs w:val="22"/>
              </w:rPr>
              <w:br/>
              <w:t>(2025–2030 гг.)</w:t>
            </w:r>
          </w:p>
        </w:tc>
        <w:tc>
          <w:tcPr>
            <w:tcW w:w="0" w:type="auto"/>
            <w:tcMar>
              <w:top w:w="0" w:type="dxa"/>
              <w:left w:w="0" w:type="dxa"/>
              <w:bottom w:w="0" w:type="dxa"/>
              <w:right w:w="0" w:type="dxa"/>
            </w:tcMar>
            <w:vAlign w:val="center"/>
            <w:hideMark/>
          </w:tcPr>
          <w:p w14:paraId="14D65F6D"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на 2025 г.</w:t>
            </w:r>
            <w:r w:rsidRPr="001A75AB">
              <w:rPr>
                <w:rFonts w:ascii="Times New Roman" w:hAnsi="Times New Roman" w:cs="Times New Roman"/>
                <w:szCs w:val="22"/>
              </w:rPr>
              <w:br/>
              <w:t>(2025–2030гг.)</w:t>
            </w:r>
          </w:p>
        </w:tc>
      </w:tr>
      <w:tr w:rsidR="001A75AB" w14:paraId="3CF79F16" w14:textId="77777777" w:rsidTr="001A75AB">
        <w:trPr>
          <w:trHeight w:val="240"/>
        </w:trPr>
        <w:tc>
          <w:tcPr>
            <w:tcW w:w="180" w:type="pct"/>
            <w:tcMar>
              <w:top w:w="0" w:type="dxa"/>
              <w:left w:w="0" w:type="dxa"/>
              <w:bottom w:w="0" w:type="dxa"/>
              <w:right w:w="0" w:type="dxa"/>
            </w:tcMar>
            <w:vAlign w:val="center"/>
            <w:hideMark/>
          </w:tcPr>
          <w:p w14:paraId="46F7F478"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w:t>
            </w:r>
          </w:p>
        </w:tc>
        <w:tc>
          <w:tcPr>
            <w:tcW w:w="2147" w:type="pct"/>
            <w:tcMar>
              <w:top w:w="0" w:type="dxa"/>
              <w:left w:w="0" w:type="dxa"/>
              <w:bottom w:w="0" w:type="dxa"/>
              <w:right w:w="0" w:type="dxa"/>
            </w:tcMar>
            <w:vAlign w:val="center"/>
            <w:hideMark/>
          </w:tcPr>
          <w:p w14:paraId="316A77A3"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2</w:t>
            </w:r>
          </w:p>
        </w:tc>
        <w:tc>
          <w:tcPr>
            <w:tcW w:w="0" w:type="auto"/>
            <w:tcMar>
              <w:top w:w="0" w:type="dxa"/>
              <w:left w:w="0" w:type="dxa"/>
              <w:bottom w:w="0" w:type="dxa"/>
              <w:right w:w="0" w:type="dxa"/>
            </w:tcMar>
            <w:vAlign w:val="center"/>
            <w:hideMark/>
          </w:tcPr>
          <w:p w14:paraId="5C7C6C1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3</w:t>
            </w:r>
          </w:p>
        </w:tc>
        <w:tc>
          <w:tcPr>
            <w:tcW w:w="0" w:type="auto"/>
            <w:tcMar>
              <w:top w:w="0" w:type="dxa"/>
              <w:left w:w="0" w:type="dxa"/>
              <w:bottom w:w="0" w:type="dxa"/>
              <w:right w:w="0" w:type="dxa"/>
            </w:tcMar>
            <w:vAlign w:val="center"/>
            <w:hideMark/>
          </w:tcPr>
          <w:p w14:paraId="2C4BEAA7"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4</w:t>
            </w:r>
          </w:p>
        </w:tc>
        <w:tc>
          <w:tcPr>
            <w:tcW w:w="0" w:type="auto"/>
            <w:tcMar>
              <w:top w:w="0" w:type="dxa"/>
              <w:left w:w="0" w:type="dxa"/>
              <w:bottom w:w="0" w:type="dxa"/>
              <w:right w:w="0" w:type="dxa"/>
            </w:tcMar>
            <w:vAlign w:val="center"/>
            <w:hideMark/>
          </w:tcPr>
          <w:p w14:paraId="7775CDE6"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5</w:t>
            </w:r>
          </w:p>
        </w:tc>
        <w:tc>
          <w:tcPr>
            <w:tcW w:w="0" w:type="auto"/>
            <w:tcMar>
              <w:top w:w="0" w:type="dxa"/>
              <w:left w:w="0" w:type="dxa"/>
              <w:bottom w:w="0" w:type="dxa"/>
              <w:right w:w="0" w:type="dxa"/>
            </w:tcMar>
            <w:vAlign w:val="center"/>
            <w:hideMark/>
          </w:tcPr>
          <w:p w14:paraId="7D68EA76"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6</w:t>
            </w:r>
          </w:p>
        </w:tc>
      </w:tr>
      <w:tr w:rsidR="001A75AB" w:rsidRPr="00052D13" w14:paraId="45CD12BE" w14:textId="77777777" w:rsidTr="001A75AB">
        <w:trPr>
          <w:trHeight w:val="240"/>
        </w:trPr>
        <w:tc>
          <w:tcPr>
            <w:tcW w:w="180" w:type="pct"/>
            <w:vMerge w:val="restart"/>
            <w:tcMar>
              <w:top w:w="0" w:type="dxa"/>
              <w:left w:w="0" w:type="dxa"/>
              <w:bottom w:w="0" w:type="dxa"/>
              <w:right w:w="0" w:type="dxa"/>
            </w:tcMar>
            <w:hideMark/>
          </w:tcPr>
          <w:p w14:paraId="029EF054"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w:t>
            </w:r>
          </w:p>
        </w:tc>
        <w:tc>
          <w:tcPr>
            <w:tcW w:w="2147" w:type="pct"/>
            <w:vMerge w:val="restart"/>
            <w:tcMar>
              <w:top w:w="0" w:type="dxa"/>
              <w:left w:w="0" w:type="dxa"/>
              <w:bottom w:w="0" w:type="dxa"/>
              <w:right w:w="0" w:type="dxa"/>
            </w:tcMar>
            <w:hideMark/>
          </w:tcPr>
          <w:p w14:paraId="2676781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Добыча (изъятие) вод – всего</w:t>
            </w:r>
          </w:p>
        </w:tc>
        <w:tc>
          <w:tcPr>
            <w:tcW w:w="0" w:type="auto"/>
            <w:tcMar>
              <w:top w:w="0" w:type="dxa"/>
              <w:left w:w="0" w:type="dxa"/>
              <w:bottom w:w="0" w:type="dxa"/>
              <w:right w:w="0" w:type="dxa"/>
            </w:tcMar>
            <w:hideMark/>
          </w:tcPr>
          <w:p w14:paraId="29EAFA2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vAlign w:val="bottom"/>
          </w:tcPr>
          <w:p w14:paraId="368C9B0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5783,5</w:t>
            </w:r>
          </w:p>
        </w:tc>
        <w:tc>
          <w:tcPr>
            <w:tcW w:w="0" w:type="auto"/>
            <w:tcMar>
              <w:top w:w="0" w:type="dxa"/>
              <w:left w:w="0" w:type="dxa"/>
              <w:bottom w:w="0" w:type="dxa"/>
              <w:right w:w="0" w:type="dxa"/>
            </w:tcMar>
            <w:vAlign w:val="bottom"/>
          </w:tcPr>
          <w:p w14:paraId="4B24B0C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9527,9</w:t>
            </w:r>
          </w:p>
        </w:tc>
        <w:tc>
          <w:tcPr>
            <w:tcW w:w="0" w:type="auto"/>
            <w:tcMar>
              <w:top w:w="0" w:type="dxa"/>
              <w:left w:w="0" w:type="dxa"/>
              <w:bottom w:w="0" w:type="dxa"/>
              <w:right w:w="0" w:type="dxa"/>
            </w:tcMar>
            <w:vAlign w:val="bottom"/>
          </w:tcPr>
          <w:p w14:paraId="599F0D46"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9527,9</w:t>
            </w:r>
          </w:p>
        </w:tc>
      </w:tr>
      <w:tr w:rsidR="001A75AB" w:rsidRPr="00052D13" w14:paraId="384D18AE" w14:textId="77777777" w:rsidTr="001A75AB">
        <w:trPr>
          <w:trHeight w:val="240"/>
        </w:trPr>
        <w:tc>
          <w:tcPr>
            <w:tcW w:w="180" w:type="pct"/>
            <w:vMerge/>
            <w:vAlign w:val="center"/>
            <w:hideMark/>
          </w:tcPr>
          <w:p w14:paraId="6754D478"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3C67EA71"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7999CBA3"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vAlign w:val="bottom"/>
          </w:tcPr>
          <w:p w14:paraId="1C261D36"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2111,0</w:t>
            </w:r>
          </w:p>
        </w:tc>
        <w:tc>
          <w:tcPr>
            <w:tcW w:w="0" w:type="auto"/>
            <w:tcMar>
              <w:top w:w="0" w:type="dxa"/>
              <w:left w:w="0" w:type="dxa"/>
              <w:bottom w:w="0" w:type="dxa"/>
              <w:right w:w="0" w:type="dxa"/>
            </w:tcMar>
            <w:vAlign w:val="bottom"/>
          </w:tcPr>
          <w:p w14:paraId="7D3B50CB"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3477,7</w:t>
            </w:r>
          </w:p>
        </w:tc>
        <w:tc>
          <w:tcPr>
            <w:tcW w:w="0" w:type="auto"/>
            <w:tcMar>
              <w:top w:w="0" w:type="dxa"/>
              <w:left w:w="0" w:type="dxa"/>
              <w:bottom w:w="0" w:type="dxa"/>
              <w:right w:w="0" w:type="dxa"/>
            </w:tcMar>
            <w:vAlign w:val="bottom"/>
          </w:tcPr>
          <w:p w14:paraId="67977414"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3477,7</w:t>
            </w:r>
          </w:p>
        </w:tc>
      </w:tr>
      <w:tr w:rsidR="001A75AB" w:rsidRPr="00052D13" w14:paraId="7A00C87E" w14:textId="77777777" w:rsidTr="001A75AB">
        <w:trPr>
          <w:trHeight w:val="240"/>
        </w:trPr>
        <w:tc>
          <w:tcPr>
            <w:tcW w:w="180" w:type="pct"/>
            <w:vMerge w:val="restart"/>
            <w:tcMar>
              <w:top w:w="0" w:type="dxa"/>
              <w:left w:w="0" w:type="dxa"/>
              <w:bottom w:w="0" w:type="dxa"/>
              <w:right w:w="0" w:type="dxa"/>
            </w:tcMar>
            <w:hideMark/>
          </w:tcPr>
          <w:p w14:paraId="00B896E5"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1.1</w:t>
            </w:r>
          </w:p>
        </w:tc>
        <w:tc>
          <w:tcPr>
            <w:tcW w:w="2147" w:type="pct"/>
            <w:vMerge w:val="restart"/>
            <w:tcMar>
              <w:top w:w="0" w:type="dxa"/>
              <w:left w:w="0" w:type="dxa"/>
              <w:bottom w:w="0" w:type="dxa"/>
              <w:right w:w="0" w:type="dxa"/>
            </w:tcMar>
            <w:hideMark/>
          </w:tcPr>
          <w:p w14:paraId="44816DD6"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В том числе:</w:t>
            </w:r>
            <w:r w:rsidRPr="001A75AB">
              <w:rPr>
                <w:rFonts w:ascii="Times New Roman" w:hAnsi="Times New Roman" w:cs="Times New Roman"/>
                <w:szCs w:val="22"/>
              </w:rPr>
              <w:br/>
              <w:t>подземных вод</w:t>
            </w:r>
          </w:p>
        </w:tc>
        <w:tc>
          <w:tcPr>
            <w:tcW w:w="0" w:type="auto"/>
            <w:tcMar>
              <w:top w:w="0" w:type="dxa"/>
              <w:left w:w="0" w:type="dxa"/>
              <w:bottom w:w="0" w:type="dxa"/>
              <w:right w:w="0" w:type="dxa"/>
            </w:tcMar>
            <w:hideMark/>
          </w:tcPr>
          <w:p w14:paraId="345F8FB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vAlign w:val="bottom"/>
          </w:tcPr>
          <w:p w14:paraId="511A71F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2261,3</w:t>
            </w:r>
          </w:p>
        </w:tc>
        <w:tc>
          <w:tcPr>
            <w:tcW w:w="0" w:type="auto"/>
            <w:tcMar>
              <w:top w:w="0" w:type="dxa"/>
              <w:left w:w="0" w:type="dxa"/>
              <w:bottom w:w="0" w:type="dxa"/>
              <w:right w:w="0" w:type="dxa"/>
            </w:tcMar>
            <w:vAlign w:val="bottom"/>
          </w:tcPr>
          <w:p w14:paraId="7E9414C8"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2327,9</w:t>
            </w:r>
          </w:p>
        </w:tc>
        <w:tc>
          <w:tcPr>
            <w:tcW w:w="0" w:type="auto"/>
            <w:tcMar>
              <w:top w:w="0" w:type="dxa"/>
              <w:left w:w="0" w:type="dxa"/>
              <w:bottom w:w="0" w:type="dxa"/>
              <w:right w:w="0" w:type="dxa"/>
            </w:tcMar>
            <w:vAlign w:val="bottom"/>
          </w:tcPr>
          <w:p w14:paraId="11EE31F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2327,9</w:t>
            </w:r>
          </w:p>
        </w:tc>
      </w:tr>
      <w:tr w:rsidR="001A75AB" w:rsidRPr="00052D13" w14:paraId="5F0261C2" w14:textId="77777777" w:rsidTr="001A75AB">
        <w:trPr>
          <w:trHeight w:val="240"/>
        </w:trPr>
        <w:tc>
          <w:tcPr>
            <w:tcW w:w="180" w:type="pct"/>
            <w:vMerge/>
            <w:vAlign w:val="center"/>
            <w:hideMark/>
          </w:tcPr>
          <w:p w14:paraId="0B188735"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4707B26D"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0D54E5F4"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vAlign w:val="bottom"/>
          </w:tcPr>
          <w:p w14:paraId="0D0679C4"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825,4</w:t>
            </w:r>
          </w:p>
        </w:tc>
        <w:tc>
          <w:tcPr>
            <w:tcW w:w="0" w:type="auto"/>
            <w:tcMar>
              <w:top w:w="0" w:type="dxa"/>
              <w:left w:w="0" w:type="dxa"/>
              <w:bottom w:w="0" w:type="dxa"/>
              <w:right w:w="0" w:type="dxa"/>
            </w:tcMar>
            <w:vAlign w:val="bottom"/>
          </w:tcPr>
          <w:p w14:paraId="4C7A098D"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849,7</w:t>
            </w:r>
          </w:p>
        </w:tc>
        <w:tc>
          <w:tcPr>
            <w:tcW w:w="0" w:type="auto"/>
            <w:tcMar>
              <w:top w:w="0" w:type="dxa"/>
              <w:left w:w="0" w:type="dxa"/>
              <w:bottom w:w="0" w:type="dxa"/>
              <w:right w:w="0" w:type="dxa"/>
            </w:tcMar>
            <w:vAlign w:val="bottom"/>
          </w:tcPr>
          <w:p w14:paraId="00CD4CA7"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849,7</w:t>
            </w:r>
          </w:p>
        </w:tc>
      </w:tr>
      <w:tr w:rsidR="001A75AB" w:rsidRPr="00052D13" w14:paraId="1EBF80C8" w14:textId="77777777" w:rsidTr="001A75AB">
        <w:trPr>
          <w:trHeight w:val="240"/>
        </w:trPr>
        <w:tc>
          <w:tcPr>
            <w:tcW w:w="180" w:type="pct"/>
            <w:vMerge/>
            <w:vAlign w:val="center"/>
            <w:hideMark/>
          </w:tcPr>
          <w:p w14:paraId="796D2711"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restart"/>
            <w:tcMar>
              <w:top w:w="0" w:type="dxa"/>
              <w:left w:w="0" w:type="dxa"/>
              <w:bottom w:w="0" w:type="dxa"/>
              <w:right w:w="0" w:type="dxa"/>
            </w:tcMar>
            <w:hideMark/>
          </w:tcPr>
          <w:p w14:paraId="6B80A970"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из них минеральных вод</w:t>
            </w:r>
          </w:p>
        </w:tc>
        <w:tc>
          <w:tcPr>
            <w:tcW w:w="0" w:type="auto"/>
            <w:tcMar>
              <w:top w:w="0" w:type="dxa"/>
              <w:left w:w="0" w:type="dxa"/>
              <w:bottom w:w="0" w:type="dxa"/>
              <w:right w:w="0" w:type="dxa"/>
            </w:tcMar>
            <w:hideMark/>
          </w:tcPr>
          <w:p w14:paraId="41F12E0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hideMark/>
          </w:tcPr>
          <w:p w14:paraId="5C80155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38BE9C8B"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03884B5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7C597CD0" w14:textId="77777777" w:rsidTr="001A75AB">
        <w:trPr>
          <w:trHeight w:val="240"/>
        </w:trPr>
        <w:tc>
          <w:tcPr>
            <w:tcW w:w="180" w:type="pct"/>
            <w:vMerge/>
            <w:vAlign w:val="center"/>
            <w:hideMark/>
          </w:tcPr>
          <w:p w14:paraId="33BC3E44"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57AD86BA"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3716671C"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hideMark/>
          </w:tcPr>
          <w:p w14:paraId="717E7955"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1C019BC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04C107EB"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633CE3F6" w14:textId="77777777" w:rsidTr="001A75AB">
        <w:trPr>
          <w:trHeight w:val="240"/>
        </w:trPr>
        <w:tc>
          <w:tcPr>
            <w:tcW w:w="180" w:type="pct"/>
            <w:vMerge w:val="restart"/>
            <w:tcMar>
              <w:top w:w="0" w:type="dxa"/>
              <w:left w:w="0" w:type="dxa"/>
              <w:bottom w:w="0" w:type="dxa"/>
              <w:right w:w="0" w:type="dxa"/>
            </w:tcMar>
            <w:hideMark/>
          </w:tcPr>
          <w:p w14:paraId="10162B7B"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1.2</w:t>
            </w:r>
          </w:p>
        </w:tc>
        <w:tc>
          <w:tcPr>
            <w:tcW w:w="2147" w:type="pct"/>
            <w:vMerge w:val="restart"/>
            <w:tcMar>
              <w:top w:w="0" w:type="dxa"/>
              <w:left w:w="0" w:type="dxa"/>
              <w:bottom w:w="0" w:type="dxa"/>
              <w:right w:w="0" w:type="dxa"/>
            </w:tcMar>
            <w:hideMark/>
          </w:tcPr>
          <w:p w14:paraId="3D8EC12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поверхностных вод</w:t>
            </w:r>
          </w:p>
        </w:tc>
        <w:tc>
          <w:tcPr>
            <w:tcW w:w="0" w:type="auto"/>
            <w:tcMar>
              <w:top w:w="0" w:type="dxa"/>
              <w:left w:w="0" w:type="dxa"/>
              <w:bottom w:w="0" w:type="dxa"/>
              <w:right w:w="0" w:type="dxa"/>
            </w:tcMar>
            <w:hideMark/>
          </w:tcPr>
          <w:p w14:paraId="2895139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vAlign w:val="bottom"/>
          </w:tcPr>
          <w:p w14:paraId="7A1C7B10"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3522,3</w:t>
            </w:r>
          </w:p>
        </w:tc>
        <w:tc>
          <w:tcPr>
            <w:tcW w:w="0" w:type="auto"/>
            <w:tcMar>
              <w:top w:w="0" w:type="dxa"/>
              <w:left w:w="0" w:type="dxa"/>
              <w:bottom w:w="0" w:type="dxa"/>
              <w:right w:w="0" w:type="dxa"/>
            </w:tcMar>
            <w:vAlign w:val="bottom"/>
          </w:tcPr>
          <w:p w14:paraId="31AA0967"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7200,0</w:t>
            </w:r>
          </w:p>
        </w:tc>
        <w:tc>
          <w:tcPr>
            <w:tcW w:w="0" w:type="auto"/>
            <w:tcMar>
              <w:top w:w="0" w:type="dxa"/>
              <w:left w:w="0" w:type="dxa"/>
              <w:bottom w:w="0" w:type="dxa"/>
              <w:right w:w="0" w:type="dxa"/>
            </w:tcMar>
            <w:vAlign w:val="bottom"/>
          </w:tcPr>
          <w:p w14:paraId="6337802B"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7200,0</w:t>
            </w:r>
          </w:p>
        </w:tc>
      </w:tr>
      <w:tr w:rsidR="001A75AB" w:rsidRPr="00052D13" w14:paraId="42BC29F1" w14:textId="77777777" w:rsidTr="001A75AB">
        <w:trPr>
          <w:trHeight w:val="240"/>
        </w:trPr>
        <w:tc>
          <w:tcPr>
            <w:tcW w:w="180" w:type="pct"/>
            <w:vMerge/>
            <w:vAlign w:val="center"/>
            <w:hideMark/>
          </w:tcPr>
          <w:p w14:paraId="32023540"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19C1ACC6"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360DD736"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vAlign w:val="bottom"/>
          </w:tcPr>
          <w:p w14:paraId="4C05FDB2"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1285,6</w:t>
            </w:r>
          </w:p>
        </w:tc>
        <w:tc>
          <w:tcPr>
            <w:tcW w:w="0" w:type="auto"/>
            <w:tcMar>
              <w:top w:w="0" w:type="dxa"/>
              <w:left w:w="0" w:type="dxa"/>
              <w:bottom w:w="0" w:type="dxa"/>
              <w:right w:w="0" w:type="dxa"/>
            </w:tcMar>
            <w:vAlign w:val="bottom"/>
          </w:tcPr>
          <w:p w14:paraId="1CE26FA8"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2628,0</w:t>
            </w:r>
          </w:p>
        </w:tc>
        <w:tc>
          <w:tcPr>
            <w:tcW w:w="0" w:type="auto"/>
            <w:tcMar>
              <w:top w:w="0" w:type="dxa"/>
              <w:left w:w="0" w:type="dxa"/>
              <w:bottom w:w="0" w:type="dxa"/>
              <w:right w:w="0" w:type="dxa"/>
            </w:tcMar>
            <w:vAlign w:val="bottom"/>
          </w:tcPr>
          <w:p w14:paraId="35E23947"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2628,0</w:t>
            </w:r>
          </w:p>
        </w:tc>
      </w:tr>
      <w:tr w:rsidR="001A75AB" w:rsidRPr="00052D13" w14:paraId="290DDEC9" w14:textId="77777777" w:rsidTr="001A75AB">
        <w:trPr>
          <w:trHeight w:val="240"/>
        </w:trPr>
        <w:tc>
          <w:tcPr>
            <w:tcW w:w="180" w:type="pct"/>
            <w:vMerge w:val="restart"/>
            <w:tcMar>
              <w:top w:w="0" w:type="dxa"/>
              <w:left w:w="0" w:type="dxa"/>
              <w:bottom w:w="0" w:type="dxa"/>
              <w:right w:w="0" w:type="dxa"/>
            </w:tcMar>
            <w:hideMark/>
          </w:tcPr>
          <w:p w14:paraId="47A1D186"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2</w:t>
            </w:r>
          </w:p>
        </w:tc>
        <w:tc>
          <w:tcPr>
            <w:tcW w:w="2147" w:type="pct"/>
            <w:vMerge w:val="restart"/>
            <w:tcMar>
              <w:top w:w="0" w:type="dxa"/>
              <w:left w:w="0" w:type="dxa"/>
              <w:bottom w:w="0" w:type="dxa"/>
              <w:right w:w="0" w:type="dxa"/>
            </w:tcMar>
            <w:hideMark/>
          </w:tcPr>
          <w:p w14:paraId="25EFECC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Получение воды из системы водоснабжения, водоотведения (канализации) другого лица</w:t>
            </w:r>
          </w:p>
        </w:tc>
        <w:tc>
          <w:tcPr>
            <w:tcW w:w="0" w:type="auto"/>
            <w:tcMar>
              <w:top w:w="0" w:type="dxa"/>
              <w:left w:w="0" w:type="dxa"/>
              <w:bottom w:w="0" w:type="dxa"/>
              <w:right w:w="0" w:type="dxa"/>
            </w:tcMar>
            <w:hideMark/>
          </w:tcPr>
          <w:p w14:paraId="005A713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tcPr>
          <w:p w14:paraId="28B73C27"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188B7BD7"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3A1A968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01FAF525" w14:textId="77777777" w:rsidTr="001A75AB">
        <w:trPr>
          <w:trHeight w:val="240"/>
        </w:trPr>
        <w:tc>
          <w:tcPr>
            <w:tcW w:w="180" w:type="pct"/>
            <w:vMerge/>
            <w:vAlign w:val="center"/>
            <w:hideMark/>
          </w:tcPr>
          <w:p w14:paraId="142896C5"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742CBD8F"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7371076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tcPr>
          <w:p w14:paraId="52366013"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0B108868"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144DA68C"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3566D820" w14:textId="77777777" w:rsidTr="001A75AB">
        <w:trPr>
          <w:trHeight w:val="240"/>
        </w:trPr>
        <w:tc>
          <w:tcPr>
            <w:tcW w:w="180" w:type="pct"/>
            <w:vMerge w:val="restart"/>
            <w:tcMar>
              <w:top w:w="0" w:type="dxa"/>
              <w:left w:w="0" w:type="dxa"/>
              <w:bottom w:w="0" w:type="dxa"/>
              <w:right w:w="0" w:type="dxa"/>
            </w:tcMar>
            <w:hideMark/>
          </w:tcPr>
          <w:p w14:paraId="139B4D55"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3</w:t>
            </w:r>
          </w:p>
        </w:tc>
        <w:tc>
          <w:tcPr>
            <w:tcW w:w="2147" w:type="pct"/>
            <w:vMerge w:val="restart"/>
            <w:tcMar>
              <w:top w:w="0" w:type="dxa"/>
              <w:left w:w="0" w:type="dxa"/>
              <w:bottom w:w="0" w:type="dxa"/>
              <w:right w:w="0" w:type="dxa"/>
            </w:tcMar>
            <w:hideMark/>
          </w:tcPr>
          <w:p w14:paraId="47F274E5"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Использование воды на собственные нужды по целям водопользования – всего</w:t>
            </w:r>
          </w:p>
        </w:tc>
        <w:tc>
          <w:tcPr>
            <w:tcW w:w="0" w:type="auto"/>
            <w:tcMar>
              <w:top w:w="0" w:type="dxa"/>
              <w:left w:w="0" w:type="dxa"/>
              <w:bottom w:w="0" w:type="dxa"/>
              <w:right w:w="0" w:type="dxa"/>
            </w:tcMar>
            <w:hideMark/>
          </w:tcPr>
          <w:p w14:paraId="3B7B5CD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vAlign w:val="bottom"/>
          </w:tcPr>
          <w:p w14:paraId="06A49FC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5783,5</w:t>
            </w:r>
          </w:p>
        </w:tc>
        <w:tc>
          <w:tcPr>
            <w:tcW w:w="0" w:type="auto"/>
            <w:tcMar>
              <w:top w:w="0" w:type="dxa"/>
              <w:left w:w="0" w:type="dxa"/>
              <w:bottom w:w="0" w:type="dxa"/>
              <w:right w:w="0" w:type="dxa"/>
            </w:tcMar>
            <w:vAlign w:val="bottom"/>
          </w:tcPr>
          <w:p w14:paraId="74929E0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8887,6</w:t>
            </w:r>
          </w:p>
        </w:tc>
        <w:tc>
          <w:tcPr>
            <w:tcW w:w="0" w:type="auto"/>
            <w:tcMar>
              <w:top w:w="0" w:type="dxa"/>
              <w:left w:w="0" w:type="dxa"/>
              <w:bottom w:w="0" w:type="dxa"/>
              <w:right w:w="0" w:type="dxa"/>
            </w:tcMar>
            <w:vAlign w:val="bottom"/>
          </w:tcPr>
          <w:p w14:paraId="37C5AC1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8887,6</w:t>
            </w:r>
          </w:p>
        </w:tc>
      </w:tr>
      <w:tr w:rsidR="001A75AB" w:rsidRPr="00052D13" w14:paraId="6D0AC9E2" w14:textId="77777777" w:rsidTr="001A75AB">
        <w:trPr>
          <w:trHeight w:val="240"/>
        </w:trPr>
        <w:tc>
          <w:tcPr>
            <w:tcW w:w="180" w:type="pct"/>
            <w:vMerge/>
            <w:vAlign w:val="center"/>
            <w:hideMark/>
          </w:tcPr>
          <w:p w14:paraId="457E1632"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11265C73"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07B56AEB"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vAlign w:val="bottom"/>
          </w:tcPr>
          <w:p w14:paraId="55D3634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2111,0</w:t>
            </w:r>
          </w:p>
        </w:tc>
        <w:tc>
          <w:tcPr>
            <w:tcW w:w="0" w:type="auto"/>
            <w:tcMar>
              <w:top w:w="0" w:type="dxa"/>
              <w:left w:w="0" w:type="dxa"/>
              <w:bottom w:w="0" w:type="dxa"/>
              <w:right w:w="0" w:type="dxa"/>
            </w:tcMar>
            <w:vAlign w:val="bottom"/>
          </w:tcPr>
          <w:p w14:paraId="2993A30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3244,0</w:t>
            </w:r>
          </w:p>
        </w:tc>
        <w:tc>
          <w:tcPr>
            <w:tcW w:w="0" w:type="auto"/>
            <w:tcMar>
              <w:top w:w="0" w:type="dxa"/>
              <w:left w:w="0" w:type="dxa"/>
              <w:bottom w:w="0" w:type="dxa"/>
              <w:right w:w="0" w:type="dxa"/>
            </w:tcMar>
            <w:vAlign w:val="bottom"/>
          </w:tcPr>
          <w:p w14:paraId="1FE34640"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3244,0</w:t>
            </w:r>
          </w:p>
        </w:tc>
      </w:tr>
      <w:tr w:rsidR="001A75AB" w:rsidRPr="00052D13" w14:paraId="1FBFE000" w14:textId="77777777" w:rsidTr="001A75AB">
        <w:trPr>
          <w:trHeight w:val="240"/>
        </w:trPr>
        <w:tc>
          <w:tcPr>
            <w:tcW w:w="180" w:type="pct"/>
            <w:vMerge w:val="restart"/>
            <w:tcMar>
              <w:top w:w="0" w:type="dxa"/>
              <w:left w:w="0" w:type="dxa"/>
              <w:bottom w:w="0" w:type="dxa"/>
              <w:right w:w="0" w:type="dxa"/>
            </w:tcMar>
            <w:hideMark/>
          </w:tcPr>
          <w:p w14:paraId="51EFCBA0"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3.1</w:t>
            </w:r>
          </w:p>
        </w:tc>
        <w:tc>
          <w:tcPr>
            <w:tcW w:w="2147" w:type="pct"/>
            <w:vMerge w:val="restart"/>
            <w:tcMar>
              <w:top w:w="0" w:type="dxa"/>
              <w:left w:w="0" w:type="dxa"/>
              <w:bottom w:w="0" w:type="dxa"/>
              <w:right w:w="0" w:type="dxa"/>
            </w:tcMar>
            <w:hideMark/>
          </w:tcPr>
          <w:p w14:paraId="7763A1F2"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xml:space="preserve">В том числе: </w:t>
            </w:r>
          </w:p>
          <w:p w14:paraId="4448C58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на хозяйственно-питьевые нужды</w:t>
            </w:r>
          </w:p>
        </w:tc>
        <w:tc>
          <w:tcPr>
            <w:tcW w:w="0" w:type="auto"/>
            <w:tcMar>
              <w:top w:w="0" w:type="dxa"/>
              <w:left w:w="0" w:type="dxa"/>
              <w:bottom w:w="0" w:type="dxa"/>
              <w:right w:w="0" w:type="dxa"/>
            </w:tcMar>
            <w:hideMark/>
          </w:tcPr>
          <w:p w14:paraId="36CF0617"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vAlign w:val="bottom"/>
          </w:tcPr>
          <w:p w14:paraId="3F297AB8"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146,7</w:t>
            </w:r>
          </w:p>
        </w:tc>
        <w:tc>
          <w:tcPr>
            <w:tcW w:w="0" w:type="auto"/>
            <w:tcMar>
              <w:top w:w="0" w:type="dxa"/>
              <w:left w:w="0" w:type="dxa"/>
              <w:bottom w:w="0" w:type="dxa"/>
              <w:right w:w="0" w:type="dxa"/>
            </w:tcMar>
            <w:vAlign w:val="bottom"/>
          </w:tcPr>
          <w:p w14:paraId="3555C0EE"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154,0</w:t>
            </w:r>
          </w:p>
        </w:tc>
        <w:tc>
          <w:tcPr>
            <w:tcW w:w="0" w:type="auto"/>
            <w:tcMar>
              <w:top w:w="0" w:type="dxa"/>
              <w:left w:w="0" w:type="dxa"/>
              <w:bottom w:w="0" w:type="dxa"/>
              <w:right w:w="0" w:type="dxa"/>
            </w:tcMar>
            <w:vAlign w:val="bottom"/>
          </w:tcPr>
          <w:p w14:paraId="35D74D5E"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154,0</w:t>
            </w:r>
          </w:p>
        </w:tc>
      </w:tr>
      <w:tr w:rsidR="001A75AB" w:rsidRPr="00052D13" w14:paraId="01C10E22" w14:textId="77777777" w:rsidTr="001A75AB">
        <w:trPr>
          <w:trHeight w:val="240"/>
        </w:trPr>
        <w:tc>
          <w:tcPr>
            <w:tcW w:w="180" w:type="pct"/>
            <w:vMerge/>
            <w:vAlign w:val="center"/>
            <w:hideMark/>
          </w:tcPr>
          <w:p w14:paraId="1F01131A"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0746A1A4"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3BB3D836"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vAlign w:val="bottom"/>
          </w:tcPr>
          <w:p w14:paraId="7D7A5BF7"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53,5</w:t>
            </w:r>
          </w:p>
        </w:tc>
        <w:tc>
          <w:tcPr>
            <w:tcW w:w="0" w:type="auto"/>
            <w:tcMar>
              <w:top w:w="0" w:type="dxa"/>
              <w:left w:w="0" w:type="dxa"/>
              <w:bottom w:w="0" w:type="dxa"/>
              <w:right w:w="0" w:type="dxa"/>
            </w:tcMar>
            <w:vAlign w:val="bottom"/>
          </w:tcPr>
          <w:p w14:paraId="5A271674"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56,2</w:t>
            </w:r>
          </w:p>
        </w:tc>
        <w:tc>
          <w:tcPr>
            <w:tcW w:w="0" w:type="auto"/>
            <w:tcMar>
              <w:top w:w="0" w:type="dxa"/>
              <w:left w:w="0" w:type="dxa"/>
              <w:bottom w:w="0" w:type="dxa"/>
              <w:right w:w="0" w:type="dxa"/>
            </w:tcMar>
            <w:vAlign w:val="bottom"/>
          </w:tcPr>
          <w:p w14:paraId="28954692"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56,2</w:t>
            </w:r>
          </w:p>
        </w:tc>
      </w:tr>
      <w:tr w:rsidR="001A75AB" w:rsidRPr="00052D13" w14:paraId="4ECB21E4" w14:textId="77777777" w:rsidTr="001A75AB">
        <w:trPr>
          <w:trHeight w:val="240"/>
        </w:trPr>
        <w:tc>
          <w:tcPr>
            <w:tcW w:w="180" w:type="pct"/>
            <w:vMerge/>
            <w:vAlign w:val="center"/>
            <w:hideMark/>
          </w:tcPr>
          <w:p w14:paraId="6647DF94"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restart"/>
            <w:tcMar>
              <w:top w:w="0" w:type="dxa"/>
              <w:left w:w="0" w:type="dxa"/>
              <w:bottom w:w="0" w:type="dxa"/>
              <w:right w:w="0" w:type="dxa"/>
            </w:tcMar>
            <w:hideMark/>
          </w:tcPr>
          <w:p w14:paraId="6E59179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из них подземных вод</w:t>
            </w:r>
          </w:p>
        </w:tc>
        <w:tc>
          <w:tcPr>
            <w:tcW w:w="0" w:type="auto"/>
            <w:tcMar>
              <w:top w:w="0" w:type="dxa"/>
              <w:left w:w="0" w:type="dxa"/>
              <w:bottom w:w="0" w:type="dxa"/>
              <w:right w:w="0" w:type="dxa"/>
            </w:tcMar>
            <w:hideMark/>
          </w:tcPr>
          <w:p w14:paraId="6AEA0E9C"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vAlign w:val="bottom"/>
          </w:tcPr>
          <w:p w14:paraId="303F571B"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146,7</w:t>
            </w:r>
          </w:p>
        </w:tc>
        <w:tc>
          <w:tcPr>
            <w:tcW w:w="0" w:type="auto"/>
            <w:tcMar>
              <w:top w:w="0" w:type="dxa"/>
              <w:left w:w="0" w:type="dxa"/>
              <w:bottom w:w="0" w:type="dxa"/>
              <w:right w:w="0" w:type="dxa"/>
            </w:tcMar>
            <w:vAlign w:val="bottom"/>
          </w:tcPr>
          <w:p w14:paraId="08FD77F6"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154,0</w:t>
            </w:r>
          </w:p>
        </w:tc>
        <w:tc>
          <w:tcPr>
            <w:tcW w:w="0" w:type="auto"/>
            <w:tcMar>
              <w:top w:w="0" w:type="dxa"/>
              <w:left w:w="0" w:type="dxa"/>
              <w:bottom w:w="0" w:type="dxa"/>
              <w:right w:w="0" w:type="dxa"/>
            </w:tcMar>
            <w:vAlign w:val="bottom"/>
          </w:tcPr>
          <w:p w14:paraId="7EEFC0F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154,0</w:t>
            </w:r>
          </w:p>
        </w:tc>
      </w:tr>
      <w:tr w:rsidR="001A75AB" w:rsidRPr="00052D13" w14:paraId="4EB31EF1" w14:textId="77777777" w:rsidTr="001A75AB">
        <w:trPr>
          <w:trHeight w:val="240"/>
        </w:trPr>
        <w:tc>
          <w:tcPr>
            <w:tcW w:w="180" w:type="pct"/>
            <w:vMerge/>
            <w:vAlign w:val="center"/>
            <w:hideMark/>
          </w:tcPr>
          <w:p w14:paraId="61E01765"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6CEE6949"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114A0F6E"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vAlign w:val="bottom"/>
          </w:tcPr>
          <w:p w14:paraId="613EB6D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53,5</w:t>
            </w:r>
          </w:p>
        </w:tc>
        <w:tc>
          <w:tcPr>
            <w:tcW w:w="0" w:type="auto"/>
            <w:tcMar>
              <w:top w:w="0" w:type="dxa"/>
              <w:left w:w="0" w:type="dxa"/>
              <w:bottom w:w="0" w:type="dxa"/>
              <w:right w:w="0" w:type="dxa"/>
            </w:tcMar>
            <w:vAlign w:val="bottom"/>
          </w:tcPr>
          <w:p w14:paraId="3DF8512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56,2</w:t>
            </w:r>
          </w:p>
        </w:tc>
        <w:tc>
          <w:tcPr>
            <w:tcW w:w="0" w:type="auto"/>
            <w:tcMar>
              <w:top w:w="0" w:type="dxa"/>
              <w:left w:w="0" w:type="dxa"/>
              <w:bottom w:w="0" w:type="dxa"/>
              <w:right w:w="0" w:type="dxa"/>
            </w:tcMar>
            <w:vAlign w:val="bottom"/>
          </w:tcPr>
          <w:p w14:paraId="7A4F4912"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56,2</w:t>
            </w:r>
          </w:p>
        </w:tc>
      </w:tr>
      <w:tr w:rsidR="001A75AB" w:rsidRPr="00052D13" w14:paraId="5C92CC71" w14:textId="77777777" w:rsidTr="001A75AB">
        <w:trPr>
          <w:trHeight w:val="240"/>
        </w:trPr>
        <w:tc>
          <w:tcPr>
            <w:tcW w:w="180" w:type="pct"/>
            <w:vMerge w:val="restart"/>
            <w:tcMar>
              <w:top w:w="0" w:type="dxa"/>
              <w:left w:w="0" w:type="dxa"/>
              <w:bottom w:w="0" w:type="dxa"/>
              <w:right w:w="0" w:type="dxa"/>
            </w:tcMar>
            <w:hideMark/>
          </w:tcPr>
          <w:p w14:paraId="48B6D080"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3.2</w:t>
            </w:r>
          </w:p>
        </w:tc>
        <w:tc>
          <w:tcPr>
            <w:tcW w:w="2147" w:type="pct"/>
            <w:vMerge w:val="restart"/>
            <w:tcMar>
              <w:top w:w="0" w:type="dxa"/>
              <w:left w:w="0" w:type="dxa"/>
              <w:bottom w:w="0" w:type="dxa"/>
              <w:right w:w="0" w:type="dxa"/>
            </w:tcMar>
            <w:hideMark/>
          </w:tcPr>
          <w:p w14:paraId="2869AD3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на лечебные (курортные, оздоровительные) нужды</w:t>
            </w:r>
          </w:p>
        </w:tc>
        <w:tc>
          <w:tcPr>
            <w:tcW w:w="0" w:type="auto"/>
            <w:tcMar>
              <w:top w:w="0" w:type="dxa"/>
              <w:left w:w="0" w:type="dxa"/>
              <w:bottom w:w="0" w:type="dxa"/>
              <w:right w:w="0" w:type="dxa"/>
            </w:tcMar>
            <w:hideMark/>
          </w:tcPr>
          <w:p w14:paraId="79280F3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hideMark/>
          </w:tcPr>
          <w:p w14:paraId="10DBCBAE"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5B2195D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327F66AD"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77280C31" w14:textId="77777777" w:rsidTr="001A75AB">
        <w:trPr>
          <w:trHeight w:val="240"/>
        </w:trPr>
        <w:tc>
          <w:tcPr>
            <w:tcW w:w="180" w:type="pct"/>
            <w:vMerge/>
            <w:vAlign w:val="center"/>
            <w:hideMark/>
          </w:tcPr>
          <w:p w14:paraId="06BA03D7"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2931FB17"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7D7A6CBB"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hideMark/>
          </w:tcPr>
          <w:p w14:paraId="5CAA37CB"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092B5C50"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5F811C50"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5801FBA2" w14:textId="77777777" w:rsidTr="001A75AB">
        <w:trPr>
          <w:trHeight w:val="240"/>
        </w:trPr>
        <w:tc>
          <w:tcPr>
            <w:tcW w:w="180" w:type="pct"/>
            <w:vMerge/>
            <w:vAlign w:val="center"/>
            <w:hideMark/>
          </w:tcPr>
          <w:p w14:paraId="5668998D"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restart"/>
            <w:tcMar>
              <w:top w:w="0" w:type="dxa"/>
              <w:left w:w="0" w:type="dxa"/>
              <w:bottom w:w="0" w:type="dxa"/>
              <w:right w:w="0" w:type="dxa"/>
            </w:tcMar>
            <w:hideMark/>
          </w:tcPr>
          <w:p w14:paraId="05D7A9D7"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из них подземных вод</w:t>
            </w:r>
          </w:p>
        </w:tc>
        <w:tc>
          <w:tcPr>
            <w:tcW w:w="0" w:type="auto"/>
            <w:tcMar>
              <w:top w:w="0" w:type="dxa"/>
              <w:left w:w="0" w:type="dxa"/>
              <w:bottom w:w="0" w:type="dxa"/>
              <w:right w:w="0" w:type="dxa"/>
            </w:tcMar>
            <w:hideMark/>
          </w:tcPr>
          <w:p w14:paraId="3D9B5AF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hideMark/>
          </w:tcPr>
          <w:p w14:paraId="0BFEC3D4"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47AB51A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1268C2B3"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0AC735FC" w14:textId="77777777" w:rsidTr="001A75AB">
        <w:trPr>
          <w:trHeight w:val="240"/>
        </w:trPr>
        <w:tc>
          <w:tcPr>
            <w:tcW w:w="180" w:type="pct"/>
            <w:vMerge/>
            <w:vAlign w:val="center"/>
            <w:hideMark/>
          </w:tcPr>
          <w:p w14:paraId="5F1F4EF1"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4F244C44"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3E8EA8F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hideMark/>
          </w:tcPr>
          <w:p w14:paraId="01F3F00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064C2B84"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332E1AC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5A30429A" w14:textId="77777777" w:rsidTr="001A75AB">
        <w:trPr>
          <w:trHeight w:val="240"/>
        </w:trPr>
        <w:tc>
          <w:tcPr>
            <w:tcW w:w="180" w:type="pct"/>
            <w:vMerge/>
            <w:vAlign w:val="center"/>
            <w:hideMark/>
          </w:tcPr>
          <w:p w14:paraId="176EB105"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restart"/>
            <w:tcMar>
              <w:top w:w="0" w:type="dxa"/>
              <w:left w:w="0" w:type="dxa"/>
              <w:bottom w:w="0" w:type="dxa"/>
              <w:right w:w="0" w:type="dxa"/>
            </w:tcMar>
            <w:hideMark/>
          </w:tcPr>
          <w:p w14:paraId="0C89CBF2"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в том числе минеральных вод</w:t>
            </w:r>
          </w:p>
        </w:tc>
        <w:tc>
          <w:tcPr>
            <w:tcW w:w="0" w:type="auto"/>
            <w:tcMar>
              <w:top w:w="0" w:type="dxa"/>
              <w:left w:w="0" w:type="dxa"/>
              <w:bottom w:w="0" w:type="dxa"/>
              <w:right w:w="0" w:type="dxa"/>
            </w:tcMar>
            <w:hideMark/>
          </w:tcPr>
          <w:p w14:paraId="1D61CAC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hideMark/>
          </w:tcPr>
          <w:p w14:paraId="4BAE38C2"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75C44C98"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06BB4AC6"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310F71B5" w14:textId="77777777" w:rsidTr="001A75AB">
        <w:trPr>
          <w:trHeight w:val="240"/>
        </w:trPr>
        <w:tc>
          <w:tcPr>
            <w:tcW w:w="180" w:type="pct"/>
            <w:vMerge/>
            <w:vAlign w:val="center"/>
            <w:hideMark/>
          </w:tcPr>
          <w:p w14:paraId="08780263"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7F004DC7"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49B4C5E0"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hideMark/>
          </w:tcPr>
          <w:p w14:paraId="37180282"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2F2510C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3C01EDE0"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286326EA" w14:textId="77777777" w:rsidTr="001A75AB">
        <w:trPr>
          <w:trHeight w:val="240"/>
        </w:trPr>
        <w:tc>
          <w:tcPr>
            <w:tcW w:w="180" w:type="pct"/>
            <w:vMerge w:val="restart"/>
            <w:tcMar>
              <w:top w:w="0" w:type="dxa"/>
              <w:left w:w="0" w:type="dxa"/>
              <w:bottom w:w="0" w:type="dxa"/>
              <w:right w:w="0" w:type="dxa"/>
            </w:tcMar>
            <w:hideMark/>
          </w:tcPr>
          <w:p w14:paraId="388A039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3.3</w:t>
            </w:r>
          </w:p>
        </w:tc>
        <w:tc>
          <w:tcPr>
            <w:tcW w:w="2147" w:type="pct"/>
            <w:vMerge w:val="restart"/>
            <w:tcMar>
              <w:top w:w="0" w:type="dxa"/>
              <w:left w:w="0" w:type="dxa"/>
              <w:bottom w:w="0" w:type="dxa"/>
              <w:right w:w="0" w:type="dxa"/>
            </w:tcMar>
            <w:hideMark/>
          </w:tcPr>
          <w:p w14:paraId="21B8CC1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на нужды сельского хозяйства</w:t>
            </w:r>
          </w:p>
        </w:tc>
        <w:tc>
          <w:tcPr>
            <w:tcW w:w="0" w:type="auto"/>
            <w:tcMar>
              <w:top w:w="0" w:type="dxa"/>
              <w:left w:w="0" w:type="dxa"/>
              <w:bottom w:w="0" w:type="dxa"/>
              <w:right w:w="0" w:type="dxa"/>
            </w:tcMar>
            <w:hideMark/>
          </w:tcPr>
          <w:p w14:paraId="49796697"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hideMark/>
          </w:tcPr>
          <w:p w14:paraId="51619475"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2789320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55513B77"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4B33BF2D" w14:textId="77777777" w:rsidTr="001A75AB">
        <w:trPr>
          <w:trHeight w:val="240"/>
        </w:trPr>
        <w:tc>
          <w:tcPr>
            <w:tcW w:w="180" w:type="pct"/>
            <w:vMerge/>
            <w:vAlign w:val="center"/>
            <w:hideMark/>
          </w:tcPr>
          <w:p w14:paraId="7ED89AF2"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56BD421B"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359DD9F4"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hideMark/>
          </w:tcPr>
          <w:p w14:paraId="03BF3EC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5AD94485"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5C267A6E"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2C95B3F9" w14:textId="77777777" w:rsidTr="001A75AB">
        <w:trPr>
          <w:trHeight w:val="240"/>
        </w:trPr>
        <w:tc>
          <w:tcPr>
            <w:tcW w:w="180" w:type="pct"/>
            <w:vMerge/>
            <w:vAlign w:val="center"/>
            <w:hideMark/>
          </w:tcPr>
          <w:p w14:paraId="1B3A0CCC"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restart"/>
            <w:tcMar>
              <w:top w:w="0" w:type="dxa"/>
              <w:left w:w="0" w:type="dxa"/>
              <w:bottom w:w="0" w:type="dxa"/>
              <w:right w:w="0" w:type="dxa"/>
            </w:tcMar>
            <w:hideMark/>
          </w:tcPr>
          <w:p w14:paraId="1D09B3B8"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из них подземных вод</w:t>
            </w:r>
          </w:p>
        </w:tc>
        <w:tc>
          <w:tcPr>
            <w:tcW w:w="0" w:type="auto"/>
            <w:tcMar>
              <w:top w:w="0" w:type="dxa"/>
              <w:left w:w="0" w:type="dxa"/>
              <w:bottom w:w="0" w:type="dxa"/>
              <w:right w:w="0" w:type="dxa"/>
            </w:tcMar>
            <w:hideMark/>
          </w:tcPr>
          <w:p w14:paraId="184069D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hideMark/>
          </w:tcPr>
          <w:p w14:paraId="7A2A432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4260649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07002B9C"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7F4250F2" w14:textId="77777777" w:rsidTr="001A75AB">
        <w:trPr>
          <w:trHeight w:val="240"/>
        </w:trPr>
        <w:tc>
          <w:tcPr>
            <w:tcW w:w="180" w:type="pct"/>
            <w:vMerge/>
            <w:vAlign w:val="center"/>
            <w:hideMark/>
          </w:tcPr>
          <w:p w14:paraId="0626290F"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0101D083"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3DA8DD93"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hideMark/>
          </w:tcPr>
          <w:p w14:paraId="12491BC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19BBA29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4E5A74DE"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5F9BD5B9" w14:textId="77777777" w:rsidTr="001A75AB">
        <w:trPr>
          <w:trHeight w:val="240"/>
        </w:trPr>
        <w:tc>
          <w:tcPr>
            <w:tcW w:w="180" w:type="pct"/>
            <w:vMerge/>
            <w:vAlign w:val="center"/>
            <w:hideMark/>
          </w:tcPr>
          <w:p w14:paraId="2E284E20"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restart"/>
            <w:tcMar>
              <w:top w:w="0" w:type="dxa"/>
              <w:left w:w="0" w:type="dxa"/>
              <w:bottom w:w="0" w:type="dxa"/>
              <w:right w:w="0" w:type="dxa"/>
            </w:tcMar>
            <w:hideMark/>
          </w:tcPr>
          <w:p w14:paraId="5B49DEFD"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в том числе минеральных вод</w:t>
            </w:r>
          </w:p>
        </w:tc>
        <w:tc>
          <w:tcPr>
            <w:tcW w:w="0" w:type="auto"/>
            <w:tcMar>
              <w:top w:w="0" w:type="dxa"/>
              <w:left w:w="0" w:type="dxa"/>
              <w:bottom w:w="0" w:type="dxa"/>
              <w:right w:w="0" w:type="dxa"/>
            </w:tcMar>
            <w:hideMark/>
          </w:tcPr>
          <w:p w14:paraId="3BFC870C"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hideMark/>
          </w:tcPr>
          <w:p w14:paraId="61D5A9DB"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5CE20FD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6787CBA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5AA922EF" w14:textId="77777777" w:rsidTr="001A75AB">
        <w:trPr>
          <w:trHeight w:val="240"/>
        </w:trPr>
        <w:tc>
          <w:tcPr>
            <w:tcW w:w="180" w:type="pct"/>
            <w:vMerge/>
            <w:vAlign w:val="center"/>
            <w:hideMark/>
          </w:tcPr>
          <w:p w14:paraId="78630C2B"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0AD6D864"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6F383716"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hideMark/>
          </w:tcPr>
          <w:p w14:paraId="5AA64120"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371D4576"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78FE9BB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431A9C53" w14:textId="77777777" w:rsidTr="001A75AB">
        <w:trPr>
          <w:trHeight w:val="240"/>
        </w:trPr>
        <w:tc>
          <w:tcPr>
            <w:tcW w:w="180" w:type="pct"/>
            <w:vMerge w:val="restart"/>
            <w:tcMar>
              <w:top w:w="0" w:type="dxa"/>
              <w:left w:w="0" w:type="dxa"/>
              <w:bottom w:w="0" w:type="dxa"/>
              <w:right w:w="0" w:type="dxa"/>
            </w:tcMar>
            <w:hideMark/>
          </w:tcPr>
          <w:p w14:paraId="25AE081D"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3.4</w:t>
            </w:r>
          </w:p>
        </w:tc>
        <w:tc>
          <w:tcPr>
            <w:tcW w:w="2147" w:type="pct"/>
            <w:vMerge w:val="restart"/>
            <w:tcMar>
              <w:top w:w="0" w:type="dxa"/>
              <w:left w:w="0" w:type="dxa"/>
              <w:bottom w:w="0" w:type="dxa"/>
              <w:right w:w="0" w:type="dxa"/>
            </w:tcMar>
            <w:hideMark/>
          </w:tcPr>
          <w:p w14:paraId="2079F97C"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на нужды промышленности</w:t>
            </w:r>
          </w:p>
        </w:tc>
        <w:tc>
          <w:tcPr>
            <w:tcW w:w="0" w:type="auto"/>
            <w:tcMar>
              <w:top w:w="0" w:type="dxa"/>
              <w:left w:w="0" w:type="dxa"/>
              <w:bottom w:w="0" w:type="dxa"/>
              <w:right w:w="0" w:type="dxa"/>
            </w:tcMar>
            <w:hideMark/>
          </w:tcPr>
          <w:p w14:paraId="0264BF53"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vAlign w:val="bottom"/>
            <w:hideMark/>
          </w:tcPr>
          <w:p w14:paraId="6E0C8C3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5049,1</w:t>
            </w:r>
          </w:p>
        </w:tc>
        <w:tc>
          <w:tcPr>
            <w:tcW w:w="0" w:type="auto"/>
            <w:tcMar>
              <w:top w:w="0" w:type="dxa"/>
              <w:left w:w="0" w:type="dxa"/>
              <w:bottom w:w="0" w:type="dxa"/>
              <w:right w:w="0" w:type="dxa"/>
            </w:tcMar>
            <w:vAlign w:val="bottom"/>
            <w:hideMark/>
          </w:tcPr>
          <w:p w14:paraId="726D3676"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8732,9</w:t>
            </w:r>
          </w:p>
        </w:tc>
        <w:tc>
          <w:tcPr>
            <w:tcW w:w="0" w:type="auto"/>
            <w:tcMar>
              <w:top w:w="0" w:type="dxa"/>
              <w:left w:w="0" w:type="dxa"/>
              <w:bottom w:w="0" w:type="dxa"/>
              <w:right w:w="0" w:type="dxa"/>
            </w:tcMar>
            <w:vAlign w:val="bottom"/>
          </w:tcPr>
          <w:p w14:paraId="62CF3B16"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8732,9</w:t>
            </w:r>
          </w:p>
        </w:tc>
      </w:tr>
      <w:tr w:rsidR="001A75AB" w:rsidRPr="00052D13" w14:paraId="7298D1D5" w14:textId="77777777" w:rsidTr="001A75AB">
        <w:trPr>
          <w:trHeight w:val="240"/>
        </w:trPr>
        <w:tc>
          <w:tcPr>
            <w:tcW w:w="180" w:type="pct"/>
            <w:vMerge/>
            <w:vAlign w:val="center"/>
            <w:hideMark/>
          </w:tcPr>
          <w:p w14:paraId="6EEBF41E"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6D01062D"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5B56E01C"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vAlign w:val="bottom"/>
            <w:hideMark/>
          </w:tcPr>
          <w:p w14:paraId="2EE08470"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1842,9</w:t>
            </w:r>
          </w:p>
        </w:tc>
        <w:tc>
          <w:tcPr>
            <w:tcW w:w="0" w:type="auto"/>
            <w:tcMar>
              <w:top w:w="0" w:type="dxa"/>
              <w:left w:w="0" w:type="dxa"/>
              <w:bottom w:w="0" w:type="dxa"/>
              <w:right w:w="0" w:type="dxa"/>
            </w:tcMar>
            <w:vAlign w:val="bottom"/>
            <w:hideMark/>
          </w:tcPr>
          <w:p w14:paraId="7645969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3187,5</w:t>
            </w:r>
          </w:p>
        </w:tc>
        <w:tc>
          <w:tcPr>
            <w:tcW w:w="0" w:type="auto"/>
            <w:tcMar>
              <w:top w:w="0" w:type="dxa"/>
              <w:left w:w="0" w:type="dxa"/>
              <w:bottom w:w="0" w:type="dxa"/>
              <w:right w:w="0" w:type="dxa"/>
            </w:tcMar>
            <w:vAlign w:val="bottom"/>
          </w:tcPr>
          <w:p w14:paraId="66AF6A95"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3187,5</w:t>
            </w:r>
          </w:p>
        </w:tc>
      </w:tr>
      <w:tr w:rsidR="001A75AB" w:rsidRPr="00052D13" w14:paraId="31DED32D" w14:textId="77777777" w:rsidTr="001A75AB">
        <w:trPr>
          <w:trHeight w:val="240"/>
        </w:trPr>
        <w:tc>
          <w:tcPr>
            <w:tcW w:w="180" w:type="pct"/>
            <w:vMerge/>
            <w:vAlign w:val="center"/>
            <w:hideMark/>
          </w:tcPr>
          <w:p w14:paraId="6BB6D44F"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restart"/>
            <w:tcMar>
              <w:top w:w="0" w:type="dxa"/>
              <w:left w:w="0" w:type="dxa"/>
              <w:bottom w:w="0" w:type="dxa"/>
              <w:right w:w="0" w:type="dxa"/>
            </w:tcMar>
            <w:hideMark/>
          </w:tcPr>
          <w:p w14:paraId="5FFBC552"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из них подземных вод</w:t>
            </w:r>
          </w:p>
        </w:tc>
        <w:tc>
          <w:tcPr>
            <w:tcW w:w="0" w:type="auto"/>
            <w:tcMar>
              <w:top w:w="0" w:type="dxa"/>
              <w:left w:w="0" w:type="dxa"/>
              <w:bottom w:w="0" w:type="dxa"/>
              <w:right w:w="0" w:type="dxa"/>
            </w:tcMar>
            <w:hideMark/>
          </w:tcPr>
          <w:p w14:paraId="58CDC6E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vAlign w:val="bottom"/>
            <w:hideMark/>
          </w:tcPr>
          <w:p w14:paraId="6954B69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1527,1</w:t>
            </w:r>
          </w:p>
        </w:tc>
        <w:tc>
          <w:tcPr>
            <w:tcW w:w="0" w:type="auto"/>
            <w:tcMar>
              <w:top w:w="0" w:type="dxa"/>
              <w:left w:w="0" w:type="dxa"/>
              <w:bottom w:w="0" w:type="dxa"/>
              <w:right w:w="0" w:type="dxa"/>
            </w:tcMar>
            <w:vAlign w:val="bottom"/>
            <w:hideMark/>
          </w:tcPr>
          <w:p w14:paraId="71EE299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1533,6</w:t>
            </w:r>
          </w:p>
        </w:tc>
        <w:tc>
          <w:tcPr>
            <w:tcW w:w="0" w:type="auto"/>
            <w:tcMar>
              <w:top w:w="0" w:type="dxa"/>
              <w:left w:w="0" w:type="dxa"/>
              <w:bottom w:w="0" w:type="dxa"/>
              <w:right w:w="0" w:type="dxa"/>
            </w:tcMar>
            <w:vAlign w:val="bottom"/>
          </w:tcPr>
          <w:p w14:paraId="58BEFC38"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1533,6</w:t>
            </w:r>
          </w:p>
        </w:tc>
      </w:tr>
      <w:tr w:rsidR="001A75AB" w:rsidRPr="00052D13" w14:paraId="7F74531B" w14:textId="77777777" w:rsidTr="001A75AB">
        <w:trPr>
          <w:trHeight w:val="240"/>
        </w:trPr>
        <w:tc>
          <w:tcPr>
            <w:tcW w:w="180" w:type="pct"/>
            <w:vMerge/>
            <w:vAlign w:val="center"/>
            <w:hideMark/>
          </w:tcPr>
          <w:p w14:paraId="4C582F3A"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6E18A1A7"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41FE7ED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vAlign w:val="bottom"/>
            <w:hideMark/>
          </w:tcPr>
          <w:p w14:paraId="5B553C5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557,4</w:t>
            </w:r>
          </w:p>
        </w:tc>
        <w:tc>
          <w:tcPr>
            <w:tcW w:w="0" w:type="auto"/>
            <w:tcMar>
              <w:top w:w="0" w:type="dxa"/>
              <w:left w:w="0" w:type="dxa"/>
              <w:bottom w:w="0" w:type="dxa"/>
              <w:right w:w="0" w:type="dxa"/>
            </w:tcMar>
            <w:vAlign w:val="bottom"/>
            <w:hideMark/>
          </w:tcPr>
          <w:p w14:paraId="6FF9034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559,8</w:t>
            </w:r>
          </w:p>
        </w:tc>
        <w:tc>
          <w:tcPr>
            <w:tcW w:w="0" w:type="auto"/>
            <w:tcMar>
              <w:top w:w="0" w:type="dxa"/>
              <w:left w:w="0" w:type="dxa"/>
              <w:bottom w:w="0" w:type="dxa"/>
              <w:right w:w="0" w:type="dxa"/>
            </w:tcMar>
            <w:vAlign w:val="bottom"/>
          </w:tcPr>
          <w:p w14:paraId="3F00095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559,8</w:t>
            </w:r>
          </w:p>
        </w:tc>
      </w:tr>
      <w:tr w:rsidR="001A75AB" w:rsidRPr="00052D13" w14:paraId="0CF02440" w14:textId="77777777" w:rsidTr="001A75AB">
        <w:trPr>
          <w:trHeight w:val="240"/>
        </w:trPr>
        <w:tc>
          <w:tcPr>
            <w:tcW w:w="180" w:type="pct"/>
            <w:vMerge/>
            <w:vAlign w:val="center"/>
            <w:hideMark/>
          </w:tcPr>
          <w:p w14:paraId="2CA52B98"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restart"/>
            <w:tcMar>
              <w:top w:w="0" w:type="dxa"/>
              <w:left w:w="0" w:type="dxa"/>
              <w:bottom w:w="0" w:type="dxa"/>
              <w:right w:w="0" w:type="dxa"/>
            </w:tcMar>
            <w:hideMark/>
          </w:tcPr>
          <w:p w14:paraId="57863890"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в том числе минеральных вод</w:t>
            </w:r>
          </w:p>
        </w:tc>
        <w:tc>
          <w:tcPr>
            <w:tcW w:w="0" w:type="auto"/>
            <w:tcMar>
              <w:top w:w="0" w:type="dxa"/>
              <w:left w:w="0" w:type="dxa"/>
              <w:bottom w:w="0" w:type="dxa"/>
              <w:right w:w="0" w:type="dxa"/>
            </w:tcMar>
            <w:hideMark/>
          </w:tcPr>
          <w:p w14:paraId="5334DE0E"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hideMark/>
          </w:tcPr>
          <w:p w14:paraId="2E378E96"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2465DF9E"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7340830B"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310F2F3F" w14:textId="77777777" w:rsidTr="001A75AB">
        <w:trPr>
          <w:trHeight w:val="240"/>
        </w:trPr>
        <w:tc>
          <w:tcPr>
            <w:tcW w:w="180" w:type="pct"/>
            <w:vMerge/>
            <w:vAlign w:val="center"/>
            <w:hideMark/>
          </w:tcPr>
          <w:p w14:paraId="73AB6A69"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121E4312"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2DFFC602"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hideMark/>
          </w:tcPr>
          <w:p w14:paraId="485C049B"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0D298BE6"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0DE8A503"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314C4F01" w14:textId="77777777" w:rsidTr="001A75AB">
        <w:trPr>
          <w:trHeight w:val="240"/>
        </w:trPr>
        <w:tc>
          <w:tcPr>
            <w:tcW w:w="180" w:type="pct"/>
            <w:vMerge w:val="restart"/>
            <w:tcMar>
              <w:top w:w="0" w:type="dxa"/>
              <w:left w:w="0" w:type="dxa"/>
              <w:bottom w:w="0" w:type="dxa"/>
              <w:right w:w="0" w:type="dxa"/>
            </w:tcMar>
            <w:hideMark/>
          </w:tcPr>
          <w:p w14:paraId="2E943E7B"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3.5</w:t>
            </w:r>
          </w:p>
        </w:tc>
        <w:tc>
          <w:tcPr>
            <w:tcW w:w="2147" w:type="pct"/>
            <w:vMerge w:val="restart"/>
            <w:tcMar>
              <w:top w:w="0" w:type="dxa"/>
              <w:left w:w="0" w:type="dxa"/>
              <w:bottom w:w="0" w:type="dxa"/>
              <w:right w:w="0" w:type="dxa"/>
            </w:tcMar>
            <w:hideMark/>
          </w:tcPr>
          <w:p w14:paraId="082DD02D"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на энергетические нужды</w:t>
            </w:r>
          </w:p>
        </w:tc>
        <w:tc>
          <w:tcPr>
            <w:tcW w:w="0" w:type="auto"/>
            <w:tcMar>
              <w:top w:w="0" w:type="dxa"/>
              <w:left w:w="0" w:type="dxa"/>
              <w:bottom w:w="0" w:type="dxa"/>
              <w:right w:w="0" w:type="dxa"/>
            </w:tcMar>
            <w:hideMark/>
          </w:tcPr>
          <w:p w14:paraId="6097F98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vAlign w:val="bottom"/>
            <w:hideMark/>
          </w:tcPr>
          <w:p w14:paraId="414BBBAE"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0,3</w:t>
            </w:r>
          </w:p>
        </w:tc>
        <w:tc>
          <w:tcPr>
            <w:tcW w:w="0" w:type="auto"/>
            <w:tcMar>
              <w:top w:w="0" w:type="dxa"/>
              <w:left w:w="0" w:type="dxa"/>
              <w:bottom w:w="0" w:type="dxa"/>
              <w:right w:w="0" w:type="dxa"/>
            </w:tcMar>
            <w:vAlign w:val="bottom"/>
            <w:hideMark/>
          </w:tcPr>
          <w:p w14:paraId="116BD8AE"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0,7</w:t>
            </w:r>
          </w:p>
        </w:tc>
        <w:tc>
          <w:tcPr>
            <w:tcW w:w="0" w:type="auto"/>
            <w:tcMar>
              <w:top w:w="0" w:type="dxa"/>
              <w:left w:w="0" w:type="dxa"/>
              <w:bottom w:w="0" w:type="dxa"/>
              <w:right w:w="0" w:type="dxa"/>
            </w:tcMar>
            <w:vAlign w:val="bottom"/>
          </w:tcPr>
          <w:p w14:paraId="71645636"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0,7</w:t>
            </w:r>
          </w:p>
        </w:tc>
      </w:tr>
      <w:tr w:rsidR="001A75AB" w:rsidRPr="00052D13" w14:paraId="501C8DC7" w14:textId="77777777" w:rsidTr="001A75AB">
        <w:trPr>
          <w:trHeight w:val="240"/>
        </w:trPr>
        <w:tc>
          <w:tcPr>
            <w:tcW w:w="180" w:type="pct"/>
            <w:vMerge/>
            <w:vAlign w:val="center"/>
            <w:hideMark/>
          </w:tcPr>
          <w:p w14:paraId="577F96BA"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54C654B5"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57AC7640"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vAlign w:val="bottom"/>
            <w:hideMark/>
          </w:tcPr>
          <w:p w14:paraId="0E414E9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0,1</w:t>
            </w:r>
          </w:p>
        </w:tc>
        <w:tc>
          <w:tcPr>
            <w:tcW w:w="0" w:type="auto"/>
            <w:tcMar>
              <w:top w:w="0" w:type="dxa"/>
              <w:left w:w="0" w:type="dxa"/>
              <w:bottom w:w="0" w:type="dxa"/>
              <w:right w:w="0" w:type="dxa"/>
            </w:tcMar>
            <w:vAlign w:val="bottom"/>
            <w:hideMark/>
          </w:tcPr>
          <w:p w14:paraId="7A6FD7EE"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0,3</w:t>
            </w:r>
          </w:p>
        </w:tc>
        <w:tc>
          <w:tcPr>
            <w:tcW w:w="0" w:type="auto"/>
            <w:tcMar>
              <w:top w:w="0" w:type="dxa"/>
              <w:left w:w="0" w:type="dxa"/>
              <w:bottom w:w="0" w:type="dxa"/>
              <w:right w:w="0" w:type="dxa"/>
            </w:tcMar>
            <w:vAlign w:val="bottom"/>
          </w:tcPr>
          <w:p w14:paraId="2FBBBBB3"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0,3</w:t>
            </w:r>
          </w:p>
        </w:tc>
      </w:tr>
      <w:tr w:rsidR="001A75AB" w:rsidRPr="00052D13" w14:paraId="594FBD73" w14:textId="77777777" w:rsidTr="001A75AB">
        <w:trPr>
          <w:trHeight w:val="240"/>
        </w:trPr>
        <w:tc>
          <w:tcPr>
            <w:tcW w:w="180" w:type="pct"/>
            <w:vMerge/>
            <w:vAlign w:val="center"/>
            <w:hideMark/>
          </w:tcPr>
          <w:p w14:paraId="7277FDA1"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restart"/>
            <w:tcMar>
              <w:top w:w="0" w:type="dxa"/>
              <w:left w:w="0" w:type="dxa"/>
              <w:bottom w:w="0" w:type="dxa"/>
              <w:right w:w="0" w:type="dxa"/>
            </w:tcMar>
            <w:hideMark/>
          </w:tcPr>
          <w:p w14:paraId="004A10BD"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из них подземных вод</w:t>
            </w:r>
          </w:p>
        </w:tc>
        <w:tc>
          <w:tcPr>
            <w:tcW w:w="0" w:type="auto"/>
            <w:tcMar>
              <w:top w:w="0" w:type="dxa"/>
              <w:left w:w="0" w:type="dxa"/>
              <w:bottom w:w="0" w:type="dxa"/>
              <w:right w:w="0" w:type="dxa"/>
            </w:tcMar>
            <w:hideMark/>
          </w:tcPr>
          <w:p w14:paraId="3470D0E4"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hideMark/>
          </w:tcPr>
          <w:p w14:paraId="670A9770"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1C609F66"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41CFBB42"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31C7B8A6" w14:textId="77777777" w:rsidTr="001A75AB">
        <w:trPr>
          <w:trHeight w:val="240"/>
        </w:trPr>
        <w:tc>
          <w:tcPr>
            <w:tcW w:w="180" w:type="pct"/>
            <w:vMerge/>
            <w:vAlign w:val="center"/>
            <w:hideMark/>
          </w:tcPr>
          <w:p w14:paraId="6323C2E3"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6DF85DB2"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6C2F70B2"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hideMark/>
          </w:tcPr>
          <w:p w14:paraId="73034064"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5ECA338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0E280EAD"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1BFBAFD5" w14:textId="77777777" w:rsidTr="001A75AB">
        <w:trPr>
          <w:trHeight w:val="240"/>
        </w:trPr>
        <w:tc>
          <w:tcPr>
            <w:tcW w:w="180" w:type="pct"/>
            <w:vMerge w:val="restart"/>
            <w:tcMar>
              <w:top w:w="0" w:type="dxa"/>
              <w:left w:w="0" w:type="dxa"/>
              <w:bottom w:w="0" w:type="dxa"/>
              <w:right w:w="0" w:type="dxa"/>
            </w:tcMar>
            <w:hideMark/>
          </w:tcPr>
          <w:p w14:paraId="56037BD0"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3.6</w:t>
            </w:r>
          </w:p>
        </w:tc>
        <w:tc>
          <w:tcPr>
            <w:tcW w:w="2147" w:type="pct"/>
            <w:vMerge w:val="restart"/>
            <w:tcMar>
              <w:top w:w="0" w:type="dxa"/>
              <w:left w:w="0" w:type="dxa"/>
              <w:bottom w:w="0" w:type="dxa"/>
              <w:right w:w="0" w:type="dxa"/>
            </w:tcMar>
            <w:hideMark/>
          </w:tcPr>
          <w:p w14:paraId="5EB1CDA7"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на иные нужды (указать какие)</w:t>
            </w:r>
          </w:p>
        </w:tc>
        <w:tc>
          <w:tcPr>
            <w:tcW w:w="0" w:type="auto"/>
            <w:tcMar>
              <w:top w:w="0" w:type="dxa"/>
              <w:left w:w="0" w:type="dxa"/>
              <w:bottom w:w="0" w:type="dxa"/>
              <w:right w:w="0" w:type="dxa"/>
            </w:tcMar>
            <w:hideMark/>
          </w:tcPr>
          <w:p w14:paraId="662B598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hideMark/>
          </w:tcPr>
          <w:p w14:paraId="2815A1E6"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60F0CDF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11198B24"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4E2F4924" w14:textId="77777777" w:rsidTr="001A75AB">
        <w:trPr>
          <w:trHeight w:val="240"/>
        </w:trPr>
        <w:tc>
          <w:tcPr>
            <w:tcW w:w="180" w:type="pct"/>
            <w:vMerge/>
            <w:vAlign w:val="center"/>
            <w:hideMark/>
          </w:tcPr>
          <w:p w14:paraId="21954A5C"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775265F0"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2F1DA312"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hideMark/>
          </w:tcPr>
          <w:p w14:paraId="1F05BF2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3A843927"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7D916727"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53D4E826" w14:textId="77777777" w:rsidTr="001A75AB">
        <w:trPr>
          <w:trHeight w:val="240"/>
        </w:trPr>
        <w:tc>
          <w:tcPr>
            <w:tcW w:w="180" w:type="pct"/>
            <w:vMerge/>
            <w:vAlign w:val="center"/>
            <w:hideMark/>
          </w:tcPr>
          <w:p w14:paraId="0715BB3B"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restart"/>
            <w:tcMar>
              <w:top w:w="0" w:type="dxa"/>
              <w:left w:w="0" w:type="dxa"/>
              <w:bottom w:w="0" w:type="dxa"/>
              <w:right w:w="0" w:type="dxa"/>
            </w:tcMar>
            <w:hideMark/>
          </w:tcPr>
          <w:p w14:paraId="67BC6F0B"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из них подземных вод</w:t>
            </w:r>
          </w:p>
        </w:tc>
        <w:tc>
          <w:tcPr>
            <w:tcW w:w="0" w:type="auto"/>
            <w:tcMar>
              <w:top w:w="0" w:type="dxa"/>
              <w:left w:w="0" w:type="dxa"/>
              <w:bottom w:w="0" w:type="dxa"/>
              <w:right w:w="0" w:type="dxa"/>
            </w:tcMar>
            <w:hideMark/>
          </w:tcPr>
          <w:p w14:paraId="42FCE412"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hideMark/>
          </w:tcPr>
          <w:p w14:paraId="7AC64FA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24EB37C0"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6EC6987D"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7EE0C35B" w14:textId="77777777" w:rsidTr="001A75AB">
        <w:trPr>
          <w:trHeight w:val="240"/>
        </w:trPr>
        <w:tc>
          <w:tcPr>
            <w:tcW w:w="180" w:type="pct"/>
            <w:vMerge/>
            <w:vAlign w:val="center"/>
            <w:hideMark/>
          </w:tcPr>
          <w:p w14:paraId="29DAD3A5"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4AF6329D"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62008A6C"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hideMark/>
          </w:tcPr>
          <w:p w14:paraId="49CB45D3"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16427B68"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0F8510C3"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5456BE3A" w14:textId="77777777" w:rsidTr="001A75AB">
        <w:trPr>
          <w:trHeight w:val="240"/>
        </w:trPr>
        <w:tc>
          <w:tcPr>
            <w:tcW w:w="180" w:type="pct"/>
            <w:vMerge w:val="restart"/>
            <w:tcMar>
              <w:top w:w="0" w:type="dxa"/>
              <w:left w:w="0" w:type="dxa"/>
              <w:bottom w:w="0" w:type="dxa"/>
              <w:right w:w="0" w:type="dxa"/>
            </w:tcMar>
            <w:hideMark/>
          </w:tcPr>
          <w:p w14:paraId="0FB374F2"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4</w:t>
            </w:r>
          </w:p>
        </w:tc>
        <w:tc>
          <w:tcPr>
            <w:tcW w:w="2147" w:type="pct"/>
            <w:vMerge w:val="restart"/>
            <w:tcMar>
              <w:top w:w="0" w:type="dxa"/>
              <w:left w:w="0" w:type="dxa"/>
              <w:bottom w:w="0" w:type="dxa"/>
              <w:right w:w="0" w:type="dxa"/>
            </w:tcMar>
            <w:hideMark/>
          </w:tcPr>
          <w:p w14:paraId="729A173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Передача воды потребителям – всего</w:t>
            </w:r>
          </w:p>
        </w:tc>
        <w:tc>
          <w:tcPr>
            <w:tcW w:w="0" w:type="auto"/>
            <w:tcMar>
              <w:top w:w="0" w:type="dxa"/>
              <w:left w:w="0" w:type="dxa"/>
              <w:bottom w:w="0" w:type="dxa"/>
              <w:right w:w="0" w:type="dxa"/>
            </w:tcMar>
            <w:hideMark/>
          </w:tcPr>
          <w:p w14:paraId="1C78A43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vAlign w:val="bottom"/>
            <w:hideMark/>
          </w:tcPr>
          <w:p w14:paraId="5B41B8A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587,4</w:t>
            </w:r>
          </w:p>
        </w:tc>
        <w:tc>
          <w:tcPr>
            <w:tcW w:w="0" w:type="auto"/>
            <w:tcMar>
              <w:top w:w="0" w:type="dxa"/>
              <w:left w:w="0" w:type="dxa"/>
              <w:bottom w:w="0" w:type="dxa"/>
              <w:right w:w="0" w:type="dxa"/>
            </w:tcMar>
            <w:vAlign w:val="bottom"/>
            <w:hideMark/>
          </w:tcPr>
          <w:p w14:paraId="035618F2"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640,3</w:t>
            </w:r>
          </w:p>
        </w:tc>
        <w:tc>
          <w:tcPr>
            <w:tcW w:w="0" w:type="auto"/>
            <w:tcMar>
              <w:top w:w="0" w:type="dxa"/>
              <w:left w:w="0" w:type="dxa"/>
              <w:bottom w:w="0" w:type="dxa"/>
              <w:right w:w="0" w:type="dxa"/>
            </w:tcMar>
            <w:vAlign w:val="bottom"/>
          </w:tcPr>
          <w:p w14:paraId="19079E75"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640,3</w:t>
            </w:r>
          </w:p>
        </w:tc>
      </w:tr>
      <w:tr w:rsidR="001A75AB" w:rsidRPr="00052D13" w14:paraId="3B9D9402" w14:textId="77777777" w:rsidTr="001A75AB">
        <w:trPr>
          <w:trHeight w:val="240"/>
        </w:trPr>
        <w:tc>
          <w:tcPr>
            <w:tcW w:w="180" w:type="pct"/>
            <w:vMerge/>
            <w:vAlign w:val="center"/>
            <w:hideMark/>
          </w:tcPr>
          <w:p w14:paraId="1ECC9B1A"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2A66FABB"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4BAD99F2"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vAlign w:val="bottom"/>
            <w:hideMark/>
          </w:tcPr>
          <w:p w14:paraId="5DF7B3B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214,4</w:t>
            </w:r>
          </w:p>
        </w:tc>
        <w:tc>
          <w:tcPr>
            <w:tcW w:w="0" w:type="auto"/>
            <w:tcMar>
              <w:top w:w="0" w:type="dxa"/>
              <w:left w:w="0" w:type="dxa"/>
              <w:bottom w:w="0" w:type="dxa"/>
              <w:right w:w="0" w:type="dxa"/>
            </w:tcMar>
            <w:vAlign w:val="bottom"/>
            <w:hideMark/>
          </w:tcPr>
          <w:p w14:paraId="02B6C61C"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233,7</w:t>
            </w:r>
          </w:p>
        </w:tc>
        <w:tc>
          <w:tcPr>
            <w:tcW w:w="0" w:type="auto"/>
            <w:tcMar>
              <w:top w:w="0" w:type="dxa"/>
              <w:left w:w="0" w:type="dxa"/>
              <w:bottom w:w="0" w:type="dxa"/>
              <w:right w:w="0" w:type="dxa"/>
            </w:tcMar>
            <w:vAlign w:val="bottom"/>
          </w:tcPr>
          <w:p w14:paraId="38DAC3FD"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233,7</w:t>
            </w:r>
          </w:p>
        </w:tc>
      </w:tr>
      <w:tr w:rsidR="001A75AB" w:rsidRPr="00052D13" w14:paraId="3A4B13B3" w14:textId="77777777" w:rsidTr="001A75AB">
        <w:trPr>
          <w:trHeight w:val="240"/>
        </w:trPr>
        <w:tc>
          <w:tcPr>
            <w:tcW w:w="180" w:type="pct"/>
            <w:vMerge w:val="restart"/>
            <w:tcMar>
              <w:top w:w="0" w:type="dxa"/>
              <w:left w:w="0" w:type="dxa"/>
              <w:bottom w:w="0" w:type="dxa"/>
              <w:right w:w="0" w:type="dxa"/>
            </w:tcMar>
            <w:hideMark/>
          </w:tcPr>
          <w:p w14:paraId="2743EC1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4.1</w:t>
            </w:r>
          </w:p>
        </w:tc>
        <w:tc>
          <w:tcPr>
            <w:tcW w:w="2147" w:type="pct"/>
            <w:vMerge w:val="restart"/>
            <w:tcMar>
              <w:top w:w="0" w:type="dxa"/>
              <w:left w:w="0" w:type="dxa"/>
              <w:bottom w:w="0" w:type="dxa"/>
              <w:right w:w="0" w:type="dxa"/>
            </w:tcMar>
            <w:hideMark/>
          </w:tcPr>
          <w:p w14:paraId="73C40BC2"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В том числе подземных вод</w:t>
            </w:r>
          </w:p>
        </w:tc>
        <w:tc>
          <w:tcPr>
            <w:tcW w:w="0" w:type="auto"/>
            <w:tcMar>
              <w:top w:w="0" w:type="dxa"/>
              <w:left w:w="0" w:type="dxa"/>
              <w:bottom w:w="0" w:type="dxa"/>
              <w:right w:w="0" w:type="dxa"/>
            </w:tcMar>
            <w:hideMark/>
          </w:tcPr>
          <w:p w14:paraId="43040B8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vAlign w:val="bottom"/>
            <w:hideMark/>
          </w:tcPr>
          <w:p w14:paraId="0D3B5C9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587,4</w:t>
            </w:r>
          </w:p>
        </w:tc>
        <w:tc>
          <w:tcPr>
            <w:tcW w:w="0" w:type="auto"/>
            <w:tcMar>
              <w:top w:w="0" w:type="dxa"/>
              <w:left w:w="0" w:type="dxa"/>
              <w:bottom w:w="0" w:type="dxa"/>
              <w:right w:w="0" w:type="dxa"/>
            </w:tcMar>
            <w:vAlign w:val="bottom"/>
            <w:hideMark/>
          </w:tcPr>
          <w:p w14:paraId="395AD954"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640,3</w:t>
            </w:r>
          </w:p>
        </w:tc>
        <w:tc>
          <w:tcPr>
            <w:tcW w:w="0" w:type="auto"/>
            <w:tcMar>
              <w:top w:w="0" w:type="dxa"/>
              <w:left w:w="0" w:type="dxa"/>
              <w:bottom w:w="0" w:type="dxa"/>
              <w:right w:w="0" w:type="dxa"/>
            </w:tcMar>
            <w:vAlign w:val="bottom"/>
          </w:tcPr>
          <w:p w14:paraId="6D503D43"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640,3</w:t>
            </w:r>
          </w:p>
        </w:tc>
      </w:tr>
      <w:tr w:rsidR="001A75AB" w:rsidRPr="00052D13" w14:paraId="45E86789" w14:textId="77777777" w:rsidTr="001A75AB">
        <w:trPr>
          <w:trHeight w:val="240"/>
        </w:trPr>
        <w:tc>
          <w:tcPr>
            <w:tcW w:w="180" w:type="pct"/>
            <w:vMerge/>
            <w:vAlign w:val="center"/>
            <w:hideMark/>
          </w:tcPr>
          <w:p w14:paraId="6D3F8447"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38C29839"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1C568313"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vAlign w:val="bottom"/>
            <w:hideMark/>
          </w:tcPr>
          <w:p w14:paraId="3DEF248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214,4</w:t>
            </w:r>
          </w:p>
        </w:tc>
        <w:tc>
          <w:tcPr>
            <w:tcW w:w="0" w:type="auto"/>
            <w:tcMar>
              <w:top w:w="0" w:type="dxa"/>
              <w:left w:w="0" w:type="dxa"/>
              <w:bottom w:w="0" w:type="dxa"/>
              <w:right w:w="0" w:type="dxa"/>
            </w:tcMar>
            <w:vAlign w:val="bottom"/>
            <w:hideMark/>
          </w:tcPr>
          <w:p w14:paraId="1A582FF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233,7</w:t>
            </w:r>
          </w:p>
        </w:tc>
        <w:tc>
          <w:tcPr>
            <w:tcW w:w="0" w:type="auto"/>
            <w:tcMar>
              <w:top w:w="0" w:type="dxa"/>
              <w:left w:w="0" w:type="dxa"/>
              <w:bottom w:w="0" w:type="dxa"/>
              <w:right w:w="0" w:type="dxa"/>
            </w:tcMar>
            <w:vAlign w:val="bottom"/>
          </w:tcPr>
          <w:p w14:paraId="44352565"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233,7</w:t>
            </w:r>
          </w:p>
        </w:tc>
      </w:tr>
      <w:tr w:rsidR="001A75AB" w:rsidRPr="00052D13" w14:paraId="6D88EF15" w14:textId="77777777" w:rsidTr="001A75AB">
        <w:trPr>
          <w:trHeight w:val="240"/>
        </w:trPr>
        <w:tc>
          <w:tcPr>
            <w:tcW w:w="180" w:type="pct"/>
            <w:vMerge w:val="restart"/>
            <w:tcMar>
              <w:top w:w="0" w:type="dxa"/>
              <w:left w:w="0" w:type="dxa"/>
              <w:bottom w:w="0" w:type="dxa"/>
              <w:right w:w="0" w:type="dxa"/>
            </w:tcMar>
            <w:hideMark/>
          </w:tcPr>
          <w:p w14:paraId="7FD8D66C"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5</w:t>
            </w:r>
          </w:p>
        </w:tc>
        <w:tc>
          <w:tcPr>
            <w:tcW w:w="2147" w:type="pct"/>
            <w:vMerge w:val="restart"/>
            <w:tcMar>
              <w:top w:w="0" w:type="dxa"/>
              <w:left w:w="0" w:type="dxa"/>
              <w:bottom w:w="0" w:type="dxa"/>
              <w:right w:w="0" w:type="dxa"/>
            </w:tcMar>
            <w:hideMark/>
          </w:tcPr>
          <w:p w14:paraId="3CA6DD67"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Расход воды в системах оборотного водоснабжения</w:t>
            </w:r>
          </w:p>
        </w:tc>
        <w:tc>
          <w:tcPr>
            <w:tcW w:w="0" w:type="auto"/>
            <w:tcMar>
              <w:top w:w="0" w:type="dxa"/>
              <w:left w:w="0" w:type="dxa"/>
              <w:bottom w:w="0" w:type="dxa"/>
              <w:right w:w="0" w:type="dxa"/>
            </w:tcMar>
            <w:hideMark/>
          </w:tcPr>
          <w:p w14:paraId="68888F1C"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vAlign w:val="bottom"/>
            <w:hideMark/>
          </w:tcPr>
          <w:p w14:paraId="59E70514"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7105,8</w:t>
            </w:r>
          </w:p>
        </w:tc>
        <w:tc>
          <w:tcPr>
            <w:tcW w:w="0" w:type="auto"/>
            <w:tcMar>
              <w:top w:w="0" w:type="dxa"/>
              <w:left w:w="0" w:type="dxa"/>
              <w:bottom w:w="0" w:type="dxa"/>
              <w:right w:w="0" w:type="dxa"/>
            </w:tcMar>
            <w:vAlign w:val="bottom"/>
            <w:hideMark/>
          </w:tcPr>
          <w:p w14:paraId="0EBABD4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14211,5</w:t>
            </w:r>
          </w:p>
        </w:tc>
        <w:tc>
          <w:tcPr>
            <w:tcW w:w="0" w:type="auto"/>
            <w:tcMar>
              <w:top w:w="0" w:type="dxa"/>
              <w:left w:w="0" w:type="dxa"/>
              <w:bottom w:w="0" w:type="dxa"/>
              <w:right w:w="0" w:type="dxa"/>
            </w:tcMar>
            <w:vAlign w:val="bottom"/>
          </w:tcPr>
          <w:p w14:paraId="2CFC7E60"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14211,5</w:t>
            </w:r>
          </w:p>
        </w:tc>
      </w:tr>
      <w:tr w:rsidR="001A75AB" w:rsidRPr="00052D13" w14:paraId="64BF4F74" w14:textId="77777777" w:rsidTr="001A75AB">
        <w:trPr>
          <w:trHeight w:val="240"/>
        </w:trPr>
        <w:tc>
          <w:tcPr>
            <w:tcW w:w="180" w:type="pct"/>
            <w:vMerge/>
            <w:vAlign w:val="center"/>
            <w:hideMark/>
          </w:tcPr>
          <w:p w14:paraId="3948DA09"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3AE16A34"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74B42C0C"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vAlign w:val="bottom"/>
            <w:hideMark/>
          </w:tcPr>
          <w:p w14:paraId="3F0ABC6C"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2593,6</w:t>
            </w:r>
          </w:p>
        </w:tc>
        <w:tc>
          <w:tcPr>
            <w:tcW w:w="0" w:type="auto"/>
            <w:tcMar>
              <w:top w:w="0" w:type="dxa"/>
              <w:left w:w="0" w:type="dxa"/>
              <w:bottom w:w="0" w:type="dxa"/>
              <w:right w:w="0" w:type="dxa"/>
            </w:tcMar>
            <w:vAlign w:val="bottom"/>
            <w:hideMark/>
          </w:tcPr>
          <w:p w14:paraId="19EB6303"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5187,2</w:t>
            </w:r>
          </w:p>
        </w:tc>
        <w:tc>
          <w:tcPr>
            <w:tcW w:w="0" w:type="auto"/>
            <w:tcMar>
              <w:top w:w="0" w:type="dxa"/>
              <w:left w:w="0" w:type="dxa"/>
              <w:bottom w:w="0" w:type="dxa"/>
              <w:right w:w="0" w:type="dxa"/>
            </w:tcMar>
            <w:vAlign w:val="bottom"/>
          </w:tcPr>
          <w:p w14:paraId="76423384"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5187,2</w:t>
            </w:r>
          </w:p>
        </w:tc>
      </w:tr>
      <w:tr w:rsidR="001A75AB" w:rsidRPr="00052D13" w14:paraId="4A627789" w14:textId="77777777" w:rsidTr="001A75AB">
        <w:trPr>
          <w:trHeight w:val="240"/>
        </w:trPr>
        <w:tc>
          <w:tcPr>
            <w:tcW w:w="180" w:type="pct"/>
            <w:vMerge w:val="restart"/>
            <w:tcMar>
              <w:top w:w="0" w:type="dxa"/>
              <w:left w:w="0" w:type="dxa"/>
              <w:bottom w:w="0" w:type="dxa"/>
              <w:right w:w="0" w:type="dxa"/>
            </w:tcMar>
            <w:hideMark/>
          </w:tcPr>
          <w:p w14:paraId="1A5802C3"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6</w:t>
            </w:r>
          </w:p>
        </w:tc>
        <w:tc>
          <w:tcPr>
            <w:tcW w:w="2147" w:type="pct"/>
            <w:vMerge w:val="restart"/>
            <w:tcMar>
              <w:top w:w="0" w:type="dxa"/>
              <w:left w:w="0" w:type="dxa"/>
              <w:bottom w:w="0" w:type="dxa"/>
              <w:right w:w="0" w:type="dxa"/>
            </w:tcMar>
            <w:hideMark/>
          </w:tcPr>
          <w:p w14:paraId="3D6EC2B7"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Расход воды в системах повторно-последовательного водоснабжения</w:t>
            </w:r>
          </w:p>
        </w:tc>
        <w:tc>
          <w:tcPr>
            <w:tcW w:w="0" w:type="auto"/>
            <w:tcMar>
              <w:top w:w="0" w:type="dxa"/>
              <w:left w:w="0" w:type="dxa"/>
              <w:bottom w:w="0" w:type="dxa"/>
              <w:right w:w="0" w:type="dxa"/>
            </w:tcMar>
            <w:hideMark/>
          </w:tcPr>
          <w:p w14:paraId="5D30B215"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vAlign w:val="bottom"/>
            <w:hideMark/>
          </w:tcPr>
          <w:p w14:paraId="302CB40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19,4</w:t>
            </w:r>
          </w:p>
        </w:tc>
        <w:tc>
          <w:tcPr>
            <w:tcW w:w="0" w:type="auto"/>
            <w:tcMar>
              <w:top w:w="0" w:type="dxa"/>
              <w:left w:w="0" w:type="dxa"/>
              <w:bottom w:w="0" w:type="dxa"/>
              <w:right w:w="0" w:type="dxa"/>
            </w:tcMar>
            <w:vAlign w:val="bottom"/>
            <w:hideMark/>
          </w:tcPr>
          <w:p w14:paraId="3E038008"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38,9</w:t>
            </w:r>
          </w:p>
        </w:tc>
        <w:tc>
          <w:tcPr>
            <w:tcW w:w="0" w:type="auto"/>
            <w:tcMar>
              <w:top w:w="0" w:type="dxa"/>
              <w:left w:w="0" w:type="dxa"/>
              <w:bottom w:w="0" w:type="dxa"/>
              <w:right w:w="0" w:type="dxa"/>
            </w:tcMar>
            <w:vAlign w:val="bottom"/>
          </w:tcPr>
          <w:p w14:paraId="275386AE"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38,9</w:t>
            </w:r>
          </w:p>
        </w:tc>
      </w:tr>
      <w:tr w:rsidR="001A75AB" w:rsidRPr="00052D13" w14:paraId="0259BAED" w14:textId="77777777" w:rsidTr="001A75AB">
        <w:trPr>
          <w:trHeight w:val="240"/>
        </w:trPr>
        <w:tc>
          <w:tcPr>
            <w:tcW w:w="180" w:type="pct"/>
            <w:vMerge/>
            <w:vAlign w:val="center"/>
            <w:hideMark/>
          </w:tcPr>
          <w:p w14:paraId="3E9090B2"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4B0BD2E8"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1FA6EAB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vAlign w:val="bottom"/>
            <w:hideMark/>
          </w:tcPr>
          <w:p w14:paraId="61885A68"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7,1</w:t>
            </w:r>
          </w:p>
        </w:tc>
        <w:tc>
          <w:tcPr>
            <w:tcW w:w="0" w:type="auto"/>
            <w:tcMar>
              <w:top w:w="0" w:type="dxa"/>
              <w:left w:w="0" w:type="dxa"/>
              <w:bottom w:w="0" w:type="dxa"/>
              <w:right w:w="0" w:type="dxa"/>
            </w:tcMar>
            <w:vAlign w:val="bottom"/>
            <w:hideMark/>
          </w:tcPr>
          <w:p w14:paraId="47012A63"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14,2</w:t>
            </w:r>
          </w:p>
        </w:tc>
        <w:tc>
          <w:tcPr>
            <w:tcW w:w="0" w:type="auto"/>
            <w:tcMar>
              <w:top w:w="0" w:type="dxa"/>
              <w:left w:w="0" w:type="dxa"/>
              <w:bottom w:w="0" w:type="dxa"/>
              <w:right w:w="0" w:type="dxa"/>
            </w:tcMar>
            <w:vAlign w:val="bottom"/>
          </w:tcPr>
          <w:p w14:paraId="12C3F34E"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14,2</w:t>
            </w:r>
          </w:p>
        </w:tc>
      </w:tr>
      <w:tr w:rsidR="001A75AB" w:rsidRPr="00052D13" w14:paraId="72AC415D" w14:textId="77777777" w:rsidTr="001A75AB">
        <w:trPr>
          <w:trHeight w:val="240"/>
        </w:trPr>
        <w:tc>
          <w:tcPr>
            <w:tcW w:w="180" w:type="pct"/>
            <w:vMerge w:val="restart"/>
            <w:tcMar>
              <w:top w:w="0" w:type="dxa"/>
              <w:left w:w="0" w:type="dxa"/>
              <w:bottom w:w="0" w:type="dxa"/>
              <w:right w:w="0" w:type="dxa"/>
            </w:tcMar>
            <w:hideMark/>
          </w:tcPr>
          <w:p w14:paraId="4764C36E"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7</w:t>
            </w:r>
          </w:p>
        </w:tc>
        <w:tc>
          <w:tcPr>
            <w:tcW w:w="2147" w:type="pct"/>
            <w:vMerge w:val="restart"/>
            <w:tcMar>
              <w:top w:w="0" w:type="dxa"/>
              <w:left w:w="0" w:type="dxa"/>
              <w:bottom w:w="0" w:type="dxa"/>
              <w:right w:w="0" w:type="dxa"/>
            </w:tcMar>
            <w:hideMark/>
          </w:tcPr>
          <w:p w14:paraId="7FAA28AD"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Потери и неучтенные расходы воды – всего</w:t>
            </w:r>
          </w:p>
        </w:tc>
        <w:tc>
          <w:tcPr>
            <w:tcW w:w="0" w:type="auto"/>
            <w:tcMar>
              <w:top w:w="0" w:type="dxa"/>
              <w:left w:w="0" w:type="dxa"/>
              <w:bottom w:w="0" w:type="dxa"/>
              <w:right w:w="0" w:type="dxa"/>
            </w:tcMar>
            <w:hideMark/>
          </w:tcPr>
          <w:p w14:paraId="3DE78443"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hideMark/>
          </w:tcPr>
          <w:p w14:paraId="75C9CB4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5988C4A0"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6EEC19F2"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1ABA6176" w14:textId="77777777" w:rsidTr="001A75AB">
        <w:trPr>
          <w:trHeight w:val="240"/>
        </w:trPr>
        <w:tc>
          <w:tcPr>
            <w:tcW w:w="180" w:type="pct"/>
            <w:vMerge/>
            <w:vAlign w:val="center"/>
            <w:hideMark/>
          </w:tcPr>
          <w:p w14:paraId="55546EB7"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23284BE8"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5BF4CC8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hideMark/>
          </w:tcPr>
          <w:p w14:paraId="59587C83"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32ADA36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4A618865"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1A0FC2A9" w14:textId="77777777" w:rsidTr="001A75AB">
        <w:trPr>
          <w:trHeight w:val="240"/>
        </w:trPr>
        <w:tc>
          <w:tcPr>
            <w:tcW w:w="180" w:type="pct"/>
            <w:vMerge w:val="restart"/>
            <w:tcMar>
              <w:top w:w="0" w:type="dxa"/>
              <w:left w:w="0" w:type="dxa"/>
              <w:bottom w:w="0" w:type="dxa"/>
              <w:right w:w="0" w:type="dxa"/>
            </w:tcMar>
            <w:hideMark/>
          </w:tcPr>
          <w:p w14:paraId="7B39AC6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7.1</w:t>
            </w:r>
          </w:p>
        </w:tc>
        <w:tc>
          <w:tcPr>
            <w:tcW w:w="2147" w:type="pct"/>
            <w:vMerge w:val="restart"/>
            <w:tcMar>
              <w:top w:w="0" w:type="dxa"/>
              <w:left w:w="0" w:type="dxa"/>
              <w:bottom w:w="0" w:type="dxa"/>
              <w:right w:w="0" w:type="dxa"/>
            </w:tcMar>
            <w:hideMark/>
          </w:tcPr>
          <w:p w14:paraId="6E96EE23"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В том числе при транспортировке</w:t>
            </w:r>
          </w:p>
        </w:tc>
        <w:tc>
          <w:tcPr>
            <w:tcW w:w="0" w:type="auto"/>
            <w:tcMar>
              <w:top w:w="0" w:type="dxa"/>
              <w:left w:w="0" w:type="dxa"/>
              <w:bottom w:w="0" w:type="dxa"/>
              <w:right w:w="0" w:type="dxa"/>
            </w:tcMar>
            <w:hideMark/>
          </w:tcPr>
          <w:p w14:paraId="2F3A99F2"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hideMark/>
          </w:tcPr>
          <w:p w14:paraId="76309BAC"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41D10F9E"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0C50FD3D"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3420D4E8" w14:textId="77777777" w:rsidTr="001A75AB">
        <w:trPr>
          <w:trHeight w:val="240"/>
        </w:trPr>
        <w:tc>
          <w:tcPr>
            <w:tcW w:w="180" w:type="pct"/>
            <w:vMerge/>
            <w:vAlign w:val="center"/>
            <w:hideMark/>
          </w:tcPr>
          <w:p w14:paraId="69AB9B65"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77754EE6"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6A60CC42"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hideMark/>
          </w:tcPr>
          <w:p w14:paraId="1E88DFD0"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03FEEE4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6606F63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44ACB4EC" w14:textId="77777777" w:rsidTr="001A75AB">
        <w:trPr>
          <w:trHeight w:val="240"/>
        </w:trPr>
        <w:tc>
          <w:tcPr>
            <w:tcW w:w="180" w:type="pct"/>
            <w:vMerge w:val="restart"/>
            <w:tcMar>
              <w:top w:w="0" w:type="dxa"/>
              <w:left w:w="0" w:type="dxa"/>
              <w:bottom w:w="0" w:type="dxa"/>
              <w:right w:w="0" w:type="dxa"/>
            </w:tcMar>
            <w:hideMark/>
          </w:tcPr>
          <w:p w14:paraId="6A9486D8"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8</w:t>
            </w:r>
          </w:p>
        </w:tc>
        <w:tc>
          <w:tcPr>
            <w:tcW w:w="2147" w:type="pct"/>
            <w:vMerge w:val="restart"/>
            <w:tcMar>
              <w:top w:w="0" w:type="dxa"/>
              <w:left w:w="0" w:type="dxa"/>
              <w:bottom w:w="0" w:type="dxa"/>
              <w:right w:w="0" w:type="dxa"/>
            </w:tcMar>
            <w:hideMark/>
          </w:tcPr>
          <w:p w14:paraId="5F060002"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Безвозвратное водопотребление</w:t>
            </w:r>
          </w:p>
        </w:tc>
        <w:tc>
          <w:tcPr>
            <w:tcW w:w="0" w:type="auto"/>
            <w:tcMar>
              <w:top w:w="0" w:type="dxa"/>
              <w:left w:w="0" w:type="dxa"/>
              <w:bottom w:w="0" w:type="dxa"/>
              <w:right w:w="0" w:type="dxa"/>
            </w:tcMar>
            <w:hideMark/>
          </w:tcPr>
          <w:p w14:paraId="043B2A04"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vAlign w:val="bottom"/>
            <w:hideMark/>
          </w:tcPr>
          <w:p w14:paraId="6CC79465"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1287,8</w:t>
            </w:r>
          </w:p>
        </w:tc>
        <w:tc>
          <w:tcPr>
            <w:tcW w:w="0" w:type="auto"/>
            <w:tcMar>
              <w:top w:w="0" w:type="dxa"/>
              <w:left w:w="0" w:type="dxa"/>
              <w:bottom w:w="0" w:type="dxa"/>
              <w:right w:w="0" w:type="dxa"/>
            </w:tcMar>
            <w:vAlign w:val="bottom"/>
            <w:hideMark/>
          </w:tcPr>
          <w:p w14:paraId="3F94E8B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1533,6</w:t>
            </w:r>
          </w:p>
        </w:tc>
        <w:tc>
          <w:tcPr>
            <w:tcW w:w="0" w:type="auto"/>
            <w:tcMar>
              <w:top w:w="0" w:type="dxa"/>
              <w:left w:w="0" w:type="dxa"/>
              <w:bottom w:w="0" w:type="dxa"/>
              <w:right w:w="0" w:type="dxa"/>
            </w:tcMar>
            <w:vAlign w:val="bottom"/>
          </w:tcPr>
          <w:p w14:paraId="4EAFADD5"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1533,6</w:t>
            </w:r>
          </w:p>
        </w:tc>
      </w:tr>
      <w:tr w:rsidR="001A75AB" w:rsidRPr="00052D13" w14:paraId="0906EF7C" w14:textId="77777777" w:rsidTr="001A75AB">
        <w:trPr>
          <w:trHeight w:val="240"/>
        </w:trPr>
        <w:tc>
          <w:tcPr>
            <w:tcW w:w="180" w:type="pct"/>
            <w:vMerge/>
            <w:vAlign w:val="center"/>
            <w:hideMark/>
          </w:tcPr>
          <w:p w14:paraId="30A594D5"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5B4B73B6"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78A3002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vAlign w:val="bottom"/>
            <w:hideMark/>
          </w:tcPr>
          <w:p w14:paraId="2048EB3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470,0</w:t>
            </w:r>
          </w:p>
        </w:tc>
        <w:tc>
          <w:tcPr>
            <w:tcW w:w="0" w:type="auto"/>
            <w:tcMar>
              <w:top w:w="0" w:type="dxa"/>
              <w:left w:w="0" w:type="dxa"/>
              <w:bottom w:w="0" w:type="dxa"/>
              <w:right w:w="0" w:type="dxa"/>
            </w:tcMar>
            <w:vAlign w:val="bottom"/>
            <w:hideMark/>
          </w:tcPr>
          <w:p w14:paraId="2874BFA7"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559,8</w:t>
            </w:r>
          </w:p>
        </w:tc>
        <w:tc>
          <w:tcPr>
            <w:tcW w:w="0" w:type="auto"/>
            <w:tcMar>
              <w:top w:w="0" w:type="dxa"/>
              <w:left w:w="0" w:type="dxa"/>
              <w:bottom w:w="0" w:type="dxa"/>
              <w:right w:w="0" w:type="dxa"/>
            </w:tcMar>
            <w:vAlign w:val="bottom"/>
          </w:tcPr>
          <w:p w14:paraId="21E92A42"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559,8</w:t>
            </w:r>
          </w:p>
        </w:tc>
      </w:tr>
      <w:tr w:rsidR="001A75AB" w:rsidRPr="00052D13" w14:paraId="369B6751" w14:textId="77777777" w:rsidTr="001A75AB">
        <w:trPr>
          <w:trHeight w:val="240"/>
        </w:trPr>
        <w:tc>
          <w:tcPr>
            <w:tcW w:w="180" w:type="pct"/>
            <w:vMerge w:val="restart"/>
            <w:tcMar>
              <w:top w:w="0" w:type="dxa"/>
              <w:left w:w="0" w:type="dxa"/>
              <w:bottom w:w="0" w:type="dxa"/>
              <w:right w:w="0" w:type="dxa"/>
            </w:tcMar>
            <w:hideMark/>
          </w:tcPr>
          <w:p w14:paraId="6A1E22C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9</w:t>
            </w:r>
          </w:p>
        </w:tc>
        <w:tc>
          <w:tcPr>
            <w:tcW w:w="2147" w:type="pct"/>
            <w:vMerge w:val="restart"/>
            <w:tcMar>
              <w:top w:w="0" w:type="dxa"/>
              <w:left w:w="0" w:type="dxa"/>
              <w:bottom w:w="0" w:type="dxa"/>
              <w:right w:w="0" w:type="dxa"/>
            </w:tcMar>
            <w:hideMark/>
          </w:tcPr>
          <w:p w14:paraId="212988C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Сброс сточных вод в поверхностные водные объекты</w:t>
            </w:r>
          </w:p>
        </w:tc>
        <w:tc>
          <w:tcPr>
            <w:tcW w:w="0" w:type="auto"/>
            <w:tcMar>
              <w:top w:w="0" w:type="dxa"/>
              <w:left w:w="0" w:type="dxa"/>
              <w:bottom w:w="0" w:type="dxa"/>
              <w:right w:w="0" w:type="dxa"/>
            </w:tcMar>
            <w:hideMark/>
          </w:tcPr>
          <w:p w14:paraId="5172367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vAlign w:val="bottom"/>
            <w:hideMark/>
          </w:tcPr>
          <w:p w14:paraId="25A0D8E3"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4725,6</w:t>
            </w:r>
          </w:p>
        </w:tc>
        <w:tc>
          <w:tcPr>
            <w:tcW w:w="0" w:type="auto"/>
            <w:tcMar>
              <w:top w:w="0" w:type="dxa"/>
              <w:left w:w="0" w:type="dxa"/>
              <w:bottom w:w="0" w:type="dxa"/>
              <w:right w:w="0" w:type="dxa"/>
            </w:tcMar>
            <w:vAlign w:val="bottom"/>
            <w:hideMark/>
          </w:tcPr>
          <w:p w14:paraId="26AD4BE4"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9451,3</w:t>
            </w:r>
          </w:p>
        </w:tc>
        <w:tc>
          <w:tcPr>
            <w:tcW w:w="0" w:type="auto"/>
            <w:tcMar>
              <w:top w:w="0" w:type="dxa"/>
              <w:left w:w="0" w:type="dxa"/>
              <w:bottom w:w="0" w:type="dxa"/>
              <w:right w:w="0" w:type="dxa"/>
            </w:tcMar>
            <w:vAlign w:val="bottom"/>
          </w:tcPr>
          <w:p w14:paraId="614531FB"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9451,3</w:t>
            </w:r>
          </w:p>
        </w:tc>
      </w:tr>
      <w:tr w:rsidR="001A75AB" w:rsidRPr="00052D13" w14:paraId="4605F0EE" w14:textId="77777777" w:rsidTr="001A75AB">
        <w:trPr>
          <w:trHeight w:val="240"/>
        </w:trPr>
        <w:tc>
          <w:tcPr>
            <w:tcW w:w="180" w:type="pct"/>
            <w:vMerge/>
            <w:vAlign w:val="center"/>
            <w:hideMark/>
          </w:tcPr>
          <w:p w14:paraId="02D74EF1"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18FC3617"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1EB3CF3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vAlign w:val="bottom"/>
            <w:hideMark/>
          </w:tcPr>
          <w:p w14:paraId="73219765"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1724,9</w:t>
            </w:r>
          </w:p>
        </w:tc>
        <w:tc>
          <w:tcPr>
            <w:tcW w:w="0" w:type="auto"/>
            <w:tcMar>
              <w:top w:w="0" w:type="dxa"/>
              <w:left w:w="0" w:type="dxa"/>
              <w:bottom w:w="0" w:type="dxa"/>
              <w:right w:w="0" w:type="dxa"/>
            </w:tcMar>
            <w:vAlign w:val="bottom"/>
            <w:hideMark/>
          </w:tcPr>
          <w:p w14:paraId="6AB9E7C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3449,7</w:t>
            </w:r>
          </w:p>
        </w:tc>
        <w:tc>
          <w:tcPr>
            <w:tcW w:w="0" w:type="auto"/>
            <w:tcMar>
              <w:top w:w="0" w:type="dxa"/>
              <w:left w:w="0" w:type="dxa"/>
              <w:bottom w:w="0" w:type="dxa"/>
              <w:right w:w="0" w:type="dxa"/>
            </w:tcMar>
            <w:vAlign w:val="bottom"/>
          </w:tcPr>
          <w:p w14:paraId="78FE1203"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3449,7</w:t>
            </w:r>
          </w:p>
        </w:tc>
      </w:tr>
      <w:tr w:rsidR="001A75AB" w:rsidRPr="00052D13" w14:paraId="3C68D44B" w14:textId="77777777" w:rsidTr="001A75AB">
        <w:trPr>
          <w:trHeight w:val="240"/>
        </w:trPr>
        <w:tc>
          <w:tcPr>
            <w:tcW w:w="180" w:type="pct"/>
            <w:vMerge w:val="restart"/>
            <w:tcMar>
              <w:top w:w="0" w:type="dxa"/>
              <w:left w:w="0" w:type="dxa"/>
              <w:bottom w:w="0" w:type="dxa"/>
              <w:right w:w="0" w:type="dxa"/>
            </w:tcMar>
            <w:hideMark/>
          </w:tcPr>
          <w:p w14:paraId="6CF8AD67"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lastRenderedPageBreak/>
              <w:t>9.1</w:t>
            </w:r>
          </w:p>
        </w:tc>
        <w:tc>
          <w:tcPr>
            <w:tcW w:w="2147" w:type="pct"/>
            <w:vMerge w:val="restart"/>
            <w:tcMar>
              <w:top w:w="0" w:type="dxa"/>
              <w:left w:w="0" w:type="dxa"/>
              <w:bottom w:w="0" w:type="dxa"/>
              <w:right w:w="0" w:type="dxa"/>
            </w:tcMar>
            <w:hideMark/>
          </w:tcPr>
          <w:p w14:paraId="1B214B8C"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Из них: хозяйственно-бытовых сточных вод</w:t>
            </w:r>
          </w:p>
        </w:tc>
        <w:tc>
          <w:tcPr>
            <w:tcW w:w="0" w:type="auto"/>
            <w:tcMar>
              <w:top w:w="0" w:type="dxa"/>
              <w:left w:w="0" w:type="dxa"/>
              <w:bottom w:w="0" w:type="dxa"/>
              <w:right w:w="0" w:type="dxa"/>
            </w:tcMar>
            <w:hideMark/>
          </w:tcPr>
          <w:p w14:paraId="675BE88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hideMark/>
          </w:tcPr>
          <w:p w14:paraId="4BF4D63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0AC9EA66"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7F32014D"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11088EA2" w14:textId="77777777" w:rsidTr="001A75AB">
        <w:trPr>
          <w:trHeight w:val="240"/>
        </w:trPr>
        <w:tc>
          <w:tcPr>
            <w:tcW w:w="180" w:type="pct"/>
            <w:vMerge/>
            <w:vAlign w:val="center"/>
            <w:hideMark/>
          </w:tcPr>
          <w:p w14:paraId="1CA51BB0"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0523EBA2"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4E135E46"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hideMark/>
          </w:tcPr>
          <w:p w14:paraId="581474A7"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23CC009D"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6440479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07DA2F6F" w14:textId="77777777" w:rsidTr="001A75AB">
        <w:trPr>
          <w:trHeight w:val="240"/>
        </w:trPr>
        <w:tc>
          <w:tcPr>
            <w:tcW w:w="180" w:type="pct"/>
            <w:vMerge w:val="restart"/>
            <w:tcMar>
              <w:top w:w="0" w:type="dxa"/>
              <w:left w:w="0" w:type="dxa"/>
              <w:bottom w:w="0" w:type="dxa"/>
              <w:right w:w="0" w:type="dxa"/>
            </w:tcMar>
            <w:hideMark/>
          </w:tcPr>
          <w:p w14:paraId="1054979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9.2</w:t>
            </w:r>
          </w:p>
        </w:tc>
        <w:tc>
          <w:tcPr>
            <w:tcW w:w="2147" w:type="pct"/>
            <w:vMerge w:val="restart"/>
            <w:tcMar>
              <w:top w:w="0" w:type="dxa"/>
              <w:left w:w="0" w:type="dxa"/>
              <w:bottom w:w="0" w:type="dxa"/>
              <w:right w:w="0" w:type="dxa"/>
            </w:tcMar>
            <w:hideMark/>
          </w:tcPr>
          <w:p w14:paraId="18488BA5"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производственных сточных вод</w:t>
            </w:r>
          </w:p>
        </w:tc>
        <w:tc>
          <w:tcPr>
            <w:tcW w:w="0" w:type="auto"/>
            <w:tcMar>
              <w:top w:w="0" w:type="dxa"/>
              <w:left w:w="0" w:type="dxa"/>
              <w:bottom w:w="0" w:type="dxa"/>
              <w:right w:w="0" w:type="dxa"/>
            </w:tcMar>
            <w:hideMark/>
          </w:tcPr>
          <w:p w14:paraId="3222023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vAlign w:val="bottom"/>
            <w:hideMark/>
          </w:tcPr>
          <w:p w14:paraId="5DBC10E8"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4349,0</w:t>
            </w:r>
          </w:p>
        </w:tc>
        <w:tc>
          <w:tcPr>
            <w:tcW w:w="0" w:type="auto"/>
            <w:tcMar>
              <w:top w:w="0" w:type="dxa"/>
              <w:left w:w="0" w:type="dxa"/>
              <w:bottom w:w="0" w:type="dxa"/>
              <w:right w:w="0" w:type="dxa"/>
            </w:tcMar>
            <w:vAlign w:val="bottom"/>
            <w:hideMark/>
          </w:tcPr>
          <w:p w14:paraId="12E18A12"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7200,0</w:t>
            </w:r>
          </w:p>
        </w:tc>
        <w:tc>
          <w:tcPr>
            <w:tcW w:w="0" w:type="auto"/>
            <w:tcMar>
              <w:top w:w="0" w:type="dxa"/>
              <w:left w:w="0" w:type="dxa"/>
              <w:bottom w:w="0" w:type="dxa"/>
              <w:right w:w="0" w:type="dxa"/>
            </w:tcMar>
            <w:vAlign w:val="bottom"/>
          </w:tcPr>
          <w:p w14:paraId="717A9CB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7200,0</w:t>
            </w:r>
          </w:p>
        </w:tc>
      </w:tr>
      <w:tr w:rsidR="001A75AB" w:rsidRPr="00052D13" w14:paraId="2E95CF52" w14:textId="77777777" w:rsidTr="001A75AB">
        <w:trPr>
          <w:trHeight w:val="240"/>
        </w:trPr>
        <w:tc>
          <w:tcPr>
            <w:tcW w:w="180" w:type="pct"/>
            <w:vMerge/>
            <w:vAlign w:val="center"/>
            <w:hideMark/>
          </w:tcPr>
          <w:p w14:paraId="585A75FC"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216D3B63"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768BFB96"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vAlign w:val="bottom"/>
            <w:hideMark/>
          </w:tcPr>
          <w:p w14:paraId="733F934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1587,4</w:t>
            </w:r>
          </w:p>
        </w:tc>
        <w:tc>
          <w:tcPr>
            <w:tcW w:w="0" w:type="auto"/>
            <w:tcMar>
              <w:top w:w="0" w:type="dxa"/>
              <w:left w:w="0" w:type="dxa"/>
              <w:bottom w:w="0" w:type="dxa"/>
              <w:right w:w="0" w:type="dxa"/>
            </w:tcMar>
            <w:vAlign w:val="bottom"/>
            <w:hideMark/>
          </w:tcPr>
          <w:p w14:paraId="69026A0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2628,0</w:t>
            </w:r>
          </w:p>
        </w:tc>
        <w:tc>
          <w:tcPr>
            <w:tcW w:w="0" w:type="auto"/>
            <w:tcMar>
              <w:top w:w="0" w:type="dxa"/>
              <w:left w:w="0" w:type="dxa"/>
              <w:bottom w:w="0" w:type="dxa"/>
              <w:right w:w="0" w:type="dxa"/>
            </w:tcMar>
            <w:vAlign w:val="bottom"/>
          </w:tcPr>
          <w:p w14:paraId="1CA98667"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2628,0</w:t>
            </w:r>
          </w:p>
        </w:tc>
      </w:tr>
      <w:tr w:rsidR="001A75AB" w:rsidRPr="00052D13" w14:paraId="3B777F75" w14:textId="77777777" w:rsidTr="001A75AB">
        <w:trPr>
          <w:trHeight w:val="240"/>
        </w:trPr>
        <w:tc>
          <w:tcPr>
            <w:tcW w:w="180" w:type="pct"/>
            <w:vMerge w:val="restart"/>
            <w:tcMar>
              <w:top w:w="0" w:type="dxa"/>
              <w:left w:w="0" w:type="dxa"/>
              <w:bottom w:w="0" w:type="dxa"/>
              <w:right w:w="0" w:type="dxa"/>
            </w:tcMar>
            <w:hideMark/>
          </w:tcPr>
          <w:p w14:paraId="443F5594"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9.3</w:t>
            </w:r>
          </w:p>
        </w:tc>
        <w:tc>
          <w:tcPr>
            <w:tcW w:w="2147" w:type="pct"/>
            <w:vMerge w:val="restart"/>
            <w:tcMar>
              <w:top w:w="0" w:type="dxa"/>
              <w:left w:w="0" w:type="dxa"/>
              <w:bottom w:w="0" w:type="dxa"/>
              <w:right w:w="0" w:type="dxa"/>
            </w:tcMar>
            <w:hideMark/>
          </w:tcPr>
          <w:p w14:paraId="4CC2F1F8"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поверхностных сточных вод</w:t>
            </w:r>
          </w:p>
        </w:tc>
        <w:tc>
          <w:tcPr>
            <w:tcW w:w="0" w:type="auto"/>
            <w:tcMar>
              <w:top w:w="0" w:type="dxa"/>
              <w:left w:w="0" w:type="dxa"/>
              <w:bottom w:w="0" w:type="dxa"/>
              <w:right w:w="0" w:type="dxa"/>
            </w:tcMar>
            <w:hideMark/>
          </w:tcPr>
          <w:p w14:paraId="6DC9A3D0"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vAlign w:val="bottom"/>
            <w:hideMark/>
          </w:tcPr>
          <w:p w14:paraId="6B9E51E7"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376,6</w:t>
            </w:r>
          </w:p>
        </w:tc>
        <w:tc>
          <w:tcPr>
            <w:tcW w:w="0" w:type="auto"/>
            <w:tcMar>
              <w:top w:w="0" w:type="dxa"/>
              <w:left w:w="0" w:type="dxa"/>
              <w:bottom w:w="0" w:type="dxa"/>
              <w:right w:w="0" w:type="dxa"/>
            </w:tcMar>
            <w:vAlign w:val="bottom"/>
            <w:hideMark/>
          </w:tcPr>
          <w:p w14:paraId="33B90820"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2251,3</w:t>
            </w:r>
          </w:p>
        </w:tc>
        <w:tc>
          <w:tcPr>
            <w:tcW w:w="0" w:type="auto"/>
            <w:tcMar>
              <w:top w:w="0" w:type="dxa"/>
              <w:left w:w="0" w:type="dxa"/>
              <w:bottom w:w="0" w:type="dxa"/>
              <w:right w:w="0" w:type="dxa"/>
            </w:tcMar>
            <w:vAlign w:val="bottom"/>
          </w:tcPr>
          <w:p w14:paraId="5C797B2E"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2251,3</w:t>
            </w:r>
          </w:p>
        </w:tc>
      </w:tr>
      <w:tr w:rsidR="001A75AB" w:rsidRPr="00052D13" w14:paraId="04AD1D99" w14:textId="77777777" w:rsidTr="001A75AB">
        <w:trPr>
          <w:trHeight w:val="240"/>
        </w:trPr>
        <w:tc>
          <w:tcPr>
            <w:tcW w:w="180" w:type="pct"/>
            <w:vMerge/>
            <w:vAlign w:val="center"/>
            <w:hideMark/>
          </w:tcPr>
          <w:p w14:paraId="72618CFC"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236A8574"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488E67D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vAlign w:val="bottom"/>
            <w:hideMark/>
          </w:tcPr>
          <w:p w14:paraId="1A318B0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137,5</w:t>
            </w:r>
          </w:p>
        </w:tc>
        <w:tc>
          <w:tcPr>
            <w:tcW w:w="0" w:type="auto"/>
            <w:tcMar>
              <w:top w:w="0" w:type="dxa"/>
              <w:left w:w="0" w:type="dxa"/>
              <w:bottom w:w="0" w:type="dxa"/>
              <w:right w:w="0" w:type="dxa"/>
            </w:tcMar>
            <w:vAlign w:val="bottom"/>
            <w:hideMark/>
          </w:tcPr>
          <w:p w14:paraId="79AE632D"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821,7</w:t>
            </w:r>
          </w:p>
        </w:tc>
        <w:tc>
          <w:tcPr>
            <w:tcW w:w="0" w:type="auto"/>
            <w:tcMar>
              <w:top w:w="0" w:type="dxa"/>
              <w:left w:w="0" w:type="dxa"/>
              <w:bottom w:w="0" w:type="dxa"/>
              <w:right w:w="0" w:type="dxa"/>
            </w:tcMar>
            <w:vAlign w:val="bottom"/>
          </w:tcPr>
          <w:p w14:paraId="321FAFEE"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821,7</w:t>
            </w:r>
          </w:p>
        </w:tc>
      </w:tr>
      <w:tr w:rsidR="001A75AB" w:rsidRPr="00052D13" w14:paraId="3C34BE45" w14:textId="77777777" w:rsidTr="001A75AB">
        <w:trPr>
          <w:trHeight w:val="240"/>
        </w:trPr>
        <w:tc>
          <w:tcPr>
            <w:tcW w:w="180" w:type="pct"/>
            <w:vMerge w:val="restart"/>
            <w:tcMar>
              <w:top w:w="0" w:type="dxa"/>
              <w:left w:w="0" w:type="dxa"/>
              <w:bottom w:w="0" w:type="dxa"/>
              <w:right w:w="0" w:type="dxa"/>
            </w:tcMar>
            <w:hideMark/>
          </w:tcPr>
          <w:p w14:paraId="00552BC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10</w:t>
            </w:r>
          </w:p>
        </w:tc>
        <w:tc>
          <w:tcPr>
            <w:tcW w:w="2147" w:type="pct"/>
            <w:vMerge w:val="restart"/>
            <w:tcMar>
              <w:top w:w="0" w:type="dxa"/>
              <w:left w:w="0" w:type="dxa"/>
              <w:bottom w:w="0" w:type="dxa"/>
              <w:right w:w="0" w:type="dxa"/>
            </w:tcMar>
            <w:hideMark/>
          </w:tcPr>
          <w:p w14:paraId="5E7D7025"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Сброс сточных вод в окружающую среду с применением полей фильтрации, полей подземной фильтрации, фильтрующих траншей, песчано-гравийных фильтров</w:t>
            </w:r>
          </w:p>
        </w:tc>
        <w:tc>
          <w:tcPr>
            <w:tcW w:w="0" w:type="auto"/>
            <w:tcMar>
              <w:top w:w="0" w:type="dxa"/>
              <w:left w:w="0" w:type="dxa"/>
              <w:bottom w:w="0" w:type="dxa"/>
              <w:right w:w="0" w:type="dxa"/>
            </w:tcMar>
            <w:hideMark/>
          </w:tcPr>
          <w:p w14:paraId="0D442924"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hideMark/>
          </w:tcPr>
          <w:p w14:paraId="0AEB08F2"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75C2EE9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524856B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058F99F0" w14:textId="77777777" w:rsidTr="001A75AB">
        <w:trPr>
          <w:trHeight w:val="240"/>
        </w:trPr>
        <w:tc>
          <w:tcPr>
            <w:tcW w:w="180" w:type="pct"/>
            <w:vMerge/>
            <w:vAlign w:val="center"/>
            <w:hideMark/>
          </w:tcPr>
          <w:p w14:paraId="4E743196"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5A9F1D22"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252D92CC"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hideMark/>
          </w:tcPr>
          <w:p w14:paraId="60654FBC"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29B0BEE8"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7C989B6D"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5DA1125D" w14:textId="77777777" w:rsidTr="001A75AB">
        <w:trPr>
          <w:trHeight w:val="240"/>
        </w:trPr>
        <w:tc>
          <w:tcPr>
            <w:tcW w:w="180" w:type="pct"/>
            <w:vMerge w:val="restart"/>
            <w:tcMar>
              <w:top w:w="0" w:type="dxa"/>
              <w:left w:w="0" w:type="dxa"/>
              <w:bottom w:w="0" w:type="dxa"/>
              <w:right w:w="0" w:type="dxa"/>
            </w:tcMar>
            <w:hideMark/>
          </w:tcPr>
          <w:p w14:paraId="7111510B"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11</w:t>
            </w:r>
          </w:p>
        </w:tc>
        <w:tc>
          <w:tcPr>
            <w:tcW w:w="2147" w:type="pct"/>
            <w:vMerge w:val="restart"/>
            <w:tcMar>
              <w:top w:w="0" w:type="dxa"/>
              <w:left w:w="0" w:type="dxa"/>
              <w:bottom w:w="0" w:type="dxa"/>
              <w:right w:w="0" w:type="dxa"/>
            </w:tcMar>
            <w:hideMark/>
          </w:tcPr>
          <w:p w14:paraId="405F106D"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Сброс сточных вод в окружающую среду через земляные накопители (накопители-регуляторы, шламонакопители, золошлаконакопители, хвостохранилища)</w:t>
            </w:r>
          </w:p>
        </w:tc>
        <w:tc>
          <w:tcPr>
            <w:tcW w:w="0" w:type="auto"/>
            <w:tcMar>
              <w:top w:w="0" w:type="dxa"/>
              <w:left w:w="0" w:type="dxa"/>
              <w:bottom w:w="0" w:type="dxa"/>
              <w:right w:w="0" w:type="dxa"/>
            </w:tcMar>
            <w:hideMark/>
          </w:tcPr>
          <w:p w14:paraId="1A060223"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hideMark/>
          </w:tcPr>
          <w:p w14:paraId="738CB8B3"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7896AFD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47E6002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02CC10AF" w14:textId="77777777" w:rsidTr="001A75AB">
        <w:trPr>
          <w:trHeight w:val="240"/>
        </w:trPr>
        <w:tc>
          <w:tcPr>
            <w:tcW w:w="180" w:type="pct"/>
            <w:vMerge/>
            <w:vAlign w:val="center"/>
            <w:hideMark/>
          </w:tcPr>
          <w:p w14:paraId="074A6217"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4BA1B9D6"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16632A66"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hideMark/>
          </w:tcPr>
          <w:p w14:paraId="755E54DB"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3EEA528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3E6D5113"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630DEABA" w14:textId="77777777" w:rsidTr="001A75AB">
        <w:trPr>
          <w:trHeight w:val="240"/>
        </w:trPr>
        <w:tc>
          <w:tcPr>
            <w:tcW w:w="180" w:type="pct"/>
            <w:vMerge w:val="restart"/>
            <w:tcMar>
              <w:top w:w="0" w:type="dxa"/>
              <w:left w:w="0" w:type="dxa"/>
              <w:bottom w:w="0" w:type="dxa"/>
              <w:right w:w="0" w:type="dxa"/>
            </w:tcMar>
            <w:hideMark/>
          </w:tcPr>
          <w:p w14:paraId="69A8C7B0"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12</w:t>
            </w:r>
          </w:p>
        </w:tc>
        <w:tc>
          <w:tcPr>
            <w:tcW w:w="2147" w:type="pct"/>
            <w:vMerge w:val="restart"/>
            <w:tcMar>
              <w:top w:w="0" w:type="dxa"/>
              <w:left w:w="0" w:type="dxa"/>
              <w:bottom w:w="0" w:type="dxa"/>
              <w:right w:w="0" w:type="dxa"/>
            </w:tcMar>
            <w:hideMark/>
          </w:tcPr>
          <w:p w14:paraId="0B019B0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Сброс сточных вод в недра</w:t>
            </w:r>
          </w:p>
        </w:tc>
        <w:tc>
          <w:tcPr>
            <w:tcW w:w="0" w:type="auto"/>
            <w:tcMar>
              <w:top w:w="0" w:type="dxa"/>
              <w:left w:w="0" w:type="dxa"/>
              <w:bottom w:w="0" w:type="dxa"/>
              <w:right w:w="0" w:type="dxa"/>
            </w:tcMar>
            <w:hideMark/>
          </w:tcPr>
          <w:p w14:paraId="57A5688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hideMark/>
          </w:tcPr>
          <w:p w14:paraId="7FA909F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12EF5425"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027BD102"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59E4A07C" w14:textId="77777777" w:rsidTr="001A75AB">
        <w:trPr>
          <w:trHeight w:val="240"/>
        </w:trPr>
        <w:tc>
          <w:tcPr>
            <w:tcW w:w="180" w:type="pct"/>
            <w:vMerge/>
            <w:vAlign w:val="center"/>
            <w:hideMark/>
          </w:tcPr>
          <w:p w14:paraId="27F2D9D6"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2A9B9F51"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2F3B9F3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hideMark/>
          </w:tcPr>
          <w:p w14:paraId="1D581B6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58204C7B"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6A22F382"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53F71443" w14:textId="77777777" w:rsidTr="001A75AB">
        <w:trPr>
          <w:trHeight w:val="240"/>
        </w:trPr>
        <w:tc>
          <w:tcPr>
            <w:tcW w:w="180" w:type="pct"/>
            <w:vMerge w:val="restart"/>
            <w:tcMar>
              <w:top w:w="0" w:type="dxa"/>
              <w:left w:w="0" w:type="dxa"/>
              <w:bottom w:w="0" w:type="dxa"/>
              <w:right w:w="0" w:type="dxa"/>
            </w:tcMar>
            <w:hideMark/>
          </w:tcPr>
          <w:p w14:paraId="32EDA238"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13</w:t>
            </w:r>
          </w:p>
        </w:tc>
        <w:tc>
          <w:tcPr>
            <w:tcW w:w="2147" w:type="pct"/>
            <w:vMerge w:val="restart"/>
            <w:tcMar>
              <w:top w:w="0" w:type="dxa"/>
              <w:left w:w="0" w:type="dxa"/>
              <w:bottom w:w="0" w:type="dxa"/>
              <w:right w:w="0" w:type="dxa"/>
            </w:tcMar>
            <w:hideMark/>
          </w:tcPr>
          <w:p w14:paraId="61750AC5"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Сброс сточных вод в сети канализации (коммунальной, ведомственной, другой организации)</w:t>
            </w:r>
          </w:p>
        </w:tc>
        <w:tc>
          <w:tcPr>
            <w:tcW w:w="0" w:type="auto"/>
            <w:tcMar>
              <w:top w:w="0" w:type="dxa"/>
              <w:left w:w="0" w:type="dxa"/>
              <w:bottom w:w="0" w:type="dxa"/>
              <w:right w:w="0" w:type="dxa"/>
            </w:tcMar>
            <w:hideMark/>
          </w:tcPr>
          <w:p w14:paraId="622B0BE5"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vAlign w:val="bottom"/>
            <w:hideMark/>
          </w:tcPr>
          <w:p w14:paraId="2874325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146,7</w:t>
            </w:r>
          </w:p>
        </w:tc>
        <w:tc>
          <w:tcPr>
            <w:tcW w:w="0" w:type="auto"/>
            <w:tcMar>
              <w:top w:w="0" w:type="dxa"/>
              <w:left w:w="0" w:type="dxa"/>
              <w:bottom w:w="0" w:type="dxa"/>
              <w:right w:w="0" w:type="dxa"/>
            </w:tcMar>
            <w:vAlign w:val="bottom"/>
            <w:hideMark/>
          </w:tcPr>
          <w:p w14:paraId="0CBC583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154,0</w:t>
            </w:r>
          </w:p>
        </w:tc>
        <w:tc>
          <w:tcPr>
            <w:tcW w:w="0" w:type="auto"/>
            <w:tcMar>
              <w:top w:w="0" w:type="dxa"/>
              <w:left w:w="0" w:type="dxa"/>
              <w:bottom w:w="0" w:type="dxa"/>
              <w:right w:w="0" w:type="dxa"/>
            </w:tcMar>
            <w:vAlign w:val="bottom"/>
          </w:tcPr>
          <w:p w14:paraId="30915F05"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154,0</w:t>
            </w:r>
          </w:p>
        </w:tc>
      </w:tr>
      <w:tr w:rsidR="001A75AB" w:rsidRPr="00052D13" w14:paraId="6431B7CC" w14:textId="77777777" w:rsidTr="001A75AB">
        <w:trPr>
          <w:trHeight w:val="240"/>
        </w:trPr>
        <w:tc>
          <w:tcPr>
            <w:tcW w:w="180" w:type="pct"/>
            <w:vMerge/>
            <w:vAlign w:val="center"/>
            <w:hideMark/>
          </w:tcPr>
          <w:p w14:paraId="48D13930"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1D8BC107"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1578F42D"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vAlign w:val="bottom"/>
            <w:hideMark/>
          </w:tcPr>
          <w:p w14:paraId="5C3C1286"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53,5</w:t>
            </w:r>
          </w:p>
        </w:tc>
        <w:tc>
          <w:tcPr>
            <w:tcW w:w="0" w:type="auto"/>
            <w:tcMar>
              <w:top w:w="0" w:type="dxa"/>
              <w:left w:w="0" w:type="dxa"/>
              <w:bottom w:w="0" w:type="dxa"/>
              <w:right w:w="0" w:type="dxa"/>
            </w:tcMar>
            <w:vAlign w:val="bottom"/>
            <w:hideMark/>
          </w:tcPr>
          <w:p w14:paraId="079F9705"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56,2</w:t>
            </w:r>
          </w:p>
        </w:tc>
        <w:tc>
          <w:tcPr>
            <w:tcW w:w="0" w:type="auto"/>
            <w:tcMar>
              <w:top w:w="0" w:type="dxa"/>
              <w:left w:w="0" w:type="dxa"/>
              <w:bottom w:w="0" w:type="dxa"/>
              <w:right w:w="0" w:type="dxa"/>
            </w:tcMar>
            <w:vAlign w:val="bottom"/>
          </w:tcPr>
          <w:p w14:paraId="1071435B"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56,2</w:t>
            </w:r>
          </w:p>
        </w:tc>
      </w:tr>
      <w:tr w:rsidR="001A75AB" w:rsidRPr="00052D13" w14:paraId="47743B1C" w14:textId="77777777" w:rsidTr="001A75AB">
        <w:trPr>
          <w:trHeight w:val="240"/>
        </w:trPr>
        <w:tc>
          <w:tcPr>
            <w:tcW w:w="180" w:type="pct"/>
            <w:vMerge w:val="restart"/>
            <w:tcMar>
              <w:top w:w="0" w:type="dxa"/>
              <w:left w:w="0" w:type="dxa"/>
              <w:bottom w:w="0" w:type="dxa"/>
              <w:right w:w="0" w:type="dxa"/>
            </w:tcMar>
            <w:hideMark/>
          </w:tcPr>
          <w:p w14:paraId="626500B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14</w:t>
            </w:r>
          </w:p>
        </w:tc>
        <w:tc>
          <w:tcPr>
            <w:tcW w:w="2147" w:type="pct"/>
            <w:vMerge w:val="restart"/>
            <w:tcMar>
              <w:top w:w="0" w:type="dxa"/>
              <w:left w:w="0" w:type="dxa"/>
              <w:bottom w:w="0" w:type="dxa"/>
              <w:right w:w="0" w:type="dxa"/>
            </w:tcMar>
            <w:hideMark/>
          </w:tcPr>
          <w:p w14:paraId="57D99D76"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Сброс сточных вод в водонепроницаемый выгреб</w:t>
            </w:r>
          </w:p>
        </w:tc>
        <w:tc>
          <w:tcPr>
            <w:tcW w:w="0" w:type="auto"/>
            <w:tcMar>
              <w:top w:w="0" w:type="dxa"/>
              <w:left w:w="0" w:type="dxa"/>
              <w:bottom w:w="0" w:type="dxa"/>
              <w:right w:w="0" w:type="dxa"/>
            </w:tcMar>
            <w:hideMark/>
          </w:tcPr>
          <w:p w14:paraId="527A930E"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hideMark/>
          </w:tcPr>
          <w:p w14:paraId="43685C1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15A20706"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03F41FCA"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505544B9" w14:textId="77777777" w:rsidTr="001A75AB">
        <w:trPr>
          <w:trHeight w:val="240"/>
        </w:trPr>
        <w:tc>
          <w:tcPr>
            <w:tcW w:w="180" w:type="pct"/>
            <w:vMerge/>
            <w:vAlign w:val="center"/>
            <w:hideMark/>
          </w:tcPr>
          <w:p w14:paraId="510C79E3"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66ACD5B3"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0F8F24D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hideMark/>
          </w:tcPr>
          <w:p w14:paraId="0186479F"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1776529D"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314C1F30"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5776EEDF" w14:textId="77777777" w:rsidTr="001A75AB">
        <w:trPr>
          <w:trHeight w:val="240"/>
        </w:trPr>
        <w:tc>
          <w:tcPr>
            <w:tcW w:w="180" w:type="pct"/>
            <w:vMerge w:val="restart"/>
            <w:tcMar>
              <w:top w:w="0" w:type="dxa"/>
              <w:left w:w="0" w:type="dxa"/>
              <w:bottom w:w="0" w:type="dxa"/>
              <w:right w:w="0" w:type="dxa"/>
            </w:tcMar>
            <w:hideMark/>
          </w:tcPr>
          <w:p w14:paraId="723A4BF3"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15</w:t>
            </w:r>
          </w:p>
        </w:tc>
        <w:tc>
          <w:tcPr>
            <w:tcW w:w="2147" w:type="pct"/>
            <w:vMerge w:val="restart"/>
            <w:tcMar>
              <w:top w:w="0" w:type="dxa"/>
              <w:left w:w="0" w:type="dxa"/>
              <w:bottom w:w="0" w:type="dxa"/>
              <w:right w:w="0" w:type="dxa"/>
            </w:tcMar>
            <w:hideMark/>
          </w:tcPr>
          <w:p w14:paraId="4180B09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Сброс сточных вод в технологические водные объекты</w:t>
            </w:r>
          </w:p>
        </w:tc>
        <w:tc>
          <w:tcPr>
            <w:tcW w:w="0" w:type="auto"/>
            <w:tcMar>
              <w:top w:w="0" w:type="dxa"/>
              <w:left w:w="0" w:type="dxa"/>
              <w:bottom w:w="0" w:type="dxa"/>
              <w:right w:w="0" w:type="dxa"/>
            </w:tcMar>
            <w:hideMark/>
          </w:tcPr>
          <w:p w14:paraId="0103B939"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куб. м/сутки</w:t>
            </w:r>
          </w:p>
        </w:tc>
        <w:tc>
          <w:tcPr>
            <w:tcW w:w="0" w:type="auto"/>
            <w:tcMar>
              <w:top w:w="0" w:type="dxa"/>
              <w:left w:w="0" w:type="dxa"/>
              <w:bottom w:w="0" w:type="dxa"/>
              <w:right w:w="0" w:type="dxa"/>
            </w:tcMar>
            <w:hideMark/>
          </w:tcPr>
          <w:p w14:paraId="06E578CE"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2C583A0D"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4FB7C114"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r w:rsidR="001A75AB" w:rsidRPr="00052D13" w14:paraId="4F4671FF" w14:textId="77777777" w:rsidTr="001A75AB">
        <w:trPr>
          <w:trHeight w:val="240"/>
        </w:trPr>
        <w:tc>
          <w:tcPr>
            <w:tcW w:w="180" w:type="pct"/>
            <w:vMerge/>
            <w:vAlign w:val="center"/>
            <w:hideMark/>
          </w:tcPr>
          <w:p w14:paraId="08B6D800" w14:textId="77777777" w:rsidR="001A75AB" w:rsidRPr="001A75AB" w:rsidRDefault="001A75AB" w:rsidP="001A75AB">
            <w:pPr>
              <w:pStyle w:val="ConsPlusNormal"/>
              <w:jc w:val="center"/>
              <w:rPr>
                <w:rFonts w:ascii="Times New Roman" w:hAnsi="Times New Roman" w:cs="Times New Roman"/>
                <w:szCs w:val="22"/>
              </w:rPr>
            </w:pPr>
          </w:p>
        </w:tc>
        <w:tc>
          <w:tcPr>
            <w:tcW w:w="2147" w:type="pct"/>
            <w:vMerge/>
            <w:vAlign w:val="center"/>
            <w:hideMark/>
          </w:tcPr>
          <w:p w14:paraId="69893C8F" w14:textId="77777777" w:rsidR="001A75AB" w:rsidRPr="001A75AB" w:rsidRDefault="001A75AB" w:rsidP="001A75AB">
            <w:pPr>
              <w:pStyle w:val="ConsPlusNormal"/>
              <w:jc w:val="center"/>
              <w:rPr>
                <w:rFonts w:ascii="Times New Roman" w:hAnsi="Times New Roman" w:cs="Times New Roman"/>
                <w:szCs w:val="22"/>
              </w:rPr>
            </w:pPr>
          </w:p>
        </w:tc>
        <w:tc>
          <w:tcPr>
            <w:tcW w:w="0" w:type="auto"/>
            <w:tcMar>
              <w:top w:w="0" w:type="dxa"/>
              <w:left w:w="0" w:type="dxa"/>
              <w:bottom w:w="0" w:type="dxa"/>
              <w:right w:w="0" w:type="dxa"/>
            </w:tcMar>
            <w:hideMark/>
          </w:tcPr>
          <w:p w14:paraId="50E51B81"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тыс. куб. м/год</w:t>
            </w:r>
          </w:p>
        </w:tc>
        <w:tc>
          <w:tcPr>
            <w:tcW w:w="0" w:type="auto"/>
            <w:tcMar>
              <w:top w:w="0" w:type="dxa"/>
              <w:left w:w="0" w:type="dxa"/>
              <w:bottom w:w="0" w:type="dxa"/>
              <w:right w:w="0" w:type="dxa"/>
            </w:tcMar>
            <w:hideMark/>
          </w:tcPr>
          <w:p w14:paraId="005D10BD"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hideMark/>
          </w:tcPr>
          <w:p w14:paraId="0D57D338"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c>
          <w:tcPr>
            <w:tcW w:w="0" w:type="auto"/>
            <w:tcMar>
              <w:top w:w="0" w:type="dxa"/>
              <w:left w:w="0" w:type="dxa"/>
              <w:bottom w:w="0" w:type="dxa"/>
              <w:right w:w="0" w:type="dxa"/>
            </w:tcMar>
          </w:tcPr>
          <w:p w14:paraId="7D4EB36E" w14:textId="77777777" w:rsidR="001A75AB" w:rsidRPr="001A75AB" w:rsidRDefault="001A75AB" w:rsidP="001A75AB">
            <w:pPr>
              <w:pStyle w:val="ConsPlusNormal"/>
              <w:jc w:val="center"/>
              <w:rPr>
                <w:rFonts w:ascii="Times New Roman" w:hAnsi="Times New Roman" w:cs="Times New Roman"/>
                <w:szCs w:val="22"/>
              </w:rPr>
            </w:pPr>
            <w:r w:rsidRPr="001A75AB">
              <w:rPr>
                <w:rFonts w:ascii="Times New Roman" w:hAnsi="Times New Roman" w:cs="Times New Roman"/>
                <w:szCs w:val="22"/>
              </w:rPr>
              <w:t> ---</w:t>
            </w:r>
          </w:p>
        </w:tc>
      </w:tr>
    </w:tbl>
    <w:p w14:paraId="5CE3DFF2" w14:textId="77777777" w:rsidR="001A75AB" w:rsidRPr="00E93D3C" w:rsidRDefault="001A75AB" w:rsidP="006910F7">
      <w:pPr>
        <w:rPr>
          <w:color w:val="auto"/>
          <w:sz w:val="28"/>
          <w:szCs w:val="28"/>
          <w:highlight w:val="yellow"/>
        </w:rPr>
        <w:sectPr w:rsidR="001A75AB" w:rsidRPr="00E93D3C" w:rsidSect="00982AFE">
          <w:footerReference w:type="default" r:id="rId14"/>
          <w:footerReference w:type="first" r:id="rId15"/>
          <w:pgSz w:w="16838" w:h="11906" w:orient="landscape"/>
          <w:pgMar w:top="709" w:right="678" w:bottom="425" w:left="567" w:header="0" w:footer="0" w:gutter="0"/>
          <w:cols w:space="720"/>
          <w:formProt w:val="0"/>
          <w:docGrid w:linePitch="360"/>
        </w:sectPr>
      </w:pPr>
    </w:p>
    <w:p w14:paraId="2D132447" w14:textId="77777777" w:rsidR="00A167F8" w:rsidRPr="00BC5374" w:rsidRDefault="00A167F8" w:rsidP="00A167F8">
      <w:pPr>
        <w:pStyle w:val="ConsPlusNormal"/>
        <w:jc w:val="center"/>
        <w:outlineLvl w:val="1"/>
        <w:rPr>
          <w:rFonts w:ascii="Times New Roman" w:hAnsi="Times New Roman" w:cs="Times New Roman"/>
          <w:b/>
          <w:sz w:val="24"/>
          <w:szCs w:val="24"/>
        </w:rPr>
      </w:pPr>
      <w:r w:rsidRPr="00BC5374">
        <w:rPr>
          <w:rFonts w:ascii="Times New Roman" w:hAnsi="Times New Roman" w:cs="Times New Roman"/>
          <w:b/>
          <w:sz w:val="24"/>
          <w:szCs w:val="24"/>
        </w:rPr>
        <w:lastRenderedPageBreak/>
        <w:t>VI. Нормативы допустимых сбросов химических и иных веществ в составе сточных вод</w:t>
      </w:r>
    </w:p>
    <w:p w14:paraId="526377B5" w14:textId="77777777" w:rsidR="00A167F8" w:rsidRPr="00E93D3C" w:rsidRDefault="00A167F8" w:rsidP="00A167F8">
      <w:pPr>
        <w:pStyle w:val="ConsPlusNormal"/>
        <w:jc w:val="center"/>
        <w:outlineLvl w:val="1"/>
        <w:rPr>
          <w:rFonts w:ascii="Times New Roman" w:hAnsi="Times New Roman" w:cs="Times New Roman"/>
          <w:sz w:val="24"/>
          <w:szCs w:val="24"/>
          <w:highlight w:val="yellow"/>
        </w:rPr>
      </w:pPr>
    </w:p>
    <w:p w14:paraId="4CF43245" w14:textId="77777777" w:rsidR="00A167F8" w:rsidRPr="00CA5906" w:rsidRDefault="00A167F8" w:rsidP="00A167F8">
      <w:pPr>
        <w:pStyle w:val="ConsPlusNormal"/>
        <w:jc w:val="center"/>
        <w:rPr>
          <w:rFonts w:ascii="Times New Roman" w:hAnsi="Times New Roman" w:cs="Times New Roman"/>
          <w:b/>
          <w:sz w:val="24"/>
          <w:szCs w:val="24"/>
        </w:rPr>
      </w:pPr>
      <w:r w:rsidRPr="00CA5906">
        <w:rPr>
          <w:rFonts w:ascii="Times New Roman" w:hAnsi="Times New Roman" w:cs="Times New Roman"/>
          <w:b/>
          <w:sz w:val="24"/>
          <w:szCs w:val="24"/>
        </w:rPr>
        <w:t>Характеристика сточных вод, сбрасываемых в поверхностный водный объект</w:t>
      </w:r>
    </w:p>
    <w:p w14:paraId="23AA991D" w14:textId="3B131C87" w:rsidR="00BC5374" w:rsidRPr="00CA5906" w:rsidRDefault="00A167F8" w:rsidP="00BC5374">
      <w:pPr>
        <w:ind w:firstLine="567"/>
        <w:rPr>
          <w:rFonts w:eastAsia="Calibri"/>
          <w:color w:val="auto"/>
        </w:rPr>
      </w:pPr>
      <w:r w:rsidRPr="00CA5906">
        <w:rPr>
          <w:rFonts w:eastAsia="Calibri"/>
          <w:color w:val="auto"/>
        </w:rPr>
        <w:t xml:space="preserve">При соблюдении нормативов допустимых сбросов химических и иных веществ в составе сточных вод при сбросе в </w:t>
      </w:r>
      <w:r w:rsidRPr="00CA5906">
        <w:rPr>
          <w:color w:val="auto"/>
        </w:rPr>
        <w:t xml:space="preserve">реку Днепр </w:t>
      </w:r>
      <w:r w:rsidRPr="00CA5906">
        <w:rPr>
          <w:rFonts w:eastAsia="Calibri"/>
          <w:color w:val="auto"/>
        </w:rPr>
        <w:t xml:space="preserve">при удаленности фонового створа на расстоянии 500 метров и контрольного створа на расстоянии 500 метров от места выпуска сточных вод, с дальностью транспортирования сточных вод по водоотводящим </w:t>
      </w:r>
      <w:r w:rsidR="00CA5906" w:rsidRPr="00CA5906">
        <w:rPr>
          <w:rFonts w:eastAsia="Calibri"/>
          <w:color w:val="auto"/>
        </w:rPr>
        <w:t>трубам</w:t>
      </w:r>
      <w:r w:rsidRPr="00CA5906">
        <w:rPr>
          <w:rFonts w:eastAsia="Calibri"/>
          <w:color w:val="auto"/>
        </w:rPr>
        <w:t xml:space="preserve"> до места их сброса в поверхностный водный объект, </w:t>
      </w:r>
      <w:r w:rsidR="00CA5906">
        <w:rPr>
          <w:rFonts w:eastAsia="Calibri"/>
          <w:color w:val="auto"/>
        </w:rPr>
        <w:t>4</w:t>
      </w:r>
      <w:r w:rsidR="00DB5D3B">
        <w:rPr>
          <w:rFonts w:eastAsia="Calibri"/>
          <w:color w:val="auto"/>
        </w:rPr>
        <w:t>,3</w:t>
      </w:r>
      <w:r w:rsidRPr="00CA5906">
        <w:rPr>
          <w:rFonts w:eastAsia="Calibri"/>
          <w:color w:val="auto"/>
        </w:rPr>
        <w:t xml:space="preserve"> километр</w:t>
      </w:r>
      <w:r w:rsidR="00CA5906">
        <w:rPr>
          <w:rFonts w:eastAsia="Calibri"/>
          <w:color w:val="auto"/>
        </w:rPr>
        <w:t>а</w:t>
      </w:r>
      <w:r w:rsidRPr="00CA5906">
        <w:rPr>
          <w:rFonts w:eastAsia="Calibri"/>
          <w:color w:val="auto"/>
        </w:rPr>
        <w:t>.</w:t>
      </w:r>
    </w:p>
    <w:p w14:paraId="5FCE10FE" w14:textId="6A5A4233" w:rsidR="00BC5374" w:rsidRPr="00CA5906" w:rsidRDefault="00BC5374" w:rsidP="00BC5374">
      <w:pPr>
        <w:ind w:firstLine="567"/>
        <w:jc w:val="right"/>
        <w:rPr>
          <w:color w:val="auto"/>
        </w:rPr>
      </w:pPr>
      <w:r w:rsidRPr="00CA5906">
        <w:rPr>
          <w:color w:val="auto"/>
        </w:rPr>
        <w:t>Таблица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5"/>
        <w:gridCol w:w="2313"/>
        <w:gridCol w:w="2890"/>
        <w:gridCol w:w="2071"/>
        <w:gridCol w:w="2017"/>
        <w:gridCol w:w="2071"/>
        <w:gridCol w:w="2017"/>
      </w:tblGrid>
      <w:tr w:rsidR="00CA5906" w:rsidRPr="00CA5906" w14:paraId="61FB4C28" w14:textId="77777777" w:rsidTr="001A75AB">
        <w:trPr>
          <w:trHeight w:val="240"/>
        </w:trPr>
        <w:tc>
          <w:tcPr>
            <w:tcW w:w="2315" w:type="dxa"/>
            <w:vMerge w:val="restart"/>
            <w:tcMar>
              <w:top w:w="0" w:type="dxa"/>
              <w:left w:w="0" w:type="dxa"/>
              <w:bottom w:w="0" w:type="dxa"/>
              <w:right w:w="0" w:type="dxa"/>
            </w:tcMar>
            <w:vAlign w:val="center"/>
            <w:hideMark/>
          </w:tcPr>
          <w:p w14:paraId="4B723380" w14:textId="77777777" w:rsidR="001A75AB" w:rsidRPr="00CA5906" w:rsidRDefault="001A75AB" w:rsidP="00532037">
            <w:pPr>
              <w:pStyle w:val="ConsPlusNormal"/>
              <w:jc w:val="center"/>
              <w:rPr>
                <w:rFonts w:ascii="Times New Roman" w:hAnsi="Times New Roman" w:cs="Times New Roman"/>
                <w:szCs w:val="22"/>
              </w:rPr>
            </w:pPr>
            <w:r w:rsidRPr="00CA5906">
              <w:rPr>
                <w:rFonts w:ascii="Times New Roman" w:hAnsi="Times New Roman" w:cs="Times New Roman"/>
                <w:szCs w:val="22"/>
              </w:rPr>
              <w:t>Географические координаты выпуска сточных вод (в градусах, минутах и секундах)</w:t>
            </w:r>
          </w:p>
        </w:tc>
        <w:tc>
          <w:tcPr>
            <w:tcW w:w="2313" w:type="dxa"/>
            <w:vMerge w:val="restart"/>
            <w:tcMar>
              <w:top w:w="0" w:type="dxa"/>
              <w:left w:w="0" w:type="dxa"/>
              <w:bottom w:w="0" w:type="dxa"/>
              <w:right w:w="0" w:type="dxa"/>
            </w:tcMar>
            <w:vAlign w:val="center"/>
            <w:hideMark/>
          </w:tcPr>
          <w:p w14:paraId="772E9C60" w14:textId="77777777" w:rsidR="001A75AB" w:rsidRPr="00CA5906" w:rsidRDefault="001A75AB" w:rsidP="00532037">
            <w:pPr>
              <w:pStyle w:val="ConsPlusNormal"/>
              <w:jc w:val="center"/>
              <w:rPr>
                <w:rFonts w:ascii="Times New Roman" w:hAnsi="Times New Roman" w:cs="Times New Roman"/>
                <w:szCs w:val="22"/>
              </w:rPr>
            </w:pPr>
            <w:r w:rsidRPr="00CA5906">
              <w:rPr>
                <w:rFonts w:ascii="Times New Roman" w:hAnsi="Times New Roman" w:cs="Times New Roman"/>
                <w:szCs w:val="22"/>
              </w:rPr>
              <w:t>Наименование химических и иных веществ (показателей качества), единица величины</w:t>
            </w:r>
          </w:p>
        </w:tc>
        <w:tc>
          <w:tcPr>
            <w:tcW w:w="11066" w:type="dxa"/>
            <w:gridSpan w:val="5"/>
            <w:tcMar>
              <w:top w:w="0" w:type="dxa"/>
              <w:left w:w="0" w:type="dxa"/>
              <w:bottom w:w="0" w:type="dxa"/>
              <w:right w:w="0" w:type="dxa"/>
            </w:tcMar>
            <w:vAlign w:val="center"/>
            <w:hideMark/>
          </w:tcPr>
          <w:p w14:paraId="5231F7C6" w14:textId="77777777" w:rsidR="001A75AB" w:rsidRPr="00CA5906" w:rsidRDefault="001A75AB" w:rsidP="00532037">
            <w:pPr>
              <w:pStyle w:val="ConsPlusNormal"/>
              <w:jc w:val="center"/>
              <w:rPr>
                <w:rFonts w:ascii="Times New Roman" w:hAnsi="Times New Roman" w:cs="Times New Roman"/>
                <w:szCs w:val="22"/>
              </w:rPr>
            </w:pPr>
            <w:r w:rsidRPr="00CA5906">
              <w:rPr>
                <w:rFonts w:ascii="Times New Roman" w:hAnsi="Times New Roman" w:cs="Times New Roman"/>
                <w:szCs w:val="22"/>
              </w:rPr>
              <w:t>Концентрация загрязняющих веществ и показателей их качества в составе сточных вод</w:t>
            </w:r>
          </w:p>
        </w:tc>
      </w:tr>
      <w:tr w:rsidR="001A75AB" w14:paraId="1FDD1D61" w14:textId="77777777" w:rsidTr="001A75AB">
        <w:trPr>
          <w:trHeight w:val="240"/>
        </w:trPr>
        <w:tc>
          <w:tcPr>
            <w:tcW w:w="2315" w:type="dxa"/>
            <w:vMerge/>
            <w:vAlign w:val="center"/>
            <w:hideMark/>
          </w:tcPr>
          <w:p w14:paraId="00A58396" w14:textId="77777777" w:rsidR="001A75AB" w:rsidRPr="00532037" w:rsidRDefault="001A75AB" w:rsidP="00532037">
            <w:pPr>
              <w:pStyle w:val="ConsPlusNormal"/>
              <w:jc w:val="center"/>
              <w:rPr>
                <w:rFonts w:ascii="Times New Roman" w:hAnsi="Times New Roman" w:cs="Times New Roman"/>
                <w:szCs w:val="22"/>
              </w:rPr>
            </w:pPr>
          </w:p>
        </w:tc>
        <w:tc>
          <w:tcPr>
            <w:tcW w:w="2313" w:type="dxa"/>
            <w:vMerge/>
            <w:vAlign w:val="center"/>
            <w:hideMark/>
          </w:tcPr>
          <w:p w14:paraId="68B5B7EE" w14:textId="77777777" w:rsidR="001A75AB" w:rsidRPr="00532037" w:rsidRDefault="001A75AB" w:rsidP="00532037">
            <w:pPr>
              <w:pStyle w:val="ConsPlusNormal"/>
              <w:jc w:val="center"/>
              <w:rPr>
                <w:rFonts w:ascii="Times New Roman" w:hAnsi="Times New Roman" w:cs="Times New Roman"/>
                <w:szCs w:val="22"/>
              </w:rPr>
            </w:pPr>
          </w:p>
        </w:tc>
        <w:tc>
          <w:tcPr>
            <w:tcW w:w="6978" w:type="dxa"/>
            <w:gridSpan w:val="3"/>
            <w:tcMar>
              <w:top w:w="0" w:type="dxa"/>
              <w:left w:w="0" w:type="dxa"/>
              <w:bottom w:w="0" w:type="dxa"/>
              <w:right w:w="0" w:type="dxa"/>
            </w:tcMar>
            <w:vAlign w:val="center"/>
            <w:hideMark/>
          </w:tcPr>
          <w:p w14:paraId="1E5E0646"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поступающих на очистку</w:t>
            </w:r>
          </w:p>
        </w:tc>
        <w:tc>
          <w:tcPr>
            <w:tcW w:w="4088" w:type="dxa"/>
            <w:gridSpan w:val="2"/>
            <w:tcMar>
              <w:top w:w="0" w:type="dxa"/>
              <w:left w:w="0" w:type="dxa"/>
              <w:bottom w:w="0" w:type="dxa"/>
              <w:right w:w="0" w:type="dxa"/>
            </w:tcMar>
            <w:vAlign w:val="center"/>
            <w:hideMark/>
          </w:tcPr>
          <w:p w14:paraId="18235E15"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сбрасываемых после очистки в поверхностный водный объект</w:t>
            </w:r>
          </w:p>
        </w:tc>
      </w:tr>
      <w:tr w:rsidR="001A75AB" w14:paraId="3BAAC413" w14:textId="77777777" w:rsidTr="001A75AB">
        <w:trPr>
          <w:trHeight w:val="240"/>
        </w:trPr>
        <w:tc>
          <w:tcPr>
            <w:tcW w:w="2315" w:type="dxa"/>
            <w:vMerge/>
            <w:vAlign w:val="center"/>
            <w:hideMark/>
          </w:tcPr>
          <w:p w14:paraId="00BCCC3D" w14:textId="77777777" w:rsidR="001A75AB" w:rsidRPr="00532037" w:rsidRDefault="001A75AB" w:rsidP="00532037">
            <w:pPr>
              <w:pStyle w:val="ConsPlusNormal"/>
              <w:jc w:val="center"/>
              <w:rPr>
                <w:rFonts w:ascii="Times New Roman" w:hAnsi="Times New Roman" w:cs="Times New Roman"/>
                <w:szCs w:val="22"/>
              </w:rPr>
            </w:pPr>
          </w:p>
        </w:tc>
        <w:tc>
          <w:tcPr>
            <w:tcW w:w="2313" w:type="dxa"/>
            <w:vMerge/>
            <w:vAlign w:val="center"/>
            <w:hideMark/>
          </w:tcPr>
          <w:p w14:paraId="65F3E3E6" w14:textId="77777777" w:rsidR="001A75AB" w:rsidRPr="00532037" w:rsidRDefault="001A75AB" w:rsidP="00532037">
            <w:pPr>
              <w:pStyle w:val="ConsPlusNormal"/>
              <w:jc w:val="center"/>
              <w:rPr>
                <w:rFonts w:ascii="Times New Roman" w:hAnsi="Times New Roman" w:cs="Times New Roman"/>
                <w:szCs w:val="22"/>
              </w:rPr>
            </w:pPr>
          </w:p>
        </w:tc>
        <w:tc>
          <w:tcPr>
            <w:tcW w:w="2890" w:type="dxa"/>
            <w:tcMar>
              <w:top w:w="0" w:type="dxa"/>
              <w:left w:w="0" w:type="dxa"/>
              <w:bottom w:w="0" w:type="dxa"/>
              <w:right w:w="0" w:type="dxa"/>
            </w:tcMar>
            <w:vAlign w:val="center"/>
            <w:hideMark/>
          </w:tcPr>
          <w:p w14:paraId="587AE10C"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проектная или согласно условиям приема производственных сточных вод в систему канализации, устанавливаемым местными исполнительными и распорядительными органами</w:t>
            </w:r>
          </w:p>
        </w:tc>
        <w:tc>
          <w:tcPr>
            <w:tcW w:w="2071" w:type="dxa"/>
            <w:tcMar>
              <w:top w:w="0" w:type="dxa"/>
              <w:left w:w="0" w:type="dxa"/>
              <w:bottom w:w="0" w:type="dxa"/>
              <w:right w:w="0" w:type="dxa"/>
            </w:tcMar>
            <w:vAlign w:val="center"/>
            <w:hideMark/>
          </w:tcPr>
          <w:p w14:paraId="7D185D47"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среднегодовая</w:t>
            </w:r>
          </w:p>
        </w:tc>
        <w:tc>
          <w:tcPr>
            <w:tcW w:w="2017" w:type="dxa"/>
            <w:tcMar>
              <w:top w:w="0" w:type="dxa"/>
              <w:left w:w="0" w:type="dxa"/>
              <w:bottom w:w="0" w:type="dxa"/>
              <w:right w:w="0" w:type="dxa"/>
            </w:tcMar>
            <w:vAlign w:val="center"/>
            <w:hideMark/>
          </w:tcPr>
          <w:p w14:paraId="2ABF576B"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максимальная</w:t>
            </w:r>
          </w:p>
        </w:tc>
        <w:tc>
          <w:tcPr>
            <w:tcW w:w="2071" w:type="dxa"/>
            <w:tcMar>
              <w:top w:w="0" w:type="dxa"/>
              <w:left w:w="0" w:type="dxa"/>
              <w:bottom w:w="0" w:type="dxa"/>
              <w:right w:w="0" w:type="dxa"/>
            </w:tcMar>
            <w:vAlign w:val="center"/>
            <w:hideMark/>
          </w:tcPr>
          <w:p w14:paraId="098969A2"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среднегодовая</w:t>
            </w:r>
          </w:p>
        </w:tc>
        <w:tc>
          <w:tcPr>
            <w:tcW w:w="2017" w:type="dxa"/>
            <w:tcMar>
              <w:top w:w="0" w:type="dxa"/>
              <w:left w:w="0" w:type="dxa"/>
              <w:bottom w:w="0" w:type="dxa"/>
              <w:right w:w="0" w:type="dxa"/>
            </w:tcMar>
            <w:vAlign w:val="center"/>
            <w:hideMark/>
          </w:tcPr>
          <w:p w14:paraId="77A62372"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максимальная</w:t>
            </w:r>
          </w:p>
        </w:tc>
      </w:tr>
      <w:tr w:rsidR="001A75AB" w14:paraId="51A75A56" w14:textId="77777777" w:rsidTr="001A75AB">
        <w:trPr>
          <w:trHeight w:val="240"/>
        </w:trPr>
        <w:tc>
          <w:tcPr>
            <w:tcW w:w="2315" w:type="dxa"/>
            <w:tcMar>
              <w:top w:w="0" w:type="dxa"/>
              <w:left w:w="0" w:type="dxa"/>
              <w:bottom w:w="0" w:type="dxa"/>
              <w:right w:w="0" w:type="dxa"/>
            </w:tcMar>
            <w:vAlign w:val="center"/>
            <w:hideMark/>
          </w:tcPr>
          <w:p w14:paraId="2130E9E4"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1</w:t>
            </w:r>
          </w:p>
        </w:tc>
        <w:tc>
          <w:tcPr>
            <w:tcW w:w="2313" w:type="dxa"/>
            <w:tcMar>
              <w:top w:w="0" w:type="dxa"/>
              <w:left w:w="0" w:type="dxa"/>
              <w:bottom w:w="0" w:type="dxa"/>
              <w:right w:w="0" w:type="dxa"/>
            </w:tcMar>
            <w:vAlign w:val="center"/>
            <w:hideMark/>
          </w:tcPr>
          <w:p w14:paraId="6C899343"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2</w:t>
            </w:r>
          </w:p>
        </w:tc>
        <w:tc>
          <w:tcPr>
            <w:tcW w:w="2890" w:type="dxa"/>
            <w:tcMar>
              <w:top w:w="0" w:type="dxa"/>
              <w:left w:w="0" w:type="dxa"/>
              <w:bottom w:w="0" w:type="dxa"/>
              <w:right w:w="0" w:type="dxa"/>
            </w:tcMar>
            <w:vAlign w:val="center"/>
            <w:hideMark/>
          </w:tcPr>
          <w:p w14:paraId="74E35D75"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3</w:t>
            </w:r>
          </w:p>
        </w:tc>
        <w:tc>
          <w:tcPr>
            <w:tcW w:w="2071" w:type="dxa"/>
            <w:tcMar>
              <w:top w:w="0" w:type="dxa"/>
              <w:left w:w="0" w:type="dxa"/>
              <w:bottom w:w="0" w:type="dxa"/>
              <w:right w:w="0" w:type="dxa"/>
            </w:tcMar>
            <w:vAlign w:val="center"/>
            <w:hideMark/>
          </w:tcPr>
          <w:p w14:paraId="518555E7"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4</w:t>
            </w:r>
          </w:p>
        </w:tc>
        <w:tc>
          <w:tcPr>
            <w:tcW w:w="2017" w:type="dxa"/>
            <w:tcMar>
              <w:top w:w="0" w:type="dxa"/>
              <w:left w:w="0" w:type="dxa"/>
              <w:bottom w:w="0" w:type="dxa"/>
              <w:right w:w="0" w:type="dxa"/>
            </w:tcMar>
            <w:vAlign w:val="center"/>
            <w:hideMark/>
          </w:tcPr>
          <w:p w14:paraId="033D5743"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5</w:t>
            </w:r>
          </w:p>
        </w:tc>
        <w:tc>
          <w:tcPr>
            <w:tcW w:w="2071" w:type="dxa"/>
            <w:tcMar>
              <w:top w:w="0" w:type="dxa"/>
              <w:left w:w="0" w:type="dxa"/>
              <w:bottom w:w="0" w:type="dxa"/>
              <w:right w:w="0" w:type="dxa"/>
            </w:tcMar>
            <w:vAlign w:val="center"/>
            <w:hideMark/>
          </w:tcPr>
          <w:p w14:paraId="63495EBC"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6</w:t>
            </w:r>
          </w:p>
        </w:tc>
        <w:tc>
          <w:tcPr>
            <w:tcW w:w="2017" w:type="dxa"/>
            <w:tcMar>
              <w:top w:w="0" w:type="dxa"/>
              <w:left w:w="0" w:type="dxa"/>
              <w:bottom w:w="0" w:type="dxa"/>
              <w:right w:w="0" w:type="dxa"/>
            </w:tcMar>
            <w:vAlign w:val="center"/>
            <w:hideMark/>
          </w:tcPr>
          <w:p w14:paraId="10C43163"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7</w:t>
            </w:r>
          </w:p>
        </w:tc>
      </w:tr>
      <w:tr w:rsidR="001A75AB" w14:paraId="53AD9476" w14:textId="77777777" w:rsidTr="001A75AB">
        <w:trPr>
          <w:trHeight w:val="240"/>
        </w:trPr>
        <w:tc>
          <w:tcPr>
            <w:tcW w:w="2315" w:type="dxa"/>
            <w:vMerge w:val="restart"/>
            <w:tcMar>
              <w:top w:w="0" w:type="dxa"/>
              <w:left w:w="0" w:type="dxa"/>
              <w:bottom w:w="0" w:type="dxa"/>
              <w:right w:w="0" w:type="dxa"/>
            </w:tcMar>
            <w:hideMark/>
          </w:tcPr>
          <w:p w14:paraId="1C417800"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N54°10'42,11"; Е30°19'30,83"</w:t>
            </w:r>
          </w:p>
          <w:p w14:paraId="16A55AEA"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река Днепр</w:t>
            </w:r>
          </w:p>
        </w:tc>
        <w:tc>
          <w:tcPr>
            <w:tcW w:w="2313" w:type="dxa"/>
            <w:tcMar>
              <w:top w:w="0" w:type="dxa"/>
              <w:left w:w="0" w:type="dxa"/>
              <w:bottom w:w="0" w:type="dxa"/>
              <w:right w:w="0" w:type="dxa"/>
            </w:tcMar>
            <w:vAlign w:val="center"/>
            <w:hideMark/>
          </w:tcPr>
          <w:p w14:paraId="609D7E59"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взвешенные вещества,  мг/дм.куб</w:t>
            </w:r>
          </w:p>
        </w:tc>
        <w:tc>
          <w:tcPr>
            <w:tcW w:w="2890" w:type="dxa"/>
            <w:tcMar>
              <w:top w:w="0" w:type="dxa"/>
              <w:left w:w="0" w:type="dxa"/>
              <w:bottom w:w="0" w:type="dxa"/>
              <w:right w:w="0" w:type="dxa"/>
            </w:tcMar>
            <w:hideMark/>
          </w:tcPr>
          <w:p w14:paraId="15051724"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 ---</w:t>
            </w:r>
          </w:p>
        </w:tc>
        <w:tc>
          <w:tcPr>
            <w:tcW w:w="2071" w:type="dxa"/>
            <w:tcMar>
              <w:top w:w="0" w:type="dxa"/>
              <w:left w:w="0" w:type="dxa"/>
              <w:bottom w:w="0" w:type="dxa"/>
              <w:right w:w="0" w:type="dxa"/>
            </w:tcMar>
            <w:vAlign w:val="center"/>
            <w:hideMark/>
          </w:tcPr>
          <w:p w14:paraId="7F558EC0"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1228,832</w:t>
            </w:r>
          </w:p>
        </w:tc>
        <w:tc>
          <w:tcPr>
            <w:tcW w:w="2017" w:type="dxa"/>
            <w:tcMar>
              <w:top w:w="0" w:type="dxa"/>
              <w:left w:w="0" w:type="dxa"/>
              <w:bottom w:w="0" w:type="dxa"/>
              <w:right w:w="0" w:type="dxa"/>
            </w:tcMar>
            <w:vAlign w:val="center"/>
            <w:hideMark/>
          </w:tcPr>
          <w:p w14:paraId="10525151"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13228</w:t>
            </w:r>
          </w:p>
        </w:tc>
        <w:tc>
          <w:tcPr>
            <w:tcW w:w="2071" w:type="dxa"/>
            <w:tcMar>
              <w:top w:w="0" w:type="dxa"/>
              <w:left w:w="0" w:type="dxa"/>
              <w:bottom w:w="0" w:type="dxa"/>
              <w:right w:w="0" w:type="dxa"/>
            </w:tcMar>
            <w:vAlign w:val="center"/>
            <w:hideMark/>
          </w:tcPr>
          <w:p w14:paraId="410643C0"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15,40758</w:t>
            </w:r>
          </w:p>
        </w:tc>
        <w:tc>
          <w:tcPr>
            <w:tcW w:w="2017" w:type="dxa"/>
            <w:tcMar>
              <w:top w:w="0" w:type="dxa"/>
              <w:left w:w="0" w:type="dxa"/>
              <w:bottom w:w="0" w:type="dxa"/>
              <w:right w:w="0" w:type="dxa"/>
            </w:tcMar>
            <w:vAlign w:val="center"/>
            <w:hideMark/>
          </w:tcPr>
          <w:p w14:paraId="286206DA"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28</w:t>
            </w:r>
          </w:p>
        </w:tc>
      </w:tr>
      <w:tr w:rsidR="001A75AB" w14:paraId="2028439A" w14:textId="77777777" w:rsidTr="001A75AB">
        <w:trPr>
          <w:trHeight w:val="240"/>
        </w:trPr>
        <w:tc>
          <w:tcPr>
            <w:tcW w:w="2315" w:type="dxa"/>
            <w:vMerge/>
            <w:tcMar>
              <w:top w:w="0" w:type="dxa"/>
              <w:left w:w="0" w:type="dxa"/>
              <w:bottom w:w="0" w:type="dxa"/>
              <w:right w:w="0" w:type="dxa"/>
            </w:tcMar>
          </w:tcPr>
          <w:p w14:paraId="452566B5" w14:textId="77777777" w:rsidR="001A75AB" w:rsidRPr="00532037" w:rsidRDefault="001A75AB" w:rsidP="00532037">
            <w:pPr>
              <w:pStyle w:val="ConsPlusNormal"/>
              <w:jc w:val="center"/>
              <w:rPr>
                <w:rFonts w:ascii="Times New Roman" w:hAnsi="Times New Roman" w:cs="Times New Roman"/>
                <w:szCs w:val="22"/>
              </w:rPr>
            </w:pPr>
          </w:p>
        </w:tc>
        <w:tc>
          <w:tcPr>
            <w:tcW w:w="2313" w:type="dxa"/>
            <w:tcMar>
              <w:top w:w="0" w:type="dxa"/>
              <w:left w:w="0" w:type="dxa"/>
              <w:bottom w:w="0" w:type="dxa"/>
              <w:right w:w="0" w:type="dxa"/>
            </w:tcMar>
            <w:vAlign w:val="center"/>
          </w:tcPr>
          <w:p w14:paraId="46E2008D"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ХПКCr,  мгО2/дм.куб</w:t>
            </w:r>
          </w:p>
        </w:tc>
        <w:tc>
          <w:tcPr>
            <w:tcW w:w="2890" w:type="dxa"/>
            <w:tcMar>
              <w:top w:w="0" w:type="dxa"/>
              <w:left w:w="0" w:type="dxa"/>
              <w:bottom w:w="0" w:type="dxa"/>
              <w:right w:w="0" w:type="dxa"/>
            </w:tcMar>
          </w:tcPr>
          <w:p w14:paraId="673BF00C"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 ---</w:t>
            </w:r>
          </w:p>
        </w:tc>
        <w:tc>
          <w:tcPr>
            <w:tcW w:w="2071" w:type="dxa"/>
            <w:tcMar>
              <w:top w:w="0" w:type="dxa"/>
              <w:left w:w="0" w:type="dxa"/>
              <w:bottom w:w="0" w:type="dxa"/>
              <w:right w:w="0" w:type="dxa"/>
            </w:tcMar>
            <w:vAlign w:val="center"/>
          </w:tcPr>
          <w:p w14:paraId="0174D980"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1616,559</w:t>
            </w:r>
          </w:p>
        </w:tc>
        <w:tc>
          <w:tcPr>
            <w:tcW w:w="2017" w:type="dxa"/>
            <w:tcMar>
              <w:top w:w="0" w:type="dxa"/>
              <w:left w:w="0" w:type="dxa"/>
              <w:bottom w:w="0" w:type="dxa"/>
              <w:right w:w="0" w:type="dxa"/>
            </w:tcMar>
            <w:vAlign w:val="center"/>
          </w:tcPr>
          <w:p w14:paraId="7AC8AE81"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4125</w:t>
            </w:r>
          </w:p>
        </w:tc>
        <w:tc>
          <w:tcPr>
            <w:tcW w:w="2071" w:type="dxa"/>
            <w:tcMar>
              <w:top w:w="0" w:type="dxa"/>
              <w:left w:w="0" w:type="dxa"/>
              <w:bottom w:w="0" w:type="dxa"/>
              <w:right w:w="0" w:type="dxa"/>
            </w:tcMar>
            <w:vAlign w:val="center"/>
          </w:tcPr>
          <w:p w14:paraId="7FDB951B"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71,9303</w:t>
            </w:r>
          </w:p>
        </w:tc>
        <w:tc>
          <w:tcPr>
            <w:tcW w:w="2017" w:type="dxa"/>
            <w:tcMar>
              <w:top w:w="0" w:type="dxa"/>
              <w:left w:w="0" w:type="dxa"/>
              <w:bottom w:w="0" w:type="dxa"/>
              <w:right w:w="0" w:type="dxa"/>
            </w:tcMar>
            <w:vAlign w:val="center"/>
          </w:tcPr>
          <w:p w14:paraId="25F41722"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169</w:t>
            </w:r>
          </w:p>
        </w:tc>
      </w:tr>
      <w:tr w:rsidR="001A75AB" w14:paraId="3F1DA1FD" w14:textId="77777777" w:rsidTr="001A75AB">
        <w:trPr>
          <w:trHeight w:val="240"/>
        </w:trPr>
        <w:tc>
          <w:tcPr>
            <w:tcW w:w="2315" w:type="dxa"/>
            <w:vMerge/>
            <w:tcMar>
              <w:top w:w="0" w:type="dxa"/>
              <w:left w:w="0" w:type="dxa"/>
              <w:bottom w:w="0" w:type="dxa"/>
              <w:right w:w="0" w:type="dxa"/>
            </w:tcMar>
          </w:tcPr>
          <w:p w14:paraId="43B63307" w14:textId="77777777" w:rsidR="001A75AB" w:rsidRPr="00532037" w:rsidRDefault="001A75AB" w:rsidP="00532037">
            <w:pPr>
              <w:pStyle w:val="ConsPlusNormal"/>
              <w:jc w:val="center"/>
              <w:rPr>
                <w:rFonts w:ascii="Times New Roman" w:hAnsi="Times New Roman" w:cs="Times New Roman"/>
                <w:szCs w:val="22"/>
              </w:rPr>
            </w:pPr>
          </w:p>
        </w:tc>
        <w:tc>
          <w:tcPr>
            <w:tcW w:w="2313" w:type="dxa"/>
            <w:tcMar>
              <w:top w:w="0" w:type="dxa"/>
              <w:left w:w="0" w:type="dxa"/>
              <w:bottom w:w="0" w:type="dxa"/>
              <w:right w:w="0" w:type="dxa"/>
            </w:tcMar>
            <w:vAlign w:val="center"/>
          </w:tcPr>
          <w:p w14:paraId="3FD06358"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минерализация воды,  мг/дм.куб</w:t>
            </w:r>
          </w:p>
        </w:tc>
        <w:tc>
          <w:tcPr>
            <w:tcW w:w="2890" w:type="dxa"/>
            <w:tcMar>
              <w:top w:w="0" w:type="dxa"/>
              <w:left w:w="0" w:type="dxa"/>
              <w:bottom w:w="0" w:type="dxa"/>
              <w:right w:w="0" w:type="dxa"/>
            </w:tcMar>
          </w:tcPr>
          <w:p w14:paraId="387FEB9B"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 ---</w:t>
            </w:r>
          </w:p>
        </w:tc>
        <w:tc>
          <w:tcPr>
            <w:tcW w:w="2071" w:type="dxa"/>
            <w:tcMar>
              <w:top w:w="0" w:type="dxa"/>
              <w:left w:w="0" w:type="dxa"/>
              <w:bottom w:w="0" w:type="dxa"/>
              <w:right w:w="0" w:type="dxa"/>
            </w:tcMar>
            <w:vAlign w:val="center"/>
          </w:tcPr>
          <w:p w14:paraId="1E7E5B79"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857,1742</w:t>
            </w:r>
          </w:p>
        </w:tc>
        <w:tc>
          <w:tcPr>
            <w:tcW w:w="2017" w:type="dxa"/>
            <w:tcMar>
              <w:top w:w="0" w:type="dxa"/>
              <w:left w:w="0" w:type="dxa"/>
              <w:bottom w:w="0" w:type="dxa"/>
              <w:right w:w="0" w:type="dxa"/>
            </w:tcMar>
            <w:vAlign w:val="center"/>
          </w:tcPr>
          <w:p w14:paraId="7087F357"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1644</w:t>
            </w:r>
          </w:p>
        </w:tc>
        <w:tc>
          <w:tcPr>
            <w:tcW w:w="2071" w:type="dxa"/>
            <w:tcMar>
              <w:top w:w="0" w:type="dxa"/>
              <w:left w:w="0" w:type="dxa"/>
              <w:bottom w:w="0" w:type="dxa"/>
              <w:right w:w="0" w:type="dxa"/>
            </w:tcMar>
            <w:vAlign w:val="center"/>
          </w:tcPr>
          <w:p w14:paraId="2A8F4E43"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548,9924</w:t>
            </w:r>
          </w:p>
        </w:tc>
        <w:tc>
          <w:tcPr>
            <w:tcW w:w="2017" w:type="dxa"/>
            <w:tcMar>
              <w:top w:w="0" w:type="dxa"/>
              <w:left w:w="0" w:type="dxa"/>
              <w:bottom w:w="0" w:type="dxa"/>
              <w:right w:w="0" w:type="dxa"/>
            </w:tcMar>
            <w:vAlign w:val="center"/>
          </w:tcPr>
          <w:p w14:paraId="56BA2B58"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929</w:t>
            </w:r>
          </w:p>
        </w:tc>
      </w:tr>
      <w:tr w:rsidR="001A75AB" w14:paraId="4EDE6CD1" w14:textId="77777777" w:rsidTr="001A75AB">
        <w:trPr>
          <w:trHeight w:val="240"/>
        </w:trPr>
        <w:tc>
          <w:tcPr>
            <w:tcW w:w="2315" w:type="dxa"/>
            <w:vMerge/>
            <w:tcMar>
              <w:top w:w="0" w:type="dxa"/>
              <w:left w:w="0" w:type="dxa"/>
              <w:bottom w:w="0" w:type="dxa"/>
              <w:right w:w="0" w:type="dxa"/>
            </w:tcMar>
          </w:tcPr>
          <w:p w14:paraId="6EDC4AA3" w14:textId="77777777" w:rsidR="001A75AB" w:rsidRPr="00532037" w:rsidRDefault="001A75AB" w:rsidP="00532037">
            <w:pPr>
              <w:pStyle w:val="ConsPlusNormal"/>
              <w:jc w:val="center"/>
              <w:rPr>
                <w:rFonts w:ascii="Times New Roman" w:hAnsi="Times New Roman" w:cs="Times New Roman"/>
                <w:szCs w:val="22"/>
              </w:rPr>
            </w:pPr>
          </w:p>
        </w:tc>
        <w:tc>
          <w:tcPr>
            <w:tcW w:w="2313" w:type="dxa"/>
            <w:tcMar>
              <w:top w:w="0" w:type="dxa"/>
              <w:left w:w="0" w:type="dxa"/>
              <w:bottom w:w="0" w:type="dxa"/>
              <w:right w:w="0" w:type="dxa"/>
            </w:tcMar>
            <w:vAlign w:val="center"/>
          </w:tcPr>
          <w:p w14:paraId="1428465B"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фосфор общий,  мг/дм.куб</w:t>
            </w:r>
          </w:p>
        </w:tc>
        <w:tc>
          <w:tcPr>
            <w:tcW w:w="2890" w:type="dxa"/>
            <w:tcMar>
              <w:top w:w="0" w:type="dxa"/>
              <w:left w:w="0" w:type="dxa"/>
              <w:bottom w:w="0" w:type="dxa"/>
              <w:right w:w="0" w:type="dxa"/>
            </w:tcMar>
          </w:tcPr>
          <w:p w14:paraId="681FBD57"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 ---</w:t>
            </w:r>
          </w:p>
        </w:tc>
        <w:tc>
          <w:tcPr>
            <w:tcW w:w="2071" w:type="dxa"/>
            <w:tcMar>
              <w:top w:w="0" w:type="dxa"/>
              <w:left w:w="0" w:type="dxa"/>
              <w:bottom w:w="0" w:type="dxa"/>
              <w:right w:w="0" w:type="dxa"/>
            </w:tcMar>
            <w:vAlign w:val="center"/>
          </w:tcPr>
          <w:p w14:paraId="24AF99DC"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0,594922</w:t>
            </w:r>
          </w:p>
        </w:tc>
        <w:tc>
          <w:tcPr>
            <w:tcW w:w="2017" w:type="dxa"/>
            <w:tcMar>
              <w:top w:w="0" w:type="dxa"/>
              <w:left w:w="0" w:type="dxa"/>
              <w:bottom w:w="0" w:type="dxa"/>
              <w:right w:w="0" w:type="dxa"/>
            </w:tcMar>
            <w:vAlign w:val="center"/>
          </w:tcPr>
          <w:p w14:paraId="7FAE4BEF"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3,9</w:t>
            </w:r>
          </w:p>
        </w:tc>
        <w:tc>
          <w:tcPr>
            <w:tcW w:w="2071" w:type="dxa"/>
            <w:tcMar>
              <w:top w:w="0" w:type="dxa"/>
              <w:left w:w="0" w:type="dxa"/>
              <w:bottom w:w="0" w:type="dxa"/>
              <w:right w:w="0" w:type="dxa"/>
            </w:tcMar>
            <w:vAlign w:val="center"/>
          </w:tcPr>
          <w:p w14:paraId="5CA406CF"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0,091348</w:t>
            </w:r>
          </w:p>
        </w:tc>
        <w:tc>
          <w:tcPr>
            <w:tcW w:w="2017" w:type="dxa"/>
            <w:tcMar>
              <w:top w:w="0" w:type="dxa"/>
              <w:left w:w="0" w:type="dxa"/>
              <w:bottom w:w="0" w:type="dxa"/>
              <w:right w:w="0" w:type="dxa"/>
            </w:tcMar>
            <w:vAlign w:val="center"/>
          </w:tcPr>
          <w:p w14:paraId="1BA61E20"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0,38</w:t>
            </w:r>
          </w:p>
        </w:tc>
      </w:tr>
      <w:tr w:rsidR="001A75AB" w14:paraId="4D395F5B" w14:textId="77777777" w:rsidTr="001A75AB">
        <w:trPr>
          <w:trHeight w:val="240"/>
        </w:trPr>
        <w:tc>
          <w:tcPr>
            <w:tcW w:w="2315" w:type="dxa"/>
            <w:vMerge/>
            <w:tcMar>
              <w:top w:w="0" w:type="dxa"/>
              <w:left w:w="0" w:type="dxa"/>
              <w:bottom w:w="0" w:type="dxa"/>
              <w:right w:w="0" w:type="dxa"/>
            </w:tcMar>
          </w:tcPr>
          <w:p w14:paraId="46017ACC" w14:textId="77777777" w:rsidR="001A75AB" w:rsidRPr="00532037" w:rsidRDefault="001A75AB" w:rsidP="00532037">
            <w:pPr>
              <w:pStyle w:val="ConsPlusNormal"/>
              <w:jc w:val="center"/>
              <w:rPr>
                <w:rFonts w:ascii="Times New Roman" w:hAnsi="Times New Roman" w:cs="Times New Roman"/>
                <w:szCs w:val="22"/>
              </w:rPr>
            </w:pPr>
          </w:p>
        </w:tc>
        <w:tc>
          <w:tcPr>
            <w:tcW w:w="2313" w:type="dxa"/>
            <w:tcMar>
              <w:top w:w="0" w:type="dxa"/>
              <w:left w:w="0" w:type="dxa"/>
              <w:bottom w:w="0" w:type="dxa"/>
              <w:right w:w="0" w:type="dxa"/>
            </w:tcMar>
            <w:vAlign w:val="center"/>
          </w:tcPr>
          <w:p w14:paraId="41D0BB07"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сульфат-ион,  мг/дм.куб</w:t>
            </w:r>
          </w:p>
        </w:tc>
        <w:tc>
          <w:tcPr>
            <w:tcW w:w="2890" w:type="dxa"/>
            <w:tcMar>
              <w:top w:w="0" w:type="dxa"/>
              <w:left w:w="0" w:type="dxa"/>
              <w:bottom w:w="0" w:type="dxa"/>
              <w:right w:w="0" w:type="dxa"/>
            </w:tcMar>
          </w:tcPr>
          <w:p w14:paraId="7FA3C9FD"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 ---</w:t>
            </w:r>
          </w:p>
        </w:tc>
        <w:tc>
          <w:tcPr>
            <w:tcW w:w="2071" w:type="dxa"/>
            <w:tcMar>
              <w:top w:w="0" w:type="dxa"/>
              <w:left w:w="0" w:type="dxa"/>
              <w:bottom w:w="0" w:type="dxa"/>
              <w:right w:w="0" w:type="dxa"/>
            </w:tcMar>
            <w:vAlign w:val="center"/>
          </w:tcPr>
          <w:p w14:paraId="4988F5EE"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130,1455</w:t>
            </w:r>
          </w:p>
        </w:tc>
        <w:tc>
          <w:tcPr>
            <w:tcW w:w="2017" w:type="dxa"/>
            <w:tcMar>
              <w:top w:w="0" w:type="dxa"/>
              <w:left w:w="0" w:type="dxa"/>
              <w:bottom w:w="0" w:type="dxa"/>
              <w:right w:w="0" w:type="dxa"/>
            </w:tcMar>
            <w:vAlign w:val="center"/>
          </w:tcPr>
          <w:p w14:paraId="264F9197"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321,5</w:t>
            </w:r>
          </w:p>
        </w:tc>
        <w:tc>
          <w:tcPr>
            <w:tcW w:w="2071" w:type="dxa"/>
            <w:tcMar>
              <w:top w:w="0" w:type="dxa"/>
              <w:left w:w="0" w:type="dxa"/>
              <w:bottom w:w="0" w:type="dxa"/>
              <w:right w:w="0" w:type="dxa"/>
            </w:tcMar>
            <w:vAlign w:val="center"/>
          </w:tcPr>
          <w:p w14:paraId="5591176F"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85,82879</w:t>
            </w:r>
          </w:p>
        </w:tc>
        <w:tc>
          <w:tcPr>
            <w:tcW w:w="2017" w:type="dxa"/>
            <w:tcMar>
              <w:top w:w="0" w:type="dxa"/>
              <w:left w:w="0" w:type="dxa"/>
              <w:bottom w:w="0" w:type="dxa"/>
              <w:right w:w="0" w:type="dxa"/>
            </w:tcMar>
            <w:vAlign w:val="center"/>
          </w:tcPr>
          <w:p w14:paraId="3A3CE566"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201,5</w:t>
            </w:r>
          </w:p>
        </w:tc>
      </w:tr>
      <w:tr w:rsidR="001A75AB" w14:paraId="53041696" w14:textId="77777777" w:rsidTr="001A75AB">
        <w:trPr>
          <w:trHeight w:val="240"/>
        </w:trPr>
        <w:tc>
          <w:tcPr>
            <w:tcW w:w="2315" w:type="dxa"/>
            <w:vMerge/>
            <w:tcMar>
              <w:top w:w="0" w:type="dxa"/>
              <w:left w:w="0" w:type="dxa"/>
              <w:bottom w:w="0" w:type="dxa"/>
              <w:right w:w="0" w:type="dxa"/>
            </w:tcMar>
          </w:tcPr>
          <w:p w14:paraId="2D0C1614" w14:textId="77777777" w:rsidR="001A75AB" w:rsidRPr="00532037" w:rsidRDefault="001A75AB" w:rsidP="00532037">
            <w:pPr>
              <w:pStyle w:val="ConsPlusNormal"/>
              <w:jc w:val="center"/>
              <w:rPr>
                <w:rFonts w:ascii="Times New Roman" w:hAnsi="Times New Roman" w:cs="Times New Roman"/>
                <w:szCs w:val="22"/>
              </w:rPr>
            </w:pPr>
          </w:p>
        </w:tc>
        <w:tc>
          <w:tcPr>
            <w:tcW w:w="2313" w:type="dxa"/>
            <w:tcMar>
              <w:top w:w="0" w:type="dxa"/>
              <w:left w:w="0" w:type="dxa"/>
              <w:bottom w:w="0" w:type="dxa"/>
              <w:right w:w="0" w:type="dxa"/>
            </w:tcMar>
            <w:vAlign w:val="center"/>
          </w:tcPr>
          <w:p w14:paraId="43B7C5F2"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хлорид-ион,  мг/дм.куб</w:t>
            </w:r>
          </w:p>
        </w:tc>
        <w:tc>
          <w:tcPr>
            <w:tcW w:w="2890" w:type="dxa"/>
            <w:tcMar>
              <w:top w:w="0" w:type="dxa"/>
              <w:left w:w="0" w:type="dxa"/>
              <w:bottom w:w="0" w:type="dxa"/>
              <w:right w:w="0" w:type="dxa"/>
            </w:tcMar>
          </w:tcPr>
          <w:p w14:paraId="7C31B618"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 ---</w:t>
            </w:r>
          </w:p>
        </w:tc>
        <w:tc>
          <w:tcPr>
            <w:tcW w:w="2071" w:type="dxa"/>
            <w:tcMar>
              <w:top w:w="0" w:type="dxa"/>
              <w:left w:w="0" w:type="dxa"/>
              <w:bottom w:w="0" w:type="dxa"/>
              <w:right w:w="0" w:type="dxa"/>
            </w:tcMar>
            <w:vAlign w:val="center"/>
          </w:tcPr>
          <w:p w14:paraId="1A23A71D"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93,00606</w:t>
            </w:r>
          </w:p>
        </w:tc>
        <w:tc>
          <w:tcPr>
            <w:tcW w:w="2017" w:type="dxa"/>
            <w:tcMar>
              <w:top w:w="0" w:type="dxa"/>
              <w:left w:w="0" w:type="dxa"/>
              <w:bottom w:w="0" w:type="dxa"/>
              <w:right w:w="0" w:type="dxa"/>
            </w:tcMar>
            <w:vAlign w:val="center"/>
          </w:tcPr>
          <w:p w14:paraId="64CEC8B1"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263,3</w:t>
            </w:r>
          </w:p>
        </w:tc>
        <w:tc>
          <w:tcPr>
            <w:tcW w:w="2071" w:type="dxa"/>
            <w:tcMar>
              <w:top w:w="0" w:type="dxa"/>
              <w:left w:w="0" w:type="dxa"/>
              <w:bottom w:w="0" w:type="dxa"/>
              <w:right w:w="0" w:type="dxa"/>
            </w:tcMar>
            <w:vAlign w:val="center"/>
          </w:tcPr>
          <w:p w14:paraId="6BF6213D"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72,57727</w:t>
            </w:r>
          </w:p>
        </w:tc>
        <w:tc>
          <w:tcPr>
            <w:tcW w:w="2017" w:type="dxa"/>
            <w:tcMar>
              <w:top w:w="0" w:type="dxa"/>
              <w:left w:w="0" w:type="dxa"/>
              <w:bottom w:w="0" w:type="dxa"/>
              <w:right w:w="0" w:type="dxa"/>
            </w:tcMar>
            <w:vAlign w:val="center"/>
          </w:tcPr>
          <w:p w14:paraId="5C66136D"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114,9</w:t>
            </w:r>
          </w:p>
        </w:tc>
      </w:tr>
      <w:tr w:rsidR="001A75AB" w14:paraId="27817CBD" w14:textId="77777777" w:rsidTr="001A75AB">
        <w:trPr>
          <w:trHeight w:val="240"/>
        </w:trPr>
        <w:tc>
          <w:tcPr>
            <w:tcW w:w="2315" w:type="dxa"/>
            <w:vMerge/>
            <w:tcMar>
              <w:top w:w="0" w:type="dxa"/>
              <w:left w:w="0" w:type="dxa"/>
              <w:bottom w:w="0" w:type="dxa"/>
              <w:right w:w="0" w:type="dxa"/>
            </w:tcMar>
          </w:tcPr>
          <w:p w14:paraId="5EE35819" w14:textId="77777777" w:rsidR="001A75AB" w:rsidRPr="00532037" w:rsidRDefault="001A75AB" w:rsidP="00532037">
            <w:pPr>
              <w:pStyle w:val="ConsPlusNormal"/>
              <w:jc w:val="center"/>
              <w:rPr>
                <w:rFonts w:ascii="Times New Roman" w:hAnsi="Times New Roman" w:cs="Times New Roman"/>
                <w:szCs w:val="22"/>
              </w:rPr>
            </w:pPr>
          </w:p>
        </w:tc>
        <w:tc>
          <w:tcPr>
            <w:tcW w:w="2313" w:type="dxa"/>
            <w:tcMar>
              <w:top w:w="0" w:type="dxa"/>
              <w:left w:w="0" w:type="dxa"/>
              <w:bottom w:w="0" w:type="dxa"/>
              <w:right w:w="0" w:type="dxa"/>
            </w:tcMar>
            <w:vAlign w:val="center"/>
          </w:tcPr>
          <w:p w14:paraId="52B7AE98"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аммоний ион,  мгN/дм.куб</w:t>
            </w:r>
          </w:p>
        </w:tc>
        <w:tc>
          <w:tcPr>
            <w:tcW w:w="2890" w:type="dxa"/>
            <w:tcMar>
              <w:top w:w="0" w:type="dxa"/>
              <w:left w:w="0" w:type="dxa"/>
              <w:bottom w:w="0" w:type="dxa"/>
              <w:right w:w="0" w:type="dxa"/>
            </w:tcMar>
          </w:tcPr>
          <w:p w14:paraId="6BB1CC31"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 ---</w:t>
            </w:r>
          </w:p>
        </w:tc>
        <w:tc>
          <w:tcPr>
            <w:tcW w:w="2071" w:type="dxa"/>
            <w:tcMar>
              <w:top w:w="0" w:type="dxa"/>
              <w:left w:w="0" w:type="dxa"/>
              <w:bottom w:w="0" w:type="dxa"/>
              <w:right w:w="0" w:type="dxa"/>
            </w:tcMar>
            <w:vAlign w:val="center"/>
          </w:tcPr>
          <w:p w14:paraId="1EF35EE0"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3,956061</w:t>
            </w:r>
          </w:p>
        </w:tc>
        <w:tc>
          <w:tcPr>
            <w:tcW w:w="2017" w:type="dxa"/>
            <w:tcMar>
              <w:top w:w="0" w:type="dxa"/>
              <w:left w:w="0" w:type="dxa"/>
              <w:bottom w:w="0" w:type="dxa"/>
              <w:right w:w="0" w:type="dxa"/>
            </w:tcMar>
            <w:vAlign w:val="center"/>
          </w:tcPr>
          <w:p w14:paraId="798B8094"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13,8</w:t>
            </w:r>
          </w:p>
        </w:tc>
        <w:tc>
          <w:tcPr>
            <w:tcW w:w="2071" w:type="dxa"/>
            <w:tcMar>
              <w:top w:w="0" w:type="dxa"/>
              <w:left w:w="0" w:type="dxa"/>
              <w:bottom w:w="0" w:type="dxa"/>
              <w:right w:w="0" w:type="dxa"/>
            </w:tcMar>
            <w:vAlign w:val="center"/>
          </w:tcPr>
          <w:p w14:paraId="77D0995C"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1,914091</w:t>
            </w:r>
          </w:p>
        </w:tc>
        <w:tc>
          <w:tcPr>
            <w:tcW w:w="2017" w:type="dxa"/>
            <w:tcMar>
              <w:top w:w="0" w:type="dxa"/>
              <w:left w:w="0" w:type="dxa"/>
              <w:bottom w:w="0" w:type="dxa"/>
              <w:right w:w="0" w:type="dxa"/>
            </w:tcMar>
            <w:vAlign w:val="center"/>
          </w:tcPr>
          <w:p w14:paraId="18985855"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5,36</w:t>
            </w:r>
          </w:p>
        </w:tc>
      </w:tr>
      <w:tr w:rsidR="001A75AB" w14:paraId="2923669C" w14:textId="77777777" w:rsidTr="001A75AB">
        <w:trPr>
          <w:trHeight w:val="240"/>
        </w:trPr>
        <w:tc>
          <w:tcPr>
            <w:tcW w:w="2315" w:type="dxa"/>
            <w:vMerge/>
            <w:tcMar>
              <w:top w:w="0" w:type="dxa"/>
              <w:left w:w="0" w:type="dxa"/>
              <w:bottom w:w="0" w:type="dxa"/>
              <w:right w:w="0" w:type="dxa"/>
            </w:tcMar>
          </w:tcPr>
          <w:p w14:paraId="2D9B198E" w14:textId="77777777" w:rsidR="001A75AB" w:rsidRPr="00532037" w:rsidRDefault="001A75AB" w:rsidP="00532037">
            <w:pPr>
              <w:pStyle w:val="ConsPlusNormal"/>
              <w:jc w:val="center"/>
              <w:rPr>
                <w:rFonts w:ascii="Times New Roman" w:hAnsi="Times New Roman" w:cs="Times New Roman"/>
                <w:szCs w:val="22"/>
              </w:rPr>
            </w:pPr>
          </w:p>
        </w:tc>
        <w:tc>
          <w:tcPr>
            <w:tcW w:w="2313" w:type="dxa"/>
            <w:tcMar>
              <w:top w:w="0" w:type="dxa"/>
              <w:left w:w="0" w:type="dxa"/>
              <w:bottom w:w="0" w:type="dxa"/>
              <w:right w:w="0" w:type="dxa"/>
            </w:tcMar>
            <w:vAlign w:val="center"/>
          </w:tcPr>
          <w:p w14:paraId="32302D96"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фенолы,  мг/дм.куб</w:t>
            </w:r>
          </w:p>
        </w:tc>
        <w:tc>
          <w:tcPr>
            <w:tcW w:w="2890" w:type="dxa"/>
            <w:tcMar>
              <w:top w:w="0" w:type="dxa"/>
              <w:left w:w="0" w:type="dxa"/>
              <w:bottom w:w="0" w:type="dxa"/>
              <w:right w:w="0" w:type="dxa"/>
            </w:tcMar>
          </w:tcPr>
          <w:p w14:paraId="7D519487"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 ---</w:t>
            </w:r>
          </w:p>
        </w:tc>
        <w:tc>
          <w:tcPr>
            <w:tcW w:w="2071" w:type="dxa"/>
            <w:tcMar>
              <w:top w:w="0" w:type="dxa"/>
              <w:left w:w="0" w:type="dxa"/>
              <w:bottom w:w="0" w:type="dxa"/>
              <w:right w:w="0" w:type="dxa"/>
            </w:tcMar>
            <w:vAlign w:val="center"/>
          </w:tcPr>
          <w:p w14:paraId="3DBBF25C"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1,332532</w:t>
            </w:r>
          </w:p>
        </w:tc>
        <w:tc>
          <w:tcPr>
            <w:tcW w:w="2017" w:type="dxa"/>
            <w:tcMar>
              <w:top w:w="0" w:type="dxa"/>
              <w:left w:w="0" w:type="dxa"/>
              <w:bottom w:w="0" w:type="dxa"/>
              <w:right w:w="0" w:type="dxa"/>
            </w:tcMar>
            <w:vAlign w:val="center"/>
          </w:tcPr>
          <w:p w14:paraId="6E4D7BE0"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6,53</w:t>
            </w:r>
          </w:p>
        </w:tc>
        <w:tc>
          <w:tcPr>
            <w:tcW w:w="2071" w:type="dxa"/>
            <w:tcMar>
              <w:top w:w="0" w:type="dxa"/>
              <w:left w:w="0" w:type="dxa"/>
              <w:bottom w:w="0" w:type="dxa"/>
              <w:right w:w="0" w:type="dxa"/>
            </w:tcMar>
            <w:vAlign w:val="center"/>
          </w:tcPr>
          <w:p w14:paraId="2D963304"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0,0049</w:t>
            </w:r>
          </w:p>
        </w:tc>
        <w:tc>
          <w:tcPr>
            <w:tcW w:w="2017" w:type="dxa"/>
            <w:tcMar>
              <w:top w:w="0" w:type="dxa"/>
              <w:left w:w="0" w:type="dxa"/>
              <w:bottom w:w="0" w:type="dxa"/>
              <w:right w:w="0" w:type="dxa"/>
            </w:tcMar>
            <w:vAlign w:val="center"/>
          </w:tcPr>
          <w:p w14:paraId="762FF6FE"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0,0094</w:t>
            </w:r>
          </w:p>
        </w:tc>
      </w:tr>
      <w:tr w:rsidR="001A75AB" w14:paraId="78F94839" w14:textId="77777777" w:rsidTr="001A75AB">
        <w:trPr>
          <w:trHeight w:val="240"/>
        </w:trPr>
        <w:tc>
          <w:tcPr>
            <w:tcW w:w="2315" w:type="dxa"/>
            <w:vMerge/>
            <w:tcMar>
              <w:top w:w="0" w:type="dxa"/>
              <w:left w:w="0" w:type="dxa"/>
              <w:bottom w:w="0" w:type="dxa"/>
              <w:right w:w="0" w:type="dxa"/>
            </w:tcMar>
          </w:tcPr>
          <w:p w14:paraId="4E243DB8" w14:textId="77777777" w:rsidR="001A75AB" w:rsidRPr="00532037" w:rsidRDefault="001A75AB" w:rsidP="00532037">
            <w:pPr>
              <w:pStyle w:val="ConsPlusNormal"/>
              <w:jc w:val="center"/>
              <w:rPr>
                <w:rFonts w:ascii="Times New Roman" w:hAnsi="Times New Roman" w:cs="Times New Roman"/>
                <w:szCs w:val="22"/>
              </w:rPr>
            </w:pPr>
          </w:p>
        </w:tc>
        <w:tc>
          <w:tcPr>
            <w:tcW w:w="2313" w:type="dxa"/>
            <w:tcMar>
              <w:top w:w="0" w:type="dxa"/>
              <w:left w:w="0" w:type="dxa"/>
              <w:bottom w:w="0" w:type="dxa"/>
              <w:right w:w="0" w:type="dxa"/>
            </w:tcMar>
            <w:vAlign w:val="center"/>
          </w:tcPr>
          <w:p w14:paraId="5F60ADE2"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нефтепродукты,  мг/дм.куб</w:t>
            </w:r>
          </w:p>
        </w:tc>
        <w:tc>
          <w:tcPr>
            <w:tcW w:w="2890" w:type="dxa"/>
            <w:tcMar>
              <w:top w:w="0" w:type="dxa"/>
              <w:left w:w="0" w:type="dxa"/>
              <w:bottom w:w="0" w:type="dxa"/>
              <w:right w:w="0" w:type="dxa"/>
            </w:tcMar>
          </w:tcPr>
          <w:p w14:paraId="1AFBA27A"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 ---</w:t>
            </w:r>
          </w:p>
        </w:tc>
        <w:tc>
          <w:tcPr>
            <w:tcW w:w="2071" w:type="dxa"/>
            <w:tcMar>
              <w:top w:w="0" w:type="dxa"/>
              <w:left w:w="0" w:type="dxa"/>
              <w:bottom w:w="0" w:type="dxa"/>
              <w:right w:w="0" w:type="dxa"/>
            </w:tcMar>
            <w:vAlign w:val="center"/>
          </w:tcPr>
          <w:p w14:paraId="4294E0F6"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0,63453</w:t>
            </w:r>
          </w:p>
        </w:tc>
        <w:tc>
          <w:tcPr>
            <w:tcW w:w="2017" w:type="dxa"/>
            <w:tcMar>
              <w:top w:w="0" w:type="dxa"/>
              <w:left w:w="0" w:type="dxa"/>
              <w:bottom w:w="0" w:type="dxa"/>
              <w:right w:w="0" w:type="dxa"/>
            </w:tcMar>
            <w:vAlign w:val="center"/>
          </w:tcPr>
          <w:p w14:paraId="64871182"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3,45</w:t>
            </w:r>
          </w:p>
        </w:tc>
        <w:tc>
          <w:tcPr>
            <w:tcW w:w="2071" w:type="dxa"/>
            <w:tcMar>
              <w:top w:w="0" w:type="dxa"/>
              <w:left w:w="0" w:type="dxa"/>
              <w:bottom w:w="0" w:type="dxa"/>
              <w:right w:w="0" w:type="dxa"/>
            </w:tcMar>
            <w:vAlign w:val="center"/>
          </w:tcPr>
          <w:p w14:paraId="2CB7A7C2"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0,092591</w:t>
            </w:r>
          </w:p>
        </w:tc>
        <w:tc>
          <w:tcPr>
            <w:tcW w:w="2017" w:type="dxa"/>
            <w:tcMar>
              <w:top w:w="0" w:type="dxa"/>
              <w:left w:w="0" w:type="dxa"/>
              <w:bottom w:w="0" w:type="dxa"/>
              <w:right w:w="0" w:type="dxa"/>
            </w:tcMar>
            <w:vAlign w:val="center"/>
          </w:tcPr>
          <w:p w14:paraId="1CAB76CD"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0,517</w:t>
            </w:r>
          </w:p>
        </w:tc>
      </w:tr>
      <w:tr w:rsidR="001A75AB" w14:paraId="6691E226" w14:textId="77777777" w:rsidTr="001A75AB">
        <w:trPr>
          <w:trHeight w:val="240"/>
        </w:trPr>
        <w:tc>
          <w:tcPr>
            <w:tcW w:w="2315" w:type="dxa"/>
            <w:vMerge/>
            <w:tcMar>
              <w:top w:w="0" w:type="dxa"/>
              <w:left w:w="0" w:type="dxa"/>
              <w:bottom w:w="0" w:type="dxa"/>
              <w:right w:w="0" w:type="dxa"/>
            </w:tcMar>
          </w:tcPr>
          <w:p w14:paraId="0E54A3ED" w14:textId="77777777" w:rsidR="001A75AB" w:rsidRPr="00532037" w:rsidRDefault="001A75AB" w:rsidP="00532037">
            <w:pPr>
              <w:pStyle w:val="ConsPlusNormal"/>
              <w:jc w:val="center"/>
              <w:rPr>
                <w:rFonts w:ascii="Times New Roman" w:hAnsi="Times New Roman" w:cs="Times New Roman"/>
                <w:szCs w:val="22"/>
              </w:rPr>
            </w:pPr>
          </w:p>
        </w:tc>
        <w:tc>
          <w:tcPr>
            <w:tcW w:w="2313" w:type="dxa"/>
            <w:tcMar>
              <w:top w:w="0" w:type="dxa"/>
              <w:left w:w="0" w:type="dxa"/>
              <w:bottom w:w="0" w:type="dxa"/>
              <w:right w:w="0" w:type="dxa"/>
            </w:tcMar>
            <w:vAlign w:val="center"/>
          </w:tcPr>
          <w:p w14:paraId="60218041"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формальдегид,  мг/дм.куб</w:t>
            </w:r>
          </w:p>
        </w:tc>
        <w:tc>
          <w:tcPr>
            <w:tcW w:w="2890" w:type="dxa"/>
            <w:tcMar>
              <w:top w:w="0" w:type="dxa"/>
              <w:left w:w="0" w:type="dxa"/>
              <w:bottom w:w="0" w:type="dxa"/>
              <w:right w:w="0" w:type="dxa"/>
            </w:tcMar>
          </w:tcPr>
          <w:p w14:paraId="0042308F"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 ---</w:t>
            </w:r>
          </w:p>
        </w:tc>
        <w:tc>
          <w:tcPr>
            <w:tcW w:w="2071" w:type="dxa"/>
            <w:tcMar>
              <w:top w:w="0" w:type="dxa"/>
              <w:left w:w="0" w:type="dxa"/>
              <w:bottom w:w="0" w:type="dxa"/>
              <w:right w:w="0" w:type="dxa"/>
            </w:tcMar>
            <w:vAlign w:val="center"/>
          </w:tcPr>
          <w:p w14:paraId="064D837E"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0,774121</w:t>
            </w:r>
          </w:p>
        </w:tc>
        <w:tc>
          <w:tcPr>
            <w:tcW w:w="2017" w:type="dxa"/>
            <w:tcMar>
              <w:top w:w="0" w:type="dxa"/>
              <w:left w:w="0" w:type="dxa"/>
              <w:bottom w:w="0" w:type="dxa"/>
              <w:right w:w="0" w:type="dxa"/>
            </w:tcMar>
            <w:vAlign w:val="center"/>
          </w:tcPr>
          <w:p w14:paraId="66BA2C53"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2,98</w:t>
            </w:r>
          </w:p>
        </w:tc>
        <w:tc>
          <w:tcPr>
            <w:tcW w:w="2071" w:type="dxa"/>
            <w:tcMar>
              <w:top w:w="0" w:type="dxa"/>
              <w:left w:w="0" w:type="dxa"/>
              <w:bottom w:w="0" w:type="dxa"/>
              <w:right w:w="0" w:type="dxa"/>
            </w:tcMar>
            <w:vAlign w:val="center"/>
          </w:tcPr>
          <w:p w14:paraId="0F43532B"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0,060954</w:t>
            </w:r>
          </w:p>
        </w:tc>
        <w:tc>
          <w:tcPr>
            <w:tcW w:w="2017" w:type="dxa"/>
            <w:tcMar>
              <w:top w:w="0" w:type="dxa"/>
              <w:left w:w="0" w:type="dxa"/>
              <w:bottom w:w="0" w:type="dxa"/>
              <w:right w:w="0" w:type="dxa"/>
            </w:tcMar>
            <w:vAlign w:val="center"/>
          </w:tcPr>
          <w:p w14:paraId="24DA523E"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0,086</w:t>
            </w:r>
          </w:p>
        </w:tc>
      </w:tr>
      <w:tr w:rsidR="001A75AB" w14:paraId="2F1ED3DE" w14:textId="77777777" w:rsidTr="001A75AB">
        <w:trPr>
          <w:trHeight w:val="1489"/>
        </w:trPr>
        <w:tc>
          <w:tcPr>
            <w:tcW w:w="2315" w:type="dxa"/>
            <w:vMerge/>
            <w:tcMar>
              <w:top w:w="0" w:type="dxa"/>
              <w:left w:w="0" w:type="dxa"/>
              <w:bottom w:w="0" w:type="dxa"/>
              <w:right w:w="0" w:type="dxa"/>
            </w:tcMar>
          </w:tcPr>
          <w:p w14:paraId="059DAC8A" w14:textId="77777777" w:rsidR="001A75AB" w:rsidRPr="00532037" w:rsidRDefault="001A75AB" w:rsidP="00532037">
            <w:pPr>
              <w:pStyle w:val="ConsPlusNormal"/>
              <w:jc w:val="center"/>
              <w:rPr>
                <w:rFonts w:ascii="Times New Roman" w:hAnsi="Times New Roman" w:cs="Times New Roman"/>
                <w:szCs w:val="22"/>
              </w:rPr>
            </w:pPr>
          </w:p>
        </w:tc>
        <w:tc>
          <w:tcPr>
            <w:tcW w:w="2313" w:type="dxa"/>
            <w:tcMar>
              <w:top w:w="0" w:type="dxa"/>
              <w:left w:w="0" w:type="dxa"/>
              <w:bottom w:w="0" w:type="dxa"/>
              <w:right w:w="0" w:type="dxa"/>
            </w:tcMar>
            <w:vAlign w:val="center"/>
          </w:tcPr>
          <w:p w14:paraId="0CF0F0B8"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водородный показатель (рН), ед. рН</w:t>
            </w:r>
          </w:p>
        </w:tc>
        <w:tc>
          <w:tcPr>
            <w:tcW w:w="2890" w:type="dxa"/>
            <w:tcMar>
              <w:top w:w="0" w:type="dxa"/>
              <w:left w:w="0" w:type="dxa"/>
              <w:bottom w:w="0" w:type="dxa"/>
              <w:right w:w="0" w:type="dxa"/>
            </w:tcMar>
          </w:tcPr>
          <w:p w14:paraId="124F7A5E"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 ---</w:t>
            </w:r>
          </w:p>
        </w:tc>
        <w:tc>
          <w:tcPr>
            <w:tcW w:w="2071" w:type="dxa"/>
            <w:tcMar>
              <w:top w:w="0" w:type="dxa"/>
              <w:left w:w="0" w:type="dxa"/>
              <w:bottom w:w="0" w:type="dxa"/>
              <w:right w:w="0" w:type="dxa"/>
            </w:tcMar>
            <w:vAlign w:val="center"/>
          </w:tcPr>
          <w:p w14:paraId="0E16327B"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7,234242</w:t>
            </w:r>
          </w:p>
        </w:tc>
        <w:tc>
          <w:tcPr>
            <w:tcW w:w="2017" w:type="dxa"/>
            <w:tcMar>
              <w:top w:w="0" w:type="dxa"/>
              <w:left w:w="0" w:type="dxa"/>
              <w:bottom w:w="0" w:type="dxa"/>
              <w:right w:w="0" w:type="dxa"/>
            </w:tcMar>
            <w:vAlign w:val="center"/>
          </w:tcPr>
          <w:p w14:paraId="049B535B"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8,2</w:t>
            </w:r>
          </w:p>
        </w:tc>
        <w:tc>
          <w:tcPr>
            <w:tcW w:w="2071" w:type="dxa"/>
            <w:tcMar>
              <w:top w:w="0" w:type="dxa"/>
              <w:left w:w="0" w:type="dxa"/>
              <w:bottom w:w="0" w:type="dxa"/>
              <w:right w:w="0" w:type="dxa"/>
            </w:tcMar>
            <w:vAlign w:val="center"/>
          </w:tcPr>
          <w:p w14:paraId="55D98626"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7,736818</w:t>
            </w:r>
          </w:p>
        </w:tc>
        <w:tc>
          <w:tcPr>
            <w:tcW w:w="2017" w:type="dxa"/>
            <w:tcMar>
              <w:top w:w="0" w:type="dxa"/>
              <w:left w:w="0" w:type="dxa"/>
              <w:bottom w:w="0" w:type="dxa"/>
              <w:right w:w="0" w:type="dxa"/>
            </w:tcMar>
            <w:vAlign w:val="center"/>
          </w:tcPr>
          <w:p w14:paraId="14FC5392"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8,2</w:t>
            </w:r>
          </w:p>
        </w:tc>
      </w:tr>
      <w:tr w:rsidR="001A75AB" w14:paraId="00EF3F6E" w14:textId="77777777" w:rsidTr="001A75AB">
        <w:trPr>
          <w:trHeight w:val="240"/>
        </w:trPr>
        <w:tc>
          <w:tcPr>
            <w:tcW w:w="2315" w:type="dxa"/>
            <w:vMerge/>
            <w:tcMar>
              <w:top w:w="0" w:type="dxa"/>
              <w:left w:w="0" w:type="dxa"/>
              <w:bottom w:w="0" w:type="dxa"/>
              <w:right w:w="0" w:type="dxa"/>
            </w:tcMar>
          </w:tcPr>
          <w:p w14:paraId="4CB2BE98" w14:textId="77777777" w:rsidR="001A75AB" w:rsidRPr="00532037" w:rsidRDefault="001A75AB" w:rsidP="00532037">
            <w:pPr>
              <w:pStyle w:val="ConsPlusNormal"/>
              <w:jc w:val="center"/>
              <w:rPr>
                <w:rFonts w:ascii="Times New Roman" w:hAnsi="Times New Roman" w:cs="Times New Roman"/>
                <w:szCs w:val="22"/>
              </w:rPr>
            </w:pPr>
          </w:p>
        </w:tc>
        <w:tc>
          <w:tcPr>
            <w:tcW w:w="2313" w:type="dxa"/>
            <w:tcMar>
              <w:top w:w="0" w:type="dxa"/>
              <w:left w:w="0" w:type="dxa"/>
              <w:bottom w:w="0" w:type="dxa"/>
              <w:right w:w="0" w:type="dxa"/>
            </w:tcMar>
            <w:vAlign w:val="center"/>
          </w:tcPr>
          <w:p w14:paraId="0046A9FC"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СПАВ,  мг/дм.куб</w:t>
            </w:r>
          </w:p>
        </w:tc>
        <w:tc>
          <w:tcPr>
            <w:tcW w:w="2890" w:type="dxa"/>
            <w:tcMar>
              <w:top w:w="0" w:type="dxa"/>
              <w:left w:w="0" w:type="dxa"/>
              <w:bottom w:w="0" w:type="dxa"/>
              <w:right w:w="0" w:type="dxa"/>
            </w:tcMar>
          </w:tcPr>
          <w:p w14:paraId="31F3D714"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 ---</w:t>
            </w:r>
          </w:p>
        </w:tc>
        <w:tc>
          <w:tcPr>
            <w:tcW w:w="2071" w:type="dxa"/>
            <w:tcMar>
              <w:top w:w="0" w:type="dxa"/>
              <w:left w:w="0" w:type="dxa"/>
              <w:bottom w:w="0" w:type="dxa"/>
              <w:right w:w="0" w:type="dxa"/>
            </w:tcMar>
            <w:vAlign w:val="center"/>
          </w:tcPr>
          <w:p w14:paraId="728EEC63"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0,652569</w:t>
            </w:r>
          </w:p>
        </w:tc>
        <w:tc>
          <w:tcPr>
            <w:tcW w:w="2017" w:type="dxa"/>
            <w:tcMar>
              <w:top w:w="0" w:type="dxa"/>
              <w:left w:w="0" w:type="dxa"/>
              <w:bottom w:w="0" w:type="dxa"/>
              <w:right w:w="0" w:type="dxa"/>
            </w:tcMar>
            <w:vAlign w:val="center"/>
          </w:tcPr>
          <w:p w14:paraId="700F7D2F"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9,8</w:t>
            </w:r>
          </w:p>
        </w:tc>
        <w:tc>
          <w:tcPr>
            <w:tcW w:w="2071" w:type="dxa"/>
            <w:tcMar>
              <w:top w:w="0" w:type="dxa"/>
              <w:left w:w="0" w:type="dxa"/>
              <w:bottom w:w="0" w:type="dxa"/>
              <w:right w:w="0" w:type="dxa"/>
            </w:tcMar>
            <w:vAlign w:val="center"/>
          </w:tcPr>
          <w:p w14:paraId="1D427195"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0,114576</w:t>
            </w:r>
          </w:p>
        </w:tc>
        <w:tc>
          <w:tcPr>
            <w:tcW w:w="2017" w:type="dxa"/>
            <w:tcMar>
              <w:top w:w="0" w:type="dxa"/>
              <w:left w:w="0" w:type="dxa"/>
              <w:bottom w:w="0" w:type="dxa"/>
              <w:right w:w="0" w:type="dxa"/>
            </w:tcMar>
            <w:vAlign w:val="center"/>
          </w:tcPr>
          <w:p w14:paraId="190C1E33"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0,22</w:t>
            </w:r>
          </w:p>
        </w:tc>
      </w:tr>
      <w:tr w:rsidR="001A75AB" w14:paraId="58DA52B1" w14:textId="77777777" w:rsidTr="001A75AB">
        <w:trPr>
          <w:trHeight w:val="130"/>
        </w:trPr>
        <w:tc>
          <w:tcPr>
            <w:tcW w:w="2315" w:type="dxa"/>
            <w:vMerge/>
            <w:tcMar>
              <w:top w:w="0" w:type="dxa"/>
              <w:left w:w="0" w:type="dxa"/>
              <w:bottom w:w="0" w:type="dxa"/>
              <w:right w:w="0" w:type="dxa"/>
            </w:tcMar>
          </w:tcPr>
          <w:p w14:paraId="75611B93" w14:textId="77777777" w:rsidR="001A75AB" w:rsidRPr="00532037" w:rsidRDefault="001A75AB" w:rsidP="00532037">
            <w:pPr>
              <w:pStyle w:val="ConsPlusNormal"/>
              <w:jc w:val="center"/>
              <w:rPr>
                <w:rFonts w:ascii="Times New Roman" w:hAnsi="Times New Roman" w:cs="Times New Roman"/>
                <w:szCs w:val="22"/>
              </w:rPr>
            </w:pPr>
          </w:p>
        </w:tc>
        <w:tc>
          <w:tcPr>
            <w:tcW w:w="2313" w:type="dxa"/>
            <w:tcMar>
              <w:top w:w="0" w:type="dxa"/>
              <w:left w:w="0" w:type="dxa"/>
              <w:bottom w:w="0" w:type="dxa"/>
              <w:right w:w="0" w:type="dxa"/>
            </w:tcMar>
            <w:vAlign w:val="center"/>
          </w:tcPr>
          <w:p w14:paraId="296BD496"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азот общий,  мг/дм.куб</w:t>
            </w:r>
          </w:p>
        </w:tc>
        <w:tc>
          <w:tcPr>
            <w:tcW w:w="2890" w:type="dxa"/>
            <w:tcMar>
              <w:top w:w="0" w:type="dxa"/>
              <w:left w:w="0" w:type="dxa"/>
              <w:bottom w:w="0" w:type="dxa"/>
              <w:right w:w="0" w:type="dxa"/>
            </w:tcMar>
          </w:tcPr>
          <w:p w14:paraId="28C73903"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 ---</w:t>
            </w:r>
          </w:p>
        </w:tc>
        <w:tc>
          <w:tcPr>
            <w:tcW w:w="2071" w:type="dxa"/>
            <w:tcMar>
              <w:top w:w="0" w:type="dxa"/>
              <w:left w:w="0" w:type="dxa"/>
              <w:bottom w:w="0" w:type="dxa"/>
              <w:right w:w="0" w:type="dxa"/>
            </w:tcMar>
            <w:vAlign w:val="center"/>
          </w:tcPr>
          <w:p w14:paraId="7DE2FC9B"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16,86027</w:t>
            </w:r>
          </w:p>
        </w:tc>
        <w:tc>
          <w:tcPr>
            <w:tcW w:w="2017" w:type="dxa"/>
            <w:tcMar>
              <w:top w:w="0" w:type="dxa"/>
              <w:left w:w="0" w:type="dxa"/>
              <w:bottom w:w="0" w:type="dxa"/>
              <w:right w:w="0" w:type="dxa"/>
            </w:tcMar>
            <w:vAlign w:val="center"/>
          </w:tcPr>
          <w:p w14:paraId="0801C252"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631,4</w:t>
            </w:r>
          </w:p>
        </w:tc>
        <w:tc>
          <w:tcPr>
            <w:tcW w:w="2071" w:type="dxa"/>
            <w:tcMar>
              <w:top w:w="0" w:type="dxa"/>
              <w:left w:w="0" w:type="dxa"/>
              <w:bottom w:w="0" w:type="dxa"/>
              <w:right w:w="0" w:type="dxa"/>
            </w:tcMar>
            <w:vAlign w:val="center"/>
          </w:tcPr>
          <w:p w14:paraId="46886894"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4,499949</w:t>
            </w:r>
          </w:p>
        </w:tc>
        <w:tc>
          <w:tcPr>
            <w:tcW w:w="2017" w:type="dxa"/>
            <w:tcMar>
              <w:top w:w="0" w:type="dxa"/>
              <w:left w:w="0" w:type="dxa"/>
              <w:bottom w:w="0" w:type="dxa"/>
              <w:right w:w="0" w:type="dxa"/>
            </w:tcMar>
            <w:vAlign w:val="center"/>
          </w:tcPr>
          <w:p w14:paraId="7A20D6B8"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10</w:t>
            </w:r>
          </w:p>
        </w:tc>
      </w:tr>
      <w:tr w:rsidR="001A75AB" w14:paraId="0E9220D2" w14:textId="77777777" w:rsidTr="001A75AB">
        <w:trPr>
          <w:trHeight w:val="130"/>
        </w:trPr>
        <w:tc>
          <w:tcPr>
            <w:tcW w:w="2315" w:type="dxa"/>
            <w:vMerge/>
            <w:tcMar>
              <w:top w:w="0" w:type="dxa"/>
              <w:left w:w="0" w:type="dxa"/>
              <w:bottom w:w="0" w:type="dxa"/>
              <w:right w:w="0" w:type="dxa"/>
            </w:tcMar>
          </w:tcPr>
          <w:p w14:paraId="4AA34843" w14:textId="77777777" w:rsidR="001A75AB" w:rsidRPr="00532037" w:rsidRDefault="001A75AB" w:rsidP="00532037">
            <w:pPr>
              <w:pStyle w:val="ConsPlusNormal"/>
              <w:jc w:val="center"/>
              <w:rPr>
                <w:rFonts w:ascii="Times New Roman" w:hAnsi="Times New Roman" w:cs="Times New Roman"/>
                <w:szCs w:val="22"/>
              </w:rPr>
            </w:pPr>
          </w:p>
        </w:tc>
        <w:tc>
          <w:tcPr>
            <w:tcW w:w="2313" w:type="dxa"/>
            <w:tcMar>
              <w:top w:w="0" w:type="dxa"/>
              <w:left w:w="0" w:type="dxa"/>
              <w:bottom w:w="0" w:type="dxa"/>
              <w:right w:w="0" w:type="dxa"/>
            </w:tcMar>
            <w:vAlign w:val="center"/>
          </w:tcPr>
          <w:p w14:paraId="751804C2"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БПК5,  мгО2/дм.куб</w:t>
            </w:r>
          </w:p>
        </w:tc>
        <w:tc>
          <w:tcPr>
            <w:tcW w:w="2890" w:type="dxa"/>
            <w:tcMar>
              <w:top w:w="0" w:type="dxa"/>
              <w:left w:w="0" w:type="dxa"/>
              <w:bottom w:w="0" w:type="dxa"/>
              <w:right w:w="0" w:type="dxa"/>
            </w:tcMar>
          </w:tcPr>
          <w:p w14:paraId="357B7F30"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 ---</w:t>
            </w:r>
          </w:p>
        </w:tc>
        <w:tc>
          <w:tcPr>
            <w:tcW w:w="2071" w:type="dxa"/>
            <w:tcMar>
              <w:top w:w="0" w:type="dxa"/>
              <w:left w:w="0" w:type="dxa"/>
              <w:bottom w:w="0" w:type="dxa"/>
              <w:right w:w="0" w:type="dxa"/>
            </w:tcMar>
            <w:vAlign w:val="center"/>
          </w:tcPr>
          <w:p w14:paraId="5DCB1FE4"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495,1929</w:t>
            </w:r>
          </w:p>
        </w:tc>
        <w:tc>
          <w:tcPr>
            <w:tcW w:w="2017" w:type="dxa"/>
            <w:tcMar>
              <w:top w:w="0" w:type="dxa"/>
              <w:left w:w="0" w:type="dxa"/>
              <w:bottom w:w="0" w:type="dxa"/>
              <w:right w:w="0" w:type="dxa"/>
            </w:tcMar>
            <w:vAlign w:val="center"/>
          </w:tcPr>
          <w:p w14:paraId="5493444B"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1451</w:t>
            </w:r>
          </w:p>
        </w:tc>
        <w:tc>
          <w:tcPr>
            <w:tcW w:w="2071" w:type="dxa"/>
            <w:tcMar>
              <w:top w:w="0" w:type="dxa"/>
              <w:left w:w="0" w:type="dxa"/>
              <w:bottom w:w="0" w:type="dxa"/>
              <w:right w:w="0" w:type="dxa"/>
            </w:tcMar>
            <w:vAlign w:val="center"/>
          </w:tcPr>
          <w:p w14:paraId="30AFE29D"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14,2125</w:t>
            </w:r>
          </w:p>
        </w:tc>
        <w:tc>
          <w:tcPr>
            <w:tcW w:w="2017" w:type="dxa"/>
            <w:tcMar>
              <w:top w:w="0" w:type="dxa"/>
              <w:left w:w="0" w:type="dxa"/>
              <w:bottom w:w="0" w:type="dxa"/>
              <w:right w:w="0" w:type="dxa"/>
            </w:tcMar>
            <w:vAlign w:val="center"/>
          </w:tcPr>
          <w:p w14:paraId="6695740E"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28,8</w:t>
            </w:r>
          </w:p>
        </w:tc>
      </w:tr>
      <w:tr w:rsidR="001A75AB" w14:paraId="19DAF4FE" w14:textId="77777777" w:rsidTr="001A75AB">
        <w:trPr>
          <w:trHeight w:val="130"/>
        </w:trPr>
        <w:tc>
          <w:tcPr>
            <w:tcW w:w="2315" w:type="dxa"/>
            <w:vMerge/>
            <w:tcMar>
              <w:top w:w="0" w:type="dxa"/>
              <w:left w:w="0" w:type="dxa"/>
              <w:bottom w:w="0" w:type="dxa"/>
              <w:right w:w="0" w:type="dxa"/>
            </w:tcMar>
          </w:tcPr>
          <w:p w14:paraId="1701C2B4" w14:textId="77777777" w:rsidR="001A75AB" w:rsidRPr="00532037" w:rsidRDefault="001A75AB" w:rsidP="00532037">
            <w:pPr>
              <w:pStyle w:val="ConsPlusNormal"/>
              <w:jc w:val="center"/>
              <w:rPr>
                <w:rFonts w:ascii="Times New Roman" w:hAnsi="Times New Roman" w:cs="Times New Roman"/>
                <w:szCs w:val="22"/>
              </w:rPr>
            </w:pPr>
          </w:p>
        </w:tc>
        <w:tc>
          <w:tcPr>
            <w:tcW w:w="2313" w:type="dxa"/>
            <w:tcMar>
              <w:top w:w="0" w:type="dxa"/>
              <w:left w:w="0" w:type="dxa"/>
              <w:bottom w:w="0" w:type="dxa"/>
              <w:right w:w="0" w:type="dxa"/>
            </w:tcMar>
            <w:vAlign w:val="center"/>
          </w:tcPr>
          <w:p w14:paraId="39971F86"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метанол,  мг/дм.куб</w:t>
            </w:r>
          </w:p>
        </w:tc>
        <w:tc>
          <w:tcPr>
            <w:tcW w:w="2890" w:type="dxa"/>
            <w:tcMar>
              <w:top w:w="0" w:type="dxa"/>
              <w:left w:w="0" w:type="dxa"/>
              <w:bottom w:w="0" w:type="dxa"/>
              <w:right w:w="0" w:type="dxa"/>
            </w:tcMar>
          </w:tcPr>
          <w:p w14:paraId="75A130FE"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 ---</w:t>
            </w:r>
          </w:p>
        </w:tc>
        <w:tc>
          <w:tcPr>
            <w:tcW w:w="2071" w:type="dxa"/>
            <w:tcMar>
              <w:top w:w="0" w:type="dxa"/>
              <w:left w:w="0" w:type="dxa"/>
              <w:bottom w:w="0" w:type="dxa"/>
              <w:right w:w="0" w:type="dxa"/>
            </w:tcMar>
            <w:vAlign w:val="center"/>
          </w:tcPr>
          <w:p w14:paraId="43E16DE5"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0,807636</w:t>
            </w:r>
          </w:p>
        </w:tc>
        <w:tc>
          <w:tcPr>
            <w:tcW w:w="2017" w:type="dxa"/>
            <w:tcMar>
              <w:top w:w="0" w:type="dxa"/>
              <w:left w:w="0" w:type="dxa"/>
              <w:bottom w:w="0" w:type="dxa"/>
              <w:right w:w="0" w:type="dxa"/>
            </w:tcMar>
            <w:vAlign w:val="center"/>
          </w:tcPr>
          <w:p w14:paraId="3A41BA24"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3,1</w:t>
            </w:r>
          </w:p>
        </w:tc>
        <w:tc>
          <w:tcPr>
            <w:tcW w:w="2071" w:type="dxa"/>
            <w:tcMar>
              <w:top w:w="0" w:type="dxa"/>
              <w:left w:w="0" w:type="dxa"/>
              <w:bottom w:w="0" w:type="dxa"/>
              <w:right w:w="0" w:type="dxa"/>
            </w:tcMar>
            <w:vAlign w:val="center"/>
          </w:tcPr>
          <w:p w14:paraId="068EC9A7"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0,098182</w:t>
            </w:r>
          </w:p>
        </w:tc>
        <w:tc>
          <w:tcPr>
            <w:tcW w:w="2017" w:type="dxa"/>
            <w:tcMar>
              <w:top w:w="0" w:type="dxa"/>
              <w:left w:w="0" w:type="dxa"/>
              <w:bottom w:w="0" w:type="dxa"/>
              <w:right w:w="0" w:type="dxa"/>
            </w:tcMar>
            <w:vAlign w:val="center"/>
          </w:tcPr>
          <w:p w14:paraId="2EDAC597" w14:textId="77777777" w:rsidR="001A75AB" w:rsidRPr="00532037" w:rsidRDefault="001A75AB" w:rsidP="00532037">
            <w:pPr>
              <w:pStyle w:val="ConsPlusNormal"/>
              <w:jc w:val="center"/>
              <w:rPr>
                <w:rFonts w:ascii="Times New Roman" w:hAnsi="Times New Roman" w:cs="Times New Roman"/>
                <w:szCs w:val="22"/>
              </w:rPr>
            </w:pPr>
            <w:r w:rsidRPr="00532037">
              <w:rPr>
                <w:rFonts w:ascii="Times New Roman" w:hAnsi="Times New Roman" w:cs="Times New Roman"/>
                <w:szCs w:val="22"/>
              </w:rPr>
              <w:t>0,1</w:t>
            </w:r>
          </w:p>
        </w:tc>
      </w:tr>
    </w:tbl>
    <w:p w14:paraId="78F0E387" w14:textId="77777777" w:rsidR="00670A74" w:rsidRDefault="00670A74" w:rsidP="00A167F8">
      <w:pPr>
        <w:ind w:firstLine="567"/>
        <w:rPr>
          <w:rFonts w:eastAsia="Calibri"/>
          <w:color w:val="auto"/>
        </w:rPr>
      </w:pPr>
    </w:p>
    <w:p w14:paraId="4ABCE956" w14:textId="0A339BE9" w:rsidR="00A167F8" w:rsidRPr="00BC5374" w:rsidRDefault="00A167F8" w:rsidP="00A167F8">
      <w:pPr>
        <w:ind w:firstLine="567"/>
        <w:rPr>
          <w:rFonts w:eastAsia="Calibri"/>
          <w:color w:val="0070C0"/>
        </w:rPr>
      </w:pPr>
      <w:r w:rsidRPr="00BC5374">
        <w:rPr>
          <w:rFonts w:eastAsia="Calibri"/>
          <w:color w:val="auto"/>
        </w:rPr>
        <w:t>---* - нет данных</w:t>
      </w:r>
      <w:r w:rsidRPr="00BC5374">
        <w:rPr>
          <w:rFonts w:eastAsia="Calibri"/>
          <w:color w:val="0070C0"/>
        </w:rPr>
        <w:t>.</w:t>
      </w:r>
    </w:p>
    <w:p w14:paraId="4C505B30" w14:textId="77777777" w:rsidR="00A167F8" w:rsidRPr="00BC5374" w:rsidRDefault="00A167F8" w:rsidP="00A167F8">
      <w:pPr>
        <w:ind w:firstLine="567"/>
        <w:rPr>
          <w:rFonts w:eastAsia="Calibri"/>
          <w:color w:val="auto"/>
        </w:rPr>
      </w:pPr>
    </w:p>
    <w:p w14:paraId="71C1C752" w14:textId="77777777" w:rsidR="00A167F8" w:rsidRPr="00E93D3C" w:rsidRDefault="00A167F8" w:rsidP="00A167F8">
      <w:pPr>
        <w:pStyle w:val="ConsPlusNormal"/>
        <w:jc w:val="right"/>
        <w:rPr>
          <w:rFonts w:ascii="Times New Roman" w:hAnsi="Times New Roman" w:cs="Times New Roman"/>
          <w:sz w:val="24"/>
          <w:szCs w:val="24"/>
          <w:highlight w:val="yellow"/>
        </w:rPr>
      </w:pPr>
    </w:p>
    <w:p w14:paraId="320882C9" w14:textId="77777777" w:rsidR="00A167F8" w:rsidRPr="00E93D3C" w:rsidRDefault="00A167F8" w:rsidP="00A167F8">
      <w:pPr>
        <w:pStyle w:val="ConsPlusNormal"/>
        <w:jc w:val="right"/>
        <w:rPr>
          <w:rFonts w:ascii="Times New Roman" w:hAnsi="Times New Roman" w:cs="Times New Roman"/>
          <w:sz w:val="24"/>
          <w:szCs w:val="24"/>
          <w:highlight w:val="yellow"/>
        </w:rPr>
      </w:pPr>
    </w:p>
    <w:p w14:paraId="0B8E2560" w14:textId="77777777" w:rsidR="00A167F8" w:rsidRPr="00E93D3C" w:rsidRDefault="00A167F8" w:rsidP="00A167F8">
      <w:pPr>
        <w:pStyle w:val="ConsPlusNormal"/>
        <w:jc w:val="right"/>
        <w:rPr>
          <w:rFonts w:ascii="Times New Roman" w:hAnsi="Times New Roman" w:cs="Times New Roman"/>
          <w:sz w:val="24"/>
          <w:szCs w:val="24"/>
          <w:highlight w:val="yellow"/>
        </w:rPr>
      </w:pPr>
    </w:p>
    <w:p w14:paraId="673C8ADF" w14:textId="77777777" w:rsidR="00A167F8" w:rsidRPr="00E93D3C" w:rsidRDefault="00A167F8" w:rsidP="00A167F8">
      <w:pPr>
        <w:pStyle w:val="ConsPlusNormal"/>
        <w:jc w:val="right"/>
        <w:rPr>
          <w:rFonts w:ascii="Times New Roman" w:hAnsi="Times New Roman" w:cs="Times New Roman"/>
          <w:sz w:val="24"/>
          <w:szCs w:val="24"/>
          <w:highlight w:val="yellow"/>
        </w:rPr>
      </w:pPr>
    </w:p>
    <w:p w14:paraId="18A8734B" w14:textId="77777777" w:rsidR="00A167F8" w:rsidRPr="00E93D3C" w:rsidRDefault="00A167F8" w:rsidP="00A167F8">
      <w:pPr>
        <w:pStyle w:val="ConsPlusNormal"/>
        <w:jc w:val="right"/>
        <w:rPr>
          <w:rFonts w:ascii="Times New Roman" w:hAnsi="Times New Roman" w:cs="Times New Roman"/>
          <w:sz w:val="24"/>
          <w:szCs w:val="24"/>
          <w:highlight w:val="yellow"/>
        </w:rPr>
      </w:pPr>
    </w:p>
    <w:p w14:paraId="115BB567" w14:textId="77777777" w:rsidR="00A167F8" w:rsidRPr="00E93D3C" w:rsidRDefault="00A167F8" w:rsidP="00A167F8">
      <w:pPr>
        <w:pStyle w:val="ConsPlusNormal"/>
        <w:jc w:val="right"/>
        <w:rPr>
          <w:rFonts w:ascii="Times New Roman" w:hAnsi="Times New Roman" w:cs="Times New Roman"/>
          <w:sz w:val="24"/>
          <w:szCs w:val="24"/>
          <w:highlight w:val="yellow"/>
        </w:rPr>
      </w:pPr>
    </w:p>
    <w:p w14:paraId="064AE9E4" w14:textId="77777777" w:rsidR="00A167F8" w:rsidRPr="00E93D3C" w:rsidRDefault="00A167F8" w:rsidP="00A167F8">
      <w:pPr>
        <w:pStyle w:val="ConsPlusNormal"/>
        <w:jc w:val="right"/>
        <w:rPr>
          <w:rFonts w:ascii="Times New Roman" w:hAnsi="Times New Roman" w:cs="Times New Roman"/>
          <w:sz w:val="24"/>
          <w:szCs w:val="24"/>
          <w:highlight w:val="yellow"/>
        </w:rPr>
      </w:pPr>
    </w:p>
    <w:p w14:paraId="02FB8F85" w14:textId="77777777" w:rsidR="00A167F8" w:rsidRPr="00E93D3C" w:rsidRDefault="00A167F8" w:rsidP="00A167F8">
      <w:pPr>
        <w:pStyle w:val="ConsPlusNormal"/>
        <w:jc w:val="right"/>
        <w:rPr>
          <w:rFonts w:ascii="Times New Roman" w:hAnsi="Times New Roman" w:cs="Times New Roman"/>
          <w:sz w:val="24"/>
          <w:szCs w:val="24"/>
          <w:highlight w:val="yellow"/>
        </w:rPr>
      </w:pPr>
    </w:p>
    <w:p w14:paraId="07BDA3EE" w14:textId="77777777" w:rsidR="00A167F8" w:rsidRPr="00E93D3C" w:rsidRDefault="00A167F8" w:rsidP="00A167F8">
      <w:pPr>
        <w:pStyle w:val="ConsPlusNormal"/>
        <w:jc w:val="right"/>
        <w:rPr>
          <w:rFonts w:ascii="Times New Roman" w:hAnsi="Times New Roman" w:cs="Times New Roman"/>
          <w:sz w:val="24"/>
          <w:szCs w:val="24"/>
          <w:highlight w:val="yellow"/>
        </w:rPr>
      </w:pPr>
    </w:p>
    <w:p w14:paraId="1146A74D" w14:textId="77777777" w:rsidR="00A167F8" w:rsidRPr="00E93D3C" w:rsidRDefault="00A167F8" w:rsidP="00A167F8">
      <w:pPr>
        <w:pStyle w:val="ConsPlusNormal"/>
        <w:jc w:val="right"/>
        <w:rPr>
          <w:rFonts w:ascii="Times New Roman" w:hAnsi="Times New Roman" w:cs="Times New Roman"/>
          <w:sz w:val="24"/>
          <w:szCs w:val="24"/>
          <w:highlight w:val="yellow"/>
        </w:rPr>
      </w:pPr>
    </w:p>
    <w:p w14:paraId="5E8CE42B" w14:textId="77777777" w:rsidR="00A167F8" w:rsidRPr="00E93D3C" w:rsidRDefault="00A167F8" w:rsidP="00A167F8">
      <w:pPr>
        <w:pStyle w:val="ConsPlusNormal"/>
        <w:jc w:val="right"/>
        <w:rPr>
          <w:rFonts w:ascii="Times New Roman" w:hAnsi="Times New Roman" w:cs="Times New Roman"/>
          <w:sz w:val="24"/>
          <w:szCs w:val="24"/>
          <w:highlight w:val="yellow"/>
        </w:rPr>
      </w:pPr>
    </w:p>
    <w:p w14:paraId="5E1A20D8" w14:textId="77777777" w:rsidR="00A167F8" w:rsidRPr="00E93D3C" w:rsidRDefault="00A167F8" w:rsidP="00A167F8">
      <w:pPr>
        <w:pStyle w:val="ConsPlusNormal"/>
        <w:jc w:val="right"/>
        <w:rPr>
          <w:rFonts w:ascii="Times New Roman" w:hAnsi="Times New Roman" w:cs="Times New Roman"/>
          <w:sz w:val="24"/>
          <w:szCs w:val="24"/>
          <w:highlight w:val="yellow"/>
        </w:rPr>
      </w:pPr>
    </w:p>
    <w:p w14:paraId="2B6AF11C" w14:textId="77777777" w:rsidR="00A167F8" w:rsidRPr="00E93D3C" w:rsidRDefault="00A167F8" w:rsidP="00A167F8">
      <w:pPr>
        <w:pStyle w:val="ConsPlusNormal"/>
        <w:jc w:val="right"/>
        <w:rPr>
          <w:rFonts w:ascii="Times New Roman" w:hAnsi="Times New Roman" w:cs="Times New Roman"/>
          <w:sz w:val="24"/>
          <w:szCs w:val="24"/>
          <w:highlight w:val="yellow"/>
        </w:rPr>
      </w:pPr>
    </w:p>
    <w:p w14:paraId="40B09591" w14:textId="77777777" w:rsidR="00A167F8" w:rsidRPr="00E93D3C" w:rsidRDefault="00A167F8" w:rsidP="00A167F8">
      <w:pPr>
        <w:pStyle w:val="ConsPlusNormal"/>
        <w:jc w:val="right"/>
        <w:rPr>
          <w:rFonts w:ascii="Times New Roman" w:hAnsi="Times New Roman" w:cs="Times New Roman"/>
          <w:sz w:val="24"/>
          <w:szCs w:val="24"/>
          <w:highlight w:val="yellow"/>
        </w:rPr>
      </w:pPr>
    </w:p>
    <w:p w14:paraId="1B49CC5C" w14:textId="77777777" w:rsidR="00A167F8" w:rsidRPr="00E93D3C" w:rsidRDefault="00A167F8" w:rsidP="00A167F8">
      <w:pPr>
        <w:pStyle w:val="ConsPlusNormal"/>
        <w:jc w:val="both"/>
        <w:rPr>
          <w:rFonts w:ascii="Times New Roman" w:hAnsi="Times New Roman" w:cs="Times New Roman"/>
          <w:sz w:val="24"/>
          <w:szCs w:val="24"/>
          <w:highlight w:val="yellow"/>
        </w:rPr>
      </w:pPr>
    </w:p>
    <w:p w14:paraId="141E242C" w14:textId="77777777" w:rsidR="00A167F8" w:rsidRPr="00E93D3C" w:rsidRDefault="00A167F8" w:rsidP="00A167F8">
      <w:pPr>
        <w:pStyle w:val="ConsPlusNormal"/>
        <w:jc w:val="right"/>
        <w:rPr>
          <w:rFonts w:ascii="Times New Roman" w:hAnsi="Times New Roman" w:cs="Times New Roman"/>
          <w:sz w:val="24"/>
          <w:szCs w:val="24"/>
          <w:highlight w:val="yellow"/>
        </w:rPr>
      </w:pPr>
    </w:p>
    <w:p w14:paraId="635E763D" w14:textId="77777777" w:rsidR="00A167F8" w:rsidRPr="00E93D3C" w:rsidRDefault="00A167F8" w:rsidP="00A167F8">
      <w:pPr>
        <w:pStyle w:val="ConsPlusNormal"/>
        <w:jc w:val="right"/>
        <w:rPr>
          <w:rFonts w:ascii="Times New Roman" w:hAnsi="Times New Roman" w:cs="Times New Roman"/>
          <w:sz w:val="24"/>
          <w:szCs w:val="24"/>
          <w:highlight w:val="yellow"/>
        </w:rPr>
      </w:pPr>
    </w:p>
    <w:p w14:paraId="39EADC3A" w14:textId="77777777" w:rsidR="00A167F8" w:rsidRPr="00E93D3C" w:rsidRDefault="00A167F8" w:rsidP="00A167F8">
      <w:pPr>
        <w:pStyle w:val="ConsPlusNormal"/>
        <w:jc w:val="right"/>
        <w:rPr>
          <w:rFonts w:ascii="Times New Roman" w:hAnsi="Times New Roman" w:cs="Times New Roman"/>
          <w:sz w:val="24"/>
          <w:szCs w:val="24"/>
          <w:highlight w:val="yellow"/>
        </w:rPr>
      </w:pPr>
    </w:p>
    <w:p w14:paraId="020F5D4A" w14:textId="77777777" w:rsidR="00A167F8" w:rsidRPr="00E93D3C" w:rsidRDefault="00A167F8" w:rsidP="00A167F8">
      <w:pPr>
        <w:pStyle w:val="ConsPlusNormal"/>
        <w:jc w:val="right"/>
        <w:rPr>
          <w:rFonts w:ascii="Times New Roman" w:hAnsi="Times New Roman" w:cs="Times New Roman"/>
          <w:sz w:val="24"/>
          <w:szCs w:val="24"/>
          <w:highlight w:val="yellow"/>
        </w:rPr>
      </w:pPr>
    </w:p>
    <w:p w14:paraId="59FEE205" w14:textId="77777777" w:rsidR="00A167F8" w:rsidRPr="00E93D3C" w:rsidRDefault="00A167F8" w:rsidP="00A167F8">
      <w:pPr>
        <w:pStyle w:val="ConsPlusNormal"/>
        <w:jc w:val="right"/>
        <w:rPr>
          <w:rFonts w:ascii="Times New Roman" w:hAnsi="Times New Roman" w:cs="Times New Roman"/>
          <w:sz w:val="24"/>
          <w:szCs w:val="24"/>
          <w:highlight w:val="yellow"/>
        </w:rPr>
      </w:pPr>
    </w:p>
    <w:p w14:paraId="782B42AC" w14:textId="77777777" w:rsidR="00532037" w:rsidRDefault="00532037" w:rsidP="00A167F8">
      <w:pPr>
        <w:pStyle w:val="ConsPlusNormal"/>
        <w:jc w:val="right"/>
        <w:rPr>
          <w:rFonts w:ascii="Times New Roman" w:hAnsi="Times New Roman" w:cs="Times New Roman"/>
          <w:sz w:val="24"/>
          <w:szCs w:val="24"/>
          <w:highlight w:val="yellow"/>
        </w:rPr>
      </w:pPr>
    </w:p>
    <w:p w14:paraId="53C41AA6" w14:textId="77777777" w:rsidR="000E74F8" w:rsidRDefault="000E74F8" w:rsidP="00A167F8">
      <w:pPr>
        <w:pStyle w:val="ConsPlusNormal"/>
        <w:jc w:val="right"/>
        <w:rPr>
          <w:rFonts w:ascii="Times New Roman" w:hAnsi="Times New Roman" w:cs="Times New Roman"/>
          <w:sz w:val="24"/>
          <w:szCs w:val="24"/>
          <w:highlight w:val="yellow"/>
        </w:rPr>
      </w:pPr>
    </w:p>
    <w:p w14:paraId="06C09442" w14:textId="77777777" w:rsidR="000E74F8" w:rsidRDefault="000E74F8" w:rsidP="00A167F8">
      <w:pPr>
        <w:pStyle w:val="ConsPlusNormal"/>
        <w:jc w:val="right"/>
        <w:rPr>
          <w:rFonts w:ascii="Times New Roman" w:hAnsi="Times New Roman" w:cs="Times New Roman"/>
          <w:sz w:val="24"/>
          <w:szCs w:val="24"/>
          <w:highlight w:val="yellow"/>
        </w:rPr>
      </w:pPr>
    </w:p>
    <w:p w14:paraId="355A4A1D" w14:textId="77777777" w:rsidR="000E74F8" w:rsidRDefault="000E74F8" w:rsidP="00A167F8">
      <w:pPr>
        <w:pStyle w:val="ConsPlusNormal"/>
        <w:jc w:val="right"/>
        <w:rPr>
          <w:rFonts w:ascii="Times New Roman" w:hAnsi="Times New Roman" w:cs="Times New Roman"/>
          <w:sz w:val="24"/>
          <w:szCs w:val="24"/>
          <w:highlight w:val="yellow"/>
        </w:rPr>
      </w:pPr>
    </w:p>
    <w:p w14:paraId="3D417B98" w14:textId="77777777" w:rsidR="000E74F8" w:rsidRDefault="000E74F8" w:rsidP="00A167F8">
      <w:pPr>
        <w:pStyle w:val="ConsPlusNormal"/>
        <w:jc w:val="right"/>
        <w:rPr>
          <w:rFonts w:ascii="Times New Roman" w:hAnsi="Times New Roman" w:cs="Times New Roman"/>
          <w:sz w:val="24"/>
          <w:szCs w:val="24"/>
          <w:highlight w:val="yellow"/>
        </w:rPr>
      </w:pPr>
    </w:p>
    <w:p w14:paraId="76B1BA86" w14:textId="77777777" w:rsidR="000E74F8" w:rsidRDefault="000E74F8" w:rsidP="00A167F8">
      <w:pPr>
        <w:pStyle w:val="ConsPlusNormal"/>
        <w:jc w:val="right"/>
        <w:rPr>
          <w:rFonts w:ascii="Times New Roman" w:hAnsi="Times New Roman" w:cs="Times New Roman"/>
          <w:sz w:val="24"/>
          <w:szCs w:val="24"/>
          <w:highlight w:val="yellow"/>
        </w:rPr>
      </w:pPr>
    </w:p>
    <w:p w14:paraId="0A367E3D" w14:textId="77777777" w:rsidR="000E74F8" w:rsidRDefault="000E74F8" w:rsidP="00A167F8">
      <w:pPr>
        <w:pStyle w:val="ConsPlusNormal"/>
        <w:jc w:val="right"/>
        <w:rPr>
          <w:rFonts w:ascii="Times New Roman" w:hAnsi="Times New Roman" w:cs="Times New Roman"/>
          <w:sz w:val="24"/>
          <w:szCs w:val="24"/>
          <w:highlight w:val="yellow"/>
        </w:rPr>
      </w:pPr>
    </w:p>
    <w:p w14:paraId="71856B1E" w14:textId="77777777" w:rsidR="000E74F8" w:rsidRDefault="000E74F8" w:rsidP="00A167F8">
      <w:pPr>
        <w:pStyle w:val="ConsPlusNormal"/>
        <w:jc w:val="right"/>
        <w:rPr>
          <w:rFonts w:ascii="Times New Roman" w:hAnsi="Times New Roman" w:cs="Times New Roman"/>
          <w:sz w:val="24"/>
          <w:szCs w:val="24"/>
          <w:highlight w:val="yellow"/>
        </w:rPr>
      </w:pPr>
    </w:p>
    <w:p w14:paraId="7E25D2B6" w14:textId="77777777" w:rsidR="000E74F8" w:rsidRDefault="000E74F8" w:rsidP="00A167F8">
      <w:pPr>
        <w:pStyle w:val="ConsPlusNormal"/>
        <w:jc w:val="right"/>
        <w:rPr>
          <w:rFonts w:ascii="Times New Roman" w:hAnsi="Times New Roman" w:cs="Times New Roman"/>
          <w:sz w:val="24"/>
          <w:szCs w:val="24"/>
          <w:highlight w:val="yellow"/>
        </w:rPr>
      </w:pPr>
    </w:p>
    <w:p w14:paraId="18701066" w14:textId="77777777" w:rsidR="000E74F8" w:rsidRPr="00E93D3C" w:rsidRDefault="000E74F8" w:rsidP="00A167F8">
      <w:pPr>
        <w:pStyle w:val="ConsPlusNormal"/>
        <w:jc w:val="right"/>
        <w:rPr>
          <w:rFonts w:ascii="Times New Roman" w:hAnsi="Times New Roman" w:cs="Times New Roman"/>
          <w:sz w:val="24"/>
          <w:szCs w:val="24"/>
          <w:highlight w:val="yellow"/>
        </w:rPr>
      </w:pPr>
    </w:p>
    <w:p w14:paraId="3C58181A" w14:textId="77777777" w:rsidR="00A167F8" w:rsidRPr="00E93D3C" w:rsidRDefault="00A167F8" w:rsidP="00A167F8">
      <w:pPr>
        <w:pStyle w:val="ConsPlusNormal"/>
        <w:jc w:val="right"/>
        <w:rPr>
          <w:rFonts w:ascii="Times New Roman" w:hAnsi="Times New Roman" w:cs="Times New Roman"/>
          <w:sz w:val="24"/>
          <w:szCs w:val="24"/>
          <w:highlight w:val="yellow"/>
        </w:rPr>
      </w:pPr>
    </w:p>
    <w:p w14:paraId="3313AE7F" w14:textId="77777777" w:rsidR="00A167F8" w:rsidRPr="00EE2CC1" w:rsidRDefault="00A167F8" w:rsidP="00A167F8">
      <w:pPr>
        <w:pStyle w:val="ConsPlusNormal"/>
        <w:jc w:val="center"/>
        <w:rPr>
          <w:rFonts w:ascii="Times New Roman" w:hAnsi="Times New Roman" w:cs="Times New Roman"/>
          <w:b/>
          <w:sz w:val="24"/>
          <w:szCs w:val="24"/>
        </w:rPr>
      </w:pPr>
      <w:r w:rsidRPr="00EE2CC1">
        <w:rPr>
          <w:rFonts w:ascii="Times New Roman" w:hAnsi="Times New Roman" w:cs="Times New Roman"/>
          <w:b/>
          <w:sz w:val="24"/>
          <w:szCs w:val="24"/>
        </w:rPr>
        <w:lastRenderedPageBreak/>
        <w:t>Предлагаемые значения нормативов допустимого сброса химических и иных веществ в составе сточных вод</w:t>
      </w:r>
    </w:p>
    <w:p w14:paraId="151A0911" w14:textId="77777777" w:rsidR="00A167F8" w:rsidRPr="00EE2CC1" w:rsidRDefault="00A167F8" w:rsidP="00A167F8">
      <w:pPr>
        <w:pStyle w:val="ConsPlusNormal"/>
        <w:jc w:val="both"/>
        <w:rPr>
          <w:rFonts w:ascii="Times New Roman" w:hAnsi="Times New Roman" w:cs="Times New Roman"/>
          <w:sz w:val="24"/>
          <w:szCs w:val="24"/>
        </w:rPr>
      </w:pPr>
    </w:p>
    <w:p w14:paraId="22DA9D3B" w14:textId="77777777" w:rsidR="00A167F8" w:rsidRPr="00EE2CC1" w:rsidRDefault="00A167F8" w:rsidP="00A167F8">
      <w:pPr>
        <w:pStyle w:val="ConsPlusNormal"/>
        <w:ind w:right="-142"/>
        <w:jc w:val="right"/>
        <w:rPr>
          <w:rFonts w:ascii="Times New Roman" w:hAnsi="Times New Roman" w:cs="Times New Roman"/>
          <w:sz w:val="24"/>
          <w:szCs w:val="24"/>
          <w:lang w:val="en-US"/>
        </w:rPr>
      </w:pPr>
      <w:r w:rsidRPr="00EE2CC1">
        <w:rPr>
          <w:rFonts w:ascii="Times New Roman" w:hAnsi="Times New Roman" w:cs="Times New Roman"/>
          <w:sz w:val="24"/>
          <w:szCs w:val="24"/>
        </w:rPr>
        <w:t>Таблица 13</w:t>
      </w:r>
    </w:p>
    <w:p w14:paraId="3ECC2CB3" w14:textId="77777777" w:rsidR="009957CC" w:rsidRDefault="009957CC" w:rsidP="00A167F8">
      <w:pPr>
        <w:pStyle w:val="ConsPlusNormal"/>
        <w:ind w:right="-142"/>
        <w:jc w:val="right"/>
        <w:rPr>
          <w:rFonts w:ascii="Times New Roman" w:hAnsi="Times New Roman" w:cs="Times New Roman"/>
          <w:sz w:val="24"/>
          <w:szCs w:val="24"/>
          <w:highlight w:val="yellow"/>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82"/>
        <w:gridCol w:w="2955"/>
        <w:gridCol w:w="3139"/>
        <w:gridCol w:w="2759"/>
        <w:gridCol w:w="2759"/>
      </w:tblGrid>
      <w:tr w:rsidR="00532037" w14:paraId="02398BDF" w14:textId="77777777" w:rsidTr="007B420C">
        <w:trPr>
          <w:trHeight w:val="240"/>
        </w:trPr>
        <w:tc>
          <w:tcPr>
            <w:tcW w:w="0" w:type="auto"/>
            <w:vMerge w:val="restart"/>
            <w:tcMar>
              <w:top w:w="0" w:type="dxa"/>
              <w:left w:w="0" w:type="dxa"/>
              <w:bottom w:w="0" w:type="dxa"/>
              <w:right w:w="0" w:type="dxa"/>
            </w:tcMar>
            <w:vAlign w:val="center"/>
            <w:hideMark/>
          </w:tcPr>
          <w:p w14:paraId="1AE7DEDF"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Географические координаты выпуска сточных вод (в градусах, минутах и секундах), характеристика водоприемника сточных вод</w:t>
            </w:r>
          </w:p>
        </w:tc>
        <w:tc>
          <w:tcPr>
            <w:tcW w:w="0" w:type="auto"/>
            <w:vMerge w:val="restart"/>
            <w:tcMar>
              <w:top w:w="0" w:type="dxa"/>
              <w:left w:w="0" w:type="dxa"/>
              <w:bottom w:w="0" w:type="dxa"/>
              <w:right w:w="0" w:type="dxa"/>
            </w:tcMar>
            <w:vAlign w:val="center"/>
            <w:hideMark/>
          </w:tcPr>
          <w:p w14:paraId="4C5DC529"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Наименование химических и иных веществ (показателей качества), единица изменения</w:t>
            </w:r>
          </w:p>
        </w:tc>
        <w:tc>
          <w:tcPr>
            <w:tcW w:w="0" w:type="auto"/>
            <w:vMerge w:val="restart"/>
            <w:tcMar>
              <w:top w:w="0" w:type="dxa"/>
              <w:left w:w="0" w:type="dxa"/>
              <w:bottom w:w="0" w:type="dxa"/>
              <w:right w:w="0" w:type="dxa"/>
            </w:tcMar>
            <w:vAlign w:val="center"/>
            <w:hideMark/>
          </w:tcPr>
          <w:p w14:paraId="44619FEB"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Значения показателей качества и концентраций химических и иных веществ в фоновом створе (справочно)</w:t>
            </w:r>
          </w:p>
        </w:tc>
        <w:tc>
          <w:tcPr>
            <w:tcW w:w="1758" w:type="pct"/>
            <w:gridSpan w:val="2"/>
            <w:tcMar>
              <w:top w:w="0" w:type="dxa"/>
              <w:left w:w="0" w:type="dxa"/>
              <w:bottom w:w="0" w:type="dxa"/>
              <w:right w:w="0" w:type="dxa"/>
            </w:tcMar>
            <w:vAlign w:val="center"/>
            <w:hideMark/>
          </w:tcPr>
          <w:p w14:paraId="7040D508"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Расчетное значение допустимой концентрации загрязняющих веществ в составе сточных вод, сбрасываемых в поверхностный водный объект</w:t>
            </w:r>
          </w:p>
        </w:tc>
      </w:tr>
      <w:tr w:rsidR="00532037" w14:paraId="4BA16F6C" w14:textId="77777777" w:rsidTr="007B420C">
        <w:trPr>
          <w:trHeight w:val="240"/>
        </w:trPr>
        <w:tc>
          <w:tcPr>
            <w:tcW w:w="0" w:type="auto"/>
            <w:vMerge/>
            <w:vAlign w:val="center"/>
            <w:hideMark/>
          </w:tcPr>
          <w:p w14:paraId="74B79624" w14:textId="77777777" w:rsidR="00532037" w:rsidRPr="00532037" w:rsidRDefault="00532037" w:rsidP="00532037">
            <w:pPr>
              <w:pStyle w:val="ConsPlusNormal"/>
              <w:jc w:val="center"/>
              <w:rPr>
                <w:rFonts w:ascii="Times New Roman" w:hAnsi="Times New Roman" w:cs="Times New Roman"/>
                <w:szCs w:val="22"/>
              </w:rPr>
            </w:pPr>
          </w:p>
        </w:tc>
        <w:tc>
          <w:tcPr>
            <w:tcW w:w="0" w:type="auto"/>
            <w:vMerge/>
            <w:vAlign w:val="center"/>
            <w:hideMark/>
          </w:tcPr>
          <w:p w14:paraId="4207E2C2" w14:textId="77777777" w:rsidR="00532037" w:rsidRPr="00532037" w:rsidRDefault="00532037" w:rsidP="00532037">
            <w:pPr>
              <w:pStyle w:val="ConsPlusNormal"/>
              <w:jc w:val="center"/>
              <w:rPr>
                <w:rFonts w:ascii="Times New Roman" w:hAnsi="Times New Roman" w:cs="Times New Roman"/>
                <w:szCs w:val="22"/>
              </w:rPr>
            </w:pPr>
          </w:p>
        </w:tc>
        <w:tc>
          <w:tcPr>
            <w:tcW w:w="0" w:type="auto"/>
            <w:vMerge/>
            <w:vAlign w:val="center"/>
            <w:hideMark/>
          </w:tcPr>
          <w:p w14:paraId="43930AD0" w14:textId="77777777" w:rsidR="00532037" w:rsidRPr="00532037" w:rsidRDefault="00532037" w:rsidP="00532037">
            <w:pPr>
              <w:pStyle w:val="ConsPlusNormal"/>
              <w:jc w:val="center"/>
              <w:rPr>
                <w:rFonts w:ascii="Times New Roman" w:hAnsi="Times New Roman" w:cs="Times New Roman"/>
                <w:szCs w:val="22"/>
              </w:rPr>
            </w:pPr>
          </w:p>
        </w:tc>
        <w:tc>
          <w:tcPr>
            <w:tcW w:w="0" w:type="auto"/>
            <w:tcMar>
              <w:top w:w="0" w:type="dxa"/>
              <w:left w:w="0" w:type="dxa"/>
              <w:bottom w:w="0" w:type="dxa"/>
              <w:right w:w="0" w:type="dxa"/>
            </w:tcMar>
            <w:vAlign w:val="center"/>
            <w:hideMark/>
          </w:tcPr>
          <w:p w14:paraId="7B129B56"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на 2025 г.</w:t>
            </w:r>
            <w:r w:rsidRPr="00532037">
              <w:rPr>
                <w:rFonts w:ascii="Times New Roman" w:hAnsi="Times New Roman" w:cs="Times New Roman"/>
                <w:szCs w:val="22"/>
              </w:rPr>
              <w:br/>
              <w:t>(2025–2035 гг.)</w:t>
            </w:r>
          </w:p>
        </w:tc>
        <w:tc>
          <w:tcPr>
            <w:tcW w:w="0" w:type="auto"/>
            <w:tcMar>
              <w:top w:w="0" w:type="dxa"/>
              <w:left w:w="0" w:type="dxa"/>
              <w:bottom w:w="0" w:type="dxa"/>
              <w:right w:w="0" w:type="dxa"/>
            </w:tcMar>
            <w:vAlign w:val="center"/>
            <w:hideMark/>
          </w:tcPr>
          <w:p w14:paraId="13DE20EA"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на 2025 г.</w:t>
            </w:r>
            <w:r w:rsidRPr="00532037">
              <w:rPr>
                <w:rFonts w:ascii="Times New Roman" w:hAnsi="Times New Roman" w:cs="Times New Roman"/>
                <w:szCs w:val="22"/>
              </w:rPr>
              <w:br/>
              <w:t>(2025–2035 гг.)</w:t>
            </w:r>
          </w:p>
        </w:tc>
      </w:tr>
      <w:tr w:rsidR="00532037" w14:paraId="667C2EE7" w14:textId="77777777" w:rsidTr="007B420C">
        <w:trPr>
          <w:trHeight w:val="240"/>
        </w:trPr>
        <w:tc>
          <w:tcPr>
            <w:tcW w:w="0" w:type="auto"/>
            <w:tcMar>
              <w:top w:w="0" w:type="dxa"/>
              <w:left w:w="0" w:type="dxa"/>
              <w:bottom w:w="0" w:type="dxa"/>
              <w:right w:w="0" w:type="dxa"/>
            </w:tcMar>
            <w:vAlign w:val="center"/>
            <w:hideMark/>
          </w:tcPr>
          <w:p w14:paraId="0B3C67D7"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1</w:t>
            </w:r>
          </w:p>
        </w:tc>
        <w:tc>
          <w:tcPr>
            <w:tcW w:w="0" w:type="auto"/>
            <w:tcMar>
              <w:top w:w="0" w:type="dxa"/>
              <w:left w:w="0" w:type="dxa"/>
              <w:bottom w:w="0" w:type="dxa"/>
              <w:right w:w="0" w:type="dxa"/>
            </w:tcMar>
            <w:vAlign w:val="center"/>
            <w:hideMark/>
          </w:tcPr>
          <w:p w14:paraId="27686246"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2</w:t>
            </w:r>
          </w:p>
        </w:tc>
        <w:tc>
          <w:tcPr>
            <w:tcW w:w="0" w:type="auto"/>
            <w:tcMar>
              <w:top w:w="0" w:type="dxa"/>
              <w:left w:w="0" w:type="dxa"/>
              <w:bottom w:w="0" w:type="dxa"/>
              <w:right w:w="0" w:type="dxa"/>
            </w:tcMar>
            <w:vAlign w:val="center"/>
            <w:hideMark/>
          </w:tcPr>
          <w:p w14:paraId="6A8ECFA0"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3</w:t>
            </w:r>
          </w:p>
        </w:tc>
        <w:tc>
          <w:tcPr>
            <w:tcW w:w="0" w:type="auto"/>
            <w:tcMar>
              <w:top w:w="0" w:type="dxa"/>
              <w:left w:w="0" w:type="dxa"/>
              <w:bottom w:w="0" w:type="dxa"/>
              <w:right w:w="0" w:type="dxa"/>
            </w:tcMar>
            <w:vAlign w:val="center"/>
            <w:hideMark/>
          </w:tcPr>
          <w:p w14:paraId="03C00FCF"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4</w:t>
            </w:r>
          </w:p>
        </w:tc>
        <w:tc>
          <w:tcPr>
            <w:tcW w:w="0" w:type="auto"/>
            <w:tcMar>
              <w:top w:w="0" w:type="dxa"/>
              <w:left w:w="0" w:type="dxa"/>
              <w:bottom w:w="0" w:type="dxa"/>
              <w:right w:w="0" w:type="dxa"/>
            </w:tcMar>
            <w:vAlign w:val="center"/>
            <w:hideMark/>
          </w:tcPr>
          <w:p w14:paraId="7A2B3423"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5</w:t>
            </w:r>
          </w:p>
        </w:tc>
      </w:tr>
      <w:tr w:rsidR="00532037" w:rsidRPr="001B65D6" w14:paraId="0E46638A" w14:textId="77777777" w:rsidTr="007B420C">
        <w:trPr>
          <w:trHeight w:val="240"/>
        </w:trPr>
        <w:tc>
          <w:tcPr>
            <w:tcW w:w="0" w:type="auto"/>
            <w:vMerge w:val="restart"/>
            <w:tcMar>
              <w:top w:w="0" w:type="dxa"/>
              <w:left w:w="0" w:type="dxa"/>
              <w:bottom w:w="0" w:type="dxa"/>
              <w:right w:w="0" w:type="dxa"/>
            </w:tcMar>
            <w:hideMark/>
          </w:tcPr>
          <w:p w14:paraId="45204E6D"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N54°10'42,11"; Е30°19'30,83"</w:t>
            </w:r>
          </w:p>
          <w:p w14:paraId="036D84C4"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река Днепр</w:t>
            </w:r>
          </w:p>
        </w:tc>
        <w:tc>
          <w:tcPr>
            <w:tcW w:w="0" w:type="auto"/>
            <w:tcMar>
              <w:top w:w="0" w:type="dxa"/>
              <w:left w:w="0" w:type="dxa"/>
              <w:bottom w:w="0" w:type="dxa"/>
              <w:right w:w="0" w:type="dxa"/>
            </w:tcMar>
            <w:vAlign w:val="center"/>
            <w:hideMark/>
          </w:tcPr>
          <w:p w14:paraId="1B8B0C87" w14:textId="0E57A6DA"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взвешенные вещества, мг/дм.куб</w:t>
            </w:r>
          </w:p>
        </w:tc>
        <w:tc>
          <w:tcPr>
            <w:tcW w:w="0" w:type="auto"/>
            <w:tcMar>
              <w:top w:w="0" w:type="dxa"/>
              <w:left w:w="0" w:type="dxa"/>
              <w:bottom w:w="0" w:type="dxa"/>
              <w:right w:w="0" w:type="dxa"/>
            </w:tcMar>
            <w:vAlign w:val="center"/>
            <w:hideMark/>
          </w:tcPr>
          <w:p w14:paraId="406C48CC"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19,39403</w:t>
            </w:r>
          </w:p>
        </w:tc>
        <w:tc>
          <w:tcPr>
            <w:tcW w:w="0" w:type="auto"/>
            <w:tcMar>
              <w:top w:w="0" w:type="dxa"/>
              <w:left w:w="0" w:type="dxa"/>
              <w:bottom w:w="0" w:type="dxa"/>
              <w:right w:w="0" w:type="dxa"/>
            </w:tcMar>
            <w:vAlign w:val="center"/>
            <w:hideMark/>
          </w:tcPr>
          <w:p w14:paraId="153184F7"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40</w:t>
            </w:r>
          </w:p>
        </w:tc>
        <w:tc>
          <w:tcPr>
            <w:tcW w:w="0" w:type="auto"/>
            <w:tcMar>
              <w:top w:w="0" w:type="dxa"/>
              <w:left w:w="0" w:type="dxa"/>
              <w:bottom w:w="0" w:type="dxa"/>
              <w:right w:w="0" w:type="dxa"/>
            </w:tcMar>
            <w:vAlign w:val="center"/>
            <w:hideMark/>
          </w:tcPr>
          <w:p w14:paraId="27C6BCD1"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40</w:t>
            </w:r>
          </w:p>
        </w:tc>
      </w:tr>
      <w:tr w:rsidR="00532037" w:rsidRPr="001B65D6" w14:paraId="47822477" w14:textId="77777777" w:rsidTr="007B420C">
        <w:trPr>
          <w:trHeight w:val="240"/>
        </w:trPr>
        <w:tc>
          <w:tcPr>
            <w:tcW w:w="0" w:type="auto"/>
            <w:vMerge/>
            <w:tcMar>
              <w:top w:w="0" w:type="dxa"/>
              <w:left w:w="0" w:type="dxa"/>
              <w:bottom w:w="0" w:type="dxa"/>
              <w:right w:w="0" w:type="dxa"/>
            </w:tcMar>
          </w:tcPr>
          <w:p w14:paraId="3D654ECB" w14:textId="77777777" w:rsidR="00532037" w:rsidRPr="00532037" w:rsidRDefault="00532037" w:rsidP="00532037">
            <w:pPr>
              <w:pStyle w:val="ConsPlusNormal"/>
              <w:jc w:val="center"/>
              <w:rPr>
                <w:rFonts w:ascii="Times New Roman" w:hAnsi="Times New Roman" w:cs="Times New Roman"/>
                <w:szCs w:val="22"/>
              </w:rPr>
            </w:pPr>
          </w:p>
        </w:tc>
        <w:tc>
          <w:tcPr>
            <w:tcW w:w="0" w:type="auto"/>
            <w:tcMar>
              <w:top w:w="0" w:type="dxa"/>
              <w:left w:w="0" w:type="dxa"/>
              <w:bottom w:w="0" w:type="dxa"/>
              <w:right w:w="0" w:type="dxa"/>
            </w:tcMar>
            <w:vAlign w:val="center"/>
          </w:tcPr>
          <w:p w14:paraId="728C9B48"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ХПКCr,  мгО2/дм.куб</w:t>
            </w:r>
          </w:p>
        </w:tc>
        <w:tc>
          <w:tcPr>
            <w:tcW w:w="0" w:type="auto"/>
            <w:tcMar>
              <w:top w:w="0" w:type="dxa"/>
              <w:left w:w="0" w:type="dxa"/>
              <w:bottom w:w="0" w:type="dxa"/>
              <w:right w:w="0" w:type="dxa"/>
            </w:tcMar>
            <w:vAlign w:val="center"/>
          </w:tcPr>
          <w:p w14:paraId="172E1BAF"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62,59851</w:t>
            </w:r>
          </w:p>
        </w:tc>
        <w:tc>
          <w:tcPr>
            <w:tcW w:w="0" w:type="auto"/>
            <w:tcMar>
              <w:top w:w="0" w:type="dxa"/>
              <w:left w:w="0" w:type="dxa"/>
              <w:bottom w:w="0" w:type="dxa"/>
              <w:right w:w="0" w:type="dxa"/>
            </w:tcMar>
            <w:vAlign w:val="center"/>
          </w:tcPr>
          <w:p w14:paraId="5EE8CC3C"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200</w:t>
            </w:r>
          </w:p>
        </w:tc>
        <w:tc>
          <w:tcPr>
            <w:tcW w:w="0" w:type="auto"/>
            <w:tcMar>
              <w:top w:w="0" w:type="dxa"/>
              <w:left w:w="0" w:type="dxa"/>
              <w:bottom w:w="0" w:type="dxa"/>
              <w:right w:w="0" w:type="dxa"/>
            </w:tcMar>
            <w:vAlign w:val="center"/>
          </w:tcPr>
          <w:p w14:paraId="23EFF476"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200</w:t>
            </w:r>
          </w:p>
        </w:tc>
      </w:tr>
      <w:tr w:rsidR="00532037" w:rsidRPr="001B65D6" w14:paraId="7EFAE4ED" w14:textId="77777777" w:rsidTr="007B420C">
        <w:trPr>
          <w:trHeight w:val="240"/>
        </w:trPr>
        <w:tc>
          <w:tcPr>
            <w:tcW w:w="0" w:type="auto"/>
            <w:vMerge/>
            <w:tcMar>
              <w:top w:w="0" w:type="dxa"/>
              <w:left w:w="0" w:type="dxa"/>
              <w:bottom w:w="0" w:type="dxa"/>
              <w:right w:w="0" w:type="dxa"/>
            </w:tcMar>
          </w:tcPr>
          <w:p w14:paraId="66BDBBA6" w14:textId="77777777" w:rsidR="00532037" w:rsidRPr="00532037" w:rsidRDefault="00532037" w:rsidP="00532037">
            <w:pPr>
              <w:pStyle w:val="ConsPlusNormal"/>
              <w:jc w:val="center"/>
              <w:rPr>
                <w:rFonts w:ascii="Times New Roman" w:hAnsi="Times New Roman" w:cs="Times New Roman"/>
                <w:szCs w:val="22"/>
              </w:rPr>
            </w:pPr>
          </w:p>
        </w:tc>
        <w:tc>
          <w:tcPr>
            <w:tcW w:w="0" w:type="auto"/>
            <w:tcMar>
              <w:top w:w="0" w:type="dxa"/>
              <w:left w:w="0" w:type="dxa"/>
              <w:bottom w:w="0" w:type="dxa"/>
              <w:right w:w="0" w:type="dxa"/>
            </w:tcMar>
            <w:vAlign w:val="center"/>
          </w:tcPr>
          <w:p w14:paraId="17D4C804"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минерализация воды,  мг/дм.куб</w:t>
            </w:r>
          </w:p>
        </w:tc>
        <w:tc>
          <w:tcPr>
            <w:tcW w:w="0" w:type="auto"/>
            <w:tcMar>
              <w:top w:w="0" w:type="dxa"/>
              <w:left w:w="0" w:type="dxa"/>
              <w:bottom w:w="0" w:type="dxa"/>
              <w:right w:w="0" w:type="dxa"/>
            </w:tcMar>
            <w:vAlign w:val="center"/>
          </w:tcPr>
          <w:p w14:paraId="590A0CD4"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310,0821</w:t>
            </w:r>
          </w:p>
        </w:tc>
        <w:tc>
          <w:tcPr>
            <w:tcW w:w="0" w:type="auto"/>
            <w:tcMar>
              <w:top w:w="0" w:type="dxa"/>
              <w:left w:w="0" w:type="dxa"/>
              <w:bottom w:w="0" w:type="dxa"/>
              <w:right w:w="0" w:type="dxa"/>
            </w:tcMar>
            <w:vAlign w:val="center"/>
          </w:tcPr>
          <w:p w14:paraId="719B16E0"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1000</w:t>
            </w:r>
          </w:p>
        </w:tc>
        <w:tc>
          <w:tcPr>
            <w:tcW w:w="0" w:type="auto"/>
            <w:tcMar>
              <w:top w:w="0" w:type="dxa"/>
              <w:left w:w="0" w:type="dxa"/>
              <w:bottom w:w="0" w:type="dxa"/>
              <w:right w:w="0" w:type="dxa"/>
            </w:tcMar>
            <w:vAlign w:val="center"/>
          </w:tcPr>
          <w:p w14:paraId="65C984DC"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1000</w:t>
            </w:r>
          </w:p>
        </w:tc>
      </w:tr>
      <w:tr w:rsidR="00532037" w:rsidRPr="001B65D6" w14:paraId="0794077D" w14:textId="77777777" w:rsidTr="007B420C">
        <w:trPr>
          <w:trHeight w:val="240"/>
        </w:trPr>
        <w:tc>
          <w:tcPr>
            <w:tcW w:w="0" w:type="auto"/>
            <w:vMerge/>
            <w:tcMar>
              <w:top w:w="0" w:type="dxa"/>
              <w:left w:w="0" w:type="dxa"/>
              <w:bottom w:w="0" w:type="dxa"/>
              <w:right w:w="0" w:type="dxa"/>
            </w:tcMar>
          </w:tcPr>
          <w:p w14:paraId="7A2D65B5" w14:textId="77777777" w:rsidR="00532037" w:rsidRPr="00532037" w:rsidRDefault="00532037" w:rsidP="00532037">
            <w:pPr>
              <w:pStyle w:val="ConsPlusNormal"/>
              <w:jc w:val="center"/>
              <w:rPr>
                <w:rFonts w:ascii="Times New Roman" w:hAnsi="Times New Roman" w:cs="Times New Roman"/>
                <w:szCs w:val="22"/>
              </w:rPr>
            </w:pPr>
          </w:p>
        </w:tc>
        <w:tc>
          <w:tcPr>
            <w:tcW w:w="0" w:type="auto"/>
            <w:tcMar>
              <w:top w:w="0" w:type="dxa"/>
              <w:left w:w="0" w:type="dxa"/>
              <w:bottom w:w="0" w:type="dxa"/>
              <w:right w:w="0" w:type="dxa"/>
            </w:tcMar>
            <w:vAlign w:val="center"/>
          </w:tcPr>
          <w:p w14:paraId="3AA3DCA5"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фосфор общий,  мг/дм.куб</w:t>
            </w:r>
          </w:p>
        </w:tc>
        <w:tc>
          <w:tcPr>
            <w:tcW w:w="0" w:type="auto"/>
            <w:tcMar>
              <w:top w:w="0" w:type="dxa"/>
              <w:left w:w="0" w:type="dxa"/>
              <w:bottom w:w="0" w:type="dxa"/>
              <w:right w:w="0" w:type="dxa"/>
            </w:tcMar>
            <w:vAlign w:val="center"/>
          </w:tcPr>
          <w:p w14:paraId="3B548494"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0,130687</w:t>
            </w:r>
          </w:p>
        </w:tc>
        <w:tc>
          <w:tcPr>
            <w:tcW w:w="0" w:type="auto"/>
            <w:tcMar>
              <w:top w:w="0" w:type="dxa"/>
              <w:left w:w="0" w:type="dxa"/>
              <w:bottom w:w="0" w:type="dxa"/>
              <w:right w:w="0" w:type="dxa"/>
            </w:tcMar>
            <w:vAlign w:val="center"/>
          </w:tcPr>
          <w:p w14:paraId="346EE50D"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3</w:t>
            </w:r>
          </w:p>
        </w:tc>
        <w:tc>
          <w:tcPr>
            <w:tcW w:w="0" w:type="auto"/>
            <w:tcMar>
              <w:top w:w="0" w:type="dxa"/>
              <w:left w:w="0" w:type="dxa"/>
              <w:bottom w:w="0" w:type="dxa"/>
              <w:right w:w="0" w:type="dxa"/>
            </w:tcMar>
            <w:vAlign w:val="center"/>
          </w:tcPr>
          <w:p w14:paraId="1D5601E9"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3</w:t>
            </w:r>
          </w:p>
        </w:tc>
      </w:tr>
      <w:tr w:rsidR="00532037" w:rsidRPr="001B65D6" w14:paraId="24CA97D6" w14:textId="77777777" w:rsidTr="007B420C">
        <w:trPr>
          <w:trHeight w:val="240"/>
        </w:trPr>
        <w:tc>
          <w:tcPr>
            <w:tcW w:w="0" w:type="auto"/>
            <w:vMerge/>
            <w:tcMar>
              <w:top w:w="0" w:type="dxa"/>
              <w:left w:w="0" w:type="dxa"/>
              <w:bottom w:w="0" w:type="dxa"/>
              <w:right w:w="0" w:type="dxa"/>
            </w:tcMar>
          </w:tcPr>
          <w:p w14:paraId="54EFF098" w14:textId="77777777" w:rsidR="00532037" w:rsidRPr="00532037" w:rsidRDefault="00532037" w:rsidP="00532037">
            <w:pPr>
              <w:pStyle w:val="ConsPlusNormal"/>
              <w:jc w:val="center"/>
              <w:rPr>
                <w:rFonts w:ascii="Times New Roman" w:hAnsi="Times New Roman" w:cs="Times New Roman"/>
                <w:szCs w:val="22"/>
              </w:rPr>
            </w:pPr>
          </w:p>
        </w:tc>
        <w:tc>
          <w:tcPr>
            <w:tcW w:w="0" w:type="auto"/>
            <w:tcMar>
              <w:top w:w="0" w:type="dxa"/>
              <w:left w:w="0" w:type="dxa"/>
              <w:bottom w:w="0" w:type="dxa"/>
              <w:right w:w="0" w:type="dxa"/>
            </w:tcMar>
            <w:vAlign w:val="center"/>
          </w:tcPr>
          <w:p w14:paraId="13EDDB2D"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сульфат-ион,  мг/дм.куб</w:t>
            </w:r>
          </w:p>
        </w:tc>
        <w:tc>
          <w:tcPr>
            <w:tcW w:w="0" w:type="auto"/>
            <w:tcMar>
              <w:top w:w="0" w:type="dxa"/>
              <w:left w:w="0" w:type="dxa"/>
              <w:bottom w:w="0" w:type="dxa"/>
              <w:right w:w="0" w:type="dxa"/>
            </w:tcMar>
            <w:vAlign w:val="center"/>
          </w:tcPr>
          <w:p w14:paraId="26FE0CAA"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20,79104</w:t>
            </w:r>
          </w:p>
        </w:tc>
        <w:tc>
          <w:tcPr>
            <w:tcW w:w="0" w:type="auto"/>
            <w:tcMar>
              <w:top w:w="0" w:type="dxa"/>
              <w:left w:w="0" w:type="dxa"/>
              <w:bottom w:w="0" w:type="dxa"/>
              <w:right w:w="0" w:type="dxa"/>
            </w:tcMar>
            <w:vAlign w:val="center"/>
          </w:tcPr>
          <w:p w14:paraId="7B389BE3"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241,8</w:t>
            </w:r>
          </w:p>
        </w:tc>
        <w:tc>
          <w:tcPr>
            <w:tcW w:w="0" w:type="auto"/>
            <w:tcMar>
              <w:top w:w="0" w:type="dxa"/>
              <w:left w:w="0" w:type="dxa"/>
              <w:bottom w:w="0" w:type="dxa"/>
              <w:right w:w="0" w:type="dxa"/>
            </w:tcMar>
            <w:vAlign w:val="center"/>
          </w:tcPr>
          <w:p w14:paraId="45C15444"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241,8</w:t>
            </w:r>
          </w:p>
        </w:tc>
      </w:tr>
      <w:tr w:rsidR="00532037" w:rsidRPr="001B65D6" w14:paraId="47AFF71F" w14:textId="77777777" w:rsidTr="007B420C">
        <w:trPr>
          <w:trHeight w:val="240"/>
        </w:trPr>
        <w:tc>
          <w:tcPr>
            <w:tcW w:w="0" w:type="auto"/>
            <w:vMerge/>
            <w:tcMar>
              <w:top w:w="0" w:type="dxa"/>
              <w:left w:w="0" w:type="dxa"/>
              <w:bottom w:w="0" w:type="dxa"/>
              <w:right w:w="0" w:type="dxa"/>
            </w:tcMar>
          </w:tcPr>
          <w:p w14:paraId="0B2FAC23" w14:textId="77777777" w:rsidR="00532037" w:rsidRPr="00532037" w:rsidRDefault="00532037" w:rsidP="00532037">
            <w:pPr>
              <w:pStyle w:val="ConsPlusNormal"/>
              <w:jc w:val="center"/>
              <w:rPr>
                <w:rFonts w:ascii="Times New Roman" w:hAnsi="Times New Roman" w:cs="Times New Roman"/>
                <w:szCs w:val="22"/>
              </w:rPr>
            </w:pPr>
          </w:p>
        </w:tc>
        <w:tc>
          <w:tcPr>
            <w:tcW w:w="0" w:type="auto"/>
            <w:tcMar>
              <w:top w:w="0" w:type="dxa"/>
              <w:left w:w="0" w:type="dxa"/>
              <w:bottom w:w="0" w:type="dxa"/>
              <w:right w:w="0" w:type="dxa"/>
            </w:tcMar>
            <w:vAlign w:val="center"/>
          </w:tcPr>
          <w:p w14:paraId="3EEB6174"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хлорид-ион,  мг/дм.куб</w:t>
            </w:r>
          </w:p>
        </w:tc>
        <w:tc>
          <w:tcPr>
            <w:tcW w:w="0" w:type="auto"/>
            <w:tcMar>
              <w:top w:w="0" w:type="dxa"/>
              <w:left w:w="0" w:type="dxa"/>
              <w:bottom w:w="0" w:type="dxa"/>
              <w:right w:w="0" w:type="dxa"/>
            </w:tcMar>
            <w:vAlign w:val="center"/>
          </w:tcPr>
          <w:p w14:paraId="67067575"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17,85075</w:t>
            </w:r>
          </w:p>
        </w:tc>
        <w:tc>
          <w:tcPr>
            <w:tcW w:w="0" w:type="auto"/>
            <w:tcMar>
              <w:top w:w="0" w:type="dxa"/>
              <w:left w:w="0" w:type="dxa"/>
              <w:bottom w:w="0" w:type="dxa"/>
              <w:right w:w="0" w:type="dxa"/>
            </w:tcMar>
            <w:vAlign w:val="center"/>
          </w:tcPr>
          <w:p w14:paraId="7DD4ECEE"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300</w:t>
            </w:r>
          </w:p>
        </w:tc>
        <w:tc>
          <w:tcPr>
            <w:tcW w:w="0" w:type="auto"/>
            <w:tcMar>
              <w:top w:w="0" w:type="dxa"/>
              <w:left w:w="0" w:type="dxa"/>
              <w:bottom w:w="0" w:type="dxa"/>
              <w:right w:w="0" w:type="dxa"/>
            </w:tcMar>
            <w:vAlign w:val="center"/>
          </w:tcPr>
          <w:p w14:paraId="6C926816"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300</w:t>
            </w:r>
          </w:p>
        </w:tc>
      </w:tr>
      <w:tr w:rsidR="00532037" w:rsidRPr="001B65D6" w14:paraId="4F5AA81B" w14:textId="77777777" w:rsidTr="007B420C">
        <w:trPr>
          <w:trHeight w:val="240"/>
        </w:trPr>
        <w:tc>
          <w:tcPr>
            <w:tcW w:w="0" w:type="auto"/>
            <w:vMerge/>
            <w:tcMar>
              <w:top w:w="0" w:type="dxa"/>
              <w:left w:w="0" w:type="dxa"/>
              <w:bottom w:w="0" w:type="dxa"/>
              <w:right w:w="0" w:type="dxa"/>
            </w:tcMar>
          </w:tcPr>
          <w:p w14:paraId="44A84617" w14:textId="77777777" w:rsidR="00532037" w:rsidRPr="00532037" w:rsidRDefault="00532037" w:rsidP="00532037">
            <w:pPr>
              <w:pStyle w:val="ConsPlusNormal"/>
              <w:jc w:val="center"/>
              <w:rPr>
                <w:rFonts w:ascii="Times New Roman" w:hAnsi="Times New Roman" w:cs="Times New Roman"/>
                <w:szCs w:val="22"/>
              </w:rPr>
            </w:pPr>
          </w:p>
        </w:tc>
        <w:tc>
          <w:tcPr>
            <w:tcW w:w="0" w:type="auto"/>
            <w:tcMar>
              <w:top w:w="0" w:type="dxa"/>
              <w:left w:w="0" w:type="dxa"/>
              <w:bottom w:w="0" w:type="dxa"/>
              <w:right w:w="0" w:type="dxa"/>
            </w:tcMar>
            <w:vAlign w:val="center"/>
          </w:tcPr>
          <w:p w14:paraId="0695B46E"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аммоний ион,  мгN/дм.куб</w:t>
            </w:r>
          </w:p>
        </w:tc>
        <w:tc>
          <w:tcPr>
            <w:tcW w:w="0" w:type="auto"/>
            <w:tcMar>
              <w:top w:w="0" w:type="dxa"/>
              <w:left w:w="0" w:type="dxa"/>
              <w:bottom w:w="0" w:type="dxa"/>
              <w:right w:w="0" w:type="dxa"/>
            </w:tcMar>
            <w:vAlign w:val="center"/>
          </w:tcPr>
          <w:p w14:paraId="38378BCB"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0,32706</w:t>
            </w:r>
          </w:p>
        </w:tc>
        <w:tc>
          <w:tcPr>
            <w:tcW w:w="0" w:type="auto"/>
            <w:tcMar>
              <w:top w:w="0" w:type="dxa"/>
              <w:left w:w="0" w:type="dxa"/>
              <w:bottom w:w="0" w:type="dxa"/>
              <w:right w:w="0" w:type="dxa"/>
            </w:tcMar>
            <w:vAlign w:val="center"/>
          </w:tcPr>
          <w:p w14:paraId="45FACE8D"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6</w:t>
            </w:r>
          </w:p>
        </w:tc>
        <w:tc>
          <w:tcPr>
            <w:tcW w:w="0" w:type="auto"/>
            <w:tcMar>
              <w:top w:w="0" w:type="dxa"/>
              <w:left w:w="0" w:type="dxa"/>
              <w:bottom w:w="0" w:type="dxa"/>
              <w:right w:w="0" w:type="dxa"/>
            </w:tcMar>
            <w:vAlign w:val="center"/>
          </w:tcPr>
          <w:p w14:paraId="41D2CEF7"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6</w:t>
            </w:r>
          </w:p>
        </w:tc>
      </w:tr>
      <w:tr w:rsidR="00532037" w:rsidRPr="001B65D6" w14:paraId="310859DF" w14:textId="77777777" w:rsidTr="007B420C">
        <w:trPr>
          <w:trHeight w:val="240"/>
        </w:trPr>
        <w:tc>
          <w:tcPr>
            <w:tcW w:w="0" w:type="auto"/>
            <w:vMerge/>
            <w:tcMar>
              <w:top w:w="0" w:type="dxa"/>
              <w:left w:w="0" w:type="dxa"/>
              <w:bottom w:w="0" w:type="dxa"/>
              <w:right w:w="0" w:type="dxa"/>
            </w:tcMar>
          </w:tcPr>
          <w:p w14:paraId="63EFED7F" w14:textId="77777777" w:rsidR="00532037" w:rsidRPr="00532037" w:rsidRDefault="00532037" w:rsidP="00532037">
            <w:pPr>
              <w:pStyle w:val="ConsPlusNormal"/>
              <w:jc w:val="center"/>
              <w:rPr>
                <w:rFonts w:ascii="Times New Roman" w:hAnsi="Times New Roman" w:cs="Times New Roman"/>
                <w:szCs w:val="22"/>
              </w:rPr>
            </w:pPr>
          </w:p>
        </w:tc>
        <w:tc>
          <w:tcPr>
            <w:tcW w:w="0" w:type="auto"/>
            <w:tcMar>
              <w:top w:w="0" w:type="dxa"/>
              <w:left w:w="0" w:type="dxa"/>
              <w:bottom w:w="0" w:type="dxa"/>
              <w:right w:w="0" w:type="dxa"/>
            </w:tcMar>
            <w:vAlign w:val="center"/>
          </w:tcPr>
          <w:p w14:paraId="06770B3D" w14:textId="73EE828E" w:rsidR="00532037" w:rsidRPr="00532037" w:rsidRDefault="00670A74" w:rsidP="00532037">
            <w:pPr>
              <w:pStyle w:val="ConsPlusNormal"/>
              <w:jc w:val="center"/>
              <w:rPr>
                <w:rFonts w:ascii="Times New Roman" w:hAnsi="Times New Roman" w:cs="Times New Roman"/>
                <w:szCs w:val="22"/>
              </w:rPr>
            </w:pPr>
            <w:r w:rsidRPr="00532037">
              <w:rPr>
                <w:rFonts w:ascii="Times New Roman" w:hAnsi="Times New Roman" w:cs="Times New Roman"/>
                <w:szCs w:val="22"/>
              </w:rPr>
              <w:t>фенолы, мг</w:t>
            </w:r>
            <w:r w:rsidR="00532037" w:rsidRPr="00532037">
              <w:rPr>
                <w:rFonts w:ascii="Times New Roman" w:hAnsi="Times New Roman" w:cs="Times New Roman"/>
                <w:szCs w:val="22"/>
              </w:rPr>
              <w:t>/дм.куб</w:t>
            </w:r>
          </w:p>
        </w:tc>
        <w:tc>
          <w:tcPr>
            <w:tcW w:w="0" w:type="auto"/>
            <w:tcMar>
              <w:top w:w="0" w:type="dxa"/>
              <w:left w:w="0" w:type="dxa"/>
              <w:bottom w:w="0" w:type="dxa"/>
              <w:right w:w="0" w:type="dxa"/>
            </w:tcMar>
            <w:vAlign w:val="center"/>
          </w:tcPr>
          <w:p w14:paraId="1FF6DE6E"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0,015119</w:t>
            </w:r>
          </w:p>
        </w:tc>
        <w:tc>
          <w:tcPr>
            <w:tcW w:w="0" w:type="auto"/>
            <w:tcMar>
              <w:top w:w="0" w:type="dxa"/>
              <w:left w:w="0" w:type="dxa"/>
              <w:bottom w:w="0" w:type="dxa"/>
              <w:right w:w="0" w:type="dxa"/>
            </w:tcMar>
            <w:vAlign w:val="center"/>
          </w:tcPr>
          <w:p w14:paraId="5CBFEF6F"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0,015</w:t>
            </w:r>
          </w:p>
        </w:tc>
        <w:tc>
          <w:tcPr>
            <w:tcW w:w="0" w:type="auto"/>
            <w:tcMar>
              <w:top w:w="0" w:type="dxa"/>
              <w:left w:w="0" w:type="dxa"/>
              <w:bottom w:w="0" w:type="dxa"/>
              <w:right w:w="0" w:type="dxa"/>
            </w:tcMar>
            <w:vAlign w:val="center"/>
          </w:tcPr>
          <w:p w14:paraId="4A516E7C"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0,015</w:t>
            </w:r>
          </w:p>
        </w:tc>
      </w:tr>
      <w:tr w:rsidR="00532037" w:rsidRPr="001B65D6" w14:paraId="68A1FBB5" w14:textId="77777777" w:rsidTr="007B420C">
        <w:trPr>
          <w:trHeight w:val="240"/>
        </w:trPr>
        <w:tc>
          <w:tcPr>
            <w:tcW w:w="0" w:type="auto"/>
            <w:vMerge/>
            <w:tcMar>
              <w:top w:w="0" w:type="dxa"/>
              <w:left w:w="0" w:type="dxa"/>
              <w:bottom w:w="0" w:type="dxa"/>
              <w:right w:w="0" w:type="dxa"/>
            </w:tcMar>
          </w:tcPr>
          <w:p w14:paraId="286C9D26" w14:textId="77777777" w:rsidR="00532037" w:rsidRPr="00532037" w:rsidRDefault="00532037" w:rsidP="00532037">
            <w:pPr>
              <w:pStyle w:val="ConsPlusNormal"/>
              <w:jc w:val="center"/>
              <w:rPr>
                <w:rFonts w:ascii="Times New Roman" w:hAnsi="Times New Roman" w:cs="Times New Roman"/>
                <w:szCs w:val="22"/>
              </w:rPr>
            </w:pPr>
          </w:p>
        </w:tc>
        <w:tc>
          <w:tcPr>
            <w:tcW w:w="0" w:type="auto"/>
            <w:tcMar>
              <w:top w:w="0" w:type="dxa"/>
              <w:left w:w="0" w:type="dxa"/>
              <w:bottom w:w="0" w:type="dxa"/>
              <w:right w:w="0" w:type="dxa"/>
            </w:tcMar>
            <w:vAlign w:val="center"/>
          </w:tcPr>
          <w:p w14:paraId="69D58C2D"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нефтепродукты,  мг/дм.куб</w:t>
            </w:r>
          </w:p>
        </w:tc>
        <w:tc>
          <w:tcPr>
            <w:tcW w:w="0" w:type="auto"/>
            <w:tcMar>
              <w:top w:w="0" w:type="dxa"/>
              <w:left w:w="0" w:type="dxa"/>
              <w:bottom w:w="0" w:type="dxa"/>
              <w:right w:w="0" w:type="dxa"/>
            </w:tcMar>
            <w:vAlign w:val="center"/>
          </w:tcPr>
          <w:p w14:paraId="406F7E3A"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0,019066</w:t>
            </w:r>
          </w:p>
        </w:tc>
        <w:tc>
          <w:tcPr>
            <w:tcW w:w="0" w:type="auto"/>
            <w:tcMar>
              <w:top w:w="0" w:type="dxa"/>
              <w:left w:w="0" w:type="dxa"/>
              <w:bottom w:w="0" w:type="dxa"/>
              <w:right w:w="0" w:type="dxa"/>
            </w:tcMar>
            <w:vAlign w:val="center"/>
          </w:tcPr>
          <w:p w14:paraId="104A55C8"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0,62</w:t>
            </w:r>
          </w:p>
        </w:tc>
        <w:tc>
          <w:tcPr>
            <w:tcW w:w="0" w:type="auto"/>
            <w:tcMar>
              <w:top w:w="0" w:type="dxa"/>
              <w:left w:w="0" w:type="dxa"/>
              <w:bottom w:w="0" w:type="dxa"/>
              <w:right w:w="0" w:type="dxa"/>
            </w:tcMar>
            <w:vAlign w:val="center"/>
          </w:tcPr>
          <w:p w14:paraId="0EC9A3EA"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0,62</w:t>
            </w:r>
          </w:p>
        </w:tc>
      </w:tr>
      <w:tr w:rsidR="00532037" w:rsidRPr="001B65D6" w14:paraId="56EA01B5" w14:textId="77777777" w:rsidTr="007B420C">
        <w:trPr>
          <w:trHeight w:val="240"/>
        </w:trPr>
        <w:tc>
          <w:tcPr>
            <w:tcW w:w="0" w:type="auto"/>
            <w:vMerge/>
            <w:tcMar>
              <w:top w:w="0" w:type="dxa"/>
              <w:left w:w="0" w:type="dxa"/>
              <w:bottom w:w="0" w:type="dxa"/>
              <w:right w:w="0" w:type="dxa"/>
            </w:tcMar>
          </w:tcPr>
          <w:p w14:paraId="29423555" w14:textId="77777777" w:rsidR="00532037" w:rsidRPr="00532037" w:rsidRDefault="00532037" w:rsidP="00532037">
            <w:pPr>
              <w:pStyle w:val="ConsPlusNormal"/>
              <w:jc w:val="center"/>
              <w:rPr>
                <w:rFonts w:ascii="Times New Roman" w:hAnsi="Times New Roman" w:cs="Times New Roman"/>
                <w:szCs w:val="22"/>
              </w:rPr>
            </w:pPr>
          </w:p>
        </w:tc>
        <w:tc>
          <w:tcPr>
            <w:tcW w:w="0" w:type="auto"/>
            <w:tcMar>
              <w:top w:w="0" w:type="dxa"/>
              <w:left w:w="0" w:type="dxa"/>
              <w:bottom w:w="0" w:type="dxa"/>
              <w:right w:w="0" w:type="dxa"/>
            </w:tcMar>
            <w:vAlign w:val="center"/>
          </w:tcPr>
          <w:p w14:paraId="6C04CAE7" w14:textId="4D748588" w:rsidR="00532037" w:rsidRPr="00532037" w:rsidRDefault="00670A74" w:rsidP="00532037">
            <w:pPr>
              <w:pStyle w:val="ConsPlusNormal"/>
              <w:jc w:val="center"/>
              <w:rPr>
                <w:rFonts w:ascii="Times New Roman" w:hAnsi="Times New Roman" w:cs="Times New Roman"/>
                <w:szCs w:val="22"/>
              </w:rPr>
            </w:pPr>
            <w:r w:rsidRPr="00532037">
              <w:rPr>
                <w:rFonts w:ascii="Times New Roman" w:hAnsi="Times New Roman" w:cs="Times New Roman"/>
                <w:szCs w:val="22"/>
              </w:rPr>
              <w:t>формальдегид, мг</w:t>
            </w:r>
            <w:r w:rsidR="00532037" w:rsidRPr="00532037">
              <w:rPr>
                <w:rFonts w:ascii="Times New Roman" w:hAnsi="Times New Roman" w:cs="Times New Roman"/>
                <w:szCs w:val="22"/>
              </w:rPr>
              <w:t>/дм.куб</w:t>
            </w:r>
          </w:p>
        </w:tc>
        <w:tc>
          <w:tcPr>
            <w:tcW w:w="0" w:type="auto"/>
            <w:tcMar>
              <w:top w:w="0" w:type="dxa"/>
              <w:left w:w="0" w:type="dxa"/>
              <w:bottom w:w="0" w:type="dxa"/>
              <w:right w:w="0" w:type="dxa"/>
            </w:tcMar>
            <w:vAlign w:val="center"/>
          </w:tcPr>
          <w:p w14:paraId="0EE8F5A2"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0,029851</w:t>
            </w:r>
          </w:p>
        </w:tc>
        <w:tc>
          <w:tcPr>
            <w:tcW w:w="0" w:type="auto"/>
            <w:tcMar>
              <w:top w:w="0" w:type="dxa"/>
              <w:left w:w="0" w:type="dxa"/>
              <w:bottom w:w="0" w:type="dxa"/>
              <w:right w:w="0" w:type="dxa"/>
            </w:tcMar>
            <w:vAlign w:val="center"/>
          </w:tcPr>
          <w:p w14:paraId="1A24091E"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0,27</w:t>
            </w:r>
          </w:p>
        </w:tc>
        <w:tc>
          <w:tcPr>
            <w:tcW w:w="0" w:type="auto"/>
            <w:tcMar>
              <w:top w:w="0" w:type="dxa"/>
              <w:left w:w="0" w:type="dxa"/>
              <w:bottom w:w="0" w:type="dxa"/>
              <w:right w:w="0" w:type="dxa"/>
            </w:tcMar>
            <w:vAlign w:val="center"/>
          </w:tcPr>
          <w:p w14:paraId="737E7F64"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0,27</w:t>
            </w:r>
          </w:p>
        </w:tc>
      </w:tr>
      <w:tr w:rsidR="00532037" w:rsidRPr="001B65D6" w14:paraId="121A220A" w14:textId="77777777" w:rsidTr="007B420C">
        <w:trPr>
          <w:trHeight w:val="240"/>
        </w:trPr>
        <w:tc>
          <w:tcPr>
            <w:tcW w:w="0" w:type="auto"/>
            <w:vMerge/>
            <w:tcMar>
              <w:top w:w="0" w:type="dxa"/>
              <w:left w:w="0" w:type="dxa"/>
              <w:bottom w:w="0" w:type="dxa"/>
              <w:right w:w="0" w:type="dxa"/>
            </w:tcMar>
          </w:tcPr>
          <w:p w14:paraId="6A50699F" w14:textId="77777777" w:rsidR="00532037" w:rsidRPr="00532037" w:rsidRDefault="00532037" w:rsidP="00532037">
            <w:pPr>
              <w:pStyle w:val="ConsPlusNormal"/>
              <w:jc w:val="center"/>
              <w:rPr>
                <w:rFonts w:ascii="Times New Roman" w:hAnsi="Times New Roman" w:cs="Times New Roman"/>
                <w:szCs w:val="22"/>
              </w:rPr>
            </w:pPr>
          </w:p>
        </w:tc>
        <w:tc>
          <w:tcPr>
            <w:tcW w:w="0" w:type="auto"/>
            <w:tcMar>
              <w:top w:w="0" w:type="dxa"/>
              <w:left w:w="0" w:type="dxa"/>
              <w:bottom w:w="0" w:type="dxa"/>
              <w:right w:w="0" w:type="dxa"/>
            </w:tcMar>
            <w:vAlign w:val="center"/>
          </w:tcPr>
          <w:p w14:paraId="29F0F60B"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водородный показатель (рН), ед. рН</w:t>
            </w:r>
          </w:p>
        </w:tc>
        <w:tc>
          <w:tcPr>
            <w:tcW w:w="0" w:type="auto"/>
            <w:tcMar>
              <w:top w:w="0" w:type="dxa"/>
              <w:left w:w="0" w:type="dxa"/>
              <w:bottom w:w="0" w:type="dxa"/>
              <w:right w:w="0" w:type="dxa"/>
            </w:tcMar>
            <w:vAlign w:val="center"/>
          </w:tcPr>
          <w:p w14:paraId="1C1BD273"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7,798507</w:t>
            </w:r>
          </w:p>
        </w:tc>
        <w:tc>
          <w:tcPr>
            <w:tcW w:w="0" w:type="auto"/>
            <w:tcMar>
              <w:top w:w="0" w:type="dxa"/>
              <w:left w:w="0" w:type="dxa"/>
              <w:bottom w:w="0" w:type="dxa"/>
              <w:right w:w="0" w:type="dxa"/>
            </w:tcMar>
            <w:vAlign w:val="center"/>
          </w:tcPr>
          <w:p w14:paraId="72654012"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6,5-8,5</w:t>
            </w:r>
          </w:p>
        </w:tc>
        <w:tc>
          <w:tcPr>
            <w:tcW w:w="0" w:type="auto"/>
            <w:tcMar>
              <w:top w:w="0" w:type="dxa"/>
              <w:left w:w="0" w:type="dxa"/>
              <w:bottom w:w="0" w:type="dxa"/>
              <w:right w:w="0" w:type="dxa"/>
            </w:tcMar>
            <w:vAlign w:val="center"/>
          </w:tcPr>
          <w:p w14:paraId="3157D885"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6,5-8,5</w:t>
            </w:r>
          </w:p>
        </w:tc>
      </w:tr>
      <w:tr w:rsidR="00532037" w:rsidRPr="001B65D6" w14:paraId="32B60E10" w14:textId="77777777" w:rsidTr="007B420C">
        <w:trPr>
          <w:trHeight w:val="240"/>
        </w:trPr>
        <w:tc>
          <w:tcPr>
            <w:tcW w:w="0" w:type="auto"/>
            <w:vMerge/>
            <w:tcMar>
              <w:top w:w="0" w:type="dxa"/>
              <w:left w:w="0" w:type="dxa"/>
              <w:bottom w:w="0" w:type="dxa"/>
              <w:right w:w="0" w:type="dxa"/>
            </w:tcMar>
          </w:tcPr>
          <w:p w14:paraId="0F988432" w14:textId="77777777" w:rsidR="00532037" w:rsidRPr="00532037" w:rsidRDefault="00532037" w:rsidP="00532037">
            <w:pPr>
              <w:pStyle w:val="ConsPlusNormal"/>
              <w:jc w:val="center"/>
              <w:rPr>
                <w:rFonts w:ascii="Times New Roman" w:hAnsi="Times New Roman" w:cs="Times New Roman"/>
                <w:szCs w:val="22"/>
              </w:rPr>
            </w:pPr>
          </w:p>
        </w:tc>
        <w:tc>
          <w:tcPr>
            <w:tcW w:w="0" w:type="auto"/>
            <w:tcMar>
              <w:top w:w="0" w:type="dxa"/>
              <w:left w:w="0" w:type="dxa"/>
              <w:bottom w:w="0" w:type="dxa"/>
              <w:right w:w="0" w:type="dxa"/>
            </w:tcMar>
            <w:vAlign w:val="center"/>
          </w:tcPr>
          <w:p w14:paraId="69142C3B" w14:textId="23FFFB3E" w:rsidR="00532037" w:rsidRPr="00532037" w:rsidRDefault="00670A74" w:rsidP="00532037">
            <w:pPr>
              <w:pStyle w:val="ConsPlusNormal"/>
              <w:jc w:val="center"/>
              <w:rPr>
                <w:rFonts w:ascii="Times New Roman" w:hAnsi="Times New Roman" w:cs="Times New Roman"/>
                <w:szCs w:val="22"/>
              </w:rPr>
            </w:pPr>
            <w:r w:rsidRPr="00532037">
              <w:rPr>
                <w:rFonts w:ascii="Times New Roman" w:hAnsi="Times New Roman" w:cs="Times New Roman"/>
                <w:szCs w:val="22"/>
              </w:rPr>
              <w:t>СПАВ, мг</w:t>
            </w:r>
            <w:r w:rsidR="00532037" w:rsidRPr="00532037">
              <w:rPr>
                <w:rFonts w:ascii="Times New Roman" w:hAnsi="Times New Roman" w:cs="Times New Roman"/>
                <w:szCs w:val="22"/>
              </w:rPr>
              <w:t>/дм.куб</w:t>
            </w:r>
          </w:p>
        </w:tc>
        <w:tc>
          <w:tcPr>
            <w:tcW w:w="0" w:type="auto"/>
            <w:tcMar>
              <w:top w:w="0" w:type="dxa"/>
              <w:left w:w="0" w:type="dxa"/>
              <w:bottom w:w="0" w:type="dxa"/>
              <w:right w:w="0" w:type="dxa"/>
            </w:tcMar>
            <w:vAlign w:val="center"/>
          </w:tcPr>
          <w:p w14:paraId="45F1CADF"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0,04706</w:t>
            </w:r>
          </w:p>
        </w:tc>
        <w:tc>
          <w:tcPr>
            <w:tcW w:w="0" w:type="auto"/>
            <w:tcMar>
              <w:top w:w="0" w:type="dxa"/>
              <w:left w:w="0" w:type="dxa"/>
              <w:bottom w:w="0" w:type="dxa"/>
              <w:right w:w="0" w:type="dxa"/>
            </w:tcMar>
            <w:vAlign w:val="center"/>
          </w:tcPr>
          <w:p w14:paraId="68009504"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0,264</w:t>
            </w:r>
          </w:p>
        </w:tc>
        <w:tc>
          <w:tcPr>
            <w:tcW w:w="0" w:type="auto"/>
            <w:tcMar>
              <w:top w:w="0" w:type="dxa"/>
              <w:left w:w="0" w:type="dxa"/>
              <w:bottom w:w="0" w:type="dxa"/>
              <w:right w:w="0" w:type="dxa"/>
            </w:tcMar>
            <w:vAlign w:val="center"/>
          </w:tcPr>
          <w:p w14:paraId="7961A9A5"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0,264</w:t>
            </w:r>
          </w:p>
        </w:tc>
      </w:tr>
      <w:tr w:rsidR="00532037" w:rsidRPr="001B65D6" w14:paraId="6D0E598D" w14:textId="77777777" w:rsidTr="007B420C">
        <w:trPr>
          <w:trHeight w:val="79"/>
        </w:trPr>
        <w:tc>
          <w:tcPr>
            <w:tcW w:w="0" w:type="auto"/>
            <w:vMerge/>
            <w:tcMar>
              <w:top w:w="0" w:type="dxa"/>
              <w:left w:w="0" w:type="dxa"/>
              <w:bottom w:w="0" w:type="dxa"/>
              <w:right w:w="0" w:type="dxa"/>
            </w:tcMar>
          </w:tcPr>
          <w:p w14:paraId="0D463DAE" w14:textId="77777777" w:rsidR="00532037" w:rsidRPr="00532037" w:rsidRDefault="00532037" w:rsidP="00532037">
            <w:pPr>
              <w:pStyle w:val="ConsPlusNormal"/>
              <w:jc w:val="center"/>
              <w:rPr>
                <w:rFonts w:ascii="Times New Roman" w:hAnsi="Times New Roman" w:cs="Times New Roman"/>
                <w:szCs w:val="22"/>
              </w:rPr>
            </w:pPr>
          </w:p>
        </w:tc>
        <w:tc>
          <w:tcPr>
            <w:tcW w:w="0" w:type="auto"/>
            <w:tcMar>
              <w:top w:w="0" w:type="dxa"/>
              <w:left w:w="0" w:type="dxa"/>
              <w:bottom w:w="0" w:type="dxa"/>
              <w:right w:w="0" w:type="dxa"/>
            </w:tcMar>
            <w:vAlign w:val="center"/>
          </w:tcPr>
          <w:p w14:paraId="5AB8E2B9" w14:textId="0BFAAB5D"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 xml:space="preserve">азот </w:t>
            </w:r>
            <w:r w:rsidR="00670A74" w:rsidRPr="00532037">
              <w:rPr>
                <w:rFonts w:ascii="Times New Roman" w:hAnsi="Times New Roman" w:cs="Times New Roman"/>
                <w:szCs w:val="22"/>
              </w:rPr>
              <w:t>общий, мг</w:t>
            </w:r>
            <w:r w:rsidRPr="00532037">
              <w:rPr>
                <w:rFonts w:ascii="Times New Roman" w:hAnsi="Times New Roman" w:cs="Times New Roman"/>
                <w:szCs w:val="22"/>
              </w:rPr>
              <w:t>/дм.куб</w:t>
            </w:r>
          </w:p>
        </w:tc>
        <w:tc>
          <w:tcPr>
            <w:tcW w:w="0" w:type="auto"/>
            <w:tcMar>
              <w:top w:w="0" w:type="dxa"/>
              <w:left w:w="0" w:type="dxa"/>
              <w:bottom w:w="0" w:type="dxa"/>
              <w:right w:w="0" w:type="dxa"/>
            </w:tcMar>
            <w:vAlign w:val="center"/>
          </w:tcPr>
          <w:p w14:paraId="01DEBAFD"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2,546</w:t>
            </w:r>
          </w:p>
        </w:tc>
        <w:tc>
          <w:tcPr>
            <w:tcW w:w="0" w:type="auto"/>
            <w:tcMar>
              <w:top w:w="0" w:type="dxa"/>
              <w:left w:w="0" w:type="dxa"/>
              <w:bottom w:w="0" w:type="dxa"/>
              <w:right w:w="0" w:type="dxa"/>
            </w:tcMar>
            <w:vAlign w:val="center"/>
          </w:tcPr>
          <w:p w14:paraId="58B81EFA"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10</w:t>
            </w:r>
          </w:p>
        </w:tc>
        <w:tc>
          <w:tcPr>
            <w:tcW w:w="0" w:type="auto"/>
            <w:tcMar>
              <w:top w:w="0" w:type="dxa"/>
              <w:left w:w="0" w:type="dxa"/>
              <w:bottom w:w="0" w:type="dxa"/>
              <w:right w:w="0" w:type="dxa"/>
            </w:tcMar>
            <w:vAlign w:val="center"/>
          </w:tcPr>
          <w:p w14:paraId="2A8936F7"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10</w:t>
            </w:r>
          </w:p>
        </w:tc>
      </w:tr>
      <w:tr w:rsidR="00532037" w:rsidRPr="001B65D6" w14:paraId="5AB0F361" w14:textId="77777777" w:rsidTr="007B420C">
        <w:trPr>
          <w:trHeight w:val="79"/>
        </w:trPr>
        <w:tc>
          <w:tcPr>
            <w:tcW w:w="0" w:type="auto"/>
            <w:vMerge/>
            <w:tcMar>
              <w:top w:w="0" w:type="dxa"/>
              <w:left w:w="0" w:type="dxa"/>
              <w:bottom w:w="0" w:type="dxa"/>
              <w:right w:w="0" w:type="dxa"/>
            </w:tcMar>
          </w:tcPr>
          <w:p w14:paraId="5A8E5C6C" w14:textId="77777777" w:rsidR="00532037" w:rsidRPr="00532037" w:rsidRDefault="00532037" w:rsidP="00532037">
            <w:pPr>
              <w:pStyle w:val="ConsPlusNormal"/>
              <w:jc w:val="center"/>
              <w:rPr>
                <w:rFonts w:ascii="Times New Roman" w:hAnsi="Times New Roman" w:cs="Times New Roman"/>
                <w:szCs w:val="22"/>
              </w:rPr>
            </w:pPr>
          </w:p>
        </w:tc>
        <w:tc>
          <w:tcPr>
            <w:tcW w:w="0" w:type="auto"/>
            <w:tcMar>
              <w:top w:w="0" w:type="dxa"/>
              <w:left w:w="0" w:type="dxa"/>
              <w:bottom w:w="0" w:type="dxa"/>
              <w:right w:w="0" w:type="dxa"/>
            </w:tcMar>
            <w:vAlign w:val="center"/>
          </w:tcPr>
          <w:p w14:paraId="227C9226"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БПК5,  мгО2/дм.куб</w:t>
            </w:r>
          </w:p>
        </w:tc>
        <w:tc>
          <w:tcPr>
            <w:tcW w:w="0" w:type="auto"/>
            <w:tcMar>
              <w:top w:w="0" w:type="dxa"/>
              <w:left w:w="0" w:type="dxa"/>
              <w:bottom w:w="0" w:type="dxa"/>
              <w:right w:w="0" w:type="dxa"/>
            </w:tcMar>
            <w:vAlign w:val="center"/>
          </w:tcPr>
          <w:p w14:paraId="1FFF7966"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18,85556</w:t>
            </w:r>
          </w:p>
        </w:tc>
        <w:tc>
          <w:tcPr>
            <w:tcW w:w="0" w:type="auto"/>
            <w:tcMar>
              <w:top w:w="0" w:type="dxa"/>
              <w:left w:w="0" w:type="dxa"/>
              <w:bottom w:w="0" w:type="dxa"/>
              <w:right w:w="0" w:type="dxa"/>
            </w:tcMar>
            <w:vAlign w:val="center"/>
          </w:tcPr>
          <w:p w14:paraId="26E0FD5F"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30</w:t>
            </w:r>
          </w:p>
        </w:tc>
        <w:tc>
          <w:tcPr>
            <w:tcW w:w="0" w:type="auto"/>
            <w:tcMar>
              <w:top w:w="0" w:type="dxa"/>
              <w:left w:w="0" w:type="dxa"/>
              <w:bottom w:w="0" w:type="dxa"/>
              <w:right w:w="0" w:type="dxa"/>
            </w:tcMar>
            <w:vAlign w:val="center"/>
          </w:tcPr>
          <w:p w14:paraId="2064EBA6"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30</w:t>
            </w:r>
          </w:p>
        </w:tc>
      </w:tr>
      <w:tr w:rsidR="00532037" w:rsidRPr="001B65D6" w14:paraId="26EE1EE3" w14:textId="77777777" w:rsidTr="007B420C">
        <w:trPr>
          <w:trHeight w:val="79"/>
        </w:trPr>
        <w:tc>
          <w:tcPr>
            <w:tcW w:w="0" w:type="auto"/>
            <w:vMerge/>
            <w:tcMar>
              <w:top w:w="0" w:type="dxa"/>
              <w:left w:w="0" w:type="dxa"/>
              <w:bottom w:w="0" w:type="dxa"/>
              <w:right w:w="0" w:type="dxa"/>
            </w:tcMar>
          </w:tcPr>
          <w:p w14:paraId="5175B34B" w14:textId="77777777" w:rsidR="00532037" w:rsidRPr="00532037" w:rsidRDefault="00532037" w:rsidP="00532037">
            <w:pPr>
              <w:pStyle w:val="ConsPlusNormal"/>
              <w:jc w:val="center"/>
              <w:rPr>
                <w:rFonts w:ascii="Times New Roman" w:hAnsi="Times New Roman" w:cs="Times New Roman"/>
                <w:szCs w:val="22"/>
              </w:rPr>
            </w:pPr>
          </w:p>
        </w:tc>
        <w:tc>
          <w:tcPr>
            <w:tcW w:w="0" w:type="auto"/>
            <w:tcMar>
              <w:top w:w="0" w:type="dxa"/>
              <w:left w:w="0" w:type="dxa"/>
              <w:bottom w:w="0" w:type="dxa"/>
              <w:right w:w="0" w:type="dxa"/>
            </w:tcMar>
            <w:vAlign w:val="center"/>
          </w:tcPr>
          <w:p w14:paraId="2B6C2308"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метанол,  мг/дм.куб</w:t>
            </w:r>
          </w:p>
        </w:tc>
        <w:tc>
          <w:tcPr>
            <w:tcW w:w="0" w:type="auto"/>
            <w:tcMar>
              <w:top w:w="0" w:type="dxa"/>
              <w:left w:w="0" w:type="dxa"/>
              <w:bottom w:w="0" w:type="dxa"/>
              <w:right w:w="0" w:type="dxa"/>
            </w:tcMar>
            <w:vAlign w:val="center"/>
          </w:tcPr>
          <w:p w14:paraId="6E88BB20"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0,12</w:t>
            </w:r>
          </w:p>
        </w:tc>
        <w:tc>
          <w:tcPr>
            <w:tcW w:w="0" w:type="auto"/>
            <w:tcMar>
              <w:top w:w="0" w:type="dxa"/>
              <w:left w:w="0" w:type="dxa"/>
              <w:bottom w:w="0" w:type="dxa"/>
              <w:right w:w="0" w:type="dxa"/>
            </w:tcMar>
            <w:vAlign w:val="center"/>
          </w:tcPr>
          <w:p w14:paraId="0E7FB6EF"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0,1</w:t>
            </w:r>
          </w:p>
        </w:tc>
        <w:tc>
          <w:tcPr>
            <w:tcW w:w="0" w:type="auto"/>
            <w:tcMar>
              <w:top w:w="0" w:type="dxa"/>
              <w:left w:w="0" w:type="dxa"/>
              <w:bottom w:w="0" w:type="dxa"/>
              <w:right w:w="0" w:type="dxa"/>
            </w:tcMar>
            <w:vAlign w:val="center"/>
          </w:tcPr>
          <w:p w14:paraId="5499AF7D" w14:textId="77777777" w:rsidR="00532037" w:rsidRPr="00532037" w:rsidRDefault="00532037" w:rsidP="00532037">
            <w:pPr>
              <w:pStyle w:val="ConsPlusNormal"/>
              <w:jc w:val="center"/>
              <w:rPr>
                <w:rFonts w:ascii="Times New Roman" w:hAnsi="Times New Roman" w:cs="Times New Roman"/>
                <w:szCs w:val="22"/>
              </w:rPr>
            </w:pPr>
            <w:r w:rsidRPr="00532037">
              <w:rPr>
                <w:rFonts w:ascii="Times New Roman" w:hAnsi="Times New Roman" w:cs="Times New Roman"/>
                <w:szCs w:val="22"/>
              </w:rPr>
              <w:t>0,1</w:t>
            </w:r>
          </w:p>
        </w:tc>
      </w:tr>
    </w:tbl>
    <w:p w14:paraId="3BB35545" w14:textId="77777777" w:rsidR="009957CC" w:rsidRPr="009957CC" w:rsidRDefault="009957CC" w:rsidP="00A167F8">
      <w:pPr>
        <w:pStyle w:val="ConsPlusNormal"/>
        <w:ind w:right="-142"/>
        <w:jc w:val="right"/>
        <w:rPr>
          <w:rFonts w:ascii="Times New Roman" w:hAnsi="Times New Roman" w:cs="Times New Roman"/>
          <w:sz w:val="24"/>
          <w:szCs w:val="24"/>
          <w:highlight w:val="yellow"/>
        </w:rPr>
      </w:pPr>
    </w:p>
    <w:p w14:paraId="113CE622" w14:textId="77777777" w:rsidR="009957CC" w:rsidRPr="009957CC" w:rsidRDefault="009957CC" w:rsidP="00A167F8">
      <w:pPr>
        <w:pStyle w:val="ConsPlusNormal"/>
        <w:ind w:right="-142"/>
        <w:jc w:val="right"/>
        <w:rPr>
          <w:rFonts w:ascii="Times New Roman" w:hAnsi="Times New Roman" w:cs="Times New Roman"/>
          <w:sz w:val="24"/>
          <w:szCs w:val="24"/>
          <w:highlight w:val="yellow"/>
        </w:rPr>
      </w:pPr>
    </w:p>
    <w:p w14:paraId="2E949DFB" w14:textId="77777777" w:rsidR="009957CC" w:rsidRPr="009957CC" w:rsidRDefault="009957CC" w:rsidP="00A167F8">
      <w:pPr>
        <w:pStyle w:val="ConsPlusNormal"/>
        <w:ind w:right="-142"/>
        <w:jc w:val="right"/>
        <w:rPr>
          <w:rFonts w:ascii="Times New Roman" w:hAnsi="Times New Roman" w:cs="Times New Roman"/>
          <w:sz w:val="24"/>
          <w:szCs w:val="24"/>
          <w:highlight w:val="yellow"/>
        </w:rPr>
      </w:pPr>
    </w:p>
    <w:p w14:paraId="655AD23B" w14:textId="77777777" w:rsidR="009957CC" w:rsidRDefault="009957CC" w:rsidP="00A167F8">
      <w:pPr>
        <w:pStyle w:val="ConsPlusNormal"/>
        <w:ind w:right="-142"/>
        <w:jc w:val="right"/>
        <w:rPr>
          <w:rFonts w:ascii="Times New Roman" w:hAnsi="Times New Roman" w:cs="Times New Roman"/>
          <w:sz w:val="24"/>
          <w:szCs w:val="24"/>
          <w:highlight w:val="yellow"/>
          <w:lang w:val="en-US"/>
        </w:rPr>
      </w:pPr>
    </w:p>
    <w:p w14:paraId="6512F739" w14:textId="77777777" w:rsidR="009957CC" w:rsidRDefault="009957CC" w:rsidP="00A167F8">
      <w:pPr>
        <w:pStyle w:val="ConsPlusNormal"/>
        <w:ind w:right="-142"/>
        <w:jc w:val="right"/>
        <w:rPr>
          <w:rFonts w:ascii="Times New Roman" w:hAnsi="Times New Roman" w:cs="Times New Roman"/>
          <w:sz w:val="24"/>
          <w:szCs w:val="24"/>
          <w:highlight w:val="yellow"/>
          <w:lang w:val="en-US"/>
        </w:rPr>
      </w:pPr>
    </w:p>
    <w:p w14:paraId="4DA6298B" w14:textId="77777777" w:rsidR="00EE2CC1" w:rsidRDefault="00EE2CC1" w:rsidP="00A167F8">
      <w:pPr>
        <w:pStyle w:val="ConsPlusNormal"/>
        <w:ind w:right="-142"/>
        <w:jc w:val="right"/>
        <w:rPr>
          <w:rFonts w:ascii="Times New Roman" w:hAnsi="Times New Roman" w:cs="Times New Roman"/>
          <w:sz w:val="24"/>
          <w:szCs w:val="24"/>
          <w:highlight w:val="yellow"/>
          <w:lang w:val="en-US"/>
        </w:rPr>
      </w:pPr>
    </w:p>
    <w:p w14:paraId="181ECAE3" w14:textId="77777777" w:rsidR="00E226FE" w:rsidRDefault="00E226FE" w:rsidP="00E226FE">
      <w:pPr>
        <w:rPr>
          <w:color w:val="auto"/>
          <w:sz w:val="28"/>
          <w:szCs w:val="28"/>
        </w:rPr>
      </w:pPr>
      <w:bookmarkStart w:id="8" w:name="P861"/>
      <w:bookmarkStart w:id="9" w:name="P912"/>
      <w:bookmarkStart w:id="10" w:name="P1016"/>
      <w:bookmarkStart w:id="11" w:name="P1094"/>
      <w:bookmarkStart w:id="12" w:name="P1198"/>
      <w:bookmarkStart w:id="13" w:name="_Hlk186451821"/>
      <w:bookmarkEnd w:id="8"/>
      <w:bookmarkEnd w:id="9"/>
      <w:bookmarkEnd w:id="10"/>
      <w:bookmarkEnd w:id="11"/>
      <w:bookmarkEnd w:id="12"/>
    </w:p>
    <w:p w14:paraId="085FA626" w14:textId="77777777" w:rsidR="00532037" w:rsidRDefault="00532037" w:rsidP="00E226FE">
      <w:pPr>
        <w:rPr>
          <w:color w:val="auto"/>
          <w:sz w:val="28"/>
          <w:szCs w:val="28"/>
        </w:rPr>
      </w:pPr>
    </w:p>
    <w:p w14:paraId="2B4E5915" w14:textId="77777777" w:rsidR="00532037" w:rsidRDefault="00532037" w:rsidP="00E226FE">
      <w:pPr>
        <w:rPr>
          <w:color w:val="auto"/>
          <w:sz w:val="28"/>
          <w:szCs w:val="28"/>
        </w:rPr>
      </w:pPr>
    </w:p>
    <w:p w14:paraId="0697A466" w14:textId="77777777" w:rsidR="00532037" w:rsidRPr="00B518C0" w:rsidRDefault="00532037" w:rsidP="00E226FE">
      <w:pPr>
        <w:rPr>
          <w:color w:val="auto"/>
          <w:sz w:val="28"/>
          <w:szCs w:val="28"/>
        </w:rPr>
      </w:pPr>
    </w:p>
    <w:tbl>
      <w:tblPr>
        <w:tblW w:w="17436" w:type="dxa"/>
        <w:tblInd w:w="-34" w:type="dxa"/>
        <w:tblLayout w:type="fixed"/>
        <w:tblLook w:val="04A0" w:firstRow="1" w:lastRow="0" w:firstColumn="1" w:lastColumn="0" w:noHBand="0" w:noVBand="1"/>
      </w:tblPr>
      <w:tblGrid>
        <w:gridCol w:w="17436"/>
      </w:tblGrid>
      <w:tr w:rsidR="00904A49" w:rsidRPr="00904A49" w14:paraId="6D6CF274" w14:textId="77777777" w:rsidTr="004D6DFE">
        <w:trPr>
          <w:trHeight w:val="193"/>
        </w:trPr>
        <w:tc>
          <w:tcPr>
            <w:tcW w:w="17436" w:type="dxa"/>
            <w:shd w:val="clear" w:color="000000" w:fill="FFFFFF"/>
            <w:vAlign w:val="center"/>
            <w:hideMark/>
          </w:tcPr>
          <w:tbl>
            <w:tblPr>
              <w:tblW w:w="15735" w:type="dxa"/>
              <w:tblInd w:w="108" w:type="dxa"/>
              <w:tblLayout w:type="fixed"/>
              <w:tblLook w:val="04A0" w:firstRow="1" w:lastRow="0" w:firstColumn="1" w:lastColumn="0" w:noHBand="0" w:noVBand="1"/>
            </w:tblPr>
            <w:tblGrid>
              <w:gridCol w:w="1134"/>
              <w:gridCol w:w="2977"/>
              <w:gridCol w:w="744"/>
              <w:gridCol w:w="109"/>
              <w:gridCol w:w="3258"/>
              <w:gridCol w:w="992"/>
              <w:gridCol w:w="6"/>
              <w:gridCol w:w="1695"/>
              <w:gridCol w:w="992"/>
              <w:gridCol w:w="993"/>
              <w:gridCol w:w="850"/>
              <w:gridCol w:w="992"/>
              <w:gridCol w:w="993"/>
            </w:tblGrid>
            <w:tr w:rsidR="0066257B" w:rsidRPr="008B1BB5" w14:paraId="3C69C9DA" w14:textId="77777777" w:rsidTr="0062360C">
              <w:trPr>
                <w:trHeight w:val="454"/>
              </w:trPr>
              <w:tc>
                <w:tcPr>
                  <w:tcW w:w="15735" w:type="dxa"/>
                  <w:gridSpan w:val="13"/>
                  <w:shd w:val="clear" w:color="000000" w:fill="FFFFFF"/>
                  <w:vAlign w:val="center"/>
                  <w:hideMark/>
                </w:tcPr>
                <w:p w14:paraId="5C60DAB3" w14:textId="77777777" w:rsidR="0066257B" w:rsidRPr="006A50F4" w:rsidRDefault="0066257B" w:rsidP="0066257B">
                  <w:pPr>
                    <w:jc w:val="center"/>
                    <w:rPr>
                      <w:b/>
                      <w:color w:val="000000"/>
                      <w:szCs w:val="28"/>
                    </w:rPr>
                  </w:pPr>
                  <w:bookmarkStart w:id="14" w:name="Par484"/>
                  <w:bookmarkStart w:id="15" w:name="Par691"/>
                  <w:bookmarkEnd w:id="13"/>
                  <w:bookmarkEnd w:id="14"/>
                  <w:bookmarkEnd w:id="15"/>
                  <w:r w:rsidRPr="006A50F4">
                    <w:rPr>
                      <w:b/>
                      <w:color w:val="000000"/>
                      <w:sz w:val="28"/>
                      <w:szCs w:val="28"/>
                    </w:rPr>
                    <w:lastRenderedPageBreak/>
                    <w:t>VII. Охрана атмосферного воздуха</w:t>
                  </w:r>
                </w:p>
                <w:p w14:paraId="0AB2FB31" w14:textId="77777777" w:rsidR="0066257B" w:rsidRPr="006A50F4" w:rsidRDefault="0066257B" w:rsidP="0066257B">
                  <w:pPr>
                    <w:jc w:val="center"/>
                    <w:rPr>
                      <w:b/>
                      <w:color w:val="000000"/>
                      <w:szCs w:val="28"/>
                    </w:rPr>
                  </w:pPr>
                </w:p>
                <w:p w14:paraId="0F5B4B70" w14:textId="6FDD11E8" w:rsidR="0066257B" w:rsidRPr="008B1BB5" w:rsidRDefault="0066257B" w:rsidP="0066257B">
                  <w:pPr>
                    <w:jc w:val="center"/>
                    <w:rPr>
                      <w:b/>
                      <w:bCs/>
                      <w:color w:val="000000"/>
                    </w:rPr>
                  </w:pPr>
                  <w:r w:rsidRPr="006A50F4">
                    <w:rPr>
                      <w:b/>
                      <w:color w:val="000000"/>
                      <w:sz w:val="28"/>
                      <w:szCs w:val="28"/>
                    </w:rPr>
                    <w:t>Параметры источников выбросов</w:t>
                  </w:r>
                  <w:r w:rsidR="00DD5F72">
                    <w:rPr>
                      <w:b/>
                      <w:color w:val="000000"/>
                      <w:sz w:val="28"/>
                      <w:szCs w:val="28"/>
                    </w:rPr>
                    <w:t xml:space="preserve"> загрязняющих веществ в атмосферный воздух</w:t>
                  </w:r>
                </w:p>
              </w:tc>
            </w:tr>
            <w:tr w:rsidR="0066257B" w:rsidRPr="008B1BB5" w14:paraId="60821B29" w14:textId="77777777" w:rsidTr="0062360C">
              <w:trPr>
                <w:trHeight w:val="193"/>
              </w:trPr>
              <w:tc>
                <w:tcPr>
                  <w:tcW w:w="15735" w:type="dxa"/>
                  <w:gridSpan w:val="13"/>
                  <w:shd w:val="clear" w:color="000000" w:fill="FFFFFF"/>
                  <w:vAlign w:val="center"/>
                  <w:hideMark/>
                </w:tcPr>
                <w:p w14:paraId="41717295" w14:textId="77777777" w:rsidR="0066257B" w:rsidRPr="00787EC5" w:rsidRDefault="0066257B" w:rsidP="0066257B">
                  <w:pPr>
                    <w:jc w:val="right"/>
                    <w:rPr>
                      <w:color w:val="000000"/>
                    </w:rPr>
                  </w:pPr>
                  <w:r w:rsidRPr="00787EC5">
                    <w:rPr>
                      <w:color w:val="000000"/>
                    </w:rPr>
                    <w:t>Таблица 14</w:t>
                  </w:r>
                </w:p>
                <w:p w14:paraId="3845956C" w14:textId="77777777" w:rsidR="0066257B" w:rsidRPr="00787EC5" w:rsidRDefault="0066257B" w:rsidP="0066257B">
                  <w:pPr>
                    <w:jc w:val="right"/>
                    <w:rPr>
                      <w:bCs/>
                      <w:color w:val="000000"/>
                    </w:rPr>
                  </w:pPr>
                </w:p>
              </w:tc>
            </w:tr>
            <w:tr w:rsidR="0066257B" w:rsidRPr="008B1BB5" w14:paraId="14B894CA" w14:textId="77777777" w:rsidTr="0062360C">
              <w:trPr>
                <w:trHeight w:val="1352"/>
              </w:trPr>
              <w:tc>
                <w:tcPr>
                  <w:tcW w:w="1134" w:type="dxa"/>
                  <w:vMerge w:val="restart"/>
                  <w:tcBorders>
                    <w:top w:val="single" w:sz="4" w:space="0" w:color="auto"/>
                    <w:left w:val="single" w:sz="4" w:space="0" w:color="auto"/>
                    <w:right w:val="single" w:sz="4" w:space="0" w:color="auto"/>
                  </w:tcBorders>
                  <w:shd w:val="clear" w:color="000000" w:fill="FFFFFF"/>
                  <w:vAlign w:val="center"/>
                  <w:hideMark/>
                </w:tcPr>
                <w:p w14:paraId="7A58E64F" w14:textId="77777777" w:rsidR="0066257B" w:rsidRPr="006A50F4" w:rsidRDefault="0066257B" w:rsidP="0066257B">
                  <w:pPr>
                    <w:ind w:left="-108" w:right="-108"/>
                    <w:jc w:val="center"/>
                    <w:rPr>
                      <w:bCs/>
                      <w:color w:val="000000"/>
                    </w:rPr>
                  </w:pPr>
                  <w:r w:rsidRPr="006A50F4">
                    <w:rPr>
                      <w:color w:val="000000"/>
                    </w:rPr>
                    <w:t>Номер источника выброса</w:t>
                  </w:r>
                </w:p>
              </w:tc>
              <w:tc>
                <w:tcPr>
                  <w:tcW w:w="2977" w:type="dxa"/>
                  <w:vMerge w:val="restart"/>
                  <w:tcBorders>
                    <w:top w:val="single" w:sz="4" w:space="0" w:color="auto"/>
                    <w:left w:val="nil"/>
                    <w:right w:val="single" w:sz="4" w:space="0" w:color="auto"/>
                  </w:tcBorders>
                  <w:shd w:val="clear" w:color="000000" w:fill="FFFFFF"/>
                  <w:vAlign w:val="center"/>
                  <w:hideMark/>
                </w:tcPr>
                <w:p w14:paraId="3F884C8D" w14:textId="77777777" w:rsidR="0066257B" w:rsidRPr="006A50F4" w:rsidRDefault="0066257B" w:rsidP="0066257B">
                  <w:pPr>
                    <w:jc w:val="center"/>
                    <w:rPr>
                      <w:bCs/>
                      <w:color w:val="000000"/>
                    </w:rPr>
                  </w:pPr>
                  <w:r w:rsidRPr="006A50F4">
                    <w:rPr>
                      <w:color w:val="000000"/>
                    </w:rPr>
                    <w:t>Источник выделения (цех, участок, наименование технологического оборудования</w:t>
                  </w:r>
                </w:p>
              </w:tc>
              <w:tc>
                <w:tcPr>
                  <w:tcW w:w="4111" w:type="dxa"/>
                  <w:gridSpan w:val="3"/>
                  <w:vMerge w:val="restart"/>
                  <w:tcBorders>
                    <w:top w:val="single" w:sz="4" w:space="0" w:color="auto"/>
                    <w:left w:val="nil"/>
                    <w:right w:val="single" w:sz="4" w:space="0" w:color="auto"/>
                  </w:tcBorders>
                  <w:shd w:val="clear" w:color="000000" w:fill="FFFFFF"/>
                  <w:vAlign w:val="center"/>
                  <w:hideMark/>
                </w:tcPr>
                <w:p w14:paraId="6AED8DC5" w14:textId="77777777" w:rsidR="0066257B" w:rsidRPr="006A50F4" w:rsidRDefault="0066257B" w:rsidP="0066257B">
                  <w:pPr>
                    <w:jc w:val="center"/>
                    <w:rPr>
                      <w:bCs/>
                      <w:color w:val="000000"/>
                    </w:rPr>
                  </w:pPr>
                  <w:r w:rsidRPr="006A50F4">
                    <w:rPr>
                      <w:color w:val="000000"/>
                    </w:rPr>
                    <w:t>Загрязняющее вещество</w:t>
                  </w:r>
                </w:p>
              </w:tc>
              <w:tc>
                <w:tcPr>
                  <w:tcW w:w="2693" w:type="dxa"/>
                  <w:gridSpan w:val="3"/>
                  <w:vMerge w:val="restart"/>
                  <w:tcBorders>
                    <w:top w:val="single" w:sz="4" w:space="0" w:color="auto"/>
                    <w:left w:val="nil"/>
                    <w:right w:val="single" w:sz="4" w:space="0" w:color="auto"/>
                  </w:tcBorders>
                  <w:shd w:val="clear" w:color="000000" w:fill="FFFFFF"/>
                  <w:vAlign w:val="center"/>
                  <w:hideMark/>
                </w:tcPr>
                <w:p w14:paraId="3664A286" w14:textId="77777777" w:rsidR="0066257B" w:rsidRPr="006A50F4" w:rsidRDefault="0066257B" w:rsidP="0066257B">
                  <w:pPr>
                    <w:jc w:val="center"/>
                    <w:rPr>
                      <w:bCs/>
                      <w:color w:val="000000"/>
                    </w:rPr>
                  </w:pPr>
                  <w:r w:rsidRPr="006A50F4">
                    <w:rPr>
                      <w:color w:val="000000"/>
                    </w:rPr>
                    <w:t>Оснащение газоочистными установками (далее – ГОУ), автоматизированными системами контроля выбросов (далее – АСК)</w:t>
                  </w:r>
                </w:p>
              </w:tc>
              <w:tc>
                <w:tcPr>
                  <w:tcW w:w="3827" w:type="dxa"/>
                  <w:gridSpan w:val="4"/>
                  <w:tcBorders>
                    <w:top w:val="single" w:sz="4" w:space="0" w:color="auto"/>
                    <w:left w:val="nil"/>
                    <w:bottom w:val="single" w:sz="4" w:space="0" w:color="auto"/>
                    <w:right w:val="single" w:sz="4" w:space="0" w:color="auto"/>
                  </w:tcBorders>
                  <w:shd w:val="clear" w:color="000000" w:fill="FFFFFF"/>
                  <w:vAlign w:val="center"/>
                  <w:hideMark/>
                </w:tcPr>
                <w:p w14:paraId="4DBBAE25" w14:textId="77777777" w:rsidR="0066257B" w:rsidRPr="006A50F4" w:rsidRDefault="0066257B" w:rsidP="0066257B">
                  <w:pPr>
                    <w:jc w:val="center"/>
                    <w:rPr>
                      <w:color w:val="000000"/>
                    </w:rPr>
                  </w:pPr>
                  <w:r w:rsidRPr="006A50F4">
                    <w:rPr>
                      <w:color w:val="000000"/>
                    </w:rPr>
                    <w:t>Нормативы допустимых выбросов</w:t>
                  </w:r>
                </w:p>
              </w:tc>
              <w:tc>
                <w:tcPr>
                  <w:tcW w:w="993" w:type="dxa"/>
                  <w:vMerge w:val="restart"/>
                  <w:tcBorders>
                    <w:top w:val="single" w:sz="4" w:space="0" w:color="auto"/>
                    <w:left w:val="nil"/>
                    <w:right w:val="single" w:sz="4" w:space="0" w:color="auto"/>
                  </w:tcBorders>
                  <w:shd w:val="clear" w:color="000000" w:fill="FFFFFF"/>
                  <w:textDirection w:val="btLr"/>
                  <w:vAlign w:val="center"/>
                  <w:hideMark/>
                </w:tcPr>
                <w:p w14:paraId="34149583" w14:textId="77777777" w:rsidR="0066257B" w:rsidRPr="006A50F4" w:rsidRDefault="0066257B" w:rsidP="0066257B">
                  <w:pPr>
                    <w:ind w:left="113" w:right="113"/>
                    <w:jc w:val="center"/>
                    <w:rPr>
                      <w:bCs/>
                      <w:color w:val="000000"/>
                    </w:rPr>
                  </w:pPr>
                  <w:r w:rsidRPr="006A50F4">
                    <w:rPr>
                      <w:bCs/>
                      <w:color w:val="000000"/>
                    </w:rPr>
                    <w:t>Нормативное содержание кислорода, процентов</w:t>
                  </w:r>
                </w:p>
              </w:tc>
            </w:tr>
            <w:tr w:rsidR="0066257B" w:rsidRPr="008B1BB5" w14:paraId="395C663A" w14:textId="77777777" w:rsidTr="0062360C">
              <w:trPr>
                <w:trHeight w:val="995"/>
              </w:trPr>
              <w:tc>
                <w:tcPr>
                  <w:tcW w:w="1134" w:type="dxa"/>
                  <w:vMerge/>
                  <w:tcBorders>
                    <w:left w:val="single" w:sz="4" w:space="0" w:color="auto"/>
                    <w:right w:val="single" w:sz="4" w:space="0" w:color="auto"/>
                  </w:tcBorders>
                  <w:shd w:val="clear" w:color="000000" w:fill="FFFFFF"/>
                  <w:vAlign w:val="center"/>
                  <w:hideMark/>
                </w:tcPr>
                <w:p w14:paraId="0830C6D4" w14:textId="77777777" w:rsidR="0066257B" w:rsidRPr="006A50F4" w:rsidRDefault="0066257B" w:rsidP="0066257B">
                  <w:pPr>
                    <w:jc w:val="center"/>
                    <w:rPr>
                      <w:bCs/>
                      <w:color w:val="000000"/>
                    </w:rPr>
                  </w:pPr>
                </w:p>
              </w:tc>
              <w:tc>
                <w:tcPr>
                  <w:tcW w:w="2977" w:type="dxa"/>
                  <w:vMerge/>
                  <w:tcBorders>
                    <w:left w:val="nil"/>
                    <w:right w:val="single" w:sz="4" w:space="0" w:color="auto"/>
                  </w:tcBorders>
                  <w:shd w:val="clear" w:color="000000" w:fill="FFFFFF"/>
                  <w:vAlign w:val="center"/>
                  <w:hideMark/>
                </w:tcPr>
                <w:p w14:paraId="52486465" w14:textId="77777777" w:rsidR="0066257B" w:rsidRPr="006A50F4" w:rsidRDefault="0066257B" w:rsidP="0066257B">
                  <w:pPr>
                    <w:jc w:val="center"/>
                    <w:rPr>
                      <w:bCs/>
                      <w:color w:val="000000"/>
                    </w:rPr>
                  </w:pPr>
                </w:p>
              </w:tc>
              <w:tc>
                <w:tcPr>
                  <w:tcW w:w="4111" w:type="dxa"/>
                  <w:gridSpan w:val="3"/>
                  <w:vMerge/>
                  <w:tcBorders>
                    <w:left w:val="nil"/>
                    <w:bottom w:val="single" w:sz="4" w:space="0" w:color="auto"/>
                    <w:right w:val="single" w:sz="4" w:space="0" w:color="auto"/>
                  </w:tcBorders>
                  <w:shd w:val="clear" w:color="000000" w:fill="FFFFFF"/>
                  <w:vAlign w:val="center"/>
                  <w:hideMark/>
                </w:tcPr>
                <w:p w14:paraId="3E404511" w14:textId="77777777" w:rsidR="0066257B" w:rsidRPr="006A50F4" w:rsidRDefault="0066257B" w:rsidP="0066257B">
                  <w:pPr>
                    <w:jc w:val="center"/>
                    <w:rPr>
                      <w:color w:val="000000"/>
                    </w:rPr>
                  </w:pPr>
                </w:p>
              </w:tc>
              <w:tc>
                <w:tcPr>
                  <w:tcW w:w="2693" w:type="dxa"/>
                  <w:gridSpan w:val="3"/>
                  <w:vMerge/>
                  <w:tcBorders>
                    <w:left w:val="nil"/>
                    <w:bottom w:val="single" w:sz="4" w:space="0" w:color="auto"/>
                    <w:right w:val="single" w:sz="4" w:space="0" w:color="auto"/>
                  </w:tcBorders>
                  <w:shd w:val="clear" w:color="000000" w:fill="FFFFFF"/>
                  <w:vAlign w:val="center"/>
                  <w:hideMark/>
                </w:tcPr>
                <w:p w14:paraId="42A676DD" w14:textId="77777777" w:rsidR="0066257B" w:rsidRPr="006A50F4" w:rsidRDefault="0066257B" w:rsidP="0066257B">
                  <w:pPr>
                    <w:jc w:val="center"/>
                    <w:rPr>
                      <w:color w:val="000000"/>
                    </w:rPr>
                  </w:pPr>
                </w:p>
              </w:tc>
              <w:tc>
                <w:tcPr>
                  <w:tcW w:w="1985" w:type="dxa"/>
                  <w:gridSpan w:val="2"/>
                  <w:tcBorders>
                    <w:top w:val="nil"/>
                    <w:left w:val="nil"/>
                    <w:bottom w:val="single" w:sz="4" w:space="0" w:color="auto"/>
                    <w:right w:val="single" w:sz="4" w:space="0" w:color="auto"/>
                  </w:tcBorders>
                  <w:shd w:val="clear" w:color="000000" w:fill="FFFFFF"/>
                  <w:vAlign w:val="center"/>
                  <w:hideMark/>
                </w:tcPr>
                <w:p w14:paraId="072AE663" w14:textId="77777777" w:rsidR="0066257B" w:rsidRPr="006A50F4" w:rsidRDefault="0066257B" w:rsidP="0066257B">
                  <w:pPr>
                    <w:jc w:val="center"/>
                    <w:rPr>
                      <w:color w:val="000000"/>
                    </w:rPr>
                  </w:pPr>
                  <w:r w:rsidRPr="006A50F4">
                    <w:rPr>
                      <w:color w:val="000000"/>
                    </w:rPr>
                    <w:t>2025 г.</w:t>
                  </w:r>
                </w:p>
              </w:tc>
              <w:tc>
                <w:tcPr>
                  <w:tcW w:w="1842" w:type="dxa"/>
                  <w:gridSpan w:val="2"/>
                  <w:tcBorders>
                    <w:top w:val="nil"/>
                    <w:left w:val="nil"/>
                    <w:bottom w:val="single" w:sz="4" w:space="0" w:color="auto"/>
                    <w:right w:val="single" w:sz="4" w:space="0" w:color="auto"/>
                  </w:tcBorders>
                  <w:shd w:val="clear" w:color="000000" w:fill="FFFFFF"/>
                  <w:vAlign w:val="center"/>
                  <w:hideMark/>
                </w:tcPr>
                <w:p w14:paraId="13D51F3C" w14:textId="77777777" w:rsidR="0066257B" w:rsidRPr="006A50F4" w:rsidRDefault="0066257B" w:rsidP="0066257B">
                  <w:pPr>
                    <w:jc w:val="center"/>
                    <w:rPr>
                      <w:color w:val="000000"/>
                    </w:rPr>
                  </w:pPr>
                  <w:r w:rsidRPr="006A50F4">
                    <w:rPr>
                      <w:color w:val="000000"/>
                    </w:rPr>
                    <w:t>203</w:t>
                  </w:r>
                  <w:r>
                    <w:rPr>
                      <w:color w:val="000000"/>
                    </w:rPr>
                    <w:t>0</w:t>
                  </w:r>
                  <w:r w:rsidRPr="006A50F4">
                    <w:rPr>
                      <w:color w:val="000000"/>
                    </w:rPr>
                    <w:t xml:space="preserve"> г.</w:t>
                  </w:r>
                </w:p>
              </w:tc>
              <w:tc>
                <w:tcPr>
                  <w:tcW w:w="993" w:type="dxa"/>
                  <w:vMerge/>
                  <w:tcBorders>
                    <w:left w:val="nil"/>
                    <w:right w:val="single" w:sz="4" w:space="0" w:color="auto"/>
                  </w:tcBorders>
                  <w:shd w:val="clear" w:color="000000" w:fill="FFFFFF"/>
                  <w:vAlign w:val="center"/>
                  <w:hideMark/>
                </w:tcPr>
                <w:p w14:paraId="721C0E45" w14:textId="77777777" w:rsidR="0066257B" w:rsidRPr="006A50F4" w:rsidRDefault="0066257B" w:rsidP="0066257B">
                  <w:pPr>
                    <w:jc w:val="center"/>
                    <w:rPr>
                      <w:bCs/>
                      <w:color w:val="000000"/>
                    </w:rPr>
                  </w:pPr>
                </w:p>
              </w:tc>
            </w:tr>
            <w:tr w:rsidR="0066257B" w:rsidRPr="008B1BB5" w14:paraId="04B92DD1" w14:textId="77777777" w:rsidTr="0062360C">
              <w:trPr>
                <w:trHeight w:val="858"/>
              </w:trPr>
              <w:tc>
                <w:tcPr>
                  <w:tcW w:w="1134" w:type="dxa"/>
                  <w:vMerge/>
                  <w:tcBorders>
                    <w:left w:val="single" w:sz="4" w:space="0" w:color="auto"/>
                    <w:bottom w:val="single" w:sz="4" w:space="0" w:color="auto"/>
                    <w:right w:val="single" w:sz="4" w:space="0" w:color="auto"/>
                  </w:tcBorders>
                  <w:shd w:val="clear" w:color="000000" w:fill="FFFFFF"/>
                  <w:vAlign w:val="center"/>
                  <w:hideMark/>
                </w:tcPr>
                <w:p w14:paraId="28CA8DF9" w14:textId="77777777" w:rsidR="0066257B" w:rsidRPr="006A50F4" w:rsidRDefault="0066257B" w:rsidP="0066257B">
                  <w:pPr>
                    <w:jc w:val="center"/>
                    <w:rPr>
                      <w:bCs/>
                      <w:color w:val="000000"/>
                    </w:rPr>
                  </w:pPr>
                </w:p>
              </w:tc>
              <w:tc>
                <w:tcPr>
                  <w:tcW w:w="2977" w:type="dxa"/>
                  <w:vMerge/>
                  <w:tcBorders>
                    <w:left w:val="nil"/>
                    <w:bottom w:val="single" w:sz="4" w:space="0" w:color="auto"/>
                    <w:right w:val="single" w:sz="4" w:space="0" w:color="auto"/>
                  </w:tcBorders>
                  <w:shd w:val="clear" w:color="000000" w:fill="FFFFFF"/>
                  <w:vAlign w:val="center"/>
                  <w:hideMark/>
                </w:tcPr>
                <w:p w14:paraId="7DB54732" w14:textId="77777777" w:rsidR="0066257B" w:rsidRPr="006A50F4" w:rsidRDefault="0066257B" w:rsidP="0066257B">
                  <w:pPr>
                    <w:jc w:val="center"/>
                    <w:rPr>
                      <w:bCs/>
                      <w:color w:val="000000"/>
                    </w:rPr>
                  </w:pPr>
                </w:p>
              </w:tc>
              <w:tc>
                <w:tcPr>
                  <w:tcW w:w="744" w:type="dxa"/>
                  <w:tcBorders>
                    <w:top w:val="nil"/>
                    <w:left w:val="nil"/>
                    <w:bottom w:val="single" w:sz="4" w:space="0" w:color="auto"/>
                    <w:right w:val="single" w:sz="4" w:space="0" w:color="auto"/>
                  </w:tcBorders>
                  <w:shd w:val="clear" w:color="000000" w:fill="FFFFFF"/>
                  <w:vAlign w:val="center"/>
                  <w:hideMark/>
                </w:tcPr>
                <w:p w14:paraId="2E793CC8" w14:textId="77777777" w:rsidR="0066257B" w:rsidRPr="006A50F4" w:rsidRDefault="0066257B" w:rsidP="0066257B">
                  <w:pPr>
                    <w:jc w:val="center"/>
                    <w:rPr>
                      <w:color w:val="000000"/>
                    </w:rPr>
                  </w:pPr>
                  <w:r w:rsidRPr="006A50F4">
                    <w:rPr>
                      <w:color w:val="000000"/>
                    </w:rPr>
                    <w:t>Код</w:t>
                  </w:r>
                </w:p>
              </w:tc>
              <w:tc>
                <w:tcPr>
                  <w:tcW w:w="3367" w:type="dxa"/>
                  <w:gridSpan w:val="2"/>
                  <w:tcBorders>
                    <w:top w:val="nil"/>
                    <w:left w:val="nil"/>
                    <w:bottom w:val="single" w:sz="4" w:space="0" w:color="auto"/>
                    <w:right w:val="single" w:sz="4" w:space="0" w:color="auto"/>
                  </w:tcBorders>
                  <w:shd w:val="clear" w:color="000000" w:fill="FFFFFF"/>
                  <w:vAlign w:val="center"/>
                  <w:hideMark/>
                </w:tcPr>
                <w:p w14:paraId="7C1D829E" w14:textId="77777777" w:rsidR="0066257B" w:rsidRPr="006A50F4" w:rsidRDefault="0066257B" w:rsidP="0066257B">
                  <w:pPr>
                    <w:jc w:val="center"/>
                    <w:rPr>
                      <w:color w:val="000000"/>
                    </w:rPr>
                  </w:pPr>
                  <w:r w:rsidRPr="006A50F4">
                    <w:rPr>
                      <w:color w:val="000000"/>
                    </w:rPr>
                    <w:t>Наименование</w:t>
                  </w:r>
                </w:p>
              </w:tc>
              <w:tc>
                <w:tcPr>
                  <w:tcW w:w="992" w:type="dxa"/>
                  <w:tcBorders>
                    <w:top w:val="nil"/>
                    <w:left w:val="nil"/>
                    <w:bottom w:val="single" w:sz="4" w:space="0" w:color="auto"/>
                    <w:right w:val="single" w:sz="4" w:space="0" w:color="auto"/>
                  </w:tcBorders>
                  <w:shd w:val="clear" w:color="000000" w:fill="FFFFFF"/>
                  <w:vAlign w:val="center"/>
                  <w:hideMark/>
                </w:tcPr>
                <w:p w14:paraId="1328EFEC" w14:textId="77777777" w:rsidR="0066257B" w:rsidRPr="006A50F4" w:rsidRDefault="0066257B" w:rsidP="0066257B">
                  <w:pPr>
                    <w:ind w:left="-108" w:right="-108"/>
                    <w:jc w:val="center"/>
                    <w:rPr>
                      <w:color w:val="000000"/>
                    </w:rPr>
                  </w:pPr>
                  <w:r w:rsidRPr="006A50F4">
                    <w:rPr>
                      <w:color w:val="000000"/>
                    </w:rPr>
                    <w:t>название АСК</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2488E26A" w14:textId="77777777" w:rsidR="0066257B" w:rsidRPr="006A50F4" w:rsidRDefault="0066257B" w:rsidP="0066257B">
                  <w:pPr>
                    <w:jc w:val="center"/>
                    <w:rPr>
                      <w:color w:val="000000"/>
                    </w:rPr>
                  </w:pPr>
                  <w:r w:rsidRPr="006A50F4">
                    <w:rPr>
                      <w:color w:val="000000"/>
                    </w:rPr>
                    <w:t>группа ГОУ, количество ступеней очистки</w:t>
                  </w:r>
                </w:p>
              </w:tc>
              <w:tc>
                <w:tcPr>
                  <w:tcW w:w="992" w:type="dxa"/>
                  <w:tcBorders>
                    <w:top w:val="nil"/>
                    <w:left w:val="nil"/>
                    <w:bottom w:val="single" w:sz="4" w:space="0" w:color="auto"/>
                    <w:right w:val="single" w:sz="4" w:space="0" w:color="auto"/>
                  </w:tcBorders>
                  <w:shd w:val="clear" w:color="000000" w:fill="FFFFFF"/>
                  <w:vAlign w:val="center"/>
                  <w:hideMark/>
                </w:tcPr>
                <w:p w14:paraId="3262C065" w14:textId="77777777" w:rsidR="0066257B" w:rsidRPr="006A50F4" w:rsidRDefault="0066257B" w:rsidP="0066257B">
                  <w:pPr>
                    <w:jc w:val="center"/>
                    <w:rPr>
                      <w:color w:val="000000"/>
                    </w:rPr>
                  </w:pPr>
                  <w:r w:rsidRPr="006A50F4">
                    <w:rPr>
                      <w:color w:val="000000"/>
                    </w:rPr>
                    <w:t>мг/ куб.м</w:t>
                  </w:r>
                </w:p>
              </w:tc>
              <w:tc>
                <w:tcPr>
                  <w:tcW w:w="993" w:type="dxa"/>
                  <w:tcBorders>
                    <w:top w:val="nil"/>
                    <w:left w:val="nil"/>
                    <w:bottom w:val="single" w:sz="4" w:space="0" w:color="auto"/>
                    <w:right w:val="single" w:sz="4" w:space="0" w:color="auto"/>
                  </w:tcBorders>
                  <w:shd w:val="clear" w:color="000000" w:fill="FFFFFF"/>
                  <w:vAlign w:val="center"/>
                  <w:hideMark/>
                </w:tcPr>
                <w:p w14:paraId="117BABE6" w14:textId="77777777" w:rsidR="0066257B" w:rsidRPr="006A50F4" w:rsidRDefault="0066257B" w:rsidP="0066257B">
                  <w:pPr>
                    <w:jc w:val="center"/>
                    <w:rPr>
                      <w:color w:val="000000"/>
                    </w:rPr>
                  </w:pPr>
                  <w:r w:rsidRPr="006A50F4">
                    <w:rPr>
                      <w:color w:val="000000"/>
                    </w:rPr>
                    <w:t>г/с</w:t>
                  </w:r>
                </w:p>
              </w:tc>
              <w:tc>
                <w:tcPr>
                  <w:tcW w:w="850" w:type="dxa"/>
                  <w:tcBorders>
                    <w:top w:val="nil"/>
                    <w:left w:val="nil"/>
                    <w:bottom w:val="single" w:sz="4" w:space="0" w:color="auto"/>
                    <w:right w:val="single" w:sz="4" w:space="0" w:color="auto"/>
                  </w:tcBorders>
                  <w:shd w:val="clear" w:color="000000" w:fill="FFFFFF"/>
                  <w:vAlign w:val="center"/>
                  <w:hideMark/>
                </w:tcPr>
                <w:p w14:paraId="507E5BCA" w14:textId="77777777" w:rsidR="0066257B" w:rsidRPr="006A50F4" w:rsidRDefault="0066257B" w:rsidP="0066257B">
                  <w:pPr>
                    <w:jc w:val="center"/>
                    <w:rPr>
                      <w:color w:val="000000"/>
                    </w:rPr>
                  </w:pPr>
                  <w:r w:rsidRPr="006A50F4">
                    <w:rPr>
                      <w:color w:val="000000"/>
                    </w:rPr>
                    <w:t>мг/ куб.м</w:t>
                  </w:r>
                </w:p>
              </w:tc>
              <w:tc>
                <w:tcPr>
                  <w:tcW w:w="992" w:type="dxa"/>
                  <w:tcBorders>
                    <w:top w:val="nil"/>
                    <w:left w:val="nil"/>
                    <w:bottom w:val="single" w:sz="4" w:space="0" w:color="auto"/>
                    <w:right w:val="single" w:sz="4" w:space="0" w:color="auto"/>
                  </w:tcBorders>
                  <w:shd w:val="clear" w:color="000000" w:fill="FFFFFF"/>
                  <w:vAlign w:val="center"/>
                  <w:hideMark/>
                </w:tcPr>
                <w:p w14:paraId="1A9427EE" w14:textId="77777777" w:rsidR="0066257B" w:rsidRPr="006A50F4" w:rsidRDefault="0066257B" w:rsidP="0066257B">
                  <w:pPr>
                    <w:jc w:val="center"/>
                    <w:rPr>
                      <w:color w:val="000000"/>
                    </w:rPr>
                  </w:pPr>
                  <w:r w:rsidRPr="006A50F4">
                    <w:rPr>
                      <w:color w:val="000000"/>
                    </w:rPr>
                    <w:t>г/с</w:t>
                  </w:r>
                </w:p>
              </w:tc>
              <w:tc>
                <w:tcPr>
                  <w:tcW w:w="993" w:type="dxa"/>
                  <w:vMerge/>
                  <w:tcBorders>
                    <w:left w:val="nil"/>
                    <w:bottom w:val="single" w:sz="4" w:space="0" w:color="auto"/>
                    <w:right w:val="single" w:sz="4" w:space="0" w:color="auto"/>
                  </w:tcBorders>
                  <w:shd w:val="clear" w:color="000000" w:fill="FFFFFF"/>
                  <w:vAlign w:val="center"/>
                  <w:hideMark/>
                </w:tcPr>
                <w:p w14:paraId="40CC9D3E" w14:textId="77777777" w:rsidR="0066257B" w:rsidRPr="006A50F4" w:rsidRDefault="0066257B" w:rsidP="0066257B">
                  <w:pPr>
                    <w:jc w:val="center"/>
                    <w:rPr>
                      <w:bCs/>
                      <w:color w:val="000000"/>
                    </w:rPr>
                  </w:pPr>
                </w:p>
              </w:tc>
            </w:tr>
            <w:tr w:rsidR="0066257B" w:rsidRPr="008B1BB5" w14:paraId="12B95D13" w14:textId="77777777" w:rsidTr="0062360C">
              <w:trPr>
                <w:trHeight w:val="355"/>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F1F59AE" w14:textId="77777777" w:rsidR="0066257B" w:rsidRPr="006A50F4" w:rsidRDefault="0066257B" w:rsidP="0066257B">
                  <w:pPr>
                    <w:jc w:val="center"/>
                    <w:rPr>
                      <w:bCs/>
                      <w:color w:val="000000"/>
                    </w:rPr>
                  </w:pPr>
                  <w:r w:rsidRPr="006A50F4">
                    <w:rPr>
                      <w:bCs/>
                      <w:color w:val="000000"/>
                    </w:rPr>
                    <w:t>1</w:t>
                  </w:r>
                </w:p>
              </w:tc>
              <w:tc>
                <w:tcPr>
                  <w:tcW w:w="2977" w:type="dxa"/>
                  <w:tcBorders>
                    <w:top w:val="nil"/>
                    <w:left w:val="nil"/>
                    <w:bottom w:val="single" w:sz="4" w:space="0" w:color="auto"/>
                    <w:right w:val="single" w:sz="4" w:space="0" w:color="auto"/>
                  </w:tcBorders>
                  <w:shd w:val="clear" w:color="000000" w:fill="FFFFFF"/>
                  <w:vAlign w:val="center"/>
                  <w:hideMark/>
                </w:tcPr>
                <w:p w14:paraId="00C04F3E" w14:textId="77777777" w:rsidR="0066257B" w:rsidRPr="006A50F4" w:rsidRDefault="0066257B" w:rsidP="0066257B">
                  <w:pPr>
                    <w:jc w:val="center"/>
                    <w:rPr>
                      <w:bCs/>
                      <w:color w:val="000000"/>
                    </w:rPr>
                  </w:pPr>
                  <w:r w:rsidRPr="006A50F4">
                    <w:rPr>
                      <w:bCs/>
                      <w:color w:val="000000"/>
                    </w:rPr>
                    <w:t>2</w:t>
                  </w:r>
                </w:p>
              </w:tc>
              <w:tc>
                <w:tcPr>
                  <w:tcW w:w="744" w:type="dxa"/>
                  <w:tcBorders>
                    <w:top w:val="nil"/>
                    <w:left w:val="nil"/>
                    <w:bottom w:val="single" w:sz="4" w:space="0" w:color="auto"/>
                    <w:right w:val="single" w:sz="4" w:space="0" w:color="auto"/>
                  </w:tcBorders>
                  <w:shd w:val="clear" w:color="000000" w:fill="FFFFFF"/>
                  <w:vAlign w:val="center"/>
                  <w:hideMark/>
                </w:tcPr>
                <w:p w14:paraId="6CACA7A1" w14:textId="77777777" w:rsidR="0066257B" w:rsidRPr="006A50F4" w:rsidRDefault="0066257B" w:rsidP="0066257B">
                  <w:pPr>
                    <w:jc w:val="center"/>
                    <w:rPr>
                      <w:bCs/>
                      <w:color w:val="000000"/>
                    </w:rPr>
                  </w:pPr>
                  <w:r w:rsidRPr="006A50F4">
                    <w:rPr>
                      <w:bCs/>
                      <w:color w:val="000000"/>
                    </w:rPr>
                    <w:t>3</w:t>
                  </w:r>
                </w:p>
              </w:tc>
              <w:tc>
                <w:tcPr>
                  <w:tcW w:w="3367" w:type="dxa"/>
                  <w:gridSpan w:val="2"/>
                  <w:tcBorders>
                    <w:top w:val="nil"/>
                    <w:left w:val="nil"/>
                    <w:bottom w:val="single" w:sz="4" w:space="0" w:color="auto"/>
                    <w:right w:val="single" w:sz="4" w:space="0" w:color="auto"/>
                  </w:tcBorders>
                  <w:shd w:val="clear" w:color="000000" w:fill="FFFFFF"/>
                  <w:vAlign w:val="center"/>
                  <w:hideMark/>
                </w:tcPr>
                <w:p w14:paraId="36A7CED7" w14:textId="77777777" w:rsidR="0066257B" w:rsidRPr="006A50F4" w:rsidRDefault="0066257B" w:rsidP="0066257B">
                  <w:pPr>
                    <w:jc w:val="center"/>
                    <w:rPr>
                      <w:bCs/>
                      <w:color w:val="000000"/>
                    </w:rPr>
                  </w:pPr>
                  <w:r w:rsidRPr="006A50F4">
                    <w:rPr>
                      <w:bCs/>
                      <w:color w:val="000000"/>
                    </w:rPr>
                    <w:t>4</w:t>
                  </w:r>
                </w:p>
              </w:tc>
              <w:tc>
                <w:tcPr>
                  <w:tcW w:w="992" w:type="dxa"/>
                  <w:tcBorders>
                    <w:top w:val="nil"/>
                    <w:left w:val="nil"/>
                    <w:bottom w:val="single" w:sz="4" w:space="0" w:color="auto"/>
                    <w:right w:val="single" w:sz="4" w:space="0" w:color="auto"/>
                  </w:tcBorders>
                  <w:shd w:val="clear" w:color="000000" w:fill="FFFFFF"/>
                  <w:vAlign w:val="center"/>
                  <w:hideMark/>
                </w:tcPr>
                <w:p w14:paraId="5EB6DD27" w14:textId="77777777" w:rsidR="0066257B" w:rsidRPr="006A50F4" w:rsidRDefault="0066257B" w:rsidP="0066257B">
                  <w:pPr>
                    <w:jc w:val="center"/>
                    <w:rPr>
                      <w:bCs/>
                      <w:color w:val="000000"/>
                    </w:rPr>
                  </w:pPr>
                  <w:r w:rsidRPr="006A50F4">
                    <w:rPr>
                      <w:bCs/>
                      <w:color w:val="000000"/>
                    </w:rPr>
                    <w:t>5</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284F1336" w14:textId="77777777" w:rsidR="0066257B" w:rsidRPr="006A50F4" w:rsidRDefault="0066257B" w:rsidP="0066257B">
                  <w:pPr>
                    <w:jc w:val="center"/>
                    <w:rPr>
                      <w:bCs/>
                      <w:color w:val="000000"/>
                    </w:rPr>
                  </w:pPr>
                  <w:r w:rsidRPr="006A50F4">
                    <w:rPr>
                      <w:bCs/>
                      <w:color w:val="000000"/>
                    </w:rPr>
                    <w:t>6</w:t>
                  </w:r>
                </w:p>
              </w:tc>
              <w:tc>
                <w:tcPr>
                  <w:tcW w:w="992" w:type="dxa"/>
                  <w:tcBorders>
                    <w:top w:val="nil"/>
                    <w:left w:val="nil"/>
                    <w:bottom w:val="single" w:sz="4" w:space="0" w:color="auto"/>
                    <w:right w:val="single" w:sz="4" w:space="0" w:color="auto"/>
                  </w:tcBorders>
                  <w:shd w:val="clear" w:color="000000" w:fill="FFFFFF"/>
                  <w:vAlign w:val="center"/>
                  <w:hideMark/>
                </w:tcPr>
                <w:p w14:paraId="7CA0C39F" w14:textId="77777777" w:rsidR="0066257B" w:rsidRPr="006A50F4" w:rsidRDefault="0066257B" w:rsidP="0066257B">
                  <w:pPr>
                    <w:jc w:val="center"/>
                    <w:rPr>
                      <w:bCs/>
                      <w:color w:val="000000"/>
                    </w:rPr>
                  </w:pPr>
                  <w:r w:rsidRPr="006A50F4">
                    <w:rPr>
                      <w:bCs/>
                      <w:color w:val="000000"/>
                    </w:rPr>
                    <w:t>7</w:t>
                  </w:r>
                </w:p>
              </w:tc>
              <w:tc>
                <w:tcPr>
                  <w:tcW w:w="993" w:type="dxa"/>
                  <w:tcBorders>
                    <w:top w:val="nil"/>
                    <w:left w:val="nil"/>
                    <w:bottom w:val="single" w:sz="4" w:space="0" w:color="auto"/>
                    <w:right w:val="single" w:sz="4" w:space="0" w:color="auto"/>
                  </w:tcBorders>
                  <w:shd w:val="clear" w:color="000000" w:fill="FFFFFF"/>
                  <w:vAlign w:val="center"/>
                  <w:hideMark/>
                </w:tcPr>
                <w:p w14:paraId="3E7DB621" w14:textId="77777777" w:rsidR="0066257B" w:rsidRPr="006A50F4" w:rsidRDefault="0066257B" w:rsidP="0066257B">
                  <w:pPr>
                    <w:jc w:val="center"/>
                    <w:rPr>
                      <w:bCs/>
                      <w:color w:val="000000"/>
                    </w:rPr>
                  </w:pPr>
                  <w:r w:rsidRPr="006A50F4">
                    <w:rPr>
                      <w:bCs/>
                      <w:color w:val="000000"/>
                    </w:rPr>
                    <w:t>8</w:t>
                  </w:r>
                </w:p>
              </w:tc>
              <w:tc>
                <w:tcPr>
                  <w:tcW w:w="850" w:type="dxa"/>
                  <w:tcBorders>
                    <w:top w:val="nil"/>
                    <w:left w:val="nil"/>
                    <w:bottom w:val="single" w:sz="4" w:space="0" w:color="auto"/>
                    <w:right w:val="single" w:sz="4" w:space="0" w:color="auto"/>
                  </w:tcBorders>
                  <w:shd w:val="clear" w:color="000000" w:fill="FFFFFF"/>
                  <w:vAlign w:val="center"/>
                  <w:hideMark/>
                </w:tcPr>
                <w:p w14:paraId="77C0E421" w14:textId="77777777" w:rsidR="0066257B" w:rsidRPr="006A50F4" w:rsidRDefault="0066257B" w:rsidP="0066257B">
                  <w:pPr>
                    <w:jc w:val="center"/>
                    <w:rPr>
                      <w:bCs/>
                      <w:color w:val="000000"/>
                    </w:rPr>
                  </w:pPr>
                  <w:r w:rsidRPr="006A50F4">
                    <w:rPr>
                      <w:bCs/>
                      <w:color w:val="000000"/>
                    </w:rPr>
                    <w:t>9</w:t>
                  </w:r>
                </w:p>
              </w:tc>
              <w:tc>
                <w:tcPr>
                  <w:tcW w:w="992" w:type="dxa"/>
                  <w:tcBorders>
                    <w:top w:val="nil"/>
                    <w:left w:val="nil"/>
                    <w:bottom w:val="single" w:sz="4" w:space="0" w:color="auto"/>
                    <w:right w:val="single" w:sz="4" w:space="0" w:color="auto"/>
                  </w:tcBorders>
                  <w:shd w:val="clear" w:color="000000" w:fill="FFFFFF"/>
                  <w:vAlign w:val="center"/>
                  <w:hideMark/>
                </w:tcPr>
                <w:p w14:paraId="3DFCC584" w14:textId="77777777" w:rsidR="0066257B" w:rsidRPr="006A50F4" w:rsidRDefault="0066257B" w:rsidP="0066257B">
                  <w:pPr>
                    <w:jc w:val="center"/>
                    <w:rPr>
                      <w:bCs/>
                      <w:color w:val="000000"/>
                    </w:rPr>
                  </w:pPr>
                  <w:r w:rsidRPr="006A50F4">
                    <w:rPr>
                      <w:bCs/>
                      <w:color w:val="000000"/>
                    </w:rPr>
                    <w:t>10</w:t>
                  </w:r>
                </w:p>
              </w:tc>
              <w:tc>
                <w:tcPr>
                  <w:tcW w:w="993" w:type="dxa"/>
                  <w:tcBorders>
                    <w:top w:val="nil"/>
                    <w:left w:val="nil"/>
                    <w:bottom w:val="single" w:sz="4" w:space="0" w:color="auto"/>
                    <w:right w:val="single" w:sz="4" w:space="0" w:color="auto"/>
                  </w:tcBorders>
                  <w:shd w:val="clear" w:color="000000" w:fill="FFFFFF"/>
                  <w:vAlign w:val="center"/>
                  <w:hideMark/>
                </w:tcPr>
                <w:p w14:paraId="253238CA" w14:textId="77777777" w:rsidR="0066257B" w:rsidRPr="006A50F4" w:rsidRDefault="0066257B" w:rsidP="0066257B">
                  <w:pPr>
                    <w:jc w:val="center"/>
                    <w:rPr>
                      <w:bCs/>
                      <w:color w:val="000000"/>
                    </w:rPr>
                  </w:pPr>
                  <w:r w:rsidRPr="006A50F4">
                    <w:rPr>
                      <w:bCs/>
                      <w:color w:val="000000"/>
                    </w:rPr>
                    <w:t>11</w:t>
                  </w:r>
                </w:p>
              </w:tc>
            </w:tr>
            <w:tr w:rsidR="0066257B" w:rsidRPr="008B1BB5" w14:paraId="3100E1CA" w14:textId="77777777" w:rsidTr="0062360C">
              <w:trPr>
                <w:trHeight w:val="382"/>
              </w:trPr>
              <w:tc>
                <w:tcPr>
                  <w:tcW w:w="15735" w:type="dxa"/>
                  <w:gridSpan w:val="13"/>
                  <w:tcBorders>
                    <w:top w:val="nil"/>
                    <w:left w:val="single" w:sz="4" w:space="0" w:color="auto"/>
                    <w:bottom w:val="single" w:sz="4" w:space="0" w:color="000000"/>
                    <w:right w:val="single" w:sz="4" w:space="0" w:color="auto"/>
                  </w:tcBorders>
                  <w:shd w:val="clear" w:color="000000" w:fill="FFFFFF"/>
                  <w:vAlign w:val="center"/>
                  <w:hideMark/>
                </w:tcPr>
                <w:p w14:paraId="6C346483" w14:textId="77777777" w:rsidR="0066257B" w:rsidRPr="00A05FDC" w:rsidRDefault="0066257B" w:rsidP="0066257B">
                  <w:pPr>
                    <w:jc w:val="center"/>
                    <w:rPr>
                      <w:color w:val="000000"/>
                      <w:szCs w:val="28"/>
                    </w:rPr>
                  </w:pPr>
                  <w:r w:rsidRPr="00A05FDC">
                    <w:rPr>
                      <w:b/>
                      <w:bCs/>
                      <w:sz w:val="28"/>
                      <w:szCs w:val="28"/>
                    </w:rPr>
                    <w:t>Республиканское производственное унитарное предприятие «Завод газетной бумаги»</w:t>
                  </w:r>
                </w:p>
              </w:tc>
            </w:tr>
            <w:tr w:rsidR="0066257B" w:rsidRPr="008B1BB5" w14:paraId="5B10F774" w14:textId="77777777" w:rsidTr="0062360C">
              <w:trPr>
                <w:trHeight w:val="415"/>
              </w:trPr>
              <w:tc>
                <w:tcPr>
                  <w:tcW w:w="15735" w:type="dxa"/>
                  <w:gridSpan w:val="13"/>
                  <w:tcBorders>
                    <w:top w:val="nil"/>
                    <w:left w:val="single" w:sz="4" w:space="0" w:color="auto"/>
                    <w:bottom w:val="single" w:sz="4" w:space="0" w:color="000000"/>
                    <w:right w:val="single" w:sz="4" w:space="0" w:color="auto"/>
                  </w:tcBorders>
                  <w:shd w:val="clear" w:color="000000" w:fill="FFFFFF"/>
                  <w:vAlign w:val="center"/>
                  <w:hideMark/>
                </w:tcPr>
                <w:p w14:paraId="09E2C0F4" w14:textId="77777777" w:rsidR="0066257B" w:rsidRPr="00A05FDC" w:rsidRDefault="0066257B" w:rsidP="0066257B">
                  <w:pPr>
                    <w:jc w:val="center"/>
                    <w:rPr>
                      <w:b/>
                      <w:bCs/>
                      <w:szCs w:val="28"/>
                    </w:rPr>
                  </w:pPr>
                  <w:r w:rsidRPr="00A05FDC">
                    <w:rPr>
                      <w:b/>
                      <w:bCs/>
                      <w:sz w:val="28"/>
                      <w:szCs w:val="28"/>
                    </w:rPr>
                    <w:t>Производственная площадка Могилёвская область, г. Шклов, ул. 1-я Заводская, 9</w:t>
                  </w:r>
                </w:p>
              </w:tc>
            </w:tr>
            <w:tr w:rsidR="0066257B" w:rsidRPr="006B08B6" w14:paraId="68AE9338" w14:textId="77777777" w:rsidTr="0062360C">
              <w:trPr>
                <w:trHeight w:val="421"/>
              </w:trPr>
              <w:tc>
                <w:tcPr>
                  <w:tcW w:w="1134" w:type="dxa"/>
                  <w:vMerge w:val="restart"/>
                  <w:tcBorders>
                    <w:top w:val="nil"/>
                    <w:left w:val="single" w:sz="4" w:space="0" w:color="auto"/>
                    <w:right w:val="single" w:sz="4" w:space="0" w:color="auto"/>
                  </w:tcBorders>
                  <w:shd w:val="clear" w:color="000000" w:fill="FFFFFF"/>
                  <w:vAlign w:val="center"/>
                  <w:hideMark/>
                </w:tcPr>
                <w:p w14:paraId="34F1FA6D" w14:textId="77777777" w:rsidR="0066257B" w:rsidRPr="006A50F4" w:rsidRDefault="0066257B" w:rsidP="0066257B">
                  <w:pPr>
                    <w:jc w:val="center"/>
                    <w:rPr>
                      <w:b/>
                      <w:bCs/>
                      <w:color w:val="000000"/>
                      <w:sz w:val="20"/>
                      <w:szCs w:val="20"/>
                    </w:rPr>
                  </w:pPr>
                  <w:r>
                    <w:rPr>
                      <w:b/>
                      <w:bCs/>
                      <w:color w:val="000000"/>
                      <w:sz w:val="20"/>
                      <w:szCs w:val="20"/>
                    </w:rPr>
                    <w:t>0063</w:t>
                  </w:r>
                </w:p>
              </w:tc>
              <w:tc>
                <w:tcPr>
                  <w:tcW w:w="2977" w:type="dxa"/>
                  <w:vMerge w:val="restart"/>
                  <w:tcBorders>
                    <w:top w:val="nil"/>
                    <w:left w:val="nil"/>
                    <w:right w:val="single" w:sz="4" w:space="0" w:color="auto"/>
                  </w:tcBorders>
                  <w:shd w:val="clear" w:color="000000" w:fill="FFFFFF"/>
                  <w:vAlign w:val="center"/>
                  <w:hideMark/>
                </w:tcPr>
                <w:p w14:paraId="422106E8" w14:textId="77777777" w:rsidR="0066257B" w:rsidRPr="006A50F4" w:rsidRDefault="0066257B" w:rsidP="0066257B">
                  <w:pPr>
                    <w:jc w:val="center"/>
                    <w:rPr>
                      <w:color w:val="000000"/>
                      <w:sz w:val="20"/>
                      <w:szCs w:val="20"/>
                    </w:rPr>
                  </w:pPr>
                  <w:r w:rsidRPr="00E64ADF">
                    <w:rPr>
                      <w:color w:val="000000"/>
                      <w:sz w:val="20"/>
                      <w:szCs w:val="20"/>
                    </w:rPr>
                    <w:t>Теплоэлектроцентраль (ТЭЦ), здание КГУ, энерготехнологическая когенерационная установка 20V34SG</w:t>
                  </w:r>
                </w:p>
              </w:tc>
              <w:tc>
                <w:tcPr>
                  <w:tcW w:w="853" w:type="dxa"/>
                  <w:gridSpan w:val="2"/>
                  <w:tcBorders>
                    <w:top w:val="nil"/>
                    <w:left w:val="nil"/>
                    <w:bottom w:val="single" w:sz="4" w:space="0" w:color="auto"/>
                    <w:right w:val="single" w:sz="4" w:space="0" w:color="auto"/>
                  </w:tcBorders>
                  <w:shd w:val="clear" w:color="000000" w:fill="FFFFFF"/>
                  <w:vAlign w:val="center"/>
                  <w:hideMark/>
                </w:tcPr>
                <w:p w14:paraId="0812CDEC" w14:textId="77777777" w:rsidR="0066257B" w:rsidRPr="006A50F4" w:rsidRDefault="0066257B" w:rsidP="0066257B">
                  <w:pPr>
                    <w:jc w:val="center"/>
                    <w:rPr>
                      <w:color w:val="000000"/>
                      <w:sz w:val="20"/>
                      <w:szCs w:val="20"/>
                    </w:rPr>
                  </w:pPr>
                  <w:r>
                    <w:rPr>
                      <w:color w:val="000000"/>
                      <w:sz w:val="20"/>
                      <w:szCs w:val="20"/>
                    </w:rPr>
                    <w:t>0301</w:t>
                  </w:r>
                </w:p>
              </w:tc>
              <w:tc>
                <w:tcPr>
                  <w:tcW w:w="3258" w:type="dxa"/>
                  <w:tcBorders>
                    <w:top w:val="nil"/>
                    <w:left w:val="nil"/>
                    <w:bottom w:val="single" w:sz="4" w:space="0" w:color="auto"/>
                    <w:right w:val="single" w:sz="4" w:space="0" w:color="auto"/>
                  </w:tcBorders>
                  <w:shd w:val="clear" w:color="000000" w:fill="FFFFFF"/>
                  <w:vAlign w:val="center"/>
                  <w:hideMark/>
                </w:tcPr>
                <w:p w14:paraId="54728FD4" w14:textId="77777777" w:rsidR="0066257B" w:rsidRPr="006A50F4" w:rsidRDefault="0066257B" w:rsidP="0066257B">
                  <w:pPr>
                    <w:jc w:val="center"/>
                    <w:rPr>
                      <w:color w:val="000000"/>
                      <w:sz w:val="20"/>
                      <w:szCs w:val="20"/>
                    </w:rPr>
                  </w:pPr>
                  <w:r w:rsidRPr="006A50F4">
                    <w:rPr>
                      <w:color w:val="000000"/>
                      <w:sz w:val="20"/>
                      <w:szCs w:val="20"/>
                    </w:rPr>
                    <w:t>Азот (IV) оксид (азота диоксид)</w:t>
                  </w:r>
                </w:p>
              </w:tc>
              <w:tc>
                <w:tcPr>
                  <w:tcW w:w="998" w:type="dxa"/>
                  <w:gridSpan w:val="2"/>
                  <w:vMerge w:val="restart"/>
                  <w:tcBorders>
                    <w:top w:val="nil"/>
                    <w:left w:val="nil"/>
                    <w:right w:val="single" w:sz="4" w:space="0" w:color="auto"/>
                  </w:tcBorders>
                  <w:shd w:val="clear" w:color="000000" w:fill="FFFFFF"/>
                  <w:vAlign w:val="center"/>
                  <w:hideMark/>
                </w:tcPr>
                <w:p w14:paraId="4A04A197" w14:textId="77777777" w:rsidR="0066257B" w:rsidRPr="006A50F4" w:rsidRDefault="0066257B" w:rsidP="0066257B">
                  <w:pPr>
                    <w:jc w:val="center"/>
                    <w:rPr>
                      <w:color w:val="000000"/>
                      <w:sz w:val="20"/>
                      <w:szCs w:val="20"/>
                    </w:rPr>
                  </w:pPr>
                  <w:r>
                    <w:rPr>
                      <w:color w:val="000000"/>
                      <w:sz w:val="20"/>
                      <w:szCs w:val="20"/>
                    </w:rPr>
                    <w:t>-</w:t>
                  </w:r>
                </w:p>
              </w:tc>
              <w:tc>
                <w:tcPr>
                  <w:tcW w:w="1695" w:type="dxa"/>
                  <w:vMerge w:val="restart"/>
                  <w:tcBorders>
                    <w:top w:val="nil"/>
                    <w:left w:val="nil"/>
                    <w:right w:val="single" w:sz="4" w:space="0" w:color="auto"/>
                  </w:tcBorders>
                  <w:shd w:val="clear" w:color="000000" w:fill="FFFFFF"/>
                  <w:vAlign w:val="center"/>
                  <w:hideMark/>
                </w:tcPr>
                <w:p w14:paraId="2EB7F513" w14:textId="77777777" w:rsidR="0066257B" w:rsidRPr="006A50F4" w:rsidRDefault="0066257B" w:rsidP="0066257B">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000000" w:fill="FFFFFF"/>
                  <w:vAlign w:val="center"/>
                  <w:hideMark/>
                </w:tcPr>
                <w:p w14:paraId="62419DDC" w14:textId="77777777" w:rsidR="0066257B" w:rsidRPr="006A50F4" w:rsidRDefault="0066257B" w:rsidP="0066257B">
                  <w:pPr>
                    <w:jc w:val="center"/>
                    <w:rPr>
                      <w:color w:val="000000"/>
                      <w:sz w:val="20"/>
                      <w:szCs w:val="20"/>
                    </w:rPr>
                  </w:pPr>
                  <w:r>
                    <w:rPr>
                      <w:color w:val="000000"/>
                      <w:sz w:val="20"/>
                      <w:szCs w:val="20"/>
                    </w:rPr>
                    <w:t>200</w:t>
                  </w:r>
                </w:p>
              </w:tc>
              <w:tc>
                <w:tcPr>
                  <w:tcW w:w="993" w:type="dxa"/>
                  <w:tcBorders>
                    <w:top w:val="nil"/>
                    <w:left w:val="nil"/>
                    <w:bottom w:val="single" w:sz="4" w:space="0" w:color="auto"/>
                    <w:right w:val="single" w:sz="4" w:space="0" w:color="auto"/>
                  </w:tcBorders>
                  <w:shd w:val="clear" w:color="000000" w:fill="FFFFFF"/>
                  <w:vAlign w:val="center"/>
                  <w:hideMark/>
                </w:tcPr>
                <w:p w14:paraId="0A51F776" w14:textId="77777777" w:rsidR="0066257B" w:rsidRPr="006A50F4" w:rsidRDefault="0066257B" w:rsidP="0066257B">
                  <w:pPr>
                    <w:jc w:val="center"/>
                    <w:rPr>
                      <w:color w:val="000000"/>
                      <w:sz w:val="20"/>
                      <w:szCs w:val="20"/>
                    </w:rPr>
                  </w:pPr>
                  <w:r>
                    <w:rPr>
                      <w:color w:val="000000"/>
                      <w:sz w:val="20"/>
                      <w:szCs w:val="20"/>
                    </w:rPr>
                    <w:t>2,893</w:t>
                  </w:r>
                </w:p>
              </w:tc>
              <w:tc>
                <w:tcPr>
                  <w:tcW w:w="850" w:type="dxa"/>
                  <w:tcBorders>
                    <w:top w:val="nil"/>
                    <w:left w:val="nil"/>
                    <w:bottom w:val="single" w:sz="4" w:space="0" w:color="auto"/>
                    <w:right w:val="single" w:sz="4" w:space="0" w:color="auto"/>
                  </w:tcBorders>
                  <w:shd w:val="clear" w:color="000000" w:fill="FFFFFF"/>
                  <w:vAlign w:val="center"/>
                  <w:hideMark/>
                </w:tcPr>
                <w:p w14:paraId="058F2AFC" w14:textId="77777777" w:rsidR="0066257B" w:rsidRPr="006A50F4" w:rsidRDefault="0066257B" w:rsidP="0066257B">
                  <w:pPr>
                    <w:jc w:val="center"/>
                    <w:rPr>
                      <w:color w:val="000000"/>
                      <w:sz w:val="20"/>
                      <w:szCs w:val="20"/>
                    </w:rPr>
                  </w:pPr>
                  <w:r>
                    <w:rPr>
                      <w:color w:val="000000"/>
                      <w:sz w:val="20"/>
                      <w:szCs w:val="20"/>
                    </w:rPr>
                    <w:t>200</w:t>
                  </w:r>
                </w:p>
              </w:tc>
              <w:tc>
                <w:tcPr>
                  <w:tcW w:w="992" w:type="dxa"/>
                  <w:tcBorders>
                    <w:top w:val="nil"/>
                    <w:left w:val="nil"/>
                    <w:bottom w:val="single" w:sz="4" w:space="0" w:color="auto"/>
                    <w:right w:val="single" w:sz="4" w:space="0" w:color="auto"/>
                  </w:tcBorders>
                  <w:shd w:val="clear" w:color="000000" w:fill="FFFFFF"/>
                  <w:vAlign w:val="center"/>
                  <w:hideMark/>
                </w:tcPr>
                <w:p w14:paraId="6070B31A" w14:textId="77777777" w:rsidR="0066257B" w:rsidRPr="006A50F4" w:rsidRDefault="0066257B" w:rsidP="0066257B">
                  <w:pPr>
                    <w:jc w:val="center"/>
                    <w:rPr>
                      <w:color w:val="000000"/>
                      <w:sz w:val="20"/>
                      <w:szCs w:val="20"/>
                    </w:rPr>
                  </w:pPr>
                  <w:r>
                    <w:rPr>
                      <w:color w:val="000000"/>
                      <w:sz w:val="20"/>
                      <w:szCs w:val="20"/>
                    </w:rPr>
                    <w:t>2,893</w:t>
                  </w:r>
                </w:p>
              </w:tc>
              <w:tc>
                <w:tcPr>
                  <w:tcW w:w="993" w:type="dxa"/>
                  <w:tcBorders>
                    <w:top w:val="nil"/>
                    <w:left w:val="nil"/>
                    <w:bottom w:val="single" w:sz="4" w:space="0" w:color="auto"/>
                    <w:right w:val="single" w:sz="4" w:space="0" w:color="auto"/>
                  </w:tcBorders>
                  <w:shd w:val="clear" w:color="000000" w:fill="FFFFFF"/>
                  <w:noWrap/>
                  <w:vAlign w:val="center"/>
                  <w:hideMark/>
                </w:tcPr>
                <w:p w14:paraId="5E93D711" w14:textId="77777777" w:rsidR="0066257B" w:rsidRPr="006A50F4" w:rsidRDefault="0066257B" w:rsidP="0066257B">
                  <w:pPr>
                    <w:jc w:val="center"/>
                    <w:rPr>
                      <w:color w:val="000000"/>
                      <w:sz w:val="20"/>
                      <w:szCs w:val="20"/>
                    </w:rPr>
                  </w:pPr>
                  <w:r>
                    <w:rPr>
                      <w:color w:val="000000"/>
                      <w:sz w:val="20"/>
                      <w:szCs w:val="20"/>
                    </w:rPr>
                    <w:t>15</w:t>
                  </w:r>
                </w:p>
              </w:tc>
            </w:tr>
            <w:tr w:rsidR="0066257B" w:rsidRPr="006B08B6" w14:paraId="348FBA6C" w14:textId="77777777" w:rsidTr="0062360C">
              <w:trPr>
                <w:trHeight w:val="497"/>
              </w:trPr>
              <w:tc>
                <w:tcPr>
                  <w:tcW w:w="1134" w:type="dxa"/>
                  <w:vMerge/>
                  <w:tcBorders>
                    <w:left w:val="single" w:sz="4" w:space="0" w:color="auto"/>
                    <w:right w:val="single" w:sz="4" w:space="0" w:color="auto"/>
                  </w:tcBorders>
                  <w:shd w:val="clear" w:color="000000" w:fill="FFFFFF"/>
                  <w:vAlign w:val="center"/>
                  <w:hideMark/>
                </w:tcPr>
                <w:p w14:paraId="0C52C8B4" w14:textId="77777777" w:rsidR="0066257B" w:rsidRPr="006A50F4" w:rsidRDefault="0066257B" w:rsidP="0066257B">
                  <w:pPr>
                    <w:jc w:val="center"/>
                    <w:rPr>
                      <w:b/>
                      <w:bCs/>
                      <w:color w:val="000000"/>
                      <w:sz w:val="20"/>
                      <w:szCs w:val="20"/>
                    </w:rPr>
                  </w:pPr>
                </w:p>
              </w:tc>
              <w:tc>
                <w:tcPr>
                  <w:tcW w:w="2977" w:type="dxa"/>
                  <w:vMerge/>
                  <w:tcBorders>
                    <w:left w:val="nil"/>
                    <w:right w:val="single" w:sz="4" w:space="0" w:color="auto"/>
                  </w:tcBorders>
                  <w:shd w:val="clear" w:color="000000" w:fill="FFFFFF"/>
                  <w:vAlign w:val="center"/>
                  <w:hideMark/>
                </w:tcPr>
                <w:p w14:paraId="5EEA5072" w14:textId="77777777" w:rsidR="0066257B" w:rsidRPr="006A50F4" w:rsidRDefault="0066257B" w:rsidP="0066257B">
                  <w:pPr>
                    <w:jc w:val="center"/>
                    <w:rPr>
                      <w:color w:val="000000"/>
                      <w:sz w:val="20"/>
                      <w:szCs w:val="20"/>
                    </w:rPr>
                  </w:pPr>
                </w:p>
              </w:tc>
              <w:tc>
                <w:tcPr>
                  <w:tcW w:w="853" w:type="dxa"/>
                  <w:gridSpan w:val="2"/>
                  <w:tcBorders>
                    <w:top w:val="nil"/>
                    <w:left w:val="nil"/>
                    <w:bottom w:val="single" w:sz="4" w:space="0" w:color="auto"/>
                    <w:right w:val="single" w:sz="4" w:space="0" w:color="auto"/>
                  </w:tcBorders>
                  <w:shd w:val="clear" w:color="000000" w:fill="FFFFFF"/>
                  <w:vAlign w:val="center"/>
                  <w:hideMark/>
                </w:tcPr>
                <w:p w14:paraId="5E1D01F3" w14:textId="77777777" w:rsidR="0066257B" w:rsidRPr="006A50F4" w:rsidRDefault="0066257B" w:rsidP="0066257B">
                  <w:pPr>
                    <w:jc w:val="center"/>
                    <w:rPr>
                      <w:color w:val="000000"/>
                      <w:sz w:val="20"/>
                      <w:szCs w:val="20"/>
                    </w:rPr>
                  </w:pPr>
                  <w:r>
                    <w:rPr>
                      <w:color w:val="000000"/>
                      <w:sz w:val="20"/>
                      <w:szCs w:val="20"/>
                    </w:rPr>
                    <w:t>0183</w:t>
                  </w:r>
                </w:p>
              </w:tc>
              <w:tc>
                <w:tcPr>
                  <w:tcW w:w="3258" w:type="dxa"/>
                  <w:tcBorders>
                    <w:top w:val="nil"/>
                    <w:left w:val="nil"/>
                    <w:bottom w:val="single" w:sz="4" w:space="0" w:color="auto"/>
                    <w:right w:val="single" w:sz="4" w:space="0" w:color="auto"/>
                  </w:tcBorders>
                  <w:shd w:val="clear" w:color="000000" w:fill="FFFFFF"/>
                  <w:vAlign w:val="center"/>
                  <w:hideMark/>
                </w:tcPr>
                <w:p w14:paraId="19E0ADA2" w14:textId="77777777" w:rsidR="0066257B" w:rsidRPr="006A50F4" w:rsidRDefault="0066257B" w:rsidP="0066257B">
                  <w:pPr>
                    <w:jc w:val="center"/>
                    <w:rPr>
                      <w:color w:val="000000"/>
                      <w:sz w:val="20"/>
                      <w:szCs w:val="20"/>
                    </w:rPr>
                  </w:pPr>
                  <w:r w:rsidRPr="006A50F4">
                    <w:rPr>
                      <w:color w:val="000000"/>
                      <w:sz w:val="20"/>
                      <w:szCs w:val="20"/>
                    </w:rPr>
                    <w:t>Ртуть и ее соединения (в пересчете на ртуть)</w:t>
                  </w:r>
                </w:p>
              </w:tc>
              <w:tc>
                <w:tcPr>
                  <w:tcW w:w="998" w:type="dxa"/>
                  <w:gridSpan w:val="2"/>
                  <w:vMerge/>
                  <w:tcBorders>
                    <w:left w:val="nil"/>
                    <w:right w:val="single" w:sz="4" w:space="0" w:color="auto"/>
                  </w:tcBorders>
                  <w:shd w:val="clear" w:color="000000" w:fill="FFFFFF"/>
                  <w:vAlign w:val="center"/>
                  <w:hideMark/>
                </w:tcPr>
                <w:p w14:paraId="5B71D7F9" w14:textId="77777777" w:rsidR="0066257B" w:rsidRPr="006A50F4" w:rsidRDefault="0066257B" w:rsidP="0066257B">
                  <w:pPr>
                    <w:jc w:val="center"/>
                    <w:rPr>
                      <w:color w:val="000000"/>
                      <w:sz w:val="20"/>
                      <w:szCs w:val="20"/>
                    </w:rPr>
                  </w:pPr>
                </w:p>
              </w:tc>
              <w:tc>
                <w:tcPr>
                  <w:tcW w:w="1695" w:type="dxa"/>
                  <w:vMerge/>
                  <w:tcBorders>
                    <w:left w:val="nil"/>
                    <w:right w:val="single" w:sz="4" w:space="0" w:color="auto"/>
                  </w:tcBorders>
                  <w:shd w:val="clear" w:color="000000" w:fill="FFFFFF"/>
                  <w:vAlign w:val="center"/>
                  <w:hideMark/>
                </w:tcPr>
                <w:p w14:paraId="3977472C" w14:textId="77777777" w:rsidR="0066257B" w:rsidRPr="006A50F4" w:rsidRDefault="0066257B" w:rsidP="0066257B">
                  <w:pPr>
                    <w:jc w:val="center"/>
                    <w:rPr>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hideMark/>
                </w:tcPr>
                <w:p w14:paraId="2FF2230D" w14:textId="77777777" w:rsidR="0066257B" w:rsidRPr="006A50F4" w:rsidRDefault="0066257B" w:rsidP="0066257B">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000000" w:fill="FFFFFF"/>
                  <w:vAlign w:val="center"/>
                  <w:hideMark/>
                </w:tcPr>
                <w:p w14:paraId="773768CF" w14:textId="77777777" w:rsidR="0066257B" w:rsidRPr="006A50F4" w:rsidRDefault="0066257B" w:rsidP="0066257B">
                  <w:pPr>
                    <w:jc w:val="center"/>
                    <w:rPr>
                      <w:color w:val="000000"/>
                      <w:sz w:val="20"/>
                      <w:szCs w:val="20"/>
                    </w:rPr>
                  </w:pPr>
                  <w:r>
                    <w:rPr>
                      <w:color w:val="000000"/>
                      <w:sz w:val="20"/>
                      <w:szCs w:val="20"/>
                    </w:rPr>
                    <w:t>0,000001</w:t>
                  </w:r>
                </w:p>
              </w:tc>
              <w:tc>
                <w:tcPr>
                  <w:tcW w:w="850" w:type="dxa"/>
                  <w:tcBorders>
                    <w:top w:val="nil"/>
                    <w:left w:val="nil"/>
                    <w:bottom w:val="single" w:sz="4" w:space="0" w:color="auto"/>
                    <w:right w:val="single" w:sz="4" w:space="0" w:color="auto"/>
                  </w:tcBorders>
                  <w:shd w:val="clear" w:color="000000" w:fill="FFFFFF"/>
                  <w:vAlign w:val="center"/>
                  <w:hideMark/>
                </w:tcPr>
                <w:p w14:paraId="23BCCB28" w14:textId="77777777" w:rsidR="0066257B" w:rsidRPr="006A50F4" w:rsidRDefault="0066257B" w:rsidP="0066257B">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000000" w:fill="FFFFFF"/>
                  <w:vAlign w:val="center"/>
                  <w:hideMark/>
                </w:tcPr>
                <w:p w14:paraId="1CCA7E0C" w14:textId="77777777" w:rsidR="0066257B" w:rsidRPr="006A50F4" w:rsidRDefault="0066257B" w:rsidP="0066257B">
                  <w:pPr>
                    <w:jc w:val="center"/>
                    <w:rPr>
                      <w:color w:val="000000"/>
                      <w:sz w:val="20"/>
                      <w:szCs w:val="20"/>
                    </w:rPr>
                  </w:pPr>
                  <w:r>
                    <w:rPr>
                      <w:color w:val="000000"/>
                      <w:sz w:val="20"/>
                      <w:szCs w:val="20"/>
                    </w:rPr>
                    <w:t>0,000001</w:t>
                  </w:r>
                </w:p>
              </w:tc>
              <w:tc>
                <w:tcPr>
                  <w:tcW w:w="993" w:type="dxa"/>
                  <w:tcBorders>
                    <w:top w:val="nil"/>
                    <w:left w:val="nil"/>
                    <w:bottom w:val="single" w:sz="4" w:space="0" w:color="auto"/>
                    <w:right w:val="single" w:sz="4" w:space="0" w:color="auto"/>
                  </w:tcBorders>
                  <w:shd w:val="clear" w:color="000000" w:fill="FFFFFF"/>
                  <w:noWrap/>
                  <w:vAlign w:val="center"/>
                  <w:hideMark/>
                </w:tcPr>
                <w:p w14:paraId="1F5254E6" w14:textId="77777777" w:rsidR="0066257B" w:rsidRPr="006A50F4" w:rsidRDefault="0066257B" w:rsidP="0066257B">
                  <w:pPr>
                    <w:jc w:val="center"/>
                    <w:rPr>
                      <w:color w:val="000000"/>
                      <w:sz w:val="20"/>
                      <w:szCs w:val="20"/>
                    </w:rPr>
                  </w:pPr>
                  <w:r>
                    <w:rPr>
                      <w:color w:val="000000"/>
                      <w:sz w:val="20"/>
                      <w:szCs w:val="20"/>
                    </w:rPr>
                    <w:t>-</w:t>
                  </w:r>
                </w:p>
              </w:tc>
            </w:tr>
            <w:tr w:rsidR="0066257B" w:rsidRPr="006B08B6" w14:paraId="6A1E3E1B" w14:textId="77777777" w:rsidTr="0062360C">
              <w:trPr>
                <w:trHeight w:val="560"/>
              </w:trPr>
              <w:tc>
                <w:tcPr>
                  <w:tcW w:w="1134" w:type="dxa"/>
                  <w:vMerge/>
                  <w:tcBorders>
                    <w:left w:val="single" w:sz="4" w:space="0" w:color="auto"/>
                    <w:right w:val="single" w:sz="4" w:space="0" w:color="auto"/>
                  </w:tcBorders>
                  <w:shd w:val="clear" w:color="000000" w:fill="FFFFFF"/>
                  <w:vAlign w:val="center"/>
                  <w:hideMark/>
                </w:tcPr>
                <w:p w14:paraId="08EF83ED" w14:textId="77777777" w:rsidR="0066257B" w:rsidRPr="006A50F4" w:rsidRDefault="0066257B" w:rsidP="0066257B">
                  <w:pPr>
                    <w:jc w:val="center"/>
                    <w:rPr>
                      <w:b/>
                      <w:bCs/>
                      <w:color w:val="000000"/>
                      <w:sz w:val="20"/>
                      <w:szCs w:val="20"/>
                    </w:rPr>
                  </w:pPr>
                </w:p>
              </w:tc>
              <w:tc>
                <w:tcPr>
                  <w:tcW w:w="2977" w:type="dxa"/>
                  <w:vMerge/>
                  <w:tcBorders>
                    <w:left w:val="nil"/>
                    <w:right w:val="single" w:sz="4" w:space="0" w:color="auto"/>
                  </w:tcBorders>
                  <w:shd w:val="clear" w:color="000000" w:fill="FFFFFF"/>
                  <w:vAlign w:val="center"/>
                  <w:hideMark/>
                </w:tcPr>
                <w:p w14:paraId="67A4C189" w14:textId="77777777" w:rsidR="0066257B" w:rsidRPr="006A50F4" w:rsidRDefault="0066257B" w:rsidP="0066257B">
                  <w:pPr>
                    <w:jc w:val="center"/>
                    <w:rPr>
                      <w:color w:val="000000"/>
                      <w:sz w:val="20"/>
                      <w:szCs w:val="20"/>
                    </w:rPr>
                  </w:pPr>
                </w:p>
              </w:tc>
              <w:tc>
                <w:tcPr>
                  <w:tcW w:w="853" w:type="dxa"/>
                  <w:gridSpan w:val="2"/>
                  <w:tcBorders>
                    <w:top w:val="nil"/>
                    <w:left w:val="nil"/>
                    <w:bottom w:val="single" w:sz="4" w:space="0" w:color="auto"/>
                    <w:right w:val="single" w:sz="4" w:space="0" w:color="auto"/>
                  </w:tcBorders>
                  <w:shd w:val="clear" w:color="000000" w:fill="FFFFFF"/>
                  <w:vAlign w:val="center"/>
                  <w:hideMark/>
                </w:tcPr>
                <w:p w14:paraId="36A18594" w14:textId="77777777" w:rsidR="0066257B" w:rsidRPr="006A50F4" w:rsidRDefault="0066257B" w:rsidP="0066257B">
                  <w:pPr>
                    <w:jc w:val="center"/>
                    <w:rPr>
                      <w:color w:val="000000"/>
                      <w:sz w:val="20"/>
                      <w:szCs w:val="20"/>
                    </w:rPr>
                  </w:pPr>
                  <w:r>
                    <w:rPr>
                      <w:color w:val="000000"/>
                      <w:sz w:val="20"/>
                      <w:szCs w:val="20"/>
                    </w:rPr>
                    <w:t>0337</w:t>
                  </w:r>
                </w:p>
              </w:tc>
              <w:tc>
                <w:tcPr>
                  <w:tcW w:w="3258" w:type="dxa"/>
                  <w:tcBorders>
                    <w:top w:val="nil"/>
                    <w:left w:val="nil"/>
                    <w:bottom w:val="single" w:sz="4" w:space="0" w:color="auto"/>
                    <w:right w:val="single" w:sz="4" w:space="0" w:color="auto"/>
                  </w:tcBorders>
                  <w:shd w:val="clear" w:color="000000" w:fill="FFFFFF"/>
                  <w:vAlign w:val="center"/>
                  <w:hideMark/>
                </w:tcPr>
                <w:p w14:paraId="6D8E4C50" w14:textId="77777777" w:rsidR="0066257B" w:rsidRPr="006A50F4" w:rsidRDefault="0066257B" w:rsidP="0066257B">
                  <w:pPr>
                    <w:jc w:val="center"/>
                    <w:rPr>
                      <w:color w:val="000000"/>
                      <w:sz w:val="20"/>
                      <w:szCs w:val="20"/>
                    </w:rPr>
                  </w:pPr>
                  <w:r w:rsidRPr="006A50F4">
                    <w:rPr>
                      <w:color w:val="000000"/>
                      <w:sz w:val="20"/>
                      <w:szCs w:val="20"/>
                    </w:rPr>
                    <w:t>Углерод оксид (окись углерода, угарный газ)</w:t>
                  </w:r>
                </w:p>
              </w:tc>
              <w:tc>
                <w:tcPr>
                  <w:tcW w:w="998" w:type="dxa"/>
                  <w:gridSpan w:val="2"/>
                  <w:vMerge/>
                  <w:tcBorders>
                    <w:left w:val="nil"/>
                    <w:right w:val="single" w:sz="4" w:space="0" w:color="auto"/>
                  </w:tcBorders>
                  <w:shd w:val="clear" w:color="000000" w:fill="FFFFFF"/>
                  <w:vAlign w:val="center"/>
                  <w:hideMark/>
                </w:tcPr>
                <w:p w14:paraId="07129932" w14:textId="77777777" w:rsidR="0066257B" w:rsidRPr="006A50F4" w:rsidRDefault="0066257B" w:rsidP="0066257B">
                  <w:pPr>
                    <w:jc w:val="center"/>
                    <w:rPr>
                      <w:color w:val="000000"/>
                      <w:sz w:val="20"/>
                      <w:szCs w:val="20"/>
                    </w:rPr>
                  </w:pPr>
                </w:p>
              </w:tc>
              <w:tc>
                <w:tcPr>
                  <w:tcW w:w="1695" w:type="dxa"/>
                  <w:vMerge/>
                  <w:tcBorders>
                    <w:left w:val="nil"/>
                    <w:right w:val="single" w:sz="4" w:space="0" w:color="auto"/>
                  </w:tcBorders>
                  <w:shd w:val="clear" w:color="000000" w:fill="FFFFFF"/>
                  <w:vAlign w:val="center"/>
                  <w:hideMark/>
                </w:tcPr>
                <w:p w14:paraId="6F8BB7A7" w14:textId="77777777" w:rsidR="0066257B" w:rsidRPr="006A50F4" w:rsidRDefault="0066257B" w:rsidP="0066257B">
                  <w:pPr>
                    <w:jc w:val="center"/>
                    <w:rPr>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hideMark/>
                </w:tcPr>
                <w:p w14:paraId="5E116D1D" w14:textId="77777777" w:rsidR="0066257B" w:rsidRPr="006A50F4" w:rsidRDefault="0066257B" w:rsidP="0066257B">
                  <w:pPr>
                    <w:jc w:val="center"/>
                    <w:rPr>
                      <w:color w:val="000000"/>
                      <w:sz w:val="20"/>
                      <w:szCs w:val="20"/>
                    </w:rPr>
                  </w:pPr>
                  <w:r>
                    <w:rPr>
                      <w:color w:val="000000"/>
                      <w:sz w:val="20"/>
                      <w:szCs w:val="20"/>
                    </w:rPr>
                    <w:t>650</w:t>
                  </w:r>
                </w:p>
              </w:tc>
              <w:tc>
                <w:tcPr>
                  <w:tcW w:w="993" w:type="dxa"/>
                  <w:tcBorders>
                    <w:top w:val="nil"/>
                    <w:left w:val="nil"/>
                    <w:bottom w:val="single" w:sz="4" w:space="0" w:color="auto"/>
                    <w:right w:val="single" w:sz="4" w:space="0" w:color="auto"/>
                  </w:tcBorders>
                  <w:shd w:val="clear" w:color="000000" w:fill="FFFFFF"/>
                  <w:vAlign w:val="center"/>
                  <w:hideMark/>
                </w:tcPr>
                <w:p w14:paraId="5D93DDA8" w14:textId="77777777" w:rsidR="0066257B" w:rsidRPr="006A50F4" w:rsidRDefault="0066257B" w:rsidP="0066257B">
                  <w:pPr>
                    <w:jc w:val="center"/>
                    <w:rPr>
                      <w:color w:val="000000"/>
                      <w:sz w:val="20"/>
                      <w:szCs w:val="20"/>
                    </w:rPr>
                  </w:pPr>
                  <w:r>
                    <w:rPr>
                      <w:color w:val="000000"/>
                      <w:sz w:val="20"/>
                      <w:szCs w:val="20"/>
                    </w:rPr>
                    <w:t>11,751</w:t>
                  </w:r>
                </w:p>
              </w:tc>
              <w:tc>
                <w:tcPr>
                  <w:tcW w:w="850" w:type="dxa"/>
                  <w:tcBorders>
                    <w:top w:val="nil"/>
                    <w:left w:val="nil"/>
                    <w:bottom w:val="single" w:sz="4" w:space="0" w:color="auto"/>
                    <w:right w:val="single" w:sz="4" w:space="0" w:color="auto"/>
                  </w:tcBorders>
                  <w:shd w:val="clear" w:color="000000" w:fill="FFFFFF"/>
                  <w:vAlign w:val="center"/>
                  <w:hideMark/>
                </w:tcPr>
                <w:p w14:paraId="0CAB53FF" w14:textId="77777777" w:rsidR="0066257B" w:rsidRPr="006A50F4" w:rsidRDefault="0066257B" w:rsidP="0066257B">
                  <w:pPr>
                    <w:jc w:val="center"/>
                    <w:rPr>
                      <w:color w:val="000000"/>
                      <w:sz w:val="20"/>
                      <w:szCs w:val="20"/>
                    </w:rPr>
                  </w:pPr>
                  <w:r>
                    <w:rPr>
                      <w:color w:val="000000"/>
                      <w:sz w:val="20"/>
                      <w:szCs w:val="20"/>
                    </w:rPr>
                    <w:t>650</w:t>
                  </w:r>
                </w:p>
              </w:tc>
              <w:tc>
                <w:tcPr>
                  <w:tcW w:w="992" w:type="dxa"/>
                  <w:tcBorders>
                    <w:top w:val="nil"/>
                    <w:left w:val="nil"/>
                    <w:bottom w:val="single" w:sz="4" w:space="0" w:color="auto"/>
                    <w:right w:val="single" w:sz="4" w:space="0" w:color="auto"/>
                  </w:tcBorders>
                  <w:shd w:val="clear" w:color="000000" w:fill="FFFFFF"/>
                  <w:vAlign w:val="center"/>
                  <w:hideMark/>
                </w:tcPr>
                <w:p w14:paraId="23C20893" w14:textId="77777777" w:rsidR="0066257B" w:rsidRPr="006A50F4" w:rsidRDefault="0066257B" w:rsidP="0066257B">
                  <w:pPr>
                    <w:jc w:val="center"/>
                    <w:rPr>
                      <w:color w:val="000000"/>
                      <w:sz w:val="20"/>
                      <w:szCs w:val="20"/>
                    </w:rPr>
                  </w:pPr>
                  <w:r>
                    <w:rPr>
                      <w:color w:val="000000"/>
                      <w:sz w:val="20"/>
                      <w:szCs w:val="20"/>
                    </w:rPr>
                    <w:t>11,751</w:t>
                  </w:r>
                </w:p>
              </w:tc>
              <w:tc>
                <w:tcPr>
                  <w:tcW w:w="993" w:type="dxa"/>
                  <w:tcBorders>
                    <w:top w:val="nil"/>
                    <w:left w:val="nil"/>
                    <w:bottom w:val="single" w:sz="4" w:space="0" w:color="auto"/>
                    <w:right w:val="single" w:sz="4" w:space="0" w:color="auto"/>
                  </w:tcBorders>
                  <w:shd w:val="clear" w:color="000000" w:fill="FFFFFF"/>
                  <w:noWrap/>
                  <w:vAlign w:val="center"/>
                  <w:hideMark/>
                </w:tcPr>
                <w:p w14:paraId="65CFA5F3" w14:textId="77777777" w:rsidR="0066257B" w:rsidRPr="006A50F4" w:rsidRDefault="0066257B" w:rsidP="0066257B">
                  <w:pPr>
                    <w:jc w:val="center"/>
                    <w:rPr>
                      <w:color w:val="000000"/>
                      <w:sz w:val="20"/>
                      <w:szCs w:val="20"/>
                    </w:rPr>
                  </w:pPr>
                  <w:r>
                    <w:rPr>
                      <w:color w:val="000000"/>
                      <w:sz w:val="20"/>
                      <w:szCs w:val="20"/>
                    </w:rPr>
                    <w:t>15</w:t>
                  </w:r>
                </w:p>
              </w:tc>
            </w:tr>
            <w:tr w:rsidR="0066257B" w:rsidRPr="006B08B6" w14:paraId="62D310ED" w14:textId="77777777" w:rsidTr="0062360C">
              <w:trPr>
                <w:trHeight w:val="553"/>
              </w:trPr>
              <w:tc>
                <w:tcPr>
                  <w:tcW w:w="1134" w:type="dxa"/>
                  <w:vMerge/>
                  <w:tcBorders>
                    <w:left w:val="single" w:sz="4" w:space="0" w:color="auto"/>
                    <w:bottom w:val="single" w:sz="4" w:space="0" w:color="auto"/>
                    <w:right w:val="single" w:sz="4" w:space="0" w:color="auto"/>
                  </w:tcBorders>
                  <w:shd w:val="clear" w:color="000000" w:fill="FFFFFF"/>
                  <w:vAlign w:val="center"/>
                  <w:hideMark/>
                </w:tcPr>
                <w:p w14:paraId="2541820E" w14:textId="77777777" w:rsidR="0066257B" w:rsidRPr="006A50F4" w:rsidRDefault="0066257B" w:rsidP="0066257B">
                  <w:pPr>
                    <w:jc w:val="center"/>
                    <w:rPr>
                      <w:b/>
                      <w:bCs/>
                      <w:color w:val="000000"/>
                      <w:sz w:val="20"/>
                      <w:szCs w:val="20"/>
                    </w:rPr>
                  </w:pPr>
                </w:p>
              </w:tc>
              <w:tc>
                <w:tcPr>
                  <w:tcW w:w="2977" w:type="dxa"/>
                  <w:vMerge/>
                  <w:tcBorders>
                    <w:left w:val="nil"/>
                    <w:bottom w:val="single" w:sz="4" w:space="0" w:color="auto"/>
                    <w:right w:val="single" w:sz="4" w:space="0" w:color="auto"/>
                  </w:tcBorders>
                  <w:shd w:val="clear" w:color="000000" w:fill="FFFFFF"/>
                  <w:vAlign w:val="center"/>
                  <w:hideMark/>
                </w:tcPr>
                <w:p w14:paraId="5D270A4E" w14:textId="77777777" w:rsidR="0066257B" w:rsidRPr="006A50F4" w:rsidRDefault="0066257B" w:rsidP="0066257B">
                  <w:pPr>
                    <w:jc w:val="center"/>
                    <w:rPr>
                      <w:color w:val="000000"/>
                      <w:sz w:val="20"/>
                      <w:szCs w:val="20"/>
                    </w:rPr>
                  </w:pPr>
                </w:p>
              </w:tc>
              <w:tc>
                <w:tcPr>
                  <w:tcW w:w="853" w:type="dxa"/>
                  <w:gridSpan w:val="2"/>
                  <w:tcBorders>
                    <w:top w:val="nil"/>
                    <w:left w:val="nil"/>
                    <w:bottom w:val="single" w:sz="4" w:space="0" w:color="auto"/>
                    <w:right w:val="single" w:sz="4" w:space="0" w:color="auto"/>
                  </w:tcBorders>
                  <w:shd w:val="clear" w:color="000000" w:fill="FFFFFF"/>
                  <w:vAlign w:val="center"/>
                  <w:hideMark/>
                </w:tcPr>
                <w:p w14:paraId="3DC34D85" w14:textId="77777777" w:rsidR="0066257B" w:rsidRPr="006A50F4" w:rsidRDefault="0066257B" w:rsidP="0066257B">
                  <w:pPr>
                    <w:jc w:val="center"/>
                    <w:rPr>
                      <w:color w:val="000000"/>
                      <w:sz w:val="20"/>
                      <w:szCs w:val="20"/>
                    </w:rPr>
                  </w:pPr>
                  <w:r>
                    <w:rPr>
                      <w:color w:val="000000"/>
                      <w:sz w:val="20"/>
                      <w:szCs w:val="20"/>
                    </w:rPr>
                    <w:t>0401</w:t>
                  </w:r>
                </w:p>
              </w:tc>
              <w:tc>
                <w:tcPr>
                  <w:tcW w:w="3258" w:type="dxa"/>
                  <w:tcBorders>
                    <w:top w:val="nil"/>
                    <w:left w:val="nil"/>
                    <w:bottom w:val="single" w:sz="4" w:space="0" w:color="auto"/>
                    <w:right w:val="single" w:sz="4" w:space="0" w:color="auto"/>
                  </w:tcBorders>
                  <w:shd w:val="clear" w:color="000000" w:fill="FFFFFF"/>
                  <w:vAlign w:val="center"/>
                  <w:hideMark/>
                </w:tcPr>
                <w:p w14:paraId="0881B279" w14:textId="77777777" w:rsidR="0066257B" w:rsidRPr="006A50F4" w:rsidRDefault="0066257B" w:rsidP="0066257B">
                  <w:pPr>
                    <w:jc w:val="center"/>
                    <w:rPr>
                      <w:color w:val="000000"/>
                      <w:sz w:val="20"/>
                      <w:szCs w:val="20"/>
                    </w:rPr>
                  </w:pPr>
                  <w:r w:rsidRPr="00E64ADF">
                    <w:rPr>
                      <w:color w:val="000000"/>
                      <w:sz w:val="20"/>
                      <w:szCs w:val="20"/>
                    </w:rPr>
                    <w:t>Углеводороды предельные алифатического ряда С</w:t>
                  </w:r>
                  <w:r w:rsidRPr="00E64ADF">
                    <w:rPr>
                      <w:color w:val="000000"/>
                      <w:sz w:val="20"/>
                      <w:szCs w:val="20"/>
                      <w:vertAlign w:val="subscript"/>
                    </w:rPr>
                    <w:t>1</w:t>
                  </w:r>
                  <w:r w:rsidRPr="00E64ADF">
                    <w:rPr>
                      <w:color w:val="000000"/>
                      <w:sz w:val="20"/>
                      <w:szCs w:val="20"/>
                    </w:rPr>
                    <w:t>-С</w:t>
                  </w:r>
                  <w:r w:rsidRPr="00E64ADF">
                    <w:rPr>
                      <w:color w:val="000000"/>
                      <w:sz w:val="20"/>
                      <w:szCs w:val="20"/>
                      <w:vertAlign w:val="subscript"/>
                    </w:rPr>
                    <w:t>10</w:t>
                  </w:r>
                </w:p>
              </w:tc>
              <w:tc>
                <w:tcPr>
                  <w:tcW w:w="998" w:type="dxa"/>
                  <w:gridSpan w:val="2"/>
                  <w:vMerge/>
                  <w:tcBorders>
                    <w:left w:val="nil"/>
                    <w:bottom w:val="single" w:sz="4" w:space="0" w:color="auto"/>
                    <w:right w:val="single" w:sz="4" w:space="0" w:color="auto"/>
                  </w:tcBorders>
                  <w:shd w:val="clear" w:color="000000" w:fill="FFFFFF"/>
                  <w:vAlign w:val="center"/>
                  <w:hideMark/>
                </w:tcPr>
                <w:p w14:paraId="72A8868C" w14:textId="77777777" w:rsidR="0066257B" w:rsidRPr="006A50F4" w:rsidRDefault="0066257B" w:rsidP="0066257B">
                  <w:pPr>
                    <w:jc w:val="center"/>
                    <w:rPr>
                      <w:color w:val="000000"/>
                      <w:sz w:val="20"/>
                      <w:szCs w:val="20"/>
                    </w:rPr>
                  </w:pPr>
                </w:p>
              </w:tc>
              <w:tc>
                <w:tcPr>
                  <w:tcW w:w="1695" w:type="dxa"/>
                  <w:vMerge/>
                  <w:tcBorders>
                    <w:left w:val="nil"/>
                    <w:bottom w:val="single" w:sz="4" w:space="0" w:color="auto"/>
                    <w:right w:val="single" w:sz="4" w:space="0" w:color="auto"/>
                  </w:tcBorders>
                  <w:shd w:val="clear" w:color="000000" w:fill="FFFFFF"/>
                  <w:vAlign w:val="center"/>
                  <w:hideMark/>
                </w:tcPr>
                <w:p w14:paraId="463EAAB6" w14:textId="77777777" w:rsidR="0066257B" w:rsidRPr="006A50F4" w:rsidRDefault="0066257B" w:rsidP="0066257B">
                  <w:pPr>
                    <w:jc w:val="center"/>
                    <w:rPr>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hideMark/>
                </w:tcPr>
                <w:p w14:paraId="6D27D9B6" w14:textId="77777777" w:rsidR="0066257B" w:rsidRPr="006A50F4" w:rsidRDefault="0066257B" w:rsidP="0066257B">
                  <w:pPr>
                    <w:jc w:val="center"/>
                    <w:rPr>
                      <w:color w:val="000000"/>
                      <w:sz w:val="20"/>
                      <w:szCs w:val="20"/>
                    </w:rPr>
                  </w:pPr>
                  <w:r>
                    <w:rPr>
                      <w:color w:val="000000"/>
                      <w:sz w:val="20"/>
                      <w:szCs w:val="20"/>
                    </w:rPr>
                    <w:t>300</w:t>
                  </w:r>
                </w:p>
              </w:tc>
              <w:tc>
                <w:tcPr>
                  <w:tcW w:w="993" w:type="dxa"/>
                  <w:tcBorders>
                    <w:top w:val="nil"/>
                    <w:left w:val="nil"/>
                    <w:bottom w:val="single" w:sz="4" w:space="0" w:color="auto"/>
                    <w:right w:val="single" w:sz="4" w:space="0" w:color="auto"/>
                  </w:tcBorders>
                  <w:shd w:val="clear" w:color="000000" w:fill="FFFFFF"/>
                  <w:vAlign w:val="center"/>
                  <w:hideMark/>
                </w:tcPr>
                <w:p w14:paraId="2CD813E7" w14:textId="77777777" w:rsidR="0066257B" w:rsidRPr="006A50F4" w:rsidRDefault="0066257B" w:rsidP="0066257B">
                  <w:pPr>
                    <w:jc w:val="center"/>
                    <w:rPr>
                      <w:color w:val="000000"/>
                      <w:sz w:val="20"/>
                      <w:szCs w:val="20"/>
                    </w:rPr>
                  </w:pPr>
                  <w:r>
                    <w:rPr>
                      <w:color w:val="000000"/>
                      <w:sz w:val="20"/>
                      <w:szCs w:val="20"/>
                    </w:rPr>
                    <w:t>5,424</w:t>
                  </w:r>
                </w:p>
              </w:tc>
              <w:tc>
                <w:tcPr>
                  <w:tcW w:w="850" w:type="dxa"/>
                  <w:tcBorders>
                    <w:top w:val="nil"/>
                    <w:left w:val="nil"/>
                    <w:bottom w:val="single" w:sz="4" w:space="0" w:color="auto"/>
                    <w:right w:val="single" w:sz="4" w:space="0" w:color="auto"/>
                  </w:tcBorders>
                  <w:shd w:val="clear" w:color="000000" w:fill="FFFFFF"/>
                  <w:vAlign w:val="center"/>
                  <w:hideMark/>
                </w:tcPr>
                <w:p w14:paraId="78805743" w14:textId="77777777" w:rsidR="0066257B" w:rsidRPr="006A50F4" w:rsidRDefault="0066257B" w:rsidP="0066257B">
                  <w:pPr>
                    <w:jc w:val="center"/>
                    <w:rPr>
                      <w:color w:val="000000"/>
                      <w:sz w:val="20"/>
                      <w:szCs w:val="20"/>
                    </w:rPr>
                  </w:pPr>
                  <w:r>
                    <w:rPr>
                      <w:color w:val="000000"/>
                      <w:sz w:val="20"/>
                      <w:szCs w:val="20"/>
                    </w:rPr>
                    <w:t>300</w:t>
                  </w:r>
                </w:p>
              </w:tc>
              <w:tc>
                <w:tcPr>
                  <w:tcW w:w="992" w:type="dxa"/>
                  <w:tcBorders>
                    <w:top w:val="nil"/>
                    <w:left w:val="nil"/>
                    <w:bottom w:val="single" w:sz="4" w:space="0" w:color="auto"/>
                    <w:right w:val="single" w:sz="4" w:space="0" w:color="auto"/>
                  </w:tcBorders>
                  <w:shd w:val="clear" w:color="000000" w:fill="FFFFFF"/>
                  <w:vAlign w:val="center"/>
                  <w:hideMark/>
                </w:tcPr>
                <w:p w14:paraId="6EA09714" w14:textId="77777777" w:rsidR="0066257B" w:rsidRPr="006A50F4" w:rsidRDefault="0066257B" w:rsidP="0066257B">
                  <w:pPr>
                    <w:jc w:val="center"/>
                    <w:rPr>
                      <w:color w:val="000000"/>
                      <w:sz w:val="20"/>
                      <w:szCs w:val="20"/>
                    </w:rPr>
                  </w:pPr>
                  <w:r>
                    <w:rPr>
                      <w:color w:val="000000"/>
                      <w:sz w:val="20"/>
                      <w:szCs w:val="20"/>
                    </w:rPr>
                    <w:t>5,424</w:t>
                  </w:r>
                </w:p>
              </w:tc>
              <w:tc>
                <w:tcPr>
                  <w:tcW w:w="993" w:type="dxa"/>
                  <w:tcBorders>
                    <w:top w:val="nil"/>
                    <w:left w:val="nil"/>
                    <w:bottom w:val="single" w:sz="4" w:space="0" w:color="auto"/>
                    <w:right w:val="single" w:sz="4" w:space="0" w:color="auto"/>
                  </w:tcBorders>
                  <w:shd w:val="clear" w:color="000000" w:fill="FFFFFF"/>
                  <w:noWrap/>
                  <w:vAlign w:val="center"/>
                  <w:hideMark/>
                </w:tcPr>
                <w:p w14:paraId="21D0D048" w14:textId="77777777" w:rsidR="0066257B" w:rsidRPr="006A50F4" w:rsidRDefault="0066257B" w:rsidP="0066257B">
                  <w:pPr>
                    <w:jc w:val="center"/>
                    <w:rPr>
                      <w:color w:val="000000"/>
                      <w:sz w:val="20"/>
                      <w:szCs w:val="20"/>
                    </w:rPr>
                  </w:pPr>
                  <w:r>
                    <w:rPr>
                      <w:color w:val="000000"/>
                      <w:sz w:val="20"/>
                      <w:szCs w:val="20"/>
                    </w:rPr>
                    <w:t>15</w:t>
                  </w:r>
                </w:p>
              </w:tc>
            </w:tr>
            <w:tr w:rsidR="0066257B" w:rsidRPr="006B08B6" w14:paraId="7C11C4A0" w14:textId="77777777" w:rsidTr="0062360C">
              <w:trPr>
                <w:trHeight w:val="466"/>
              </w:trPr>
              <w:tc>
                <w:tcPr>
                  <w:tcW w:w="1134" w:type="dxa"/>
                  <w:vMerge w:val="restart"/>
                  <w:tcBorders>
                    <w:top w:val="nil"/>
                    <w:left w:val="single" w:sz="4" w:space="0" w:color="auto"/>
                    <w:right w:val="single" w:sz="4" w:space="0" w:color="auto"/>
                  </w:tcBorders>
                  <w:shd w:val="clear" w:color="000000" w:fill="FFFFFF"/>
                  <w:vAlign w:val="center"/>
                  <w:hideMark/>
                </w:tcPr>
                <w:p w14:paraId="563D4BD5" w14:textId="77777777" w:rsidR="0066257B" w:rsidRPr="006A50F4" w:rsidRDefault="0066257B" w:rsidP="0066257B">
                  <w:pPr>
                    <w:jc w:val="center"/>
                    <w:rPr>
                      <w:b/>
                      <w:bCs/>
                      <w:color w:val="000000"/>
                      <w:sz w:val="20"/>
                      <w:szCs w:val="20"/>
                    </w:rPr>
                  </w:pPr>
                  <w:r>
                    <w:rPr>
                      <w:b/>
                      <w:bCs/>
                      <w:color w:val="000000"/>
                      <w:sz w:val="20"/>
                      <w:szCs w:val="20"/>
                    </w:rPr>
                    <w:t>0064</w:t>
                  </w:r>
                </w:p>
              </w:tc>
              <w:tc>
                <w:tcPr>
                  <w:tcW w:w="2977" w:type="dxa"/>
                  <w:vMerge w:val="restart"/>
                  <w:tcBorders>
                    <w:top w:val="nil"/>
                    <w:left w:val="nil"/>
                    <w:right w:val="single" w:sz="4" w:space="0" w:color="auto"/>
                  </w:tcBorders>
                  <w:shd w:val="clear" w:color="000000" w:fill="FFFFFF"/>
                  <w:vAlign w:val="center"/>
                  <w:hideMark/>
                </w:tcPr>
                <w:p w14:paraId="08930E43" w14:textId="77777777" w:rsidR="0066257B" w:rsidRPr="006A50F4" w:rsidRDefault="0066257B" w:rsidP="0066257B">
                  <w:pPr>
                    <w:jc w:val="center"/>
                    <w:rPr>
                      <w:color w:val="000000"/>
                      <w:sz w:val="20"/>
                      <w:szCs w:val="20"/>
                    </w:rPr>
                  </w:pPr>
                  <w:r w:rsidRPr="00E64ADF">
                    <w:rPr>
                      <w:color w:val="000000"/>
                      <w:sz w:val="20"/>
                      <w:szCs w:val="20"/>
                    </w:rPr>
                    <w:t>Теплоэлектроцентраль (ТЭЦ), здание КГУ, энерготехнологическая когенерационная установка 20V34SG</w:t>
                  </w:r>
                </w:p>
              </w:tc>
              <w:tc>
                <w:tcPr>
                  <w:tcW w:w="853" w:type="dxa"/>
                  <w:gridSpan w:val="2"/>
                  <w:tcBorders>
                    <w:top w:val="nil"/>
                    <w:left w:val="nil"/>
                    <w:bottom w:val="single" w:sz="4" w:space="0" w:color="auto"/>
                    <w:right w:val="single" w:sz="4" w:space="0" w:color="auto"/>
                  </w:tcBorders>
                  <w:shd w:val="clear" w:color="000000" w:fill="FFFFFF"/>
                  <w:vAlign w:val="center"/>
                  <w:hideMark/>
                </w:tcPr>
                <w:p w14:paraId="0C96D8B0" w14:textId="77777777" w:rsidR="0066257B" w:rsidRPr="006A50F4" w:rsidRDefault="0066257B" w:rsidP="0066257B">
                  <w:pPr>
                    <w:jc w:val="center"/>
                    <w:rPr>
                      <w:color w:val="000000"/>
                      <w:sz w:val="20"/>
                      <w:szCs w:val="20"/>
                    </w:rPr>
                  </w:pPr>
                  <w:r>
                    <w:rPr>
                      <w:color w:val="000000"/>
                      <w:sz w:val="20"/>
                      <w:szCs w:val="20"/>
                    </w:rPr>
                    <w:t>0301</w:t>
                  </w:r>
                </w:p>
              </w:tc>
              <w:tc>
                <w:tcPr>
                  <w:tcW w:w="3258" w:type="dxa"/>
                  <w:tcBorders>
                    <w:top w:val="nil"/>
                    <w:left w:val="nil"/>
                    <w:bottom w:val="single" w:sz="4" w:space="0" w:color="auto"/>
                    <w:right w:val="single" w:sz="4" w:space="0" w:color="auto"/>
                  </w:tcBorders>
                  <w:shd w:val="clear" w:color="000000" w:fill="FFFFFF"/>
                  <w:vAlign w:val="center"/>
                  <w:hideMark/>
                </w:tcPr>
                <w:p w14:paraId="1203A232" w14:textId="77777777" w:rsidR="0066257B" w:rsidRPr="006A50F4" w:rsidRDefault="0066257B" w:rsidP="0066257B">
                  <w:pPr>
                    <w:jc w:val="center"/>
                    <w:rPr>
                      <w:color w:val="000000"/>
                      <w:sz w:val="20"/>
                      <w:szCs w:val="20"/>
                    </w:rPr>
                  </w:pPr>
                  <w:r w:rsidRPr="006A50F4">
                    <w:rPr>
                      <w:color w:val="000000"/>
                      <w:sz w:val="20"/>
                      <w:szCs w:val="20"/>
                    </w:rPr>
                    <w:t>Азот (IV) оксид (азота диоксид)</w:t>
                  </w:r>
                </w:p>
              </w:tc>
              <w:tc>
                <w:tcPr>
                  <w:tcW w:w="998" w:type="dxa"/>
                  <w:gridSpan w:val="2"/>
                  <w:vMerge w:val="restart"/>
                  <w:tcBorders>
                    <w:top w:val="nil"/>
                    <w:left w:val="nil"/>
                    <w:right w:val="single" w:sz="4" w:space="0" w:color="auto"/>
                  </w:tcBorders>
                  <w:shd w:val="clear" w:color="000000" w:fill="FFFFFF"/>
                  <w:vAlign w:val="center"/>
                  <w:hideMark/>
                </w:tcPr>
                <w:p w14:paraId="30720BDE" w14:textId="77777777" w:rsidR="0066257B" w:rsidRPr="006A50F4" w:rsidRDefault="0066257B" w:rsidP="0066257B">
                  <w:pPr>
                    <w:jc w:val="center"/>
                    <w:rPr>
                      <w:color w:val="000000"/>
                      <w:sz w:val="20"/>
                      <w:szCs w:val="20"/>
                    </w:rPr>
                  </w:pPr>
                  <w:r>
                    <w:rPr>
                      <w:color w:val="000000"/>
                      <w:sz w:val="20"/>
                      <w:szCs w:val="20"/>
                    </w:rPr>
                    <w:t>-</w:t>
                  </w:r>
                </w:p>
              </w:tc>
              <w:tc>
                <w:tcPr>
                  <w:tcW w:w="1695" w:type="dxa"/>
                  <w:vMerge w:val="restart"/>
                  <w:tcBorders>
                    <w:top w:val="nil"/>
                    <w:left w:val="nil"/>
                    <w:right w:val="single" w:sz="4" w:space="0" w:color="auto"/>
                  </w:tcBorders>
                  <w:shd w:val="clear" w:color="000000" w:fill="FFFFFF"/>
                  <w:vAlign w:val="center"/>
                  <w:hideMark/>
                </w:tcPr>
                <w:p w14:paraId="223E03DD" w14:textId="77777777" w:rsidR="0066257B" w:rsidRPr="006A50F4" w:rsidRDefault="0066257B" w:rsidP="0066257B">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000000" w:fill="FFFFFF"/>
                  <w:vAlign w:val="center"/>
                  <w:hideMark/>
                </w:tcPr>
                <w:p w14:paraId="40270250" w14:textId="77777777" w:rsidR="0066257B" w:rsidRPr="006A50F4" w:rsidRDefault="0066257B" w:rsidP="0066257B">
                  <w:pPr>
                    <w:jc w:val="center"/>
                    <w:rPr>
                      <w:color w:val="000000"/>
                      <w:sz w:val="20"/>
                      <w:szCs w:val="20"/>
                    </w:rPr>
                  </w:pPr>
                  <w:r>
                    <w:rPr>
                      <w:color w:val="000000"/>
                      <w:sz w:val="20"/>
                      <w:szCs w:val="20"/>
                    </w:rPr>
                    <w:t>200</w:t>
                  </w:r>
                </w:p>
              </w:tc>
              <w:tc>
                <w:tcPr>
                  <w:tcW w:w="993" w:type="dxa"/>
                  <w:tcBorders>
                    <w:top w:val="nil"/>
                    <w:left w:val="nil"/>
                    <w:bottom w:val="single" w:sz="4" w:space="0" w:color="auto"/>
                    <w:right w:val="single" w:sz="4" w:space="0" w:color="auto"/>
                  </w:tcBorders>
                  <w:shd w:val="clear" w:color="000000" w:fill="FFFFFF"/>
                  <w:vAlign w:val="center"/>
                  <w:hideMark/>
                </w:tcPr>
                <w:p w14:paraId="3390866A" w14:textId="77777777" w:rsidR="0066257B" w:rsidRPr="006A50F4" w:rsidRDefault="0066257B" w:rsidP="0066257B">
                  <w:pPr>
                    <w:jc w:val="center"/>
                    <w:rPr>
                      <w:color w:val="000000"/>
                      <w:sz w:val="20"/>
                      <w:szCs w:val="20"/>
                    </w:rPr>
                  </w:pPr>
                  <w:r>
                    <w:rPr>
                      <w:color w:val="000000"/>
                      <w:sz w:val="20"/>
                      <w:szCs w:val="20"/>
                    </w:rPr>
                    <w:t>2,965</w:t>
                  </w:r>
                </w:p>
              </w:tc>
              <w:tc>
                <w:tcPr>
                  <w:tcW w:w="850" w:type="dxa"/>
                  <w:tcBorders>
                    <w:top w:val="nil"/>
                    <w:left w:val="nil"/>
                    <w:bottom w:val="single" w:sz="4" w:space="0" w:color="auto"/>
                    <w:right w:val="single" w:sz="4" w:space="0" w:color="auto"/>
                  </w:tcBorders>
                  <w:shd w:val="clear" w:color="000000" w:fill="FFFFFF"/>
                  <w:vAlign w:val="center"/>
                  <w:hideMark/>
                </w:tcPr>
                <w:p w14:paraId="4A8151B2" w14:textId="77777777" w:rsidR="0066257B" w:rsidRPr="006A50F4" w:rsidRDefault="0066257B" w:rsidP="0066257B">
                  <w:pPr>
                    <w:jc w:val="center"/>
                    <w:rPr>
                      <w:color w:val="000000"/>
                      <w:sz w:val="20"/>
                      <w:szCs w:val="20"/>
                    </w:rPr>
                  </w:pPr>
                  <w:r>
                    <w:rPr>
                      <w:color w:val="000000"/>
                      <w:sz w:val="20"/>
                      <w:szCs w:val="20"/>
                    </w:rPr>
                    <w:t>200</w:t>
                  </w:r>
                </w:p>
              </w:tc>
              <w:tc>
                <w:tcPr>
                  <w:tcW w:w="992" w:type="dxa"/>
                  <w:tcBorders>
                    <w:top w:val="nil"/>
                    <w:left w:val="nil"/>
                    <w:bottom w:val="single" w:sz="4" w:space="0" w:color="auto"/>
                    <w:right w:val="single" w:sz="4" w:space="0" w:color="auto"/>
                  </w:tcBorders>
                  <w:shd w:val="clear" w:color="000000" w:fill="FFFFFF"/>
                  <w:vAlign w:val="center"/>
                  <w:hideMark/>
                </w:tcPr>
                <w:p w14:paraId="5E27F48D" w14:textId="77777777" w:rsidR="0066257B" w:rsidRPr="006A50F4" w:rsidRDefault="0066257B" w:rsidP="0066257B">
                  <w:pPr>
                    <w:jc w:val="center"/>
                    <w:rPr>
                      <w:color w:val="000000"/>
                      <w:sz w:val="20"/>
                      <w:szCs w:val="20"/>
                    </w:rPr>
                  </w:pPr>
                  <w:r>
                    <w:rPr>
                      <w:color w:val="000000"/>
                      <w:sz w:val="20"/>
                      <w:szCs w:val="20"/>
                    </w:rPr>
                    <w:t>2,965</w:t>
                  </w:r>
                </w:p>
              </w:tc>
              <w:tc>
                <w:tcPr>
                  <w:tcW w:w="993" w:type="dxa"/>
                  <w:tcBorders>
                    <w:top w:val="nil"/>
                    <w:left w:val="nil"/>
                    <w:bottom w:val="single" w:sz="4" w:space="0" w:color="auto"/>
                    <w:right w:val="single" w:sz="4" w:space="0" w:color="auto"/>
                  </w:tcBorders>
                  <w:shd w:val="clear" w:color="000000" w:fill="FFFFFF"/>
                  <w:noWrap/>
                  <w:vAlign w:val="center"/>
                  <w:hideMark/>
                </w:tcPr>
                <w:p w14:paraId="3DDDABBA" w14:textId="77777777" w:rsidR="0066257B" w:rsidRPr="006A50F4" w:rsidRDefault="0066257B" w:rsidP="0066257B">
                  <w:pPr>
                    <w:jc w:val="center"/>
                    <w:rPr>
                      <w:color w:val="000000"/>
                      <w:sz w:val="20"/>
                      <w:szCs w:val="20"/>
                    </w:rPr>
                  </w:pPr>
                  <w:r>
                    <w:rPr>
                      <w:color w:val="000000"/>
                      <w:sz w:val="20"/>
                      <w:szCs w:val="20"/>
                    </w:rPr>
                    <w:t>15</w:t>
                  </w:r>
                </w:p>
              </w:tc>
            </w:tr>
            <w:tr w:rsidR="0066257B" w:rsidRPr="006B08B6" w14:paraId="2C453672" w14:textId="77777777" w:rsidTr="0062360C">
              <w:trPr>
                <w:trHeight w:val="281"/>
              </w:trPr>
              <w:tc>
                <w:tcPr>
                  <w:tcW w:w="1134" w:type="dxa"/>
                  <w:vMerge/>
                  <w:tcBorders>
                    <w:left w:val="single" w:sz="4" w:space="0" w:color="auto"/>
                    <w:right w:val="single" w:sz="4" w:space="0" w:color="auto"/>
                  </w:tcBorders>
                  <w:shd w:val="clear" w:color="000000" w:fill="FFFFFF"/>
                  <w:vAlign w:val="center"/>
                  <w:hideMark/>
                </w:tcPr>
                <w:p w14:paraId="50B127F5" w14:textId="77777777" w:rsidR="0066257B" w:rsidRPr="006A50F4" w:rsidRDefault="0066257B" w:rsidP="0066257B">
                  <w:pPr>
                    <w:jc w:val="center"/>
                    <w:rPr>
                      <w:b/>
                      <w:bCs/>
                      <w:color w:val="000000"/>
                      <w:sz w:val="20"/>
                      <w:szCs w:val="20"/>
                    </w:rPr>
                  </w:pPr>
                </w:p>
              </w:tc>
              <w:tc>
                <w:tcPr>
                  <w:tcW w:w="2977" w:type="dxa"/>
                  <w:vMerge/>
                  <w:tcBorders>
                    <w:left w:val="nil"/>
                    <w:right w:val="single" w:sz="4" w:space="0" w:color="auto"/>
                  </w:tcBorders>
                  <w:shd w:val="clear" w:color="000000" w:fill="FFFFFF"/>
                  <w:vAlign w:val="center"/>
                  <w:hideMark/>
                </w:tcPr>
                <w:p w14:paraId="3756C955" w14:textId="77777777" w:rsidR="0066257B" w:rsidRPr="006A50F4" w:rsidRDefault="0066257B" w:rsidP="0066257B">
                  <w:pPr>
                    <w:jc w:val="center"/>
                    <w:rPr>
                      <w:color w:val="000000"/>
                      <w:sz w:val="20"/>
                      <w:szCs w:val="20"/>
                    </w:rPr>
                  </w:pPr>
                </w:p>
              </w:tc>
              <w:tc>
                <w:tcPr>
                  <w:tcW w:w="853" w:type="dxa"/>
                  <w:gridSpan w:val="2"/>
                  <w:tcBorders>
                    <w:top w:val="nil"/>
                    <w:left w:val="nil"/>
                    <w:bottom w:val="single" w:sz="4" w:space="0" w:color="auto"/>
                    <w:right w:val="single" w:sz="4" w:space="0" w:color="auto"/>
                  </w:tcBorders>
                  <w:shd w:val="clear" w:color="000000" w:fill="FFFFFF"/>
                  <w:vAlign w:val="center"/>
                  <w:hideMark/>
                </w:tcPr>
                <w:p w14:paraId="177687DD" w14:textId="77777777" w:rsidR="0066257B" w:rsidRPr="006A50F4" w:rsidRDefault="0066257B" w:rsidP="0066257B">
                  <w:pPr>
                    <w:jc w:val="center"/>
                    <w:rPr>
                      <w:color w:val="000000"/>
                      <w:sz w:val="20"/>
                      <w:szCs w:val="20"/>
                    </w:rPr>
                  </w:pPr>
                  <w:r>
                    <w:rPr>
                      <w:color w:val="000000"/>
                      <w:sz w:val="20"/>
                      <w:szCs w:val="20"/>
                    </w:rPr>
                    <w:t>0183</w:t>
                  </w:r>
                </w:p>
              </w:tc>
              <w:tc>
                <w:tcPr>
                  <w:tcW w:w="3258" w:type="dxa"/>
                  <w:tcBorders>
                    <w:top w:val="nil"/>
                    <w:left w:val="nil"/>
                    <w:bottom w:val="single" w:sz="4" w:space="0" w:color="auto"/>
                    <w:right w:val="single" w:sz="4" w:space="0" w:color="auto"/>
                  </w:tcBorders>
                  <w:shd w:val="clear" w:color="000000" w:fill="FFFFFF"/>
                  <w:vAlign w:val="center"/>
                  <w:hideMark/>
                </w:tcPr>
                <w:p w14:paraId="3946F5CA" w14:textId="77777777" w:rsidR="0066257B" w:rsidRPr="006A50F4" w:rsidRDefault="0066257B" w:rsidP="0066257B">
                  <w:pPr>
                    <w:jc w:val="center"/>
                    <w:rPr>
                      <w:color w:val="000000"/>
                      <w:sz w:val="20"/>
                      <w:szCs w:val="20"/>
                    </w:rPr>
                  </w:pPr>
                  <w:r w:rsidRPr="006A50F4">
                    <w:rPr>
                      <w:color w:val="000000"/>
                      <w:sz w:val="20"/>
                      <w:szCs w:val="20"/>
                    </w:rPr>
                    <w:t>Ртуть и ее соединения (в пересчете на ртуть)</w:t>
                  </w:r>
                </w:p>
              </w:tc>
              <w:tc>
                <w:tcPr>
                  <w:tcW w:w="998" w:type="dxa"/>
                  <w:gridSpan w:val="2"/>
                  <w:vMerge/>
                  <w:tcBorders>
                    <w:left w:val="nil"/>
                    <w:right w:val="single" w:sz="4" w:space="0" w:color="auto"/>
                  </w:tcBorders>
                  <w:shd w:val="clear" w:color="000000" w:fill="FFFFFF"/>
                  <w:vAlign w:val="center"/>
                  <w:hideMark/>
                </w:tcPr>
                <w:p w14:paraId="72500B50" w14:textId="77777777" w:rsidR="0066257B" w:rsidRPr="006A50F4" w:rsidRDefault="0066257B" w:rsidP="0066257B">
                  <w:pPr>
                    <w:jc w:val="center"/>
                    <w:rPr>
                      <w:color w:val="000000"/>
                      <w:sz w:val="20"/>
                      <w:szCs w:val="20"/>
                    </w:rPr>
                  </w:pPr>
                </w:p>
              </w:tc>
              <w:tc>
                <w:tcPr>
                  <w:tcW w:w="1695" w:type="dxa"/>
                  <w:vMerge/>
                  <w:tcBorders>
                    <w:left w:val="nil"/>
                    <w:right w:val="single" w:sz="4" w:space="0" w:color="auto"/>
                  </w:tcBorders>
                  <w:shd w:val="clear" w:color="000000" w:fill="FFFFFF"/>
                  <w:vAlign w:val="center"/>
                  <w:hideMark/>
                </w:tcPr>
                <w:p w14:paraId="03CF0077" w14:textId="77777777" w:rsidR="0066257B" w:rsidRPr="006A50F4" w:rsidRDefault="0066257B" w:rsidP="0066257B">
                  <w:pPr>
                    <w:jc w:val="center"/>
                    <w:rPr>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hideMark/>
                </w:tcPr>
                <w:p w14:paraId="37518735" w14:textId="77777777" w:rsidR="0066257B" w:rsidRPr="006A50F4" w:rsidRDefault="0066257B" w:rsidP="0066257B">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000000" w:fill="FFFFFF"/>
                  <w:vAlign w:val="center"/>
                  <w:hideMark/>
                </w:tcPr>
                <w:p w14:paraId="4DBCDC03" w14:textId="77777777" w:rsidR="0066257B" w:rsidRPr="006A50F4" w:rsidRDefault="0066257B" w:rsidP="0066257B">
                  <w:pPr>
                    <w:jc w:val="center"/>
                    <w:rPr>
                      <w:color w:val="000000"/>
                      <w:sz w:val="20"/>
                      <w:szCs w:val="20"/>
                    </w:rPr>
                  </w:pPr>
                  <w:r>
                    <w:rPr>
                      <w:color w:val="000000"/>
                      <w:sz w:val="20"/>
                      <w:szCs w:val="20"/>
                    </w:rPr>
                    <w:t>0,000001</w:t>
                  </w:r>
                </w:p>
              </w:tc>
              <w:tc>
                <w:tcPr>
                  <w:tcW w:w="850" w:type="dxa"/>
                  <w:tcBorders>
                    <w:top w:val="nil"/>
                    <w:left w:val="nil"/>
                    <w:bottom w:val="single" w:sz="4" w:space="0" w:color="auto"/>
                    <w:right w:val="single" w:sz="4" w:space="0" w:color="auto"/>
                  </w:tcBorders>
                  <w:shd w:val="clear" w:color="000000" w:fill="FFFFFF"/>
                  <w:vAlign w:val="center"/>
                  <w:hideMark/>
                </w:tcPr>
                <w:p w14:paraId="61513E2C" w14:textId="77777777" w:rsidR="0066257B" w:rsidRPr="006A50F4" w:rsidRDefault="0066257B" w:rsidP="0066257B">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000000" w:fill="FFFFFF"/>
                  <w:vAlign w:val="center"/>
                  <w:hideMark/>
                </w:tcPr>
                <w:p w14:paraId="04CB0B15" w14:textId="77777777" w:rsidR="0066257B" w:rsidRPr="006A50F4" w:rsidRDefault="0066257B" w:rsidP="0066257B">
                  <w:pPr>
                    <w:jc w:val="center"/>
                    <w:rPr>
                      <w:color w:val="000000"/>
                      <w:sz w:val="20"/>
                      <w:szCs w:val="20"/>
                    </w:rPr>
                  </w:pPr>
                  <w:r>
                    <w:rPr>
                      <w:color w:val="000000"/>
                      <w:sz w:val="20"/>
                      <w:szCs w:val="20"/>
                    </w:rPr>
                    <w:t>0,000001</w:t>
                  </w:r>
                </w:p>
              </w:tc>
              <w:tc>
                <w:tcPr>
                  <w:tcW w:w="993" w:type="dxa"/>
                  <w:tcBorders>
                    <w:top w:val="nil"/>
                    <w:left w:val="nil"/>
                    <w:bottom w:val="single" w:sz="4" w:space="0" w:color="auto"/>
                    <w:right w:val="single" w:sz="4" w:space="0" w:color="auto"/>
                  </w:tcBorders>
                  <w:shd w:val="clear" w:color="000000" w:fill="FFFFFF"/>
                  <w:noWrap/>
                  <w:vAlign w:val="center"/>
                  <w:hideMark/>
                </w:tcPr>
                <w:p w14:paraId="7C74EA16" w14:textId="77777777" w:rsidR="0066257B" w:rsidRPr="006A50F4" w:rsidRDefault="0066257B" w:rsidP="0066257B">
                  <w:pPr>
                    <w:jc w:val="center"/>
                    <w:rPr>
                      <w:color w:val="000000"/>
                      <w:sz w:val="20"/>
                      <w:szCs w:val="20"/>
                    </w:rPr>
                  </w:pPr>
                  <w:r>
                    <w:rPr>
                      <w:color w:val="000000"/>
                      <w:sz w:val="20"/>
                      <w:szCs w:val="20"/>
                    </w:rPr>
                    <w:t>-</w:t>
                  </w:r>
                </w:p>
              </w:tc>
            </w:tr>
            <w:tr w:rsidR="0066257B" w:rsidRPr="006B08B6" w14:paraId="5F5576BC" w14:textId="77777777" w:rsidTr="0062360C">
              <w:trPr>
                <w:trHeight w:val="517"/>
              </w:trPr>
              <w:tc>
                <w:tcPr>
                  <w:tcW w:w="1134" w:type="dxa"/>
                  <w:vMerge/>
                  <w:tcBorders>
                    <w:left w:val="single" w:sz="4" w:space="0" w:color="auto"/>
                    <w:right w:val="single" w:sz="4" w:space="0" w:color="auto"/>
                  </w:tcBorders>
                  <w:shd w:val="clear" w:color="000000" w:fill="FFFFFF"/>
                  <w:vAlign w:val="center"/>
                  <w:hideMark/>
                </w:tcPr>
                <w:p w14:paraId="76466EFB" w14:textId="77777777" w:rsidR="0066257B" w:rsidRPr="006A50F4" w:rsidRDefault="0066257B" w:rsidP="0066257B">
                  <w:pPr>
                    <w:jc w:val="center"/>
                    <w:rPr>
                      <w:b/>
                      <w:bCs/>
                      <w:color w:val="000000"/>
                      <w:sz w:val="20"/>
                      <w:szCs w:val="20"/>
                    </w:rPr>
                  </w:pPr>
                </w:p>
              </w:tc>
              <w:tc>
                <w:tcPr>
                  <w:tcW w:w="2977" w:type="dxa"/>
                  <w:vMerge/>
                  <w:tcBorders>
                    <w:left w:val="nil"/>
                    <w:right w:val="single" w:sz="4" w:space="0" w:color="auto"/>
                  </w:tcBorders>
                  <w:shd w:val="clear" w:color="000000" w:fill="FFFFFF"/>
                  <w:vAlign w:val="center"/>
                  <w:hideMark/>
                </w:tcPr>
                <w:p w14:paraId="071C7C89" w14:textId="77777777" w:rsidR="0066257B" w:rsidRPr="006A50F4" w:rsidRDefault="0066257B" w:rsidP="0066257B">
                  <w:pPr>
                    <w:jc w:val="center"/>
                    <w:rPr>
                      <w:color w:val="000000"/>
                      <w:sz w:val="20"/>
                      <w:szCs w:val="20"/>
                    </w:rPr>
                  </w:pPr>
                </w:p>
              </w:tc>
              <w:tc>
                <w:tcPr>
                  <w:tcW w:w="853" w:type="dxa"/>
                  <w:gridSpan w:val="2"/>
                  <w:tcBorders>
                    <w:top w:val="nil"/>
                    <w:left w:val="nil"/>
                    <w:bottom w:val="single" w:sz="4" w:space="0" w:color="auto"/>
                    <w:right w:val="single" w:sz="4" w:space="0" w:color="auto"/>
                  </w:tcBorders>
                  <w:shd w:val="clear" w:color="000000" w:fill="FFFFFF"/>
                  <w:vAlign w:val="center"/>
                  <w:hideMark/>
                </w:tcPr>
                <w:p w14:paraId="6AE2563B" w14:textId="77777777" w:rsidR="0066257B" w:rsidRPr="006A50F4" w:rsidRDefault="0066257B" w:rsidP="0066257B">
                  <w:pPr>
                    <w:jc w:val="center"/>
                    <w:rPr>
                      <w:color w:val="000000"/>
                      <w:sz w:val="20"/>
                      <w:szCs w:val="20"/>
                    </w:rPr>
                  </w:pPr>
                  <w:r>
                    <w:rPr>
                      <w:color w:val="000000"/>
                      <w:sz w:val="20"/>
                      <w:szCs w:val="20"/>
                    </w:rPr>
                    <w:t>0337</w:t>
                  </w:r>
                </w:p>
              </w:tc>
              <w:tc>
                <w:tcPr>
                  <w:tcW w:w="3258" w:type="dxa"/>
                  <w:tcBorders>
                    <w:top w:val="nil"/>
                    <w:left w:val="nil"/>
                    <w:bottom w:val="single" w:sz="4" w:space="0" w:color="auto"/>
                    <w:right w:val="single" w:sz="4" w:space="0" w:color="auto"/>
                  </w:tcBorders>
                  <w:shd w:val="clear" w:color="000000" w:fill="FFFFFF"/>
                  <w:vAlign w:val="center"/>
                  <w:hideMark/>
                </w:tcPr>
                <w:p w14:paraId="0812F3B2" w14:textId="77777777" w:rsidR="0066257B" w:rsidRPr="006A50F4" w:rsidRDefault="0066257B" w:rsidP="0066257B">
                  <w:pPr>
                    <w:jc w:val="center"/>
                    <w:rPr>
                      <w:color w:val="000000"/>
                      <w:sz w:val="20"/>
                      <w:szCs w:val="20"/>
                    </w:rPr>
                  </w:pPr>
                  <w:r w:rsidRPr="006A50F4">
                    <w:rPr>
                      <w:color w:val="000000"/>
                      <w:sz w:val="20"/>
                      <w:szCs w:val="20"/>
                    </w:rPr>
                    <w:t>Углерод оксид (окись углерода, угарный газ)</w:t>
                  </w:r>
                </w:p>
              </w:tc>
              <w:tc>
                <w:tcPr>
                  <w:tcW w:w="998" w:type="dxa"/>
                  <w:gridSpan w:val="2"/>
                  <w:vMerge/>
                  <w:tcBorders>
                    <w:left w:val="nil"/>
                    <w:right w:val="single" w:sz="4" w:space="0" w:color="auto"/>
                  </w:tcBorders>
                  <w:shd w:val="clear" w:color="000000" w:fill="FFFFFF"/>
                  <w:vAlign w:val="center"/>
                  <w:hideMark/>
                </w:tcPr>
                <w:p w14:paraId="5A1BBA9F" w14:textId="77777777" w:rsidR="0066257B" w:rsidRPr="006A50F4" w:rsidRDefault="0066257B" w:rsidP="0066257B">
                  <w:pPr>
                    <w:jc w:val="center"/>
                    <w:rPr>
                      <w:color w:val="000000"/>
                      <w:sz w:val="20"/>
                      <w:szCs w:val="20"/>
                    </w:rPr>
                  </w:pPr>
                </w:p>
              </w:tc>
              <w:tc>
                <w:tcPr>
                  <w:tcW w:w="1695" w:type="dxa"/>
                  <w:vMerge/>
                  <w:tcBorders>
                    <w:left w:val="nil"/>
                    <w:right w:val="single" w:sz="4" w:space="0" w:color="auto"/>
                  </w:tcBorders>
                  <w:shd w:val="clear" w:color="000000" w:fill="FFFFFF"/>
                  <w:vAlign w:val="center"/>
                  <w:hideMark/>
                </w:tcPr>
                <w:p w14:paraId="74D3401F" w14:textId="77777777" w:rsidR="0066257B" w:rsidRPr="006A50F4" w:rsidRDefault="0066257B" w:rsidP="0066257B">
                  <w:pPr>
                    <w:jc w:val="center"/>
                    <w:rPr>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hideMark/>
                </w:tcPr>
                <w:p w14:paraId="674FE7B6" w14:textId="77777777" w:rsidR="0066257B" w:rsidRPr="006A50F4" w:rsidRDefault="0066257B" w:rsidP="0066257B">
                  <w:pPr>
                    <w:jc w:val="center"/>
                    <w:rPr>
                      <w:color w:val="000000"/>
                      <w:sz w:val="20"/>
                      <w:szCs w:val="20"/>
                    </w:rPr>
                  </w:pPr>
                  <w:r>
                    <w:rPr>
                      <w:color w:val="000000"/>
                      <w:sz w:val="20"/>
                      <w:szCs w:val="20"/>
                    </w:rPr>
                    <w:t>650</w:t>
                  </w:r>
                </w:p>
              </w:tc>
              <w:tc>
                <w:tcPr>
                  <w:tcW w:w="993" w:type="dxa"/>
                  <w:tcBorders>
                    <w:top w:val="nil"/>
                    <w:left w:val="nil"/>
                    <w:bottom w:val="single" w:sz="4" w:space="0" w:color="auto"/>
                    <w:right w:val="single" w:sz="4" w:space="0" w:color="auto"/>
                  </w:tcBorders>
                  <w:shd w:val="clear" w:color="000000" w:fill="FFFFFF"/>
                  <w:vAlign w:val="center"/>
                  <w:hideMark/>
                </w:tcPr>
                <w:p w14:paraId="7F791418" w14:textId="77777777" w:rsidR="0066257B" w:rsidRPr="006A50F4" w:rsidRDefault="0066257B" w:rsidP="0066257B">
                  <w:pPr>
                    <w:jc w:val="center"/>
                    <w:rPr>
                      <w:color w:val="000000"/>
                      <w:sz w:val="20"/>
                      <w:szCs w:val="20"/>
                    </w:rPr>
                  </w:pPr>
                  <w:r>
                    <w:rPr>
                      <w:color w:val="000000"/>
                      <w:sz w:val="20"/>
                      <w:szCs w:val="20"/>
                    </w:rPr>
                    <w:t>12,043</w:t>
                  </w:r>
                </w:p>
              </w:tc>
              <w:tc>
                <w:tcPr>
                  <w:tcW w:w="850" w:type="dxa"/>
                  <w:tcBorders>
                    <w:top w:val="nil"/>
                    <w:left w:val="nil"/>
                    <w:bottom w:val="single" w:sz="4" w:space="0" w:color="auto"/>
                    <w:right w:val="single" w:sz="4" w:space="0" w:color="auto"/>
                  </w:tcBorders>
                  <w:shd w:val="clear" w:color="000000" w:fill="FFFFFF"/>
                  <w:vAlign w:val="center"/>
                  <w:hideMark/>
                </w:tcPr>
                <w:p w14:paraId="6304DAE5" w14:textId="77777777" w:rsidR="0066257B" w:rsidRPr="006A50F4" w:rsidRDefault="0066257B" w:rsidP="0066257B">
                  <w:pPr>
                    <w:jc w:val="center"/>
                    <w:rPr>
                      <w:color w:val="000000"/>
                      <w:sz w:val="20"/>
                      <w:szCs w:val="20"/>
                    </w:rPr>
                  </w:pPr>
                  <w:r>
                    <w:rPr>
                      <w:color w:val="000000"/>
                      <w:sz w:val="20"/>
                      <w:szCs w:val="20"/>
                    </w:rPr>
                    <w:t>650</w:t>
                  </w:r>
                </w:p>
              </w:tc>
              <w:tc>
                <w:tcPr>
                  <w:tcW w:w="992" w:type="dxa"/>
                  <w:tcBorders>
                    <w:top w:val="nil"/>
                    <w:left w:val="nil"/>
                    <w:bottom w:val="single" w:sz="4" w:space="0" w:color="auto"/>
                    <w:right w:val="single" w:sz="4" w:space="0" w:color="auto"/>
                  </w:tcBorders>
                  <w:shd w:val="clear" w:color="000000" w:fill="FFFFFF"/>
                  <w:vAlign w:val="center"/>
                  <w:hideMark/>
                </w:tcPr>
                <w:p w14:paraId="4C4E7EE6" w14:textId="77777777" w:rsidR="0066257B" w:rsidRPr="006A50F4" w:rsidRDefault="0066257B" w:rsidP="0066257B">
                  <w:pPr>
                    <w:jc w:val="center"/>
                    <w:rPr>
                      <w:color w:val="000000"/>
                      <w:sz w:val="20"/>
                      <w:szCs w:val="20"/>
                    </w:rPr>
                  </w:pPr>
                  <w:r>
                    <w:rPr>
                      <w:color w:val="000000"/>
                      <w:sz w:val="20"/>
                      <w:szCs w:val="20"/>
                    </w:rPr>
                    <w:t>12,043</w:t>
                  </w:r>
                </w:p>
              </w:tc>
              <w:tc>
                <w:tcPr>
                  <w:tcW w:w="993" w:type="dxa"/>
                  <w:tcBorders>
                    <w:top w:val="nil"/>
                    <w:left w:val="nil"/>
                    <w:bottom w:val="single" w:sz="4" w:space="0" w:color="auto"/>
                    <w:right w:val="single" w:sz="4" w:space="0" w:color="auto"/>
                  </w:tcBorders>
                  <w:shd w:val="clear" w:color="000000" w:fill="FFFFFF"/>
                  <w:noWrap/>
                  <w:vAlign w:val="center"/>
                  <w:hideMark/>
                </w:tcPr>
                <w:p w14:paraId="7A67131F" w14:textId="77777777" w:rsidR="0066257B" w:rsidRPr="006A50F4" w:rsidRDefault="0066257B" w:rsidP="0066257B">
                  <w:pPr>
                    <w:jc w:val="center"/>
                    <w:rPr>
                      <w:color w:val="000000"/>
                      <w:sz w:val="20"/>
                      <w:szCs w:val="20"/>
                    </w:rPr>
                  </w:pPr>
                  <w:r>
                    <w:rPr>
                      <w:color w:val="000000"/>
                      <w:sz w:val="20"/>
                      <w:szCs w:val="20"/>
                    </w:rPr>
                    <w:t>15</w:t>
                  </w:r>
                </w:p>
              </w:tc>
            </w:tr>
            <w:tr w:rsidR="0066257B" w:rsidRPr="006B08B6" w14:paraId="7F20EE05" w14:textId="77777777" w:rsidTr="0062360C">
              <w:trPr>
                <w:trHeight w:val="549"/>
              </w:trPr>
              <w:tc>
                <w:tcPr>
                  <w:tcW w:w="1134" w:type="dxa"/>
                  <w:vMerge/>
                  <w:tcBorders>
                    <w:left w:val="single" w:sz="4" w:space="0" w:color="auto"/>
                    <w:bottom w:val="single" w:sz="4" w:space="0" w:color="auto"/>
                    <w:right w:val="single" w:sz="4" w:space="0" w:color="auto"/>
                  </w:tcBorders>
                  <w:shd w:val="clear" w:color="000000" w:fill="FFFFFF"/>
                  <w:vAlign w:val="center"/>
                </w:tcPr>
                <w:p w14:paraId="6CB8E87B" w14:textId="77777777" w:rsidR="0066257B" w:rsidRPr="006A50F4" w:rsidRDefault="0066257B" w:rsidP="0066257B">
                  <w:pPr>
                    <w:jc w:val="center"/>
                    <w:rPr>
                      <w:b/>
                      <w:bCs/>
                      <w:color w:val="000000"/>
                      <w:sz w:val="20"/>
                      <w:szCs w:val="20"/>
                    </w:rPr>
                  </w:pPr>
                </w:p>
              </w:tc>
              <w:tc>
                <w:tcPr>
                  <w:tcW w:w="2977" w:type="dxa"/>
                  <w:vMerge/>
                  <w:tcBorders>
                    <w:left w:val="nil"/>
                    <w:bottom w:val="single" w:sz="4" w:space="0" w:color="auto"/>
                    <w:right w:val="single" w:sz="4" w:space="0" w:color="auto"/>
                  </w:tcBorders>
                  <w:shd w:val="clear" w:color="000000" w:fill="FFFFFF"/>
                  <w:vAlign w:val="center"/>
                </w:tcPr>
                <w:p w14:paraId="0CBB9CE4" w14:textId="77777777" w:rsidR="0066257B" w:rsidRPr="006A50F4" w:rsidRDefault="0066257B" w:rsidP="0066257B">
                  <w:pPr>
                    <w:jc w:val="center"/>
                    <w:rPr>
                      <w:color w:val="000000"/>
                      <w:sz w:val="20"/>
                      <w:szCs w:val="20"/>
                    </w:rPr>
                  </w:pPr>
                </w:p>
              </w:tc>
              <w:tc>
                <w:tcPr>
                  <w:tcW w:w="853" w:type="dxa"/>
                  <w:gridSpan w:val="2"/>
                  <w:tcBorders>
                    <w:top w:val="nil"/>
                    <w:left w:val="nil"/>
                    <w:bottom w:val="single" w:sz="4" w:space="0" w:color="auto"/>
                    <w:right w:val="single" w:sz="4" w:space="0" w:color="auto"/>
                  </w:tcBorders>
                  <w:shd w:val="clear" w:color="000000" w:fill="FFFFFF"/>
                  <w:vAlign w:val="center"/>
                </w:tcPr>
                <w:p w14:paraId="147E8104" w14:textId="77777777" w:rsidR="0066257B" w:rsidRPr="006A50F4" w:rsidRDefault="0066257B" w:rsidP="0066257B">
                  <w:pPr>
                    <w:jc w:val="center"/>
                    <w:rPr>
                      <w:color w:val="000000"/>
                      <w:sz w:val="20"/>
                      <w:szCs w:val="20"/>
                    </w:rPr>
                  </w:pPr>
                  <w:r>
                    <w:rPr>
                      <w:color w:val="000000"/>
                      <w:sz w:val="20"/>
                      <w:szCs w:val="20"/>
                    </w:rPr>
                    <w:t>0401</w:t>
                  </w:r>
                </w:p>
              </w:tc>
              <w:tc>
                <w:tcPr>
                  <w:tcW w:w="3258" w:type="dxa"/>
                  <w:tcBorders>
                    <w:top w:val="nil"/>
                    <w:left w:val="nil"/>
                    <w:bottom w:val="single" w:sz="4" w:space="0" w:color="auto"/>
                    <w:right w:val="single" w:sz="4" w:space="0" w:color="auto"/>
                  </w:tcBorders>
                  <w:shd w:val="clear" w:color="000000" w:fill="FFFFFF"/>
                  <w:vAlign w:val="center"/>
                </w:tcPr>
                <w:p w14:paraId="5428340B" w14:textId="77777777" w:rsidR="0066257B" w:rsidRPr="006A50F4" w:rsidRDefault="0066257B" w:rsidP="0066257B">
                  <w:pPr>
                    <w:jc w:val="center"/>
                    <w:rPr>
                      <w:color w:val="000000"/>
                      <w:sz w:val="20"/>
                      <w:szCs w:val="20"/>
                    </w:rPr>
                  </w:pPr>
                  <w:r w:rsidRPr="00E64ADF">
                    <w:rPr>
                      <w:color w:val="000000"/>
                      <w:sz w:val="20"/>
                      <w:szCs w:val="20"/>
                    </w:rPr>
                    <w:t>Углеводороды предельные алифатического ряда С</w:t>
                  </w:r>
                  <w:r w:rsidRPr="00E64ADF">
                    <w:rPr>
                      <w:color w:val="000000"/>
                      <w:sz w:val="20"/>
                      <w:szCs w:val="20"/>
                      <w:vertAlign w:val="subscript"/>
                    </w:rPr>
                    <w:t>1</w:t>
                  </w:r>
                  <w:r w:rsidRPr="00E64ADF">
                    <w:rPr>
                      <w:color w:val="000000"/>
                      <w:sz w:val="20"/>
                      <w:szCs w:val="20"/>
                    </w:rPr>
                    <w:t>-С</w:t>
                  </w:r>
                  <w:r w:rsidRPr="00E64ADF">
                    <w:rPr>
                      <w:color w:val="000000"/>
                      <w:sz w:val="20"/>
                      <w:szCs w:val="20"/>
                      <w:vertAlign w:val="subscript"/>
                    </w:rPr>
                    <w:t>10</w:t>
                  </w:r>
                </w:p>
              </w:tc>
              <w:tc>
                <w:tcPr>
                  <w:tcW w:w="998" w:type="dxa"/>
                  <w:gridSpan w:val="2"/>
                  <w:vMerge/>
                  <w:tcBorders>
                    <w:left w:val="nil"/>
                    <w:bottom w:val="single" w:sz="4" w:space="0" w:color="auto"/>
                    <w:right w:val="single" w:sz="4" w:space="0" w:color="auto"/>
                  </w:tcBorders>
                  <w:shd w:val="clear" w:color="000000" w:fill="FFFFFF"/>
                  <w:vAlign w:val="center"/>
                </w:tcPr>
                <w:p w14:paraId="25616FAD" w14:textId="77777777" w:rsidR="0066257B" w:rsidRPr="006A50F4" w:rsidRDefault="0066257B" w:rsidP="0066257B">
                  <w:pPr>
                    <w:jc w:val="center"/>
                    <w:rPr>
                      <w:color w:val="000000"/>
                      <w:sz w:val="20"/>
                      <w:szCs w:val="20"/>
                    </w:rPr>
                  </w:pPr>
                </w:p>
              </w:tc>
              <w:tc>
                <w:tcPr>
                  <w:tcW w:w="1695" w:type="dxa"/>
                  <w:vMerge/>
                  <w:tcBorders>
                    <w:left w:val="nil"/>
                    <w:bottom w:val="single" w:sz="4" w:space="0" w:color="auto"/>
                    <w:right w:val="single" w:sz="4" w:space="0" w:color="auto"/>
                  </w:tcBorders>
                  <w:shd w:val="clear" w:color="000000" w:fill="FFFFFF"/>
                  <w:vAlign w:val="center"/>
                </w:tcPr>
                <w:p w14:paraId="260605FC" w14:textId="77777777" w:rsidR="0066257B" w:rsidRPr="006A50F4" w:rsidRDefault="0066257B" w:rsidP="0066257B">
                  <w:pPr>
                    <w:jc w:val="center"/>
                    <w:rPr>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tcPr>
                <w:p w14:paraId="5020489F" w14:textId="77777777" w:rsidR="0066257B" w:rsidRPr="006A50F4" w:rsidRDefault="0066257B" w:rsidP="0066257B">
                  <w:pPr>
                    <w:jc w:val="center"/>
                    <w:rPr>
                      <w:color w:val="000000"/>
                      <w:sz w:val="20"/>
                      <w:szCs w:val="20"/>
                    </w:rPr>
                  </w:pPr>
                  <w:r>
                    <w:rPr>
                      <w:color w:val="000000"/>
                      <w:sz w:val="20"/>
                      <w:szCs w:val="20"/>
                    </w:rPr>
                    <w:t>300</w:t>
                  </w:r>
                </w:p>
              </w:tc>
              <w:tc>
                <w:tcPr>
                  <w:tcW w:w="993" w:type="dxa"/>
                  <w:tcBorders>
                    <w:top w:val="nil"/>
                    <w:left w:val="nil"/>
                    <w:bottom w:val="single" w:sz="4" w:space="0" w:color="auto"/>
                    <w:right w:val="single" w:sz="4" w:space="0" w:color="auto"/>
                  </w:tcBorders>
                  <w:shd w:val="clear" w:color="000000" w:fill="FFFFFF"/>
                  <w:vAlign w:val="center"/>
                </w:tcPr>
                <w:p w14:paraId="018EDED2" w14:textId="77777777" w:rsidR="0066257B" w:rsidRPr="006A50F4" w:rsidRDefault="0066257B" w:rsidP="0066257B">
                  <w:pPr>
                    <w:jc w:val="center"/>
                    <w:rPr>
                      <w:color w:val="000000"/>
                      <w:sz w:val="20"/>
                      <w:szCs w:val="20"/>
                    </w:rPr>
                  </w:pPr>
                  <w:r>
                    <w:rPr>
                      <w:color w:val="000000"/>
                      <w:sz w:val="20"/>
                      <w:szCs w:val="20"/>
                    </w:rPr>
                    <w:t>5,558</w:t>
                  </w:r>
                </w:p>
              </w:tc>
              <w:tc>
                <w:tcPr>
                  <w:tcW w:w="850" w:type="dxa"/>
                  <w:tcBorders>
                    <w:top w:val="nil"/>
                    <w:left w:val="nil"/>
                    <w:bottom w:val="single" w:sz="4" w:space="0" w:color="auto"/>
                    <w:right w:val="single" w:sz="4" w:space="0" w:color="auto"/>
                  </w:tcBorders>
                  <w:shd w:val="clear" w:color="000000" w:fill="FFFFFF"/>
                  <w:vAlign w:val="center"/>
                </w:tcPr>
                <w:p w14:paraId="6106D6B5" w14:textId="77777777" w:rsidR="0066257B" w:rsidRPr="006A50F4" w:rsidRDefault="0066257B" w:rsidP="0066257B">
                  <w:pPr>
                    <w:jc w:val="center"/>
                    <w:rPr>
                      <w:color w:val="000000"/>
                      <w:sz w:val="20"/>
                      <w:szCs w:val="20"/>
                    </w:rPr>
                  </w:pPr>
                  <w:r>
                    <w:rPr>
                      <w:color w:val="000000"/>
                      <w:sz w:val="20"/>
                      <w:szCs w:val="20"/>
                    </w:rPr>
                    <w:t>300</w:t>
                  </w:r>
                </w:p>
              </w:tc>
              <w:tc>
                <w:tcPr>
                  <w:tcW w:w="992" w:type="dxa"/>
                  <w:tcBorders>
                    <w:top w:val="nil"/>
                    <w:left w:val="nil"/>
                    <w:bottom w:val="single" w:sz="4" w:space="0" w:color="auto"/>
                    <w:right w:val="single" w:sz="4" w:space="0" w:color="auto"/>
                  </w:tcBorders>
                  <w:shd w:val="clear" w:color="000000" w:fill="FFFFFF"/>
                  <w:vAlign w:val="center"/>
                </w:tcPr>
                <w:p w14:paraId="5E67D557" w14:textId="77777777" w:rsidR="0066257B" w:rsidRPr="006A50F4" w:rsidRDefault="0066257B" w:rsidP="0066257B">
                  <w:pPr>
                    <w:jc w:val="center"/>
                    <w:rPr>
                      <w:color w:val="000000"/>
                      <w:sz w:val="20"/>
                      <w:szCs w:val="20"/>
                    </w:rPr>
                  </w:pPr>
                  <w:r>
                    <w:rPr>
                      <w:color w:val="000000"/>
                      <w:sz w:val="20"/>
                      <w:szCs w:val="20"/>
                    </w:rPr>
                    <w:t>5,558</w:t>
                  </w:r>
                </w:p>
              </w:tc>
              <w:tc>
                <w:tcPr>
                  <w:tcW w:w="993" w:type="dxa"/>
                  <w:tcBorders>
                    <w:top w:val="nil"/>
                    <w:left w:val="nil"/>
                    <w:bottom w:val="single" w:sz="4" w:space="0" w:color="auto"/>
                    <w:right w:val="single" w:sz="4" w:space="0" w:color="auto"/>
                  </w:tcBorders>
                  <w:shd w:val="clear" w:color="000000" w:fill="FFFFFF"/>
                  <w:noWrap/>
                  <w:vAlign w:val="center"/>
                </w:tcPr>
                <w:p w14:paraId="50704C03" w14:textId="77777777" w:rsidR="0066257B" w:rsidRPr="006A50F4" w:rsidRDefault="0066257B" w:rsidP="0066257B">
                  <w:pPr>
                    <w:jc w:val="center"/>
                    <w:rPr>
                      <w:color w:val="000000"/>
                      <w:sz w:val="20"/>
                      <w:szCs w:val="20"/>
                    </w:rPr>
                  </w:pPr>
                  <w:r>
                    <w:rPr>
                      <w:color w:val="000000"/>
                      <w:sz w:val="20"/>
                      <w:szCs w:val="20"/>
                    </w:rPr>
                    <w:t>15</w:t>
                  </w:r>
                </w:p>
              </w:tc>
            </w:tr>
          </w:tbl>
          <w:p w14:paraId="2D583B57" w14:textId="77777777" w:rsidR="0066257B" w:rsidRDefault="0066257B" w:rsidP="0066257B">
            <w:pPr>
              <w:ind w:firstLine="709"/>
              <w:jc w:val="both"/>
            </w:pPr>
          </w:p>
          <w:p w14:paraId="732F3FD8" w14:textId="77777777" w:rsidR="00787EC5" w:rsidRDefault="00787EC5" w:rsidP="0066257B">
            <w:pPr>
              <w:ind w:firstLine="709"/>
              <w:jc w:val="both"/>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977"/>
              <w:gridCol w:w="851"/>
              <w:gridCol w:w="3260"/>
              <w:gridCol w:w="992"/>
              <w:gridCol w:w="1701"/>
              <w:gridCol w:w="992"/>
              <w:gridCol w:w="993"/>
              <w:gridCol w:w="850"/>
              <w:gridCol w:w="992"/>
              <w:gridCol w:w="993"/>
            </w:tblGrid>
            <w:tr w:rsidR="0066257B" w:rsidRPr="006A50F4" w14:paraId="6DF44123" w14:textId="77777777" w:rsidTr="0062360C">
              <w:trPr>
                <w:trHeight w:val="355"/>
              </w:trPr>
              <w:tc>
                <w:tcPr>
                  <w:tcW w:w="1134" w:type="dxa"/>
                  <w:shd w:val="clear" w:color="000000" w:fill="FFFFFF"/>
                  <w:vAlign w:val="center"/>
                  <w:hideMark/>
                </w:tcPr>
                <w:p w14:paraId="2CE94675" w14:textId="77777777" w:rsidR="0066257B" w:rsidRPr="006A50F4" w:rsidRDefault="0066257B" w:rsidP="0066257B">
                  <w:pPr>
                    <w:jc w:val="center"/>
                    <w:rPr>
                      <w:bCs/>
                      <w:color w:val="000000"/>
                    </w:rPr>
                  </w:pPr>
                  <w:r w:rsidRPr="006A50F4">
                    <w:rPr>
                      <w:bCs/>
                      <w:color w:val="000000"/>
                    </w:rPr>
                    <w:t>1</w:t>
                  </w:r>
                </w:p>
              </w:tc>
              <w:tc>
                <w:tcPr>
                  <w:tcW w:w="2977" w:type="dxa"/>
                  <w:shd w:val="clear" w:color="000000" w:fill="FFFFFF"/>
                  <w:vAlign w:val="center"/>
                  <w:hideMark/>
                </w:tcPr>
                <w:p w14:paraId="0C40C5C8" w14:textId="77777777" w:rsidR="0066257B" w:rsidRPr="006A50F4" w:rsidRDefault="0066257B" w:rsidP="0066257B">
                  <w:pPr>
                    <w:jc w:val="center"/>
                    <w:rPr>
                      <w:bCs/>
                      <w:color w:val="000000"/>
                    </w:rPr>
                  </w:pPr>
                  <w:r w:rsidRPr="006A50F4">
                    <w:rPr>
                      <w:bCs/>
                      <w:color w:val="000000"/>
                    </w:rPr>
                    <w:t>2</w:t>
                  </w:r>
                </w:p>
              </w:tc>
              <w:tc>
                <w:tcPr>
                  <w:tcW w:w="851" w:type="dxa"/>
                  <w:shd w:val="clear" w:color="000000" w:fill="FFFFFF"/>
                  <w:vAlign w:val="center"/>
                  <w:hideMark/>
                </w:tcPr>
                <w:p w14:paraId="2BF043E1" w14:textId="77777777" w:rsidR="0066257B" w:rsidRPr="006A50F4" w:rsidRDefault="0066257B" w:rsidP="0066257B">
                  <w:pPr>
                    <w:jc w:val="center"/>
                    <w:rPr>
                      <w:bCs/>
                      <w:color w:val="000000"/>
                    </w:rPr>
                  </w:pPr>
                  <w:r w:rsidRPr="006A50F4">
                    <w:rPr>
                      <w:bCs/>
                      <w:color w:val="000000"/>
                    </w:rPr>
                    <w:t>3</w:t>
                  </w:r>
                </w:p>
              </w:tc>
              <w:tc>
                <w:tcPr>
                  <w:tcW w:w="3260" w:type="dxa"/>
                  <w:shd w:val="clear" w:color="000000" w:fill="FFFFFF"/>
                  <w:vAlign w:val="center"/>
                  <w:hideMark/>
                </w:tcPr>
                <w:p w14:paraId="3B68C762" w14:textId="77777777" w:rsidR="0066257B" w:rsidRPr="006A50F4" w:rsidRDefault="0066257B" w:rsidP="0066257B">
                  <w:pPr>
                    <w:jc w:val="center"/>
                    <w:rPr>
                      <w:bCs/>
                      <w:color w:val="000000"/>
                    </w:rPr>
                  </w:pPr>
                  <w:r w:rsidRPr="006A50F4">
                    <w:rPr>
                      <w:bCs/>
                      <w:color w:val="000000"/>
                    </w:rPr>
                    <w:t>4</w:t>
                  </w:r>
                </w:p>
              </w:tc>
              <w:tc>
                <w:tcPr>
                  <w:tcW w:w="992" w:type="dxa"/>
                  <w:shd w:val="clear" w:color="000000" w:fill="FFFFFF"/>
                  <w:vAlign w:val="center"/>
                  <w:hideMark/>
                </w:tcPr>
                <w:p w14:paraId="3DB5E0BB" w14:textId="77777777" w:rsidR="0066257B" w:rsidRPr="006A50F4" w:rsidRDefault="0066257B" w:rsidP="0066257B">
                  <w:pPr>
                    <w:jc w:val="center"/>
                    <w:rPr>
                      <w:bCs/>
                      <w:color w:val="000000"/>
                    </w:rPr>
                  </w:pPr>
                  <w:r w:rsidRPr="006A50F4">
                    <w:rPr>
                      <w:bCs/>
                      <w:color w:val="000000"/>
                    </w:rPr>
                    <w:t>5</w:t>
                  </w:r>
                </w:p>
              </w:tc>
              <w:tc>
                <w:tcPr>
                  <w:tcW w:w="1701" w:type="dxa"/>
                  <w:shd w:val="clear" w:color="000000" w:fill="FFFFFF"/>
                  <w:vAlign w:val="center"/>
                  <w:hideMark/>
                </w:tcPr>
                <w:p w14:paraId="057B2F84" w14:textId="77777777" w:rsidR="0066257B" w:rsidRPr="006A50F4" w:rsidRDefault="0066257B" w:rsidP="0066257B">
                  <w:pPr>
                    <w:jc w:val="center"/>
                    <w:rPr>
                      <w:bCs/>
                      <w:color w:val="000000"/>
                    </w:rPr>
                  </w:pPr>
                  <w:r w:rsidRPr="006A50F4">
                    <w:rPr>
                      <w:bCs/>
                      <w:color w:val="000000"/>
                    </w:rPr>
                    <w:t>6</w:t>
                  </w:r>
                </w:p>
              </w:tc>
              <w:tc>
                <w:tcPr>
                  <w:tcW w:w="992" w:type="dxa"/>
                  <w:shd w:val="clear" w:color="000000" w:fill="FFFFFF"/>
                  <w:vAlign w:val="center"/>
                  <w:hideMark/>
                </w:tcPr>
                <w:p w14:paraId="61DA9CAA" w14:textId="77777777" w:rsidR="0066257B" w:rsidRPr="006A50F4" w:rsidRDefault="0066257B" w:rsidP="0066257B">
                  <w:pPr>
                    <w:jc w:val="center"/>
                    <w:rPr>
                      <w:bCs/>
                      <w:color w:val="000000"/>
                    </w:rPr>
                  </w:pPr>
                  <w:r w:rsidRPr="006A50F4">
                    <w:rPr>
                      <w:bCs/>
                      <w:color w:val="000000"/>
                    </w:rPr>
                    <w:t>7</w:t>
                  </w:r>
                </w:p>
              </w:tc>
              <w:tc>
                <w:tcPr>
                  <w:tcW w:w="993" w:type="dxa"/>
                  <w:shd w:val="clear" w:color="000000" w:fill="FFFFFF"/>
                  <w:vAlign w:val="center"/>
                  <w:hideMark/>
                </w:tcPr>
                <w:p w14:paraId="1AB90B10" w14:textId="77777777" w:rsidR="0066257B" w:rsidRPr="006A50F4" w:rsidRDefault="0066257B" w:rsidP="0066257B">
                  <w:pPr>
                    <w:jc w:val="center"/>
                    <w:rPr>
                      <w:bCs/>
                      <w:color w:val="000000"/>
                    </w:rPr>
                  </w:pPr>
                  <w:r w:rsidRPr="006A50F4">
                    <w:rPr>
                      <w:bCs/>
                      <w:color w:val="000000"/>
                    </w:rPr>
                    <w:t>8</w:t>
                  </w:r>
                </w:p>
              </w:tc>
              <w:tc>
                <w:tcPr>
                  <w:tcW w:w="850" w:type="dxa"/>
                  <w:shd w:val="clear" w:color="000000" w:fill="FFFFFF"/>
                  <w:vAlign w:val="center"/>
                  <w:hideMark/>
                </w:tcPr>
                <w:p w14:paraId="47EA2E78" w14:textId="77777777" w:rsidR="0066257B" w:rsidRPr="006A50F4" w:rsidRDefault="0066257B" w:rsidP="0066257B">
                  <w:pPr>
                    <w:jc w:val="center"/>
                    <w:rPr>
                      <w:bCs/>
                      <w:color w:val="000000"/>
                    </w:rPr>
                  </w:pPr>
                  <w:r w:rsidRPr="006A50F4">
                    <w:rPr>
                      <w:bCs/>
                      <w:color w:val="000000"/>
                    </w:rPr>
                    <w:t>9</w:t>
                  </w:r>
                </w:p>
              </w:tc>
              <w:tc>
                <w:tcPr>
                  <w:tcW w:w="992" w:type="dxa"/>
                  <w:shd w:val="clear" w:color="000000" w:fill="FFFFFF"/>
                  <w:vAlign w:val="center"/>
                  <w:hideMark/>
                </w:tcPr>
                <w:p w14:paraId="7E057A45" w14:textId="77777777" w:rsidR="0066257B" w:rsidRPr="006A50F4" w:rsidRDefault="0066257B" w:rsidP="0066257B">
                  <w:pPr>
                    <w:jc w:val="center"/>
                    <w:rPr>
                      <w:bCs/>
                      <w:color w:val="000000"/>
                    </w:rPr>
                  </w:pPr>
                  <w:r w:rsidRPr="006A50F4">
                    <w:rPr>
                      <w:bCs/>
                      <w:color w:val="000000"/>
                    </w:rPr>
                    <w:t>10</w:t>
                  </w:r>
                </w:p>
              </w:tc>
              <w:tc>
                <w:tcPr>
                  <w:tcW w:w="993" w:type="dxa"/>
                  <w:shd w:val="clear" w:color="000000" w:fill="FFFFFF"/>
                  <w:vAlign w:val="center"/>
                  <w:hideMark/>
                </w:tcPr>
                <w:p w14:paraId="3330B09D" w14:textId="77777777" w:rsidR="0066257B" w:rsidRPr="006A50F4" w:rsidRDefault="0066257B" w:rsidP="0066257B">
                  <w:pPr>
                    <w:jc w:val="center"/>
                    <w:rPr>
                      <w:bCs/>
                      <w:color w:val="000000"/>
                    </w:rPr>
                  </w:pPr>
                  <w:r w:rsidRPr="006A50F4">
                    <w:rPr>
                      <w:bCs/>
                      <w:color w:val="000000"/>
                    </w:rPr>
                    <w:t>11</w:t>
                  </w:r>
                </w:p>
              </w:tc>
            </w:tr>
            <w:tr w:rsidR="0066257B" w:rsidRPr="006A50F4" w14:paraId="66B39CD9" w14:textId="77777777" w:rsidTr="0062360C">
              <w:trPr>
                <w:trHeight w:val="342"/>
              </w:trPr>
              <w:tc>
                <w:tcPr>
                  <w:tcW w:w="1134" w:type="dxa"/>
                  <w:vMerge w:val="restart"/>
                  <w:tcBorders>
                    <w:top w:val="single" w:sz="4" w:space="0" w:color="auto"/>
                    <w:left w:val="single" w:sz="4" w:space="0" w:color="auto"/>
                    <w:right w:val="single" w:sz="4" w:space="0" w:color="auto"/>
                  </w:tcBorders>
                  <w:shd w:val="clear" w:color="000000" w:fill="FFFFFF"/>
                  <w:vAlign w:val="center"/>
                  <w:hideMark/>
                </w:tcPr>
                <w:p w14:paraId="4E73CE34" w14:textId="77777777" w:rsidR="0066257B" w:rsidRPr="00F37732" w:rsidRDefault="0066257B" w:rsidP="0066257B">
                  <w:pPr>
                    <w:jc w:val="center"/>
                    <w:rPr>
                      <w:b/>
                      <w:bCs/>
                      <w:color w:val="000000"/>
                      <w:sz w:val="20"/>
                      <w:szCs w:val="20"/>
                    </w:rPr>
                  </w:pPr>
                  <w:r w:rsidRPr="00F37732">
                    <w:rPr>
                      <w:b/>
                      <w:bCs/>
                      <w:color w:val="000000"/>
                      <w:sz w:val="20"/>
                      <w:szCs w:val="20"/>
                    </w:rPr>
                    <w:t>0065</w:t>
                  </w:r>
                </w:p>
              </w:tc>
              <w:tc>
                <w:tcPr>
                  <w:tcW w:w="2977" w:type="dxa"/>
                  <w:vMerge w:val="restart"/>
                  <w:tcBorders>
                    <w:top w:val="single" w:sz="4" w:space="0" w:color="auto"/>
                    <w:left w:val="single" w:sz="4" w:space="0" w:color="auto"/>
                    <w:right w:val="single" w:sz="4" w:space="0" w:color="auto"/>
                  </w:tcBorders>
                  <w:shd w:val="clear" w:color="000000" w:fill="FFFFFF"/>
                  <w:vAlign w:val="center"/>
                  <w:hideMark/>
                </w:tcPr>
                <w:p w14:paraId="4BBA8FB6" w14:textId="77777777" w:rsidR="0066257B" w:rsidRPr="00A56278" w:rsidRDefault="0066257B" w:rsidP="0066257B">
                  <w:pPr>
                    <w:jc w:val="center"/>
                    <w:rPr>
                      <w:bCs/>
                      <w:color w:val="000000"/>
                      <w:sz w:val="20"/>
                      <w:szCs w:val="20"/>
                    </w:rPr>
                  </w:pPr>
                  <w:r w:rsidRPr="002202C6">
                    <w:rPr>
                      <w:bCs/>
                      <w:color w:val="000000"/>
                      <w:sz w:val="20"/>
                      <w:szCs w:val="20"/>
                    </w:rPr>
                    <w:t>Теплоэлектроцентраль (ТЭЦ), здание котельной №1, котел паровой ДЕ-16-14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280565" w14:textId="77777777" w:rsidR="0066257B" w:rsidRPr="006A50F4" w:rsidRDefault="0066257B" w:rsidP="0066257B">
                  <w:pPr>
                    <w:jc w:val="center"/>
                    <w:rPr>
                      <w:color w:val="000000"/>
                      <w:sz w:val="20"/>
                      <w:szCs w:val="20"/>
                    </w:rPr>
                  </w:pPr>
                  <w:r>
                    <w:rPr>
                      <w:color w:val="000000"/>
                      <w:sz w:val="20"/>
                      <w:szCs w:val="20"/>
                    </w:rPr>
                    <w:t>0301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63CA15" w14:textId="77777777" w:rsidR="0066257B" w:rsidRPr="006A50F4" w:rsidRDefault="0066257B" w:rsidP="0066257B">
                  <w:pPr>
                    <w:jc w:val="center"/>
                    <w:rPr>
                      <w:color w:val="000000"/>
                      <w:sz w:val="20"/>
                      <w:szCs w:val="20"/>
                    </w:rPr>
                  </w:pPr>
                  <w:r w:rsidRPr="006A50F4">
                    <w:rPr>
                      <w:color w:val="000000"/>
                      <w:sz w:val="20"/>
                      <w:szCs w:val="20"/>
                    </w:rPr>
                    <w:t>Азот (IV) оксид (азота диоксид)</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14:paraId="084C7208" w14:textId="77777777" w:rsidR="0066257B" w:rsidRPr="00A56278" w:rsidRDefault="0066257B" w:rsidP="0066257B">
                  <w:pPr>
                    <w:jc w:val="center"/>
                    <w:rPr>
                      <w:bCs/>
                      <w:color w:val="000000"/>
                      <w:sz w:val="20"/>
                      <w:szCs w:val="20"/>
                    </w:rPr>
                  </w:pPr>
                  <w:r>
                    <w:rPr>
                      <w:bCs/>
                      <w:color w:val="000000"/>
                      <w:sz w:val="20"/>
                      <w:szCs w:val="20"/>
                    </w:rPr>
                    <w:t>-</w:t>
                  </w:r>
                </w:p>
              </w:tc>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77BF4DAE" w14:textId="77777777" w:rsidR="0066257B" w:rsidRPr="00F37732" w:rsidRDefault="0066257B" w:rsidP="0066257B">
                  <w:pPr>
                    <w:ind w:left="-108" w:right="-108"/>
                    <w:jc w:val="center"/>
                    <w:rPr>
                      <w:color w:val="000000"/>
                      <w:sz w:val="20"/>
                      <w:szCs w:val="20"/>
                    </w:rPr>
                  </w:pPr>
                  <w:r w:rsidRPr="00F37732">
                    <w:rPr>
                      <w:color w:val="000000"/>
                      <w:sz w:val="20"/>
                      <w:szCs w:val="20"/>
                    </w:rPr>
                    <w:t>Электрофильтр</w:t>
                  </w:r>
                </w:p>
                <w:p w14:paraId="011415EF" w14:textId="77777777" w:rsidR="0066257B" w:rsidRPr="00F37732" w:rsidRDefault="0066257B" w:rsidP="0066257B">
                  <w:pPr>
                    <w:ind w:left="-108" w:right="-108"/>
                    <w:jc w:val="center"/>
                    <w:rPr>
                      <w:color w:val="000000"/>
                      <w:sz w:val="20"/>
                      <w:szCs w:val="20"/>
                    </w:rPr>
                  </w:pPr>
                  <w:r w:rsidRPr="00F37732">
                    <w:rPr>
                      <w:color w:val="000000"/>
                      <w:sz w:val="20"/>
                      <w:szCs w:val="20"/>
                    </w:rPr>
                    <w:t>ЭГА 1-10-4-6-2</w:t>
                  </w:r>
                </w:p>
                <w:p w14:paraId="7A9A1FE7" w14:textId="77777777" w:rsidR="0066257B" w:rsidRPr="00F37732" w:rsidRDefault="0066257B" w:rsidP="0066257B">
                  <w:pPr>
                    <w:ind w:left="-108" w:right="-108"/>
                    <w:jc w:val="center"/>
                    <w:rPr>
                      <w:color w:val="000000"/>
                      <w:sz w:val="20"/>
                      <w:szCs w:val="20"/>
                    </w:rPr>
                  </w:pPr>
                  <w:r w:rsidRPr="00F37732">
                    <w:rPr>
                      <w:color w:val="000000"/>
                      <w:sz w:val="20"/>
                      <w:szCs w:val="20"/>
                    </w:rPr>
                    <w:t>(1 ст. очистки)</w:t>
                  </w:r>
                </w:p>
                <w:p w14:paraId="05C6D5F6" w14:textId="77777777" w:rsidR="0066257B" w:rsidRPr="00A56278" w:rsidRDefault="0066257B" w:rsidP="0066257B">
                  <w:pPr>
                    <w:jc w:val="center"/>
                    <w:rPr>
                      <w:bCs/>
                      <w:color w:val="000000"/>
                      <w:sz w:val="20"/>
                      <w:szCs w:val="20"/>
                    </w:rPr>
                  </w:pPr>
                  <w:r w:rsidRPr="00F37732">
                    <w:rPr>
                      <w:color w:val="000000"/>
                      <w:sz w:val="20"/>
                      <w:szCs w:val="20"/>
                    </w:rPr>
                    <w:t>А-</w:t>
                  </w:r>
                  <w:r>
                    <w:rPr>
                      <w:color w:val="000000"/>
                      <w:sz w:val="20"/>
                      <w:szCs w:val="20"/>
                    </w:rPr>
                    <w:t>8</w:t>
                  </w:r>
                  <w:r w:rsidRPr="00F37732">
                    <w:rPr>
                      <w:color w:val="000000"/>
                      <w:sz w:val="20"/>
                      <w:szCs w:val="20"/>
                    </w:rPr>
                    <w:t>/0065/1Ф</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0AF2BE" w14:textId="77777777" w:rsidR="0066257B" w:rsidRPr="00A56278" w:rsidRDefault="0066257B" w:rsidP="0066257B">
                  <w:pPr>
                    <w:jc w:val="center"/>
                    <w:rPr>
                      <w:bCs/>
                      <w:color w:val="000000"/>
                      <w:sz w:val="20"/>
                      <w:szCs w:val="20"/>
                    </w:rPr>
                  </w:pPr>
                  <w:r>
                    <w:rPr>
                      <w:bCs/>
                      <w:color w:val="000000"/>
                      <w:sz w:val="20"/>
                      <w:szCs w:val="20"/>
                    </w:rPr>
                    <w:t>500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0F3B97" w14:textId="77777777" w:rsidR="0066257B" w:rsidRPr="00A56278" w:rsidRDefault="0066257B" w:rsidP="0066257B">
                  <w:pPr>
                    <w:jc w:val="center"/>
                    <w:rPr>
                      <w:bCs/>
                      <w:color w:val="000000"/>
                      <w:sz w:val="20"/>
                      <w:szCs w:val="20"/>
                    </w:rPr>
                  </w:pPr>
                  <w:r>
                    <w:rPr>
                      <w:bCs/>
                      <w:color w:val="000000"/>
                      <w:sz w:val="20"/>
                      <w:szCs w:val="20"/>
                    </w:rPr>
                    <w:t>1,345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6DDE28" w14:textId="77777777" w:rsidR="0066257B" w:rsidRPr="00A56278" w:rsidRDefault="0066257B" w:rsidP="0066257B">
                  <w:pPr>
                    <w:jc w:val="center"/>
                    <w:rPr>
                      <w:bCs/>
                      <w:color w:val="000000"/>
                      <w:sz w:val="20"/>
                      <w:szCs w:val="20"/>
                    </w:rPr>
                  </w:pPr>
                  <w:r>
                    <w:rPr>
                      <w:bCs/>
                      <w:color w:val="000000"/>
                      <w:sz w:val="20"/>
                      <w:szCs w:val="20"/>
                    </w:rPr>
                    <w:t>500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F07741" w14:textId="77777777" w:rsidR="0066257B" w:rsidRPr="00A56278" w:rsidRDefault="0066257B" w:rsidP="0066257B">
                  <w:pPr>
                    <w:jc w:val="center"/>
                    <w:rPr>
                      <w:bCs/>
                      <w:color w:val="000000"/>
                      <w:sz w:val="20"/>
                      <w:szCs w:val="20"/>
                    </w:rPr>
                  </w:pPr>
                  <w:r>
                    <w:rPr>
                      <w:bCs/>
                      <w:color w:val="000000"/>
                      <w:sz w:val="20"/>
                      <w:szCs w:val="20"/>
                    </w:rPr>
                    <w:t>1,345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1BC077" w14:textId="77777777" w:rsidR="0066257B" w:rsidRPr="00A56278" w:rsidRDefault="0066257B" w:rsidP="0066257B">
                  <w:pPr>
                    <w:jc w:val="center"/>
                    <w:rPr>
                      <w:bCs/>
                      <w:color w:val="000000"/>
                      <w:sz w:val="20"/>
                      <w:szCs w:val="20"/>
                    </w:rPr>
                  </w:pPr>
                  <w:r>
                    <w:rPr>
                      <w:bCs/>
                      <w:color w:val="000000"/>
                      <w:sz w:val="20"/>
                      <w:szCs w:val="20"/>
                    </w:rPr>
                    <w:t>6</w:t>
                  </w:r>
                </w:p>
              </w:tc>
            </w:tr>
            <w:tr w:rsidR="0066257B" w:rsidRPr="006A50F4" w14:paraId="1BC095E4" w14:textId="77777777" w:rsidTr="0062360C">
              <w:trPr>
                <w:trHeight w:val="417"/>
              </w:trPr>
              <w:tc>
                <w:tcPr>
                  <w:tcW w:w="1134" w:type="dxa"/>
                  <w:vMerge/>
                  <w:tcBorders>
                    <w:left w:val="single" w:sz="4" w:space="0" w:color="auto"/>
                    <w:right w:val="single" w:sz="4" w:space="0" w:color="auto"/>
                  </w:tcBorders>
                  <w:shd w:val="clear" w:color="000000" w:fill="FFFFFF"/>
                  <w:vAlign w:val="center"/>
                  <w:hideMark/>
                </w:tcPr>
                <w:p w14:paraId="13952858" w14:textId="77777777" w:rsidR="0066257B" w:rsidRPr="00A56278" w:rsidRDefault="0066257B" w:rsidP="0066257B">
                  <w:pPr>
                    <w:jc w:val="center"/>
                    <w:rPr>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5C3986F1"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FAB6A0" w14:textId="77777777" w:rsidR="0066257B" w:rsidRPr="00A56278" w:rsidRDefault="0066257B" w:rsidP="0066257B">
                  <w:pPr>
                    <w:jc w:val="center"/>
                    <w:rPr>
                      <w:bCs/>
                      <w:color w:val="000000"/>
                      <w:sz w:val="20"/>
                      <w:szCs w:val="20"/>
                    </w:rPr>
                  </w:pPr>
                  <w:r>
                    <w:rPr>
                      <w:bCs/>
                      <w:color w:val="000000"/>
                      <w:sz w:val="20"/>
                      <w:szCs w:val="20"/>
                    </w:rPr>
                    <w:t>0703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3CE142" w14:textId="77777777" w:rsidR="0066257B" w:rsidRPr="00A56278" w:rsidRDefault="0066257B" w:rsidP="0066257B">
                  <w:pPr>
                    <w:jc w:val="center"/>
                    <w:rPr>
                      <w:bCs/>
                      <w:color w:val="000000"/>
                      <w:sz w:val="20"/>
                      <w:szCs w:val="20"/>
                    </w:rPr>
                  </w:pPr>
                  <w:r w:rsidRPr="00F37732">
                    <w:rPr>
                      <w:bCs/>
                      <w:color w:val="000000"/>
                      <w:sz w:val="20"/>
                      <w:szCs w:val="20"/>
                    </w:rPr>
                    <w:t>Бенз/а/пирен</w:t>
                  </w:r>
                </w:p>
              </w:tc>
              <w:tc>
                <w:tcPr>
                  <w:tcW w:w="992" w:type="dxa"/>
                  <w:vMerge/>
                  <w:tcBorders>
                    <w:left w:val="single" w:sz="4" w:space="0" w:color="auto"/>
                    <w:right w:val="single" w:sz="4" w:space="0" w:color="auto"/>
                  </w:tcBorders>
                  <w:shd w:val="clear" w:color="000000" w:fill="FFFFFF"/>
                  <w:vAlign w:val="center"/>
                  <w:hideMark/>
                </w:tcPr>
                <w:p w14:paraId="209A5F3F"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5D44A530"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821035"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B49F10" w14:textId="77777777" w:rsidR="0066257B" w:rsidRPr="00A56278" w:rsidRDefault="0066257B" w:rsidP="0066257B">
                  <w:pPr>
                    <w:jc w:val="center"/>
                    <w:rPr>
                      <w:bCs/>
                      <w:color w:val="000000"/>
                      <w:sz w:val="20"/>
                      <w:szCs w:val="20"/>
                    </w:rPr>
                  </w:pPr>
                  <w:r>
                    <w:rPr>
                      <w:bCs/>
                      <w:color w:val="000000"/>
                      <w:sz w:val="20"/>
                      <w:szCs w:val="20"/>
                    </w:rPr>
                    <w:t>0,002385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471289"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9EF6FF" w14:textId="77777777" w:rsidR="0066257B" w:rsidRPr="00A56278" w:rsidRDefault="0066257B" w:rsidP="0066257B">
                  <w:pPr>
                    <w:jc w:val="center"/>
                    <w:rPr>
                      <w:bCs/>
                      <w:color w:val="000000"/>
                      <w:sz w:val="20"/>
                      <w:szCs w:val="20"/>
                    </w:rPr>
                  </w:pPr>
                  <w:r>
                    <w:rPr>
                      <w:bCs/>
                      <w:color w:val="000000"/>
                      <w:sz w:val="20"/>
                      <w:szCs w:val="20"/>
                    </w:rPr>
                    <w:t>0,002385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767DB0" w14:textId="77777777" w:rsidR="0066257B" w:rsidRPr="00A56278" w:rsidRDefault="0066257B" w:rsidP="0066257B">
                  <w:pPr>
                    <w:jc w:val="center"/>
                    <w:rPr>
                      <w:bCs/>
                      <w:color w:val="000000"/>
                      <w:sz w:val="20"/>
                      <w:szCs w:val="20"/>
                    </w:rPr>
                  </w:pPr>
                  <w:r>
                    <w:rPr>
                      <w:bCs/>
                      <w:color w:val="000000"/>
                      <w:sz w:val="20"/>
                      <w:szCs w:val="20"/>
                    </w:rPr>
                    <w:t>-</w:t>
                  </w:r>
                </w:p>
              </w:tc>
            </w:tr>
            <w:tr w:rsidR="0066257B" w:rsidRPr="006A50F4" w14:paraId="3DDD0324" w14:textId="77777777" w:rsidTr="0062360C">
              <w:trPr>
                <w:trHeight w:val="355"/>
              </w:trPr>
              <w:tc>
                <w:tcPr>
                  <w:tcW w:w="1134" w:type="dxa"/>
                  <w:vMerge/>
                  <w:tcBorders>
                    <w:left w:val="single" w:sz="4" w:space="0" w:color="auto"/>
                    <w:right w:val="single" w:sz="4" w:space="0" w:color="auto"/>
                  </w:tcBorders>
                  <w:shd w:val="clear" w:color="000000" w:fill="FFFFFF"/>
                  <w:vAlign w:val="center"/>
                  <w:hideMark/>
                </w:tcPr>
                <w:p w14:paraId="46431435" w14:textId="77777777" w:rsidR="0066257B" w:rsidRPr="00A56278" w:rsidRDefault="0066257B" w:rsidP="0066257B">
                  <w:pPr>
                    <w:jc w:val="center"/>
                    <w:rPr>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166B20EE"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DAFE9D" w14:textId="77777777" w:rsidR="0066257B" w:rsidRPr="00A56278" w:rsidRDefault="0066257B" w:rsidP="0066257B">
                  <w:pPr>
                    <w:jc w:val="center"/>
                    <w:rPr>
                      <w:bCs/>
                      <w:color w:val="000000"/>
                      <w:sz w:val="20"/>
                      <w:szCs w:val="20"/>
                    </w:rPr>
                  </w:pPr>
                  <w:r>
                    <w:rPr>
                      <w:bCs/>
                      <w:color w:val="000000"/>
                      <w:sz w:val="20"/>
                      <w:szCs w:val="20"/>
                    </w:rPr>
                    <w:t>0124</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6690B2" w14:textId="77777777" w:rsidR="0066257B" w:rsidRPr="00A56278" w:rsidRDefault="0066257B" w:rsidP="0066257B">
                  <w:pPr>
                    <w:jc w:val="center"/>
                    <w:rPr>
                      <w:bCs/>
                      <w:color w:val="000000"/>
                      <w:sz w:val="20"/>
                      <w:szCs w:val="20"/>
                    </w:rPr>
                  </w:pPr>
                  <w:r w:rsidRPr="0080624A">
                    <w:rPr>
                      <w:bCs/>
                      <w:color w:val="000000"/>
                      <w:sz w:val="20"/>
                      <w:szCs w:val="20"/>
                    </w:rPr>
                    <w:t>Кадмий и его соединения (в пересчете на кадмий)</w:t>
                  </w:r>
                </w:p>
              </w:tc>
              <w:tc>
                <w:tcPr>
                  <w:tcW w:w="992" w:type="dxa"/>
                  <w:vMerge/>
                  <w:tcBorders>
                    <w:left w:val="single" w:sz="4" w:space="0" w:color="auto"/>
                    <w:right w:val="single" w:sz="4" w:space="0" w:color="auto"/>
                  </w:tcBorders>
                  <w:shd w:val="clear" w:color="000000" w:fill="FFFFFF"/>
                  <w:vAlign w:val="center"/>
                  <w:hideMark/>
                </w:tcPr>
                <w:p w14:paraId="0BC9D755"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5956831C"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F0C1F4"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4DA65A" w14:textId="77777777" w:rsidR="0066257B" w:rsidRPr="00A56278" w:rsidRDefault="0066257B" w:rsidP="0066257B">
                  <w:pPr>
                    <w:jc w:val="center"/>
                    <w:rPr>
                      <w:bCs/>
                      <w:color w:val="000000"/>
                      <w:sz w:val="20"/>
                      <w:szCs w:val="20"/>
                    </w:rPr>
                  </w:pPr>
                  <w:r>
                    <w:rPr>
                      <w:bCs/>
                      <w:color w:val="000000"/>
                      <w:sz w:val="20"/>
                      <w:szCs w:val="20"/>
                    </w:rPr>
                    <w:t>0,000012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F39612"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D12667" w14:textId="77777777" w:rsidR="0066257B" w:rsidRPr="00A56278" w:rsidRDefault="0066257B" w:rsidP="0066257B">
                  <w:pPr>
                    <w:jc w:val="center"/>
                    <w:rPr>
                      <w:bCs/>
                      <w:color w:val="000000"/>
                      <w:sz w:val="20"/>
                      <w:szCs w:val="20"/>
                    </w:rPr>
                  </w:pPr>
                  <w:r>
                    <w:rPr>
                      <w:bCs/>
                      <w:color w:val="000000"/>
                      <w:sz w:val="20"/>
                      <w:szCs w:val="20"/>
                    </w:rPr>
                    <w:t>0,000012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BB0C8B" w14:textId="77777777" w:rsidR="0066257B" w:rsidRPr="00A56278" w:rsidRDefault="0066257B" w:rsidP="0066257B">
                  <w:pPr>
                    <w:jc w:val="center"/>
                    <w:rPr>
                      <w:bCs/>
                      <w:color w:val="000000"/>
                      <w:sz w:val="20"/>
                      <w:szCs w:val="20"/>
                    </w:rPr>
                  </w:pPr>
                  <w:r>
                    <w:rPr>
                      <w:bCs/>
                      <w:color w:val="000000"/>
                      <w:sz w:val="20"/>
                      <w:szCs w:val="20"/>
                    </w:rPr>
                    <w:t>-</w:t>
                  </w:r>
                </w:p>
              </w:tc>
            </w:tr>
            <w:tr w:rsidR="0066257B" w:rsidRPr="006A50F4" w14:paraId="03EDEB63" w14:textId="77777777" w:rsidTr="0062360C">
              <w:trPr>
                <w:trHeight w:val="355"/>
              </w:trPr>
              <w:tc>
                <w:tcPr>
                  <w:tcW w:w="1134" w:type="dxa"/>
                  <w:vMerge/>
                  <w:tcBorders>
                    <w:left w:val="single" w:sz="4" w:space="0" w:color="auto"/>
                    <w:right w:val="single" w:sz="4" w:space="0" w:color="auto"/>
                  </w:tcBorders>
                  <w:shd w:val="clear" w:color="000000" w:fill="FFFFFF"/>
                  <w:vAlign w:val="center"/>
                  <w:hideMark/>
                </w:tcPr>
                <w:p w14:paraId="62CE6354" w14:textId="77777777" w:rsidR="0066257B" w:rsidRPr="00A56278" w:rsidRDefault="0066257B" w:rsidP="0066257B">
                  <w:pPr>
                    <w:jc w:val="center"/>
                    <w:rPr>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22C572E5"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D58BD1" w14:textId="77777777" w:rsidR="0066257B" w:rsidRPr="006A50F4" w:rsidRDefault="0066257B" w:rsidP="0066257B">
                  <w:pPr>
                    <w:jc w:val="center"/>
                    <w:rPr>
                      <w:color w:val="000000"/>
                      <w:sz w:val="20"/>
                      <w:szCs w:val="20"/>
                    </w:rPr>
                  </w:pPr>
                  <w:r>
                    <w:rPr>
                      <w:color w:val="000000"/>
                      <w:sz w:val="20"/>
                      <w:szCs w:val="20"/>
                    </w:rPr>
                    <w:t>0183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61957D" w14:textId="77777777" w:rsidR="0066257B" w:rsidRPr="006A50F4" w:rsidRDefault="0066257B" w:rsidP="0066257B">
                  <w:pPr>
                    <w:jc w:val="center"/>
                    <w:rPr>
                      <w:color w:val="000000"/>
                      <w:sz w:val="20"/>
                      <w:szCs w:val="20"/>
                    </w:rPr>
                  </w:pPr>
                  <w:r w:rsidRPr="006A50F4">
                    <w:rPr>
                      <w:color w:val="000000"/>
                      <w:sz w:val="20"/>
                      <w:szCs w:val="20"/>
                    </w:rPr>
                    <w:t>Ртуть и ее соединения (в пересчете на ртуть)</w:t>
                  </w:r>
                </w:p>
              </w:tc>
              <w:tc>
                <w:tcPr>
                  <w:tcW w:w="992" w:type="dxa"/>
                  <w:vMerge/>
                  <w:tcBorders>
                    <w:left w:val="single" w:sz="4" w:space="0" w:color="auto"/>
                    <w:right w:val="single" w:sz="4" w:space="0" w:color="auto"/>
                  </w:tcBorders>
                  <w:shd w:val="clear" w:color="000000" w:fill="FFFFFF"/>
                  <w:vAlign w:val="center"/>
                  <w:hideMark/>
                </w:tcPr>
                <w:p w14:paraId="2CB0979B"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0DB4DBD2"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1B7D7"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D6A7EB" w14:textId="77777777" w:rsidR="0066257B" w:rsidRPr="00A56278" w:rsidRDefault="0066257B" w:rsidP="0066257B">
                  <w:pPr>
                    <w:jc w:val="center"/>
                    <w:rPr>
                      <w:bCs/>
                      <w:color w:val="000000"/>
                      <w:sz w:val="20"/>
                      <w:szCs w:val="20"/>
                    </w:rPr>
                  </w:pPr>
                  <w:r>
                    <w:rPr>
                      <w:bCs/>
                      <w:color w:val="000000"/>
                      <w:sz w:val="20"/>
                      <w:szCs w:val="20"/>
                    </w:rPr>
                    <w:t>0,000002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F4C31B"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EDA963" w14:textId="77777777" w:rsidR="0066257B" w:rsidRPr="00A56278" w:rsidRDefault="0066257B" w:rsidP="0066257B">
                  <w:pPr>
                    <w:jc w:val="center"/>
                    <w:rPr>
                      <w:bCs/>
                      <w:color w:val="000000"/>
                      <w:sz w:val="20"/>
                      <w:szCs w:val="20"/>
                    </w:rPr>
                  </w:pPr>
                  <w:r>
                    <w:rPr>
                      <w:bCs/>
                      <w:color w:val="000000"/>
                      <w:sz w:val="20"/>
                      <w:szCs w:val="20"/>
                    </w:rPr>
                    <w:t>0,000002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883F37"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63F307A5" w14:textId="77777777" w:rsidTr="0062360C">
              <w:trPr>
                <w:trHeight w:val="355"/>
              </w:trPr>
              <w:tc>
                <w:tcPr>
                  <w:tcW w:w="1134" w:type="dxa"/>
                  <w:vMerge/>
                  <w:tcBorders>
                    <w:left w:val="single" w:sz="4" w:space="0" w:color="auto"/>
                    <w:right w:val="single" w:sz="4" w:space="0" w:color="auto"/>
                  </w:tcBorders>
                  <w:shd w:val="clear" w:color="000000" w:fill="FFFFFF"/>
                  <w:vAlign w:val="center"/>
                  <w:hideMark/>
                </w:tcPr>
                <w:p w14:paraId="596BF69A" w14:textId="77777777" w:rsidR="0066257B" w:rsidRPr="00A56278" w:rsidRDefault="0066257B" w:rsidP="0066257B">
                  <w:pPr>
                    <w:jc w:val="center"/>
                    <w:rPr>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1DE05048"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74A7EF" w14:textId="77777777" w:rsidR="0066257B" w:rsidRPr="00A56278" w:rsidRDefault="0066257B" w:rsidP="0066257B">
                  <w:pPr>
                    <w:jc w:val="center"/>
                    <w:rPr>
                      <w:bCs/>
                      <w:color w:val="000000"/>
                      <w:sz w:val="20"/>
                      <w:szCs w:val="20"/>
                    </w:rPr>
                  </w:pPr>
                  <w:r>
                    <w:rPr>
                      <w:bCs/>
                      <w:color w:val="000000"/>
                      <w:sz w:val="20"/>
                      <w:szCs w:val="20"/>
                    </w:rPr>
                    <w:t>0184</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5B4422" w14:textId="77777777" w:rsidR="0066257B" w:rsidRPr="00A56278" w:rsidRDefault="0066257B" w:rsidP="0066257B">
                  <w:pPr>
                    <w:jc w:val="center"/>
                    <w:rPr>
                      <w:bCs/>
                      <w:color w:val="000000"/>
                      <w:sz w:val="20"/>
                      <w:szCs w:val="20"/>
                    </w:rPr>
                  </w:pPr>
                  <w:r w:rsidRPr="0080624A">
                    <w:rPr>
                      <w:bCs/>
                      <w:color w:val="000000"/>
                      <w:sz w:val="20"/>
                      <w:szCs w:val="20"/>
                    </w:rPr>
                    <w:t>Свинец и его неорганические соединения (в пересчете на свинец)</w:t>
                  </w:r>
                </w:p>
              </w:tc>
              <w:tc>
                <w:tcPr>
                  <w:tcW w:w="992" w:type="dxa"/>
                  <w:vMerge/>
                  <w:tcBorders>
                    <w:left w:val="single" w:sz="4" w:space="0" w:color="auto"/>
                    <w:right w:val="single" w:sz="4" w:space="0" w:color="auto"/>
                  </w:tcBorders>
                  <w:shd w:val="clear" w:color="000000" w:fill="FFFFFF"/>
                  <w:vAlign w:val="center"/>
                  <w:hideMark/>
                </w:tcPr>
                <w:p w14:paraId="4F518AB1"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064286F0"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F6879"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97C825" w14:textId="77777777" w:rsidR="0066257B" w:rsidRPr="00A56278" w:rsidRDefault="0066257B" w:rsidP="0066257B">
                  <w:pPr>
                    <w:jc w:val="center"/>
                    <w:rPr>
                      <w:bCs/>
                      <w:color w:val="000000"/>
                      <w:sz w:val="20"/>
                      <w:szCs w:val="20"/>
                    </w:rPr>
                  </w:pPr>
                  <w:r>
                    <w:rPr>
                      <w:bCs/>
                      <w:color w:val="000000"/>
                      <w:sz w:val="20"/>
                      <w:szCs w:val="20"/>
                    </w:rPr>
                    <w:t>0,000071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E5F348"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B2E1B4" w14:textId="77777777" w:rsidR="0066257B" w:rsidRPr="00A56278" w:rsidRDefault="0066257B" w:rsidP="0066257B">
                  <w:pPr>
                    <w:jc w:val="center"/>
                    <w:rPr>
                      <w:bCs/>
                      <w:color w:val="000000"/>
                      <w:sz w:val="20"/>
                      <w:szCs w:val="20"/>
                    </w:rPr>
                  </w:pPr>
                  <w:r>
                    <w:rPr>
                      <w:bCs/>
                      <w:color w:val="000000"/>
                      <w:sz w:val="20"/>
                      <w:szCs w:val="20"/>
                    </w:rPr>
                    <w:t>0,000071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899A59"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225F6337" w14:textId="77777777" w:rsidTr="0062360C">
              <w:trPr>
                <w:trHeight w:val="355"/>
              </w:trPr>
              <w:tc>
                <w:tcPr>
                  <w:tcW w:w="1134" w:type="dxa"/>
                  <w:vMerge/>
                  <w:tcBorders>
                    <w:left w:val="single" w:sz="4" w:space="0" w:color="auto"/>
                    <w:right w:val="single" w:sz="4" w:space="0" w:color="auto"/>
                  </w:tcBorders>
                  <w:shd w:val="clear" w:color="000000" w:fill="FFFFFF"/>
                  <w:vAlign w:val="center"/>
                  <w:hideMark/>
                </w:tcPr>
                <w:p w14:paraId="7D79316F" w14:textId="77777777" w:rsidR="0066257B" w:rsidRPr="00A56278" w:rsidRDefault="0066257B" w:rsidP="0066257B">
                  <w:pPr>
                    <w:jc w:val="center"/>
                    <w:rPr>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2D6A7021"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5C5EC1" w14:textId="77777777" w:rsidR="0066257B" w:rsidRPr="00A56278" w:rsidRDefault="0066257B" w:rsidP="0066257B">
                  <w:pPr>
                    <w:jc w:val="center"/>
                    <w:rPr>
                      <w:bCs/>
                      <w:color w:val="000000"/>
                      <w:sz w:val="20"/>
                      <w:szCs w:val="20"/>
                    </w:rPr>
                  </w:pPr>
                  <w:r>
                    <w:rPr>
                      <w:bCs/>
                      <w:color w:val="000000"/>
                      <w:sz w:val="20"/>
                      <w:szCs w:val="20"/>
                    </w:rPr>
                    <w:t>0330</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ABF7DD" w14:textId="77777777" w:rsidR="0066257B" w:rsidRPr="00A56278" w:rsidRDefault="0066257B" w:rsidP="0066257B">
                  <w:pPr>
                    <w:jc w:val="center"/>
                    <w:rPr>
                      <w:bCs/>
                      <w:color w:val="000000"/>
                      <w:sz w:val="20"/>
                      <w:szCs w:val="20"/>
                    </w:rPr>
                  </w:pPr>
                  <w:r w:rsidRPr="0080624A">
                    <w:rPr>
                      <w:bCs/>
                      <w:color w:val="000000"/>
                      <w:sz w:val="20"/>
                      <w:szCs w:val="20"/>
                    </w:rPr>
                    <w:t>Сера диоксид (ангидрид сернистый, сера (IV) оксид, сернистый газ)</w:t>
                  </w:r>
                </w:p>
              </w:tc>
              <w:tc>
                <w:tcPr>
                  <w:tcW w:w="992" w:type="dxa"/>
                  <w:vMerge/>
                  <w:tcBorders>
                    <w:left w:val="single" w:sz="4" w:space="0" w:color="auto"/>
                    <w:right w:val="single" w:sz="4" w:space="0" w:color="auto"/>
                  </w:tcBorders>
                  <w:shd w:val="clear" w:color="000000" w:fill="FFFFFF"/>
                  <w:vAlign w:val="center"/>
                  <w:hideMark/>
                </w:tcPr>
                <w:p w14:paraId="2950CCC0"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1BCBB812"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61479A" w14:textId="77777777" w:rsidR="0066257B" w:rsidRPr="00A56278" w:rsidRDefault="0066257B" w:rsidP="0066257B">
                  <w:pPr>
                    <w:jc w:val="center"/>
                    <w:rPr>
                      <w:bCs/>
                      <w:color w:val="000000"/>
                      <w:sz w:val="20"/>
                      <w:szCs w:val="20"/>
                    </w:rPr>
                  </w:pPr>
                  <w:r>
                    <w:rPr>
                      <w:bCs/>
                      <w:color w:val="000000"/>
                      <w:sz w:val="20"/>
                      <w:szCs w:val="20"/>
                    </w:rPr>
                    <w:t>800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04E092" w14:textId="77777777" w:rsidR="0066257B" w:rsidRPr="00A56278" w:rsidRDefault="0066257B" w:rsidP="0066257B">
                  <w:pPr>
                    <w:jc w:val="center"/>
                    <w:rPr>
                      <w:bCs/>
                      <w:color w:val="000000"/>
                      <w:sz w:val="20"/>
                      <w:szCs w:val="20"/>
                    </w:rPr>
                  </w:pPr>
                  <w:r>
                    <w:rPr>
                      <w:bCs/>
                      <w:color w:val="000000"/>
                      <w:sz w:val="20"/>
                      <w:szCs w:val="20"/>
                    </w:rPr>
                    <w:t>2,689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28242C" w14:textId="77777777" w:rsidR="0066257B" w:rsidRPr="00A56278" w:rsidRDefault="0066257B" w:rsidP="0066257B">
                  <w:pPr>
                    <w:jc w:val="center"/>
                    <w:rPr>
                      <w:bCs/>
                      <w:color w:val="000000"/>
                      <w:sz w:val="20"/>
                      <w:szCs w:val="20"/>
                    </w:rPr>
                  </w:pPr>
                  <w:r>
                    <w:rPr>
                      <w:bCs/>
                      <w:color w:val="000000"/>
                      <w:sz w:val="20"/>
                      <w:szCs w:val="20"/>
                    </w:rPr>
                    <w:t>800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006B5F" w14:textId="77777777" w:rsidR="0066257B" w:rsidRPr="00A56278" w:rsidRDefault="0066257B" w:rsidP="0066257B">
                  <w:pPr>
                    <w:jc w:val="center"/>
                    <w:rPr>
                      <w:bCs/>
                      <w:color w:val="000000"/>
                      <w:sz w:val="20"/>
                      <w:szCs w:val="20"/>
                    </w:rPr>
                  </w:pPr>
                  <w:r>
                    <w:rPr>
                      <w:bCs/>
                      <w:color w:val="000000"/>
                      <w:sz w:val="20"/>
                      <w:szCs w:val="20"/>
                    </w:rPr>
                    <w:t>2,689</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240EFA" w14:textId="77777777" w:rsidR="0066257B" w:rsidRPr="00A56278" w:rsidRDefault="0066257B" w:rsidP="0066257B">
                  <w:pPr>
                    <w:jc w:val="center"/>
                    <w:rPr>
                      <w:bCs/>
                      <w:color w:val="000000"/>
                      <w:sz w:val="20"/>
                      <w:szCs w:val="20"/>
                    </w:rPr>
                  </w:pPr>
                  <w:r>
                    <w:rPr>
                      <w:bCs/>
                      <w:color w:val="000000"/>
                      <w:sz w:val="20"/>
                      <w:szCs w:val="20"/>
                    </w:rPr>
                    <w:t>6</w:t>
                  </w:r>
                </w:p>
              </w:tc>
            </w:tr>
            <w:tr w:rsidR="0066257B" w:rsidRPr="00A56278" w14:paraId="58B412F2" w14:textId="77777777" w:rsidTr="0062360C">
              <w:trPr>
                <w:trHeight w:val="355"/>
              </w:trPr>
              <w:tc>
                <w:tcPr>
                  <w:tcW w:w="1134" w:type="dxa"/>
                  <w:vMerge/>
                  <w:tcBorders>
                    <w:left w:val="single" w:sz="4" w:space="0" w:color="auto"/>
                    <w:right w:val="single" w:sz="4" w:space="0" w:color="auto"/>
                  </w:tcBorders>
                  <w:shd w:val="clear" w:color="000000" w:fill="FFFFFF"/>
                  <w:vAlign w:val="center"/>
                  <w:hideMark/>
                </w:tcPr>
                <w:p w14:paraId="406DF904" w14:textId="77777777" w:rsidR="0066257B" w:rsidRPr="00A56278" w:rsidRDefault="0066257B" w:rsidP="0066257B">
                  <w:pPr>
                    <w:jc w:val="center"/>
                    <w:rPr>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55F6E598"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D2DB92" w14:textId="77777777" w:rsidR="0066257B" w:rsidRPr="00A56278" w:rsidRDefault="0066257B" w:rsidP="0066257B">
                  <w:pPr>
                    <w:jc w:val="center"/>
                    <w:rPr>
                      <w:bCs/>
                      <w:color w:val="000000"/>
                      <w:sz w:val="20"/>
                      <w:szCs w:val="20"/>
                    </w:rPr>
                  </w:pPr>
                  <w:r>
                    <w:rPr>
                      <w:bCs/>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3E6AB2" w14:textId="77777777" w:rsidR="0066257B" w:rsidRPr="00A56278" w:rsidRDefault="0066257B" w:rsidP="0066257B">
                  <w:pPr>
                    <w:jc w:val="center"/>
                    <w:rPr>
                      <w:bCs/>
                      <w:color w:val="000000"/>
                      <w:sz w:val="20"/>
                      <w:szCs w:val="20"/>
                    </w:rPr>
                  </w:pPr>
                  <w:r w:rsidRPr="0070512C">
                    <w:rPr>
                      <w:bCs/>
                      <w:color w:val="000000"/>
                      <w:sz w:val="20"/>
                      <w:szCs w:val="20"/>
                    </w:rPr>
                    <w:t>Твердые частицы (недифференцированная по составу пыль/аэрозоль)</w:t>
                  </w:r>
                </w:p>
              </w:tc>
              <w:tc>
                <w:tcPr>
                  <w:tcW w:w="992" w:type="dxa"/>
                  <w:vMerge/>
                  <w:tcBorders>
                    <w:left w:val="single" w:sz="4" w:space="0" w:color="auto"/>
                    <w:right w:val="single" w:sz="4" w:space="0" w:color="auto"/>
                  </w:tcBorders>
                  <w:shd w:val="clear" w:color="000000" w:fill="FFFFFF"/>
                  <w:vAlign w:val="center"/>
                  <w:hideMark/>
                </w:tcPr>
                <w:p w14:paraId="6C9015D7"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6EA2B783"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717B2" w14:textId="77777777" w:rsidR="0066257B" w:rsidRPr="00A56278" w:rsidRDefault="0066257B" w:rsidP="0066257B">
                  <w:pPr>
                    <w:jc w:val="center"/>
                    <w:rPr>
                      <w:bCs/>
                      <w:color w:val="000000"/>
                      <w:sz w:val="20"/>
                      <w:szCs w:val="20"/>
                    </w:rPr>
                  </w:pPr>
                  <w:r>
                    <w:rPr>
                      <w:bCs/>
                      <w:color w:val="000000"/>
                      <w:sz w:val="20"/>
                      <w:szCs w:val="20"/>
                    </w:rPr>
                    <w:t>50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04F249" w14:textId="77777777" w:rsidR="0066257B" w:rsidRPr="00A56278" w:rsidRDefault="0066257B" w:rsidP="0066257B">
                  <w:pPr>
                    <w:jc w:val="center"/>
                    <w:rPr>
                      <w:bCs/>
                      <w:color w:val="000000"/>
                      <w:sz w:val="20"/>
                      <w:szCs w:val="20"/>
                    </w:rPr>
                  </w:pPr>
                  <w:r>
                    <w:rPr>
                      <w:bCs/>
                      <w:color w:val="000000"/>
                      <w:sz w:val="20"/>
                      <w:szCs w:val="20"/>
                    </w:rPr>
                    <w:t>0,325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CFC6A4" w14:textId="77777777" w:rsidR="0066257B" w:rsidRPr="00A56278" w:rsidRDefault="0066257B" w:rsidP="0066257B">
                  <w:pPr>
                    <w:jc w:val="center"/>
                    <w:rPr>
                      <w:bCs/>
                      <w:color w:val="000000"/>
                      <w:sz w:val="20"/>
                      <w:szCs w:val="20"/>
                    </w:rPr>
                  </w:pPr>
                  <w:r>
                    <w:rPr>
                      <w:bCs/>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045F89" w14:textId="77777777" w:rsidR="0066257B" w:rsidRPr="00A56278" w:rsidRDefault="0066257B" w:rsidP="0066257B">
                  <w:pPr>
                    <w:jc w:val="center"/>
                    <w:rPr>
                      <w:bCs/>
                      <w:color w:val="000000"/>
                      <w:sz w:val="20"/>
                      <w:szCs w:val="20"/>
                    </w:rPr>
                  </w:pPr>
                  <w:r>
                    <w:rPr>
                      <w:bCs/>
                      <w:color w:val="000000"/>
                      <w:sz w:val="20"/>
                      <w:szCs w:val="20"/>
                    </w:rPr>
                    <w:t>0,325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D2026F"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5A5C1DB1" w14:textId="77777777" w:rsidTr="0062360C">
              <w:trPr>
                <w:trHeight w:val="355"/>
              </w:trPr>
              <w:tc>
                <w:tcPr>
                  <w:tcW w:w="1134" w:type="dxa"/>
                  <w:vMerge/>
                  <w:tcBorders>
                    <w:left w:val="single" w:sz="4" w:space="0" w:color="auto"/>
                    <w:bottom w:val="single" w:sz="4" w:space="0" w:color="auto"/>
                    <w:right w:val="single" w:sz="4" w:space="0" w:color="auto"/>
                  </w:tcBorders>
                  <w:shd w:val="clear" w:color="000000" w:fill="FFFFFF"/>
                  <w:vAlign w:val="center"/>
                  <w:hideMark/>
                </w:tcPr>
                <w:p w14:paraId="0F47B7B7" w14:textId="77777777" w:rsidR="0066257B" w:rsidRPr="00A56278" w:rsidRDefault="0066257B" w:rsidP="0066257B">
                  <w:pPr>
                    <w:jc w:val="center"/>
                    <w:rPr>
                      <w:bCs/>
                      <w:color w:val="000000"/>
                      <w:sz w:val="20"/>
                      <w:szCs w:val="20"/>
                    </w:rPr>
                  </w:pPr>
                </w:p>
              </w:tc>
              <w:tc>
                <w:tcPr>
                  <w:tcW w:w="2977" w:type="dxa"/>
                  <w:vMerge/>
                  <w:tcBorders>
                    <w:left w:val="single" w:sz="4" w:space="0" w:color="auto"/>
                    <w:bottom w:val="single" w:sz="4" w:space="0" w:color="auto"/>
                    <w:right w:val="single" w:sz="4" w:space="0" w:color="auto"/>
                  </w:tcBorders>
                  <w:shd w:val="clear" w:color="000000" w:fill="FFFFFF"/>
                  <w:vAlign w:val="center"/>
                  <w:hideMark/>
                </w:tcPr>
                <w:p w14:paraId="4D5FAD3D"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85DB1E" w14:textId="77777777" w:rsidR="0066257B" w:rsidRPr="006A50F4" w:rsidRDefault="0066257B" w:rsidP="0066257B">
                  <w:pPr>
                    <w:jc w:val="center"/>
                    <w:rPr>
                      <w:color w:val="000000"/>
                      <w:sz w:val="20"/>
                      <w:szCs w:val="20"/>
                    </w:rPr>
                  </w:pPr>
                  <w:r>
                    <w:rPr>
                      <w:color w:val="000000"/>
                      <w:sz w:val="20"/>
                      <w:szCs w:val="20"/>
                    </w:rPr>
                    <w:t>0337</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34058F" w14:textId="77777777" w:rsidR="0066257B" w:rsidRPr="006A50F4" w:rsidRDefault="0066257B" w:rsidP="0066257B">
                  <w:pPr>
                    <w:jc w:val="center"/>
                    <w:rPr>
                      <w:color w:val="000000"/>
                      <w:sz w:val="20"/>
                      <w:szCs w:val="20"/>
                    </w:rPr>
                  </w:pPr>
                  <w:r w:rsidRPr="006A50F4">
                    <w:rPr>
                      <w:color w:val="000000"/>
                      <w:sz w:val="20"/>
                      <w:szCs w:val="20"/>
                    </w:rPr>
                    <w:t>Углерод оксид (окись углерода, угарный газ)</w:t>
                  </w: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62C61BDC" w14:textId="77777777" w:rsidR="0066257B" w:rsidRPr="00A56278" w:rsidRDefault="0066257B" w:rsidP="0066257B">
                  <w:pPr>
                    <w:jc w:val="center"/>
                    <w:rPr>
                      <w:bCs/>
                      <w:color w:val="000000"/>
                      <w:sz w:val="20"/>
                      <w:szCs w:val="20"/>
                    </w:rPr>
                  </w:pPr>
                </w:p>
              </w:tc>
              <w:tc>
                <w:tcPr>
                  <w:tcW w:w="1701" w:type="dxa"/>
                  <w:vMerge/>
                  <w:tcBorders>
                    <w:left w:val="single" w:sz="4" w:space="0" w:color="auto"/>
                    <w:bottom w:val="single" w:sz="4" w:space="0" w:color="auto"/>
                    <w:right w:val="single" w:sz="4" w:space="0" w:color="auto"/>
                  </w:tcBorders>
                  <w:shd w:val="clear" w:color="000000" w:fill="FFFFFF"/>
                  <w:vAlign w:val="center"/>
                  <w:hideMark/>
                </w:tcPr>
                <w:p w14:paraId="6527A9C0"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A81AFE" w14:textId="77777777" w:rsidR="0066257B" w:rsidRPr="00A56278" w:rsidRDefault="0066257B" w:rsidP="0066257B">
                  <w:pPr>
                    <w:jc w:val="center"/>
                    <w:rPr>
                      <w:bCs/>
                      <w:color w:val="000000"/>
                      <w:sz w:val="20"/>
                      <w:szCs w:val="20"/>
                    </w:rPr>
                  </w:pPr>
                  <w:r>
                    <w:rPr>
                      <w:bCs/>
                      <w:color w:val="000000"/>
                      <w:sz w:val="20"/>
                      <w:szCs w:val="20"/>
                    </w:rPr>
                    <w:t>750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205FDB" w14:textId="77777777" w:rsidR="0066257B" w:rsidRPr="00A56278" w:rsidRDefault="0066257B" w:rsidP="0066257B">
                  <w:pPr>
                    <w:jc w:val="center"/>
                    <w:rPr>
                      <w:bCs/>
                      <w:color w:val="000000"/>
                      <w:sz w:val="20"/>
                      <w:szCs w:val="20"/>
                    </w:rPr>
                  </w:pPr>
                  <w:r>
                    <w:rPr>
                      <w:bCs/>
                      <w:color w:val="000000"/>
                      <w:sz w:val="20"/>
                      <w:szCs w:val="20"/>
                    </w:rPr>
                    <w:t>2,521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0A4FBD" w14:textId="77777777" w:rsidR="0066257B" w:rsidRPr="00A56278" w:rsidRDefault="0066257B" w:rsidP="0066257B">
                  <w:pPr>
                    <w:jc w:val="center"/>
                    <w:rPr>
                      <w:bCs/>
                      <w:color w:val="000000"/>
                      <w:sz w:val="20"/>
                      <w:szCs w:val="20"/>
                    </w:rPr>
                  </w:pPr>
                  <w:r>
                    <w:rPr>
                      <w:bCs/>
                      <w:color w:val="000000"/>
                      <w:sz w:val="20"/>
                      <w:szCs w:val="20"/>
                    </w:rPr>
                    <w:t>750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A1F72E" w14:textId="77777777" w:rsidR="0066257B" w:rsidRPr="00A56278" w:rsidRDefault="0066257B" w:rsidP="0066257B">
                  <w:pPr>
                    <w:jc w:val="center"/>
                    <w:rPr>
                      <w:bCs/>
                      <w:color w:val="000000"/>
                      <w:sz w:val="20"/>
                      <w:szCs w:val="20"/>
                    </w:rPr>
                  </w:pPr>
                  <w:r>
                    <w:rPr>
                      <w:bCs/>
                      <w:color w:val="000000"/>
                      <w:sz w:val="20"/>
                      <w:szCs w:val="20"/>
                    </w:rPr>
                    <w:t>2,521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945A61" w14:textId="77777777" w:rsidR="0066257B" w:rsidRPr="00A56278" w:rsidRDefault="0066257B" w:rsidP="0066257B">
                  <w:pPr>
                    <w:jc w:val="center"/>
                    <w:rPr>
                      <w:bCs/>
                      <w:color w:val="000000"/>
                      <w:sz w:val="20"/>
                      <w:szCs w:val="20"/>
                    </w:rPr>
                  </w:pPr>
                  <w:r>
                    <w:rPr>
                      <w:bCs/>
                      <w:color w:val="000000"/>
                      <w:sz w:val="20"/>
                      <w:szCs w:val="20"/>
                    </w:rPr>
                    <w:t>6</w:t>
                  </w:r>
                </w:p>
              </w:tc>
            </w:tr>
            <w:tr w:rsidR="0066257B" w:rsidRPr="00A56278" w14:paraId="3F2628C9" w14:textId="77777777" w:rsidTr="0062360C">
              <w:trPr>
                <w:trHeight w:val="299"/>
              </w:trPr>
              <w:tc>
                <w:tcPr>
                  <w:tcW w:w="1134" w:type="dxa"/>
                  <w:vMerge w:val="restart"/>
                  <w:tcBorders>
                    <w:top w:val="single" w:sz="4" w:space="0" w:color="auto"/>
                    <w:left w:val="single" w:sz="4" w:space="0" w:color="auto"/>
                    <w:right w:val="single" w:sz="4" w:space="0" w:color="auto"/>
                  </w:tcBorders>
                  <w:shd w:val="clear" w:color="000000" w:fill="FFFFFF"/>
                  <w:vAlign w:val="center"/>
                  <w:hideMark/>
                </w:tcPr>
                <w:p w14:paraId="1AEC0311" w14:textId="77777777" w:rsidR="0066257B" w:rsidRPr="00F37732" w:rsidRDefault="0066257B" w:rsidP="0066257B">
                  <w:pPr>
                    <w:jc w:val="center"/>
                    <w:rPr>
                      <w:b/>
                      <w:bCs/>
                      <w:color w:val="000000"/>
                      <w:sz w:val="20"/>
                      <w:szCs w:val="20"/>
                    </w:rPr>
                  </w:pPr>
                  <w:r w:rsidRPr="00F37732">
                    <w:rPr>
                      <w:b/>
                      <w:bCs/>
                      <w:color w:val="000000"/>
                      <w:sz w:val="20"/>
                      <w:szCs w:val="20"/>
                    </w:rPr>
                    <w:t>006</w:t>
                  </w:r>
                  <w:r>
                    <w:rPr>
                      <w:b/>
                      <w:bCs/>
                      <w:color w:val="000000"/>
                      <w:sz w:val="20"/>
                      <w:szCs w:val="20"/>
                    </w:rPr>
                    <w:t>6</w:t>
                  </w:r>
                </w:p>
              </w:tc>
              <w:tc>
                <w:tcPr>
                  <w:tcW w:w="2977" w:type="dxa"/>
                  <w:vMerge w:val="restart"/>
                  <w:tcBorders>
                    <w:top w:val="single" w:sz="4" w:space="0" w:color="auto"/>
                    <w:left w:val="single" w:sz="4" w:space="0" w:color="auto"/>
                    <w:right w:val="single" w:sz="4" w:space="0" w:color="auto"/>
                  </w:tcBorders>
                  <w:shd w:val="clear" w:color="000000" w:fill="FFFFFF"/>
                  <w:vAlign w:val="center"/>
                  <w:hideMark/>
                </w:tcPr>
                <w:p w14:paraId="6B3E6F00" w14:textId="77777777" w:rsidR="0066257B" w:rsidRPr="00A56278" w:rsidRDefault="0066257B" w:rsidP="0066257B">
                  <w:pPr>
                    <w:jc w:val="center"/>
                    <w:rPr>
                      <w:bCs/>
                      <w:color w:val="000000"/>
                      <w:sz w:val="20"/>
                      <w:szCs w:val="20"/>
                    </w:rPr>
                  </w:pPr>
                  <w:r w:rsidRPr="002202C6">
                    <w:rPr>
                      <w:bCs/>
                      <w:color w:val="000000"/>
                      <w:sz w:val="20"/>
                      <w:szCs w:val="20"/>
                    </w:rPr>
                    <w:t>Теплоэлектроцентраль (ТЭЦ), здание котельной №1, котел паровой ДЕ-16-14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54C4F" w14:textId="77777777" w:rsidR="0066257B" w:rsidRPr="006A50F4" w:rsidRDefault="0066257B" w:rsidP="0066257B">
                  <w:pPr>
                    <w:jc w:val="center"/>
                    <w:rPr>
                      <w:color w:val="000000"/>
                      <w:sz w:val="20"/>
                      <w:szCs w:val="20"/>
                    </w:rPr>
                  </w:pPr>
                  <w:r>
                    <w:rPr>
                      <w:color w:val="000000"/>
                      <w:sz w:val="20"/>
                      <w:szCs w:val="20"/>
                    </w:rPr>
                    <w:t>0301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BD4F88" w14:textId="77777777" w:rsidR="0066257B" w:rsidRPr="006A50F4" w:rsidRDefault="0066257B" w:rsidP="0066257B">
                  <w:pPr>
                    <w:jc w:val="center"/>
                    <w:rPr>
                      <w:color w:val="000000"/>
                      <w:sz w:val="20"/>
                      <w:szCs w:val="20"/>
                    </w:rPr>
                  </w:pPr>
                  <w:r w:rsidRPr="006A50F4">
                    <w:rPr>
                      <w:color w:val="000000"/>
                      <w:sz w:val="20"/>
                      <w:szCs w:val="20"/>
                    </w:rPr>
                    <w:t>Азот (IV) оксид (азота диоксид)</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14:paraId="11A116A3" w14:textId="77777777" w:rsidR="0066257B" w:rsidRPr="00A56278" w:rsidRDefault="0066257B" w:rsidP="0066257B">
                  <w:pPr>
                    <w:jc w:val="center"/>
                    <w:rPr>
                      <w:bCs/>
                      <w:color w:val="000000"/>
                      <w:sz w:val="20"/>
                      <w:szCs w:val="20"/>
                    </w:rPr>
                  </w:pPr>
                  <w:r>
                    <w:rPr>
                      <w:bCs/>
                      <w:color w:val="000000"/>
                      <w:sz w:val="20"/>
                      <w:szCs w:val="20"/>
                    </w:rPr>
                    <w:t>-</w:t>
                  </w:r>
                </w:p>
              </w:tc>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6BEE1300" w14:textId="77777777" w:rsidR="0066257B" w:rsidRPr="00F37732" w:rsidRDefault="0066257B" w:rsidP="0066257B">
                  <w:pPr>
                    <w:ind w:left="-108" w:right="-108"/>
                    <w:jc w:val="center"/>
                    <w:rPr>
                      <w:color w:val="000000"/>
                      <w:sz w:val="20"/>
                      <w:szCs w:val="20"/>
                    </w:rPr>
                  </w:pPr>
                  <w:r w:rsidRPr="00F37732">
                    <w:rPr>
                      <w:color w:val="000000"/>
                      <w:sz w:val="20"/>
                      <w:szCs w:val="20"/>
                    </w:rPr>
                    <w:t>Электрофильтр</w:t>
                  </w:r>
                </w:p>
                <w:p w14:paraId="275BD226" w14:textId="77777777" w:rsidR="0066257B" w:rsidRPr="00F37732" w:rsidRDefault="0066257B" w:rsidP="0066257B">
                  <w:pPr>
                    <w:ind w:left="-108" w:right="-108"/>
                    <w:jc w:val="center"/>
                    <w:rPr>
                      <w:color w:val="000000"/>
                      <w:sz w:val="20"/>
                      <w:szCs w:val="20"/>
                    </w:rPr>
                  </w:pPr>
                  <w:r w:rsidRPr="00F37732">
                    <w:rPr>
                      <w:color w:val="000000"/>
                      <w:sz w:val="20"/>
                      <w:szCs w:val="20"/>
                    </w:rPr>
                    <w:t>ЭГА 1-10-4-6-2</w:t>
                  </w:r>
                </w:p>
                <w:p w14:paraId="0899CC0E" w14:textId="77777777" w:rsidR="0066257B" w:rsidRPr="00F37732" w:rsidRDefault="0066257B" w:rsidP="0066257B">
                  <w:pPr>
                    <w:ind w:left="-108" w:right="-108"/>
                    <w:jc w:val="center"/>
                    <w:rPr>
                      <w:color w:val="000000"/>
                      <w:sz w:val="20"/>
                      <w:szCs w:val="20"/>
                    </w:rPr>
                  </w:pPr>
                  <w:r w:rsidRPr="00F37732">
                    <w:rPr>
                      <w:color w:val="000000"/>
                      <w:sz w:val="20"/>
                      <w:szCs w:val="20"/>
                    </w:rPr>
                    <w:t>(1 ст. очистки)</w:t>
                  </w:r>
                </w:p>
                <w:p w14:paraId="0F35FD2C" w14:textId="77777777" w:rsidR="0066257B" w:rsidRPr="00A56278" w:rsidRDefault="0066257B" w:rsidP="0066257B">
                  <w:pPr>
                    <w:jc w:val="center"/>
                    <w:rPr>
                      <w:bCs/>
                      <w:color w:val="000000"/>
                      <w:sz w:val="20"/>
                      <w:szCs w:val="20"/>
                    </w:rPr>
                  </w:pPr>
                  <w:r w:rsidRPr="00F37732">
                    <w:rPr>
                      <w:color w:val="000000"/>
                      <w:sz w:val="20"/>
                      <w:szCs w:val="20"/>
                    </w:rPr>
                    <w:t>А-</w:t>
                  </w:r>
                  <w:r>
                    <w:rPr>
                      <w:color w:val="000000"/>
                      <w:sz w:val="20"/>
                      <w:szCs w:val="20"/>
                    </w:rPr>
                    <w:t>9</w:t>
                  </w:r>
                  <w:r w:rsidRPr="00F37732">
                    <w:rPr>
                      <w:color w:val="000000"/>
                      <w:sz w:val="20"/>
                      <w:szCs w:val="20"/>
                    </w:rPr>
                    <w:t>/006</w:t>
                  </w:r>
                  <w:r>
                    <w:rPr>
                      <w:color w:val="000000"/>
                      <w:sz w:val="20"/>
                      <w:szCs w:val="20"/>
                    </w:rPr>
                    <w:t>6</w:t>
                  </w:r>
                  <w:r w:rsidRPr="00F37732">
                    <w:rPr>
                      <w:color w:val="000000"/>
                      <w:sz w:val="20"/>
                      <w:szCs w:val="20"/>
                    </w:rPr>
                    <w:t>/1Ф</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3E2A6C" w14:textId="77777777" w:rsidR="0066257B" w:rsidRPr="00A56278" w:rsidRDefault="0066257B" w:rsidP="0066257B">
                  <w:pPr>
                    <w:jc w:val="center"/>
                    <w:rPr>
                      <w:bCs/>
                      <w:color w:val="000000"/>
                      <w:sz w:val="20"/>
                      <w:szCs w:val="20"/>
                    </w:rPr>
                  </w:pPr>
                  <w:r>
                    <w:rPr>
                      <w:bCs/>
                      <w:color w:val="000000"/>
                      <w:sz w:val="20"/>
                      <w:szCs w:val="20"/>
                    </w:rPr>
                    <w:t>500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EE35DE" w14:textId="77777777" w:rsidR="0066257B" w:rsidRPr="00A56278" w:rsidRDefault="0066257B" w:rsidP="0066257B">
                  <w:pPr>
                    <w:jc w:val="center"/>
                    <w:rPr>
                      <w:bCs/>
                      <w:color w:val="000000"/>
                      <w:sz w:val="20"/>
                      <w:szCs w:val="20"/>
                    </w:rPr>
                  </w:pPr>
                  <w:r>
                    <w:rPr>
                      <w:bCs/>
                      <w:color w:val="000000"/>
                      <w:sz w:val="20"/>
                      <w:szCs w:val="20"/>
                    </w:rPr>
                    <w:t>1,288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956E2D" w14:textId="77777777" w:rsidR="0066257B" w:rsidRPr="00A56278" w:rsidRDefault="0066257B" w:rsidP="0066257B">
                  <w:pPr>
                    <w:jc w:val="center"/>
                    <w:rPr>
                      <w:bCs/>
                      <w:color w:val="000000"/>
                      <w:sz w:val="20"/>
                      <w:szCs w:val="20"/>
                    </w:rPr>
                  </w:pPr>
                  <w:r>
                    <w:rPr>
                      <w:bCs/>
                      <w:color w:val="000000"/>
                      <w:sz w:val="20"/>
                      <w:szCs w:val="20"/>
                    </w:rPr>
                    <w:t>500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B076BC" w14:textId="77777777" w:rsidR="0066257B" w:rsidRPr="00A56278" w:rsidRDefault="0066257B" w:rsidP="0066257B">
                  <w:pPr>
                    <w:jc w:val="center"/>
                    <w:rPr>
                      <w:bCs/>
                      <w:color w:val="000000"/>
                      <w:sz w:val="20"/>
                      <w:szCs w:val="20"/>
                    </w:rPr>
                  </w:pPr>
                  <w:r>
                    <w:rPr>
                      <w:bCs/>
                      <w:color w:val="000000"/>
                      <w:sz w:val="20"/>
                      <w:szCs w:val="20"/>
                    </w:rPr>
                    <w:t>1,288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C7E196" w14:textId="77777777" w:rsidR="0066257B" w:rsidRPr="00A56278" w:rsidRDefault="0066257B" w:rsidP="0066257B">
                  <w:pPr>
                    <w:jc w:val="center"/>
                    <w:rPr>
                      <w:bCs/>
                      <w:color w:val="000000"/>
                      <w:sz w:val="20"/>
                      <w:szCs w:val="20"/>
                    </w:rPr>
                  </w:pPr>
                  <w:r>
                    <w:rPr>
                      <w:bCs/>
                      <w:color w:val="000000"/>
                      <w:sz w:val="20"/>
                      <w:szCs w:val="20"/>
                    </w:rPr>
                    <w:t>6</w:t>
                  </w:r>
                </w:p>
              </w:tc>
            </w:tr>
            <w:tr w:rsidR="0066257B" w:rsidRPr="00A56278" w14:paraId="5A19294E" w14:textId="77777777" w:rsidTr="0062360C">
              <w:trPr>
                <w:trHeight w:val="360"/>
              </w:trPr>
              <w:tc>
                <w:tcPr>
                  <w:tcW w:w="1134" w:type="dxa"/>
                  <w:vMerge/>
                  <w:tcBorders>
                    <w:left w:val="single" w:sz="4" w:space="0" w:color="auto"/>
                    <w:right w:val="single" w:sz="4" w:space="0" w:color="auto"/>
                  </w:tcBorders>
                  <w:shd w:val="clear" w:color="000000" w:fill="FFFFFF"/>
                  <w:vAlign w:val="center"/>
                  <w:hideMark/>
                </w:tcPr>
                <w:p w14:paraId="35F77313" w14:textId="77777777" w:rsidR="0066257B" w:rsidRPr="00A56278" w:rsidRDefault="0066257B" w:rsidP="0066257B">
                  <w:pPr>
                    <w:jc w:val="center"/>
                    <w:rPr>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71066163"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D309BB" w14:textId="77777777" w:rsidR="0066257B" w:rsidRPr="00A56278" w:rsidRDefault="0066257B" w:rsidP="0066257B">
                  <w:pPr>
                    <w:jc w:val="center"/>
                    <w:rPr>
                      <w:bCs/>
                      <w:color w:val="000000"/>
                      <w:sz w:val="20"/>
                      <w:szCs w:val="20"/>
                    </w:rPr>
                  </w:pPr>
                  <w:r>
                    <w:rPr>
                      <w:bCs/>
                      <w:color w:val="000000"/>
                      <w:sz w:val="20"/>
                      <w:szCs w:val="20"/>
                    </w:rPr>
                    <w:t>0703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28FAA9" w14:textId="77777777" w:rsidR="0066257B" w:rsidRPr="00A56278" w:rsidRDefault="0066257B" w:rsidP="0066257B">
                  <w:pPr>
                    <w:jc w:val="center"/>
                    <w:rPr>
                      <w:bCs/>
                      <w:color w:val="000000"/>
                      <w:sz w:val="20"/>
                      <w:szCs w:val="20"/>
                    </w:rPr>
                  </w:pPr>
                  <w:r w:rsidRPr="00F37732">
                    <w:rPr>
                      <w:bCs/>
                      <w:color w:val="000000"/>
                      <w:sz w:val="20"/>
                      <w:szCs w:val="20"/>
                    </w:rPr>
                    <w:t>Бенз/а/пирен</w:t>
                  </w:r>
                </w:p>
              </w:tc>
              <w:tc>
                <w:tcPr>
                  <w:tcW w:w="992" w:type="dxa"/>
                  <w:vMerge/>
                  <w:tcBorders>
                    <w:left w:val="single" w:sz="4" w:space="0" w:color="auto"/>
                    <w:right w:val="single" w:sz="4" w:space="0" w:color="auto"/>
                  </w:tcBorders>
                  <w:shd w:val="clear" w:color="000000" w:fill="FFFFFF"/>
                  <w:vAlign w:val="center"/>
                  <w:hideMark/>
                </w:tcPr>
                <w:p w14:paraId="2A251A49"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6C6E23C8"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F9183"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5E311E" w14:textId="77777777" w:rsidR="0066257B" w:rsidRPr="00A56278" w:rsidRDefault="0066257B" w:rsidP="0066257B">
                  <w:pPr>
                    <w:jc w:val="center"/>
                    <w:rPr>
                      <w:bCs/>
                      <w:color w:val="000000"/>
                      <w:sz w:val="20"/>
                      <w:szCs w:val="20"/>
                    </w:rPr>
                  </w:pPr>
                  <w:r>
                    <w:rPr>
                      <w:bCs/>
                      <w:color w:val="000000"/>
                      <w:sz w:val="20"/>
                      <w:szCs w:val="20"/>
                    </w:rPr>
                    <w:t>0,002385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8F46A1"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957C8F" w14:textId="77777777" w:rsidR="0066257B" w:rsidRPr="00A56278" w:rsidRDefault="0066257B" w:rsidP="0066257B">
                  <w:pPr>
                    <w:jc w:val="center"/>
                    <w:rPr>
                      <w:bCs/>
                      <w:color w:val="000000"/>
                      <w:sz w:val="20"/>
                      <w:szCs w:val="20"/>
                    </w:rPr>
                  </w:pPr>
                  <w:r>
                    <w:rPr>
                      <w:bCs/>
                      <w:color w:val="000000"/>
                      <w:sz w:val="20"/>
                      <w:szCs w:val="20"/>
                    </w:rPr>
                    <w:t>0,002385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D84D45"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4615CE42" w14:textId="77777777" w:rsidTr="0062360C">
              <w:trPr>
                <w:trHeight w:val="355"/>
              </w:trPr>
              <w:tc>
                <w:tcPr>
                  <w:tcW w:w="1134" w:type="dxa"/>
                  <w:vMerge/>
                  <w:tcBorders>
                    <w:left w:val="single" w:sz="4" w:space="0" w:color="auto"/>
                    <w:right w:val="single" w:sz="4" w:space="0" w:color="auto"/>
                  </w:tcBorders>
                  <w:shd w:val="clear" w:color="000000" w:fill="FFFFFF"/>
                  <w:vAlign w:val="center"/>
                  <w:hideMark/>
                </w:tcPr>
                <w:p w14:paraId="12527BFE" w14:textId="77777777" w:rsidR="0066257B" w:rsidRPr="00A56278" w:rsidRDefault="0066257B" w:rsidP="0066257B">
                  <w:pPr>
                    <w:jc w:val="center"/>
                    <w:rPr>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016B6CE9"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3DCB83" w14:textId="77777777" w:rsidR="0066257B" w:rsidRPr="00A56278" w:rsidRDefault="0066257B" w:rsidP="0066257B">
                  <w:pPr>
                    <w:jc w:val="center"/>
                    <w:rPr>
                      <w:bCs/>
                      <w:color w:val="000000"/>
                      <w:sz w:val="20"/>
                      <w:szCs w:val="20"/>
                    </w:rPr>
                  </w:pPr>
                  <w:r>
                    <w:rPr>
                      <w:bCs/>
                      <w:color w:val="000000"/>
                      <w:sz w:val="20"/>
                      <w:szCs w:val="20"/>
                    </w:rPr>
                    <w:t>0124</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B52228" w14:textId="77777777" w:rsidR="0066257B" w:rsidRPr="00A56278" w:rsidRDefault="0066257B" w:rsidP="0066257B">
                  <w:pPr>
                    <w:jc w:val="center"/>
                    <w:rPr>
                      <w:bCs/>
                      <w:color w:val="000000"/>
                      <w:sz w:val="20"/>
                      <w:szCs w:val="20"/>
                    </w:rPr>
                  </w:pPr>
                  <w:r w:rsidRPr="0080624A">
                    <w:rPr>
                      <w:bCs/>
                      <w:color w:val="000000"/>
                      <w:sz w:val="20"/>
                      <w:szCs w:val="20"/>
                    </w:rPr>
                    <w:t>Кадмий и его соединения (в пересчете на кадмий)</w:t>
                  </w:r>
                </w:p>
              </w:tc>
              <w:tc>
                <w:tcPr>
                  <w:tcW w:w="992" w:type="dxa"/>
                  <w:vMerge/>
                  <w:tcBorders>
                    <w:left w:val="single" w:sz="4" w:space="0" w:color="auto"/>
                    <w:right w:val="single" w:sz="4" w:space="0" w:color="auto"/>
                  </w:tcBorders>
                  <w:shd w:val="clear" w:color="000000" w:fill="FFFFFF"/>
                  <w:vAlign w:val="center"/>
                  <w:hideMark/>
                </w:tcPr>
                <w:p w14:paraId="61EC1509"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38EFDAD1"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AA4C4E"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3E3801" w14:textId="77777777" w:rsidR="0066257B" w:rsidRPr="00A56278" w:rsidRDefault="0066257B" w:rsidP="0066257B">
                  <w:pPr>
                    <w:jc w:val="center"/>
                    <w:rPr>
                      <w:bCs/>
                      <w:color w:val="000000"/>
                      <w:sz w:val="20"/>
                      <w:szCs w:val="20"/>
                    </w:rPr>
                  </w:pPr>
                  <w:r>
                    <w:rPr>
                      <w:bCs/>
                      <w:color w:val="000000"/>
                      <w:sz w:val="20"/>
                      <w:szCs w:val="20"/>
                    </w:rPr>
                    <w:t>0,000012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F77F3E"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D9312F" w14:textId="77777777" w:rsidR="0066257B" w:rsidRPr="00A56278" w:rsidRDefault="0066257B" w:rsidP="0066257B">
                  <w:pPr>
                    <w:jc w:val="center"/>
                    <w:rPr>
                      <w:bCs/>
                      <w:color w:val="000000"/>
                      <w:sz w:val="20"/>
                      <w:szCs w:val="20"/>
                    </w:rPr>
                  </w:pPr>
                  <w:r>
                    <w:rPr>
                      <w:bCs/>
                      <w:color w:val="000000"/>
                      <w:sz w:val="20"/>
                      <w:szCs w:val="20"/>
                    </w:rPr>
                    <w:t>0,000012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40B2BD"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6602B40D" w14:textId="77777777" w:rsidTr="0062360C">
              <w:trPr>
                <w:trHeight w:val="355"/>
              </w:trPr>
              <w:tc>
                <w:tcPr>
                  <w:tcW w:w="1134" w:type="dxa"/>
                  <w:vMerge/>
                  <w:tcBorders>
                    <w:left w:val="single" w:sz="4" w:space="0" w:color="auto"/>
                    <w:right w:val="single" w:sz="4" w:space="0" w:color="auto"/>
                  </w:tcBorders>
                  <w:shd w:val="clear" w:color="000000" w:fill="FFFFFF"/>
                  <w:vAlign w:val="center"/>
                  <w:hideMark/>
                </w:tcPr>
                <w:p w14:paraId="4D968C66" w14:textId="77777777" w:rsidR="0066257B" w:rsidRPr="00A56278" w:rsidRDefault="0066257B" w:rsidP="0066257B">
                  <w:pPr>
                    <w:jc w:val="center"/>
                    <w:rPr>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2394F767"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E3F5CC" w14:textId="77777777" w:rsidR="0066257B" w:rsidRPr="006A50F4" w:rsidRDefault="0066257B" w:rsidP="0066257B">
                  <w:pPr>
                    <w:jc w:val="center"/>
                    <w:rPr>
                      <w:color w:val="000000"/>
                      <w:sz w:val="20"/>
                      <w:szCs w:val="20"/>
                    </w:rPr>
                  </w:pPr>
                  <w:r>
                    <w:rPr>
                      <w:color w:val="000000"/>
                      <w:sz w:val="20"/>
                      <w:szCs w:val="20"/>
                    </w:rPr>
                    <w:t>0183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9629B" w14:textId="77777777" w:rsidR="0066257B" w:rsidRPr="006A50F4" w:rsidRDefault="0066257B" w:rsidP="0066257B">
                  <w:pPr>
                    <w:jc w:val="center"/>
                    <w:rPr>
                      <w:color w:val="000000"/>
                      <w:sz w:val="20"/>
                      <w:szCs w:val="20"/>
                    </w:rPr>
                  </w:pPr>
                  <w:r w:rsidRPr="006A50F4">
                    <w:rPr>
                      <w:color w:val="000000"/>
                      <w:sz w:val="20"/>
                      <w:szCs w:val="20"/>
                    </w:rPr>
                    <w:t>Ртуть и ее соединения (в пересчете на ртуть)</w:t>
                  </w:r>
                </w:p>
              </w:tc>
              <w:tc>
                <w:tcPr>
                  <w:tcW w:w="992" w:type="dxa"/>
                  <w:vMerge/>
                  <w:tcBorders>
                    <w:left w:val="single" w:sz="4" w:space="0" w:color="auto"/>
                    <w:right w:val="single" w:sz="4" w:space="0" w:color="auto"/>
                  </w:tcBorders>
                  <w:shd w:val="clear" w:color="000000" w:fill="FFFFFF"/>
                  <w:vAlign w:val="center"/>
                  <w:hideMark/>
                </w:tcPr>
                <w:p w14:paraId="7828C9CB"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4FD269C1"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2FF870"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5ACD0A" w14:textId="77777777" w:rsidR="0066257B" w:rsidRPr="00A56278" w:rsidRDefault="0066257B" w:rsidP="0066257B">
                  <w:pPr>
                    <w:jc w:val="center"/>
                    <w:rPr>
                      <w:bCs/>
                      <w:color w:val="000000"/>
                      <w:sz w:val="20"/>
                      <w:szCs w:val="20"/>
                    </w:rPr>
                  </w:pPr>
                  <w:r>
                    <w:rPr>
                      <w:bCs/>
                      <w:color w:val="000000"/>
                      <w:sz w:val="20"/>
                      <w:szCs w:val="20"/>
                    </w:rPr>
                    <w:t>0,000002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789EC5"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6FD6DD" w14:textId="77777777" w:rsidR="0066257B" w:rsidRPr="00A56278" w:rsidRDefault="0066257B" w:rsidP="0066257B">
                  <w:pPr>
                    <w:jc w:val="center"/>
                    <w:rPr>
                      <w:bCs/>
                      <w:color w:val="000000"/>
                      <w:sz w:val="20"/>
                      <w:szCs w:val="20"/>
                    </w:rPr>
                  </w:pPr>
                  <w:r>
                    <w:rPr>
                      <w:bCs/>
                      <w:color w:val="000000"/>
                      <w:sz w:val="20"/>
                      <w:szCs w:val="20"/>
                    </w:rPr>
                    <w:t>0,000002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92BA52"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13619203" w14:textId="77777777" w:rsidTr="0062360C">
              <w:trPr>
                <w:trHeight w:val="355"/>
              </w:trPr>
              <w:tc>
                <w:tcPr>
                  <w:tcW w:w="1134" w:type="dxa"/>
                  <w:vMerge/>
                  <w:tcBorders>
                    <w:left w:val="single" w:sz="4" w:space="0" w:color="auto"/>
                    <w:right w:val="single" w:sz="4" w:space="0" w:color="auto"/>
                  </w:tcBorders>
                  <w:shd w:val="clear" w:color="000000" w:fill="FFFFFF"/>
                  <w:vAlign w:val="center"/>
                  <w:hideMark/>
                </w:tcPr>
                <w:p w14:paraId="10C255E1" w14:textId="77777777" w:rsidR="0066257B" w:rsidRPr="00A56278" w:rsidRDefault="0066257B" w:rsidP="0066257B">
                  <w:pPr>
                    <w:jc w:val="center"/>
                    <w:rPr>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0A655595"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90FB7C" w14:textId="77777777" w:rsidR="0066257B" w:rsidRPr="00A56278" w:rsidRDefault="0066257B" w:rsidP="0066257B">
                  <w:pPr>
                    <w:jc w:val="center"/>
                    <w:rPr>
                      <w:bCs/>
                      <w:color w:val="000000"/>
                      <w:sz w:val="20"/>
                      <w:szCs w:val="20"/>
                    </w:rPr>
                  </w:pPr>
                  <w:r>
                    <w:rPr>
                      <w:bCs/>
                      <w:color w:val="000000"/>
                      <w:sz w:val="20"/>
                      <w:szCs w:val="20"/>
                    </w:rPr>
                    <w:t>0184</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0CB365" w14:textId="77777777" w:rsidR="0066257B" w:rsidRPr="00A56278" w:rsidRDefault="0066257B" w:rsidP="0066257B">
                  <w:pPr>
                    <w:jc w:val="center"/>
                    <w:rPr>
                      <w:bCs/>
                      <w:color w:val="000000"/>
                      <w:sz w:val="20"/>
                      <w:szCs w:val="20"/>
                    </w:rPr>
                  </w:pPr>
                  <w:r w:rsidRPr="0080624A">
                    <w:rPr>
                      <w:bCs/>
                      <w:color w:val="000000"/>
                      <w:sz w:val="20"/>
                      <w:szCs w:val="20"/>
                    </w:rPr>
                    <w:t>Свинец и его неорганические соединения (в пересчете на свинец)</w:t>
                  </w:r>
                </w:p>
              </w:tc>
              <w:tc>
                <w:tcPr>
                  <w:tcW w:w="992" w:type="dxa"/>
                  <w:vMerge/>
                  <w:tcBorders>
                    <w:left w:val="single" w:sz="4" w:space="0" w:color="auto"/>
                    <w:right w:val="single" w:sz="4" w:space="0" w:color="auto"/>
                  </w:tcBorders>
                  <w:shd w:val="clear" w:color="000000" w:fill="FFFFFF"/>
                  <w:vAlign w:val="center"/>
                  <w:hideMark/>
                </w:tcPr>
                <w:p w14:paraId="2F4ADA2C"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65A09177"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F96702"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F19D55" w14:textId="77777777" w:rsidR="0066257B" w:rsidRPr="00A56278" w:rsidRDefault="0066257B" w:rsidP="0066257B">
                  <w:pPr>
                    <w:jc w:val="center"/>
                    <w:rPr>
                      <w:bCs/>
                      <w:color w:val="000000"/>
                      <w:sz w:val="20"/>
                      <w:szCs w:val="20"/>
                    </w:rPr>
                  </w:pPr>
                  <w:r>
                    <w:rPr>
                      <w:bCs/>
                      <w:color w:val="000000"/>
                      <w:sz w:val="20"/>
                      <w:szCs w:val="20"/>
                    </w:rPr>
                    <w:t>0,000071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2D850C"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55D58F" w14:textId="77777777" w:rsidR="0066257B" w:rsidRPr="00A56278" w:rsidRDefault="0066257B" w:rsidP="0066257B">
                  <w:pPr>
                    <w:jc w:val="center"/>
                    <w:rPr>
                      <w:bCs/>
                      <w:color w:val="000000"/>
                      <w:sz w:val="20"/>
                      <w:szCs w:val="20"/>
                    </w:rPr>
                  </w:pPr>
                  <w:r>
                    <w:rPr>
                      <w:bCs/>
                      <w:color w:val="000000"/>
                      <w:sz w:val="20"/>
                      <w:szCs w:val="20"/>
                    </w:rPr>
                    <w:t>0,000071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EE8B45"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61975E12" w14:textId="77777777" w:rsidTr="0062360C">
              <w:trPr>
                <w:trHeight w:val="355"/>
              </w:trPr>
              <w:tc>
                <w:tcPr>
                  <w:tcW w:w="1134" w:type="dxa"/>
                  <w:vMerge/>
                  <w:tcBorders>
                    <w:left w:val="single" w:sz="4" w:space="0" w:color="auto"/>
                    <w:right w:val="single" w:sz="4" w:space="0" w:color="auto"/>
                  </w:tcBorders>
                  <w:shd w:val="clear" w:color="000000" w:fill="FFFFFF"/>
                  <w:vAlign w:val="center"/>
                  <w:hideMark/>
                </w:tcPr>
                <w:p w14:paraId="212B3C8E" w14:textId="77777777" w:rsidR="0066257B" w:rsidRPr="00A56278" w:rsidRDefault="0066257B" w:rsidP="0066257B">
                  <w:pPr>
                    <w:jc w:val="center"/>
                    <w:rPr>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12BEE7A9"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C9EA3A" w14:textId="77777777" w:rsidR="0066257B" w:rsidRPr="00A56278" w:rsidRDefault="0066257B" w:rsidP="0066257B">
                  <w:pPr>
                    <w:jc w:val="center"/>
                    <w:rPr>
                      <w:bCs/>
                      <w:color w:val="000000"/>
                      <w:sz w:val="20"/>
                      <w:szCs w:val="20"/>
                    </w:rPr>
                  </w:pPr>
                  <w:r>
                    <w:rPr>
                      <w:bCs/>
                      <w:color w:val="000000"/>
                      <w:sz w:val="20"/>
                      <w:szCs w:val="20"/>
                    </w:rPr>
                    <w:t>0330</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B96E1" w14:textId="77777777" w:rsidR="0066257B" w:rsidRPr="00A56278" w:rsidRDefault="0066257B" w:rsidP="0066257B">
                  <w:pPr>
                    <w:jc w:val="center"/>
                    <w:rPr>
                      <w:bCs/>
                      <w:color w:val="000000"/>
                      <w:sz w:val="20"/>
                      <w:szCs w:val="20"/>
                    </w:rPr>
                  </w:pPr>
                  <w:r w:rsidRPr="0080624A">
                    <w:rPr>
                      <w:bCs/>
                      <w:color w:val="000000"/>
                      <w:sz w:val="20"/>
                      <w:szCs w:val="20"/>
                    </w:rPr>
                    <w:t>Сера диоксид (ангидрид сернистый, сера (IV) оксид, сернистый газ)</w:t>
                  </w:r>
                </w:p>
              </w:tc>
              <w:tc>
                <w:tcPr>
                  <w:tcW w:w="992" w:type="dxa"/>
                  <w:vMerge/>
                  <w:tcBorders>
                    <w:left w:val="single" w:sz="4" w:space="0" w:color="auto"/>
                    <w:right w:val="single" w:sz="4" w:space="0" w:color="auto"/>
                  </w:tcBorders>
                  <w:shd w:val="clear" w:color="000000" w:fill="FFFFFF"/>
                  <w:vAlign w:val="center"/>
                  <w:hideMark/>
                </w:tcPr>
                <w:p w14:paraId="2C47E71E"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5D7A3846"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CDAF1F" w14:textId="77777777" w:rsidR="0066257B" w:rsidRPr="00A56278" w:rsidRDefault="0066257B" w:rsidP="0066257B">
                  <w:pPr>
                    <w:jc w:val="center"/>
                    <w:rPr>
                      <w:bCs/>
                      <w:color w:val="000000"/>
                      <w:sz w:val="20"/>
                      <w:szCs w:val="20"/>
                    </w:rPr>
                  </w:pPr>
                  <w:r>
                    <w:rPr>
                      <w:bCs/>
                      <w:color w:val="000000"/>
                      <w:sz w:val="20"/>
                      <w:szCs w:val="20"/>
                    </w:rPr>
                    <w:t>800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C3FBFF" w14:textId="77777777" w:rsidR="0066257B" w:rsidRPr="00A56278" w:rsidRDefault="0066257B" w:rsidP="0066257B">
                  <w:pPr>
                    <w:jc w:val="center"/>
                    <w:rPr>
                      <w:bCs/>
                      <w:color w:val="000000"/>
                      <w:sz w:val="20"/>
                      <w:szCs w:val="20"/>
                    </w:rPr>
                  </w:pPr>
                  <w:r>
                    <w:rPr>
                      <w:bCs/>
                      <w:color w:val="000000"/>
                      <w:sz w:val="20"/>
                      <w:szCs w:val="20"/>
                    </w:rPr>
                    <w:t>2,575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A74744" w14:textId="77777777" w:rsidR="0066257B" w:rsidRPr="00A56278" w:rsidRDefault="0066257B" w:rsidP="0066257B">
                  <w:pPr>
                    <w:jc w:val="center"/>
                    <w:rPr>
                      <w:bCs/>
                      <w:color w:val="000000"/>
                      <w:sz w:val="20"/>
                      <w:szCs w:val="20"/>
                    </w:rPr>
                  </w:pPr>
                  <w:r>
                    <w:rPr>
                      <w:bCs/>
                      <w:color w:val="000000"/>
                      <w:sz w:val="20"/>
                      <w:szCs w:val="20"/>
                    </w:rPr>
                    <w:t>800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65EF8B" w14:textId="77777777" w:rsidR="0066257B" w:rsidRPr="00A56278" w:rsidRDefault="0066257B" w:rsidP="0066257B">
                  <w:pPr>
                    <w:jc w:val="center"/>
                    <w:rPr>
                      <w:bCs/>
                      <w:color w:val="000000"/>
                      <w:sz w:val="20"/>
                      <w:szCs w:val="20"/>
                    </w:rPr>
                  </w:pPr>
                  <w:r>
                    <w:rPr>
                      <w:bCs/>
                      <w:color w:val="000000"/>
                      <w:sz w:val="20"/>
                      <w:szCs w:val="20"/>
                    </w:rPr>
                    <w:t>2,575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A37A4A" w14:textId="77777777" w:rsidR="0066257B" w:rsidRPr="00A56278" w:rsidRDefault="0066257B" w:rsidP="0066257B">
                  <w:pPr>
                    <w:jc w:val="center"/>
                    <w:rPr>
                      <w:bCs/>
                      <w:color w:val="000000"/>
                      <w:sz w:val="20"/>
                      <w:szCs w:val="20"/>
                    </w:rPr>
                  </w:pPr>
                  <w:r>
                    <w:rPr>
                      <w:bCs/>
                      <w:color w:val="000000"/>
                      <w:sz w:val="20"/>
                      <w:szCs w:val="20"/>
                    </w:rPr>
                    <w:t>6</w:t>
                  </w:r>
                </w:p>
              </w:tc>
            </w:tr>
            <w:tr w:rsidR="0066257B" w:rsidRPr="00A56278" w14:paraId="2832B855" w14:textId="77777777" w:rsidTr="0062360C">
              <w:trPr>
                <w:trHeight w:val="355"/>
              </w:trPr>
              <w:tc>
                <w:tcPr>
                  <w:tcW w:w="1134" w:type="dxa"/>
                  <w:vMerge/>
                  <w:tcBorders>
                    <w:left w:val="single" w:sz="4" w:space="0" w:color="auto"/>
                    <w:right w:val="single" w:sz="4" w:space="0" w:color="auto"/>
                  </w:tcBorders>
                  <w:shd w:val="clear" w:color="000000" w:fill="FFFFFF"/>
                  <w:vAlign w:val="center"/>
                  <w:hideMark/>
                </w:tcPr>
                <w:p w14:paraId="0700B5AE" w14:textId="77777777" w:rsidR="0066257B" w:rsidRPr="00A56278" w:rsidRDefault="0066257B" w:rsidP="0066257B">
                  <w:pPr>
                    <w:jc w:val="center"/>
                    <w:rPr>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41467F38"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8B6B39" w14:textId="77777777" w:rsidR="0066257B" w:rsidRPr="00A56278" w:rsidRDefault="0066257B" w:rsidP="0066257B">
                  <w:pPr>
                    <w:jc w:val="center"/>
                    <w:rPr>
                      <w:bCs/>
                      <w:color w:val="000000"/>
                      <w:sz w:val="20"/>
                      <w:szCs w:val="20"/>
                    </w:rPr>
                  </w:pPr>
                  <w:r>
                    <w:rPr>
                      <w:bCs/>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9D486B" w14:textId="77777777" w:rsidR="0066257B" w:rsidRPr="00A56278" w:rsidRDefault="0066257B" w:rsidP="0066257B">
                  <w:pPr>
                    <w:jc w:val="center"/>
                    <w:rPr>
                      <w:bCs/>
                      <w:color w:val="000000"/>
                      <w:sz w:val="20"/>
                      <w:szCs w:val="20"/>
                    </w:rPr>
                  </w:pPr>
                  <w:r w:rsidRPr="0070512C">
                    <w:rPr>
                      <w:bCs/>
                      <w:color w:val="000000"/>
                      <w:sz w:val="20"/>
                      <w:szCs w:val="20"/>
                    </w:rPr>
                    <w:t>Твердые частицы (недифференцированная по составу пыль/аэрозоль)</w:t>
                  </w:r>
                </w:p>
              </w:tc>
              <w:tc>
                <w:tcPr>
                  <w:tcW w:w="992" w:type="dxa"/>
                  <w:vMerge/>
                  <w:tcBorders>
                    <w:left w:val="single" w:sz="4" w:space="0" w:color="auto"/>
                    <w:right w:val="single" w:sz="4" w:space="0" w:color="auto"/>
                  </w:tcBorders>
                  <w:shd w:val="clear" w:color="000000" w:fill="FFFFFF"/>
                  <w:vAlign w:val="center"/>
                  <w:hideMark/>
                </w:tcPr>
                <w:p w14:paraId="57EFFB20"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2C81D4B1"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C94A85" w14:textId="77777777" w:rsidR="0066257B" w:rsidRPr="00A56278" w:rsidRDefault="0066257B" w:rsidP="0066257B">
                  <w:pPr>
                    <w:jc w:val="center"/>
                    <w:rPr>
                      <w:bCs/>
                      <w:color w:val="000000"/>
                      <w:sz w:val="20"/>
                      <w:szCs w:val="20"/>
                    </w:rPr>
                  </w:pPr>
                  <w:r>
                    <w:rPr>
                      <w:bCs/>
                      <w:color w:val="000000"/>
                      <w:sz w:val="20"/>
                      <w:szCs w:val="20"/>
                    </w:rPr>
                    <w:t>50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3C76FB" w14:textId="77777777" w:rsidR="0066257B" w:rsidRPr="00A56278" w:rsidRDefault="0066257B" w:rsidP="0066257B">
                  <w:pPr>
                    <w:jc w:val="center"/>
                    <w:rPr>
                      <w:bCs/>
                      <w:color w:val="000000"/>
                      <w:sz w:val="20"/>
                      <w:szCs w:val="20"/>
                    </w:rPr>
                  </w:pPr>
                  <w:r>
                    <w:rPr>
                      <w:bCs/>
                      <w:color w:val="000000"/>
                      <w:sz w:val="20"/>
                      <w:szCs w:val="20"/>
                    </w:rPr>
                    <w:t>0,303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AD4A88" w14:textId="77777777" w:rsidR="0066257B" w:rsidRPr="00A56278" w:rsidRDefault="0066257B" w:rsidP="0066257B">
                  <w:pPr>
                    <w:jc w:val="center"/>
                    <w:rPr>
                      <w:bCs/>
                      <w:color w:val="000000"/>
                      <w:sz w:val="20"/>
                      <w:szCs w:val="20"/>
                    </w:rPr>
                  </w:pPr>
                  <w:r>
                    <w:rPr>
                      <w:bCs/>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112AF5" w14:textId="77777777" w:rsidR="0066257B" w:rsidRPr="00A56278" w:rsidRDefault="0066257B" w:rsidP="0066257B">
                  <w:pPr>
                    <w:jc w:val="center"/>
                    <w:rPr>
                      <w:bCs/>
                      <w:color w:val="000000"/>
                      <w:sz w:val="20"/>
                      <w:szCs w:val="20"/>
                    </w:rPr>
                  </w:pPr>
                  <w:r>
                    <w:rPr>
                      <w:bCs/>
                      <w:color w:val="000000"/>
                      <w:sz w:val="20"/>
                      <w:szCs w:val="20"/>
                    </w:rPr>
                    <w:t>0,303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A9D3E4"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5BD7F7B4" w14:textId="77777777" w:rsidTr="0062360C">
              <w:trPr>
                <w:trHeight w:val="408"/>
              </w:trPr>
              <w:tc>
                <w:tcPr>
                  <w:tcW w:w="1134" w:type="dxa"/>
                  <w:vMerge/>
                  <w:tcBorders>
                    <w:left w:val="single" w:sz="4" w:space="0" w:color="auto"/>
                    <w:bottom w:val="single" w:sz="4" w:space="0" w:color="auto"/>
                    <w:right w:val="single" w:sz="4" w:space="0" w:color="auto"/>
                  </w:tcBorders>
                  <w:shd w:val="clear" w:color="000000" w:fill="FFFFFF"/>
                  <w:vAlign w:val="center"/>
                  <w:hideMark/>
                </w:tcPr>
                <w:p w14:paraId="3CD65AF0" w14:textId="77777777" w:rsidR="0066257B" w:rsidRPr="00A56278" w:rsidRDefault="0066257B" w:rsidP="0066257B">
                  <w:pPr>
                    <w:jc w:val="center"/>
                    <w:rPr>
                      <w:bCs/>
                      <w:color w:val="000000"/>
                      <w:sz w:val="20"/>
                      <w:szCs w:val="20"/>
                    </w:rPr>
                  </w:pPr>
                </w:p>
              </w:tc>
              <w:tc>
                <w:tcPr>
                  <w:tcW w:w="2977" w:type="dxa"/>
                  <w:vMerge/>
                  <w:tcBorders>
                    <w:left w:val="single" w:sz="4" w:space="0" w:color="auto"/>
                    <w:bottom w:val="single" w:sz="4" w:space="0" w:color="auto"/>
                    <w:right w:val="single" w:sz="4" w:space="0" w:color="auto"/>
                  </w:tcBorders>
                  <w:shd w:val="clear" w:color="000000" w:fill="FFFFFF"/>
                  <w:vAlign w:val="center"/>
                  <w:hideMark/>
                </w:tcPr>
                <w:p w14:paraId="066B7CA9"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A2035" w14:textId="77777777" w:rsidR="0066257B" w:rsidRPr="006A50F4" w:rsidRDefault="0066257B" w:rsidP="0066257B">
                  <w:pPr>
                    <w:jc w:val="center"/>
                    <w:rPr>
                      <w:color w:val="000000"/>
                      <w:sz w:val="20"/>
                      <w:szCs w:val="20"/>
                    </w:rPr>
                  </w:pPr>
                  <w:r>
                    <w:rPr>
                      <w:color w:val="000000"/>
                      <w:sz w:val="20"/>
                      <w:szCs w:val="20"/>
                    </w:rPr>
                    <w:t>0337</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D26FAB" w14:textId="77777777" w:rsidR="0066257B" w:rsidRPr="006A50F4" w:rsidRDefault="0066257B" w:rsidP="0066257B">
                  <w:pPr>
                    <w:jc w:val="center"/>
                    <w:rPr>
                      <w:color w:val="000000"/>
                      <w:sz w:val="20"/>
                      <w:szCs w:val="20"/>
                    </w:rPr>
                  </w:pPr>
                  <w:r w:rsidRPr="006A50F4">
                    <w:rPr>
                      <w:color w:val="000000"/>
                      <w:sz w:val="20"/>
                      <w:szCs w:val="20"/>
                    </w:rPr>
                    <w:t>Углерод оксид (окись углерода, угарный газ)</w:t>
                  </w: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2F12A181" w14:textId="77777777" w:rsidR="0066257B" w:rsidRPr="00A56278" w:rsidRDefault="0066257B" w:rsidP="0066257B">
                  <w:pPr>
                    <w:jc w:val="center"/>
                    <w:rPr>
                      <w:bCs/>
                      <w:color w:val="000000"/>
                      <w:sz w:val="20"/>
                      <w:szCs w:val="20"/>
                    </w:rPr>
                  </w:pPr>
                </w:p>
              </w:tc>
              <w:tc>
                <w:tcPr>
                  <w:tcW w:w="1701" w:type="dxa"/>
                  <w:vMerge/>
                  <w:tcBorders>
                    <w:left w:val="single" w:sz="4" w:space="0" w:color="auto"/>
                    <w:bottom w:val="single" w:sz="4" w:space="0" w:color="auto"/>
                    <w:right w:val="single" w:sz="4" w:space="0" w:color="auto"/>
                  </w:tcBorders>
                  <w:shd w:val="clear" w:color="000000" w:fill="FFFFFF"/>
                  <w:vAlign w:val="center"/>
                  <w:hideMark/>
                </w:tcPr>
                <w:p w14:paraId="78CA960B"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EB2F71" w14:textId="77777777" w:rsidR="0066257B" w:rsidRPr="00A56278" w:rsidRDefault="0066257B" w:rsidP="0066257B">
                  <w:pPr>
                    <w:jc w:val="center"/>
                    <w:rPr>
                      <w:bCs/>
                      <w:color w:val="000000"/>
                      <w:sz w:val="20"/>
                      <w:szCs w:val="20"/>
                    </w:rPr>
                  </w:pPr>
                  <w:r>
                    <w:rPr>
                      <w:bCs/>
                      <w:color w:val="000000"/>
                      <w:sz w:val="20"/>
                      <w:szCs w:val="20"/>
                    </w:rPr>
                    <w:t>750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87B6DF" w14:textId="77777777" w:rsidR="0066257B" w:rsidRPr="00A56278" w:rsidRDefault="0066257B" w:rsidP="0066257B">
                  <w:pPr>
                    <w:jc w:val="center"/>
                    <w:rPr>
                      <w:bCs/>
                      <w:color w:val="000000"/>
                      <w:sz w:val="20"/>
                      <w:szCs w:val="20"/>
                    </w:rPr>
                  </w:pPr>
                  <w:r>
                    <w:rPr>
                      <w:bCs/>
                      <w:color w:val="000000"/>
                      <w:sz w:val="20"/>
                      <w:szCs w:val="20"/>
                    </w:rPr>
                    <w:t>2,414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7F8B63" w14:textId="77777777" w:rsidR="0066257B" w:rsidRPr="00A56278" w:rsidRDefault="0066257B" w:rsidP="0066257B">
                  <w:pPr>
                    <w:jc w:val="center"/>
                    <w:rPr>
                      <w:bCs/>
                      <w:color w:val="000000"/>
                      <w:sz w:val="20"/>
                      <w:szCs w:val="20"/>
                    </w:rPr>
                  </w:pPr>
                  <w:r>
                    <w:rPr>
                      <w:bCs/>
                      <w:color w:val="000000"/>
                      <w:sz w:val="20"/>
                      <w:szCs w:val="20"/>
                    </w:rPr>
                    <w:t>750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1330E6" w14:textId="77777777" w:rsidR="0066257B" w:rsidRPr="00A56278" w:rsidRDefault="0066257B" w:rsidP="0066257B">
                  <w:pPr>
                    <w:jc w:val="center"/>
                    <w:rPr>
                      <w:bCs/>
                      <w:color w:val="000000"/>
                      <w:sz w:val="20"/>
                      <w:szCs w:val="20"/>
                    </w:rPr>
                  </w:pPr>
                  <w:r>
                    <w:rPr>
                      <w:bCs/>
                      <w:color w:val="000000"/>
                      <w:sz w:val="20"/>
                      <w:szCs w:val="20"/>
                    </w:rPr>
                    <w:t>2,414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47E2E3" w14:textId="77777777" w:rsidR="0066257B" w:rsidRPr="00A56278" w:rsidRDefault="0066257B" w:rsidP="0066257B">
                  <w:pPr>
                    <w:jc w:val="center"/>
                    <w:rPr>
                      <w:bCs/>
                      <w:color w:val="000000"/>
                      <w:sz w:val="20"/>
                      <w:szCs w:val="20"/>
                    </w:rPr>
                  </w:pPr>
                  <w:r>
                    <w:rPr>
                      <w:bCs/>
                      <w:color w:val="000000"/>
                      <w:sz w:val="20"/>
                      <w:szCs w:val="20"/>
                    </w:rPr>
                    <w:t>6</w:t>
                  </w:r>
                </w:p>
              </w:tc>
            </w:tr>
            <w:tr w:rsidR="0066257B" w:rsidRPr="006A50F4" w14:paraId="2BEAF810" w14:textId="77777777" w:rsidTr="0062360C">
              <w:trPr>
                <w:trHeight w:val="944"/>
              </w:trPr>
              <w:tc>
                <w:tcPr>
                  <w:tcW w:w="1134" w:type="dxa"/>
                  <w:shd w:val="clear" w:color="000000" w:fill="FFFFFF"/>
                  <w:vAlign w:val="center"/>
                  <w:hideMark/>
                </w:tcPr>
                <w:p w14:paraId="07469B0C" w14:textId="77777777" w:rsidR="0066257B" w:rsidRPr="00D2488D" w:rsidRDefault="0066257B" w:rsidP="0066257B">
                  <w:pPr>
                    <w:jc w:val="center"/>
                    <w:rPr>
                      <w:b/>
                      <w:bCs/>
                      <w:color w:val="000000"/>
                      <w:sz w:val="20"/>
                      <w:szCs w:val="20"/>
                    </w:rPr>
                  </w:pPr>
                  <w:r w:rsidRPr="00D2488D">
                    <w:rPr>
                      <w:b/>
                      <w:bCs/>
                      <w:color w:val="000000"/>
                      <w:sz w:val="20"/>
                      <w:szCs w:val="20"/>
                    </w:rPr>
                    <w:t>0018</w:t>
                  </w:r>
                </w:p>
              </w:tc>
              <w:tc>
                <w:tcPr>
                  <w:tcW w:w="2977" w:type="dxa"/>
                  <w:shd w:val="clear" w:color="000000" w:fill="FFFFFF"/>
                  <w:vAlign w:val="center"/>
                  <w:hideMark/>
                </w:tcPr>
                <w:p w14:paraId="3AB6C8FE" w14:textId="77777777" w:rsidR="0066257B" w:rsidRPr="00D2488D" w:rsidRDefault="0066257B" w:rsidP="0066257B">
                  <w:pPr>
                    <w:jc w:val="center"/>
                    <w:rPr>
                      <w:bCs/>
                      <w:color w:val="000000"/>
                      <w:sz w:val="20"/>
                      <w:szCs w:val="20"/>
                    </w:rPr>
                  </w:pPr>
                  <w:r w:rsidRPr="00D2488D">
                    <w:rPr>
                      <w:bCs/>
                      <w:color w:val="000000"/>
                      <w:sz w:val="20"/>
                      <w:szCs w:val="20"/>
                    </w:rPr>
                    <w:t>Участок производства бумаги (зал</w:t>
                  </w:r>
                  <w:r>
                    <w:rPr>
                      <w:bCs/>
                      <w:color w:val="000000"/>
                      <w:sz w:val="20"/>
                      <w:szCs w:val="20"/>
                    </w:rPr>
                    <w:t xml:space="preserve"> </w:t>
                  </w:r>
                  <w:r w:rsidRPr="00D2488D">
                    <w:rPr>
                      <w:bCs/>
                      <w:color w:val="000000"/>
                      <w:sz w:val="20"/>
                      <w:szCs w:val="20"/>
                    </w:rPr>
                    <w:t>бумагоделательной</w:t>
                  </w:r>
                  <w:r>
                    <w:rPr>
                      <w:bCs/>
                      <w:color w:val="000000"/>
                      <w:sz w:val="20"/>
                      <w:szCs w:val="20"/>
                    </w:rPr>
                    <w:t xml:space="preserve"> </w:t>
                  </w:r>
                  <w:r w:rsidRPr="00D2488D">
                    <w:rPr>
                      <w:bCs/>
                      <w:color w:val="000000"/>
                      <w:sz w:val="20"/>
                      <w:szCs w:val="20"/>
                    </w:rPr>
                    <w:t>машины марки «БДМ-526»), зона резки и упаковки готовой продукции</w:t>
                  </w:r>
                </w:p>
              </w:tc>
              <w:tc>
                <w:tcPr>
                  <w:tcW w:w="851" w:type="dxa"/>
                  <w:shd w:val="clear" w:color="000000" w:fill="FFFFFF"/>
                  <w:vAlign w:val="center"/>
                  <w:hideMark/>
                </w:tcPr>
                <w:p w14:paraId="11498381" w14:textId="77777777" w:rsidR="0066257B" w:rsidRPr="006A50F4" w:rsidRDefault="0066257B" w:rsidP="0066257B">
                  <w:pPr>
                    <w:jc w:val="center"/>
                    <w:rPr>
                      <w:color w:val="000000"/>
                      <w:sz w:val="20"/>
                      <w:szCs w:val="20"/>
                    </w:rPr>
                  </w:pPr>
                  <w:r>
                    <w:rPr>
                      <w:color w:val="000000"/>
                      <w:sz w:val="20"/>
                      <w:szCs w:val="20"/>
                    </w:rPr>
                    <w:t>0401</w:t>
                  </w:r>
                </w:p>
              </w:tc>
              <w:tc>
                <w:tcPr>
                  <w:tcW w:w="3260" w:type="dxa"/>
                  <w:shd w:val="clear" w:color="000000" w:fill="FFFFFF"/>
                  <w:vAlign w:val="center"/>
                  <w:hideMark/>
                </w:tcPr>
                <w:p w14:paraId="4C46AD6D" w14:textId="77777777" w:rsidR="0066257B" w:rsidRPr="006A50F4" w:rsidRDefault="0066257B" w:rsidP="0066257B">
                  <w:pPr>
                    <w:jc w:val="center"/>
                    <w:rPr>
                      <w:color w:val="000000"/>
                      <w:sz w:val="20"/>
                      <w:szCs w:val="20"/>
                    </w:rPr>
                  </w:pPr>
                  <w:r w:rsidRPr="00E64ADF">
                    <w:rPr>
                      <w:color w:val="000000"/>
                      <w:sz w:val="20"/>
                      <w:szCs w:val="20"/>
                    </w:rPr>
                    <w:t>Углеводороды предельные алифатического ряда С</w:t>
                  </w:r>
                  <w:r w:rsidRPr="00E64ADF">
                    <w:rPr>
                      <w:color w:val="000000"/>
                      <w:sz w:val="20"/>
                      <w:szCs w:val="20"/>
                      <w:vertAlign w:val="subscript"/>
                    </w:rPr>
                    <w:t>1</w:t>
                  </w:r>
                  <w:r w:rsidRPr="00E64ADF">
                    <w:rPr>
                      <w:color w:val="000000"/>
                      <w:sz w:val="20"/>
                      <w:szCs w:val="20"/>
                    </w:rPr>
                    <w:t>-С</w:t>
                  </w:r>
                  <w:r w:rsidRPr="00E64ADF">
                    <w:rPr>
                      <w:color w:val="000000"/>
                      <w:sz w:val="20"/>
                      <w:szCs w:val="20"/>
                      <w:vertAlign w:val="subscript"/>
                    </w:rPr>
                    <w:t>10</w:t>
                  </w:r>
                </w:p>
              </w:tc>
              <w:tc>
                <w:tcPr>
                  <w:tcW w:w="992" w:type="dxa"/>
                  <w:shd w:val="clear" w:color="000000" w:fill="FFFFFF"/>
                  <w:vAlign w:val="center"/>
                  <w:hideMark/>
                </w:tcPr>
                <w:p w14:paraId="4E7805F7" w14:textId="77777777" w:rsidR="0066257B" w:rsidRPr="00D2488D" w:rsidRDefault="0066257B" w:rsidP="0066257B">
                  <w:pPr>
                    <w:jc w:val="center"/>
                    <w:rPr>
                      <w:bCs/>
                      <w:color w:val="000000"/>
                      <w:sz w:val="20"/>
                      <w:szCs w:val="20"/>
                    </w:rPr>
                  </w:pPr>
                  <w:r>
                    <w:rPr>
                      <w:bCs/>
                      <w:color w:val="000000"/>
                      <w:sz w:val="20"/>
                      <w:szCs w:val="20"/>
                    </w:rPr>
                    <w:t>-</w:t>
                  </w:r>
                </w:p>
              </w:tc>
              <w:tc>
                <w:tcPr>
                  <w:tcW w:w="1701" w:type="dxa"/>
                  <w:shd w:val="clear" w:color="000000" w:fill="FFFFFF"/>
                  <w:vAlign w:val="center"/>
                  <w:hideMark/>
                </w:tcPr>
                <w:p w14:paraId="6D89A6A0" w14:textId="77777777" w:rsidR="0066257B" w:rsidRPr="00D2488D" w:rsidRDefault="0066257B" w:rsidP="0066257B">
                  <w:pPr>
                    <w:jc w:val="center"/>
                    <w:rPr>
                      <w:bCs/>
                      <w:color w:val="000000"/>
                      <w:sz w:val="20"/>
                      <w:szCs w:val="20"/>
                    </w:rPr>
                  </w:pPr>
                  <w:r>
                    <w:rPr>
                      <w:bCs/>
                      <w:color w:val="000000"/>
                      <w:sz w:val="20"/>
                      <w:szCs w:val="20"/>
                    </w:rPr>
                    <w:t>-</w:t>
                  </w:r>
                </w:p>
              </w:tc>
              <w:tc>
                <w:tcPr>
                  <w:tcW w:w="992" w:type="dxa"/>
                  <w:shd w:val="clear" w:color="000000" w:fill="FFFFFF"/>
                  <w:vAlign w:val="center"/>
                  <w:hideMark/>
                </w:tcPr>
                <w:p w14:paraId="54CA366B" w14:textId="77777777" w:rsidR="0066257B" w:rsidRPr="00D2488D" w:rsidRDefault="0066257B" w:rsidP="0066257B">
                  <w:pPr>
                    <w:jc w:val="center"/>
                    <w:rPr>
                      <w:bCs/>
                      <w:color w:val="000000"/>
                      <w:sz w:val="20"/>
                      <w:szCs w:val="20"/>
                    </w:rPr>
                  </w:pPr>
                  <w:r>
                    <w:rPr>
                      <w:bCs/>
                      <w:color w:val="000000"/>
                      <w:sz w:val="20"/>
                      <w:szCs w:val="20"/>
                    </w:rPr>
                    <w:t>-</w:t>
                  </w:r>
                </w:p>
              </w:tc>
              <w:tc>
                <w:tcPr>
                  <w:tcW w:w="993" w:type="dxa"/>
                  <w:shd w:val="clear" w:color="000000" w:fill="FFFFFF"/>
                  <w:vAlign w:val="center"/>
                  <w:hideMark/>
                </w:tcPr>
                <w:p w14:paraId="6C968F18" w14:textId="77777777" w:rsidR="0066257B" w:rsidRPr="00D2488D" w:rsidRDefault="0066257B" w:rsidP="0066257B">
                  <w:pPr>
                    <w:jc w:val="center"/>
                    <w:rPr>
                      <w:bCs/>
                      <w:color w:val="000000"/>
                      <w:sz w:val="20"/>
                      <w:szCs w:val="20"/>
                    </w:rPr>
                  </w:pPr>
                  <w:r>
                    <w:rPr>
                      <w:bCs/>
                      <w:color w:val="000000"/>
                      <w:sz w:val="20"/>
                      <w:szCs w:val="20"/>
                    </w:rPr>
                    <w:t>0,009</w:t>
                  </w:r>
                </w:p>
              </w:tc>
              <w:tc>
                <w:tcPr>
                  <w:tcW w:w="850" w:type="dxa"/>
                  <w:shd w:val="clear" w:color="000000" w:fill="FFFFFF"/>
                  <w:vAlign w:val="center"/>
                  <w:hideMark/>
                </w:tcPr>
                <w:p w14:paraId="66FC7EF5" w14:textId="77777777" w:rsidR="0066257B" w:rsidRPr="00D2488D" w:rsidRDefault="0066257B" w:rsidP="0066257B">
                  <w:pPr>
                    <w:jc w:val="center"/>
                    <w:rPr>
                      <w:bCs/>
                      <w:color w:val="000000"/>
                      <w:sz w:val="20"/>
                      <w:szCs w:val="20"/>
                    </w:rPr>
                  </w:pPr>
                  <w:r>
                    <w:rPr>
                      <w:bCs/>
                      <w:color w:val="000000"/>
                      <w:sz w:val="20"/>
                      <w:szCs w:val="20"/>
                    </w:rPr>
                    <w:t>-</w:t>
                  </w:r>
                </w:p>
              </w:tc>
              <w:tc>
                <w:tcPr>
                  <w:tcW w:w="992" w:type="dxa"/>
                  <w:shd w:val="clear" w:color="000000" w:fill="FFFFFF"/>
                  <w:vAlign w:val="center"/>
                  <w:hideMark/>
                </w:tcPr>
                <w:p w14:paraId="7F9F64ED" w14:textId="77777777" w:rsidR="0066257B" w:rsidRPr="00D2488D" w:rsidRDefault="0066257B" w:rsidP="0066257B">
                  <w:pPr>
                    <w:jc w:val="center"/>
                    <w:rPr>
                      <w:bCs/>
                      <w:color w:val="000000"/>
                      <w:sz w:val="20"/>
                      <w:szCs w:val="20"/>
                    </w:rPr>
                  </w:pPr>
                  <w:r>
                    <w:rPr>
                      <w:bCs/>
                      <w:color w:val="000000"/>
                      <w:sz w:val="20"/>
                      <w:szCs w:val="20"/>
                    </w:rPr>
                    <w:t>0,009</w:t>
                  </w:r>
                </w:p>
              </w:tc>
              <w:tc>
                <w:tcPr>
                  <w:tcW w:w="993" w:type="dxa"/>
                  <w:shd w:val="clear" w:color="000000" w:fill="FFFFFF"/>
                  <w:vAlign w:val="center"/>
                  <w:hideMark/>
                </w:tcPr>
                <w:p w14:paraId="20EFD5D4" w14:textId="77777777" w:rsidR="0066257B" w:rsidRPr="00D2488D" w:rsidRDefault="0066257B" w:rsidP="0066257B">
                  <w:pPr>
                    <w:jc w:val="center"/>
                    <w:rPr>
                      <w:bCs/>
                      <w:color w:val="000000"/>
                      <w:sz w:val="20"/>
                      <w:szCs w:val="20"/>
                    </w:rPr>
                  </w:pPr>
                  <w:r>
                    <w:rPr>
                      <w:bCs/>
                      <w:color w:val="000000"/>
                      <w:sz w:val="20"/>
                      <w:szCs w:val="20"/>
                    </w:rPr>
                    <w:t>-</w:t>
                  </w:r>
                </w:p>
              </w:tc>
            </w:tr>
            <w:tr w:rsidR="0066257B" w:rsidRPr="00D2488D" w14:paraId="0EA12696" w14:textId="77777777" w:rsidTr="0062360C">
              <w:trPr>
                <w:trHeight w:val="645"/>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B53AD" w14:textId="77777777" w:rsidR="0066257B" w:rsidRPr="00D2488D" w:rsidRDefault="0066257B" w:rsidP="0066257B">
                  <w:pPr>
                    <w:jc w:val="center"/>
                    <w:rPr>
                      <w:b/>
                      <w:bCs/>
                      <w:color w:val="000000"/>
                      <w:sz w:val="20"/>
                      <w:szCs w:val="20"/>
                    </w:rPr>
                  </w:pPr>
                  <w:r>
                    <w:rPr>
                      <w:b/>
                      <w:bCs/>
                      <w:color w:val="000000"/>
                      <w:sz w:val="20"/>
                      <w:szCs w:val="20"/>
                    </w:rPr>
                    <w:lastRenderedPageBreak/>
                    <w:t>0019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061A32" w14:textId="77777777" w:rsidR="0066257B" w:rsidRPr="00D2488D" w:rsidRDefault="0066257B" w:rsidP="0066257B">
                  <w:pPr>
                    <w:jc w:val="center"/>
                    <w:rPr>
                      <w:bCs/>
                      <w:color w:val="000000"/>
                      <w:sz w:val="20"/>
                      <w:szCs w:val="20"/>
                    </w:rPr>
                  </w:pPr>
                  <w:r w:rsidRPr="00D2488D">
                    <w:rPr>
                      <w:bCs/>
                      <w:color w:val="000000"/>
                      <w:sz w:val="20"/>
                      <w:szCs w:val="20"/>
                    </w:rPr>
                    <w:t>Участок производства бумаги (зал бумагоделательной</w:t>
                  </w:r>
                  <w:r>
                    <w:rPr>
                      <w:bCs/>
                      <w:color w:val="000000"/>
                      <w:sz w:val="20"/>
                      <w:szCs w:val="20"/>
                    </w:rPr>
                    <w:t xml:space="preserve"> </w:t>
                  </w:r>
                  <w:r w:rsidRPr="00D2488D">
                    <w:rPr>
                      <w:bCs/>
                      <w:color w:val="000000"/>
                      <w:sz w:val="20"/>
                      <w:szCs w:val="20"/>
                    </w:rPr>
                    <w:t>машины марки «БДМ-526»), зона продольно-резательного станка</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27BDDE" w14:textId="77777777" w:rsidR="0066257B" w:rsidRPr="006A50F4" w:rsidRDefault="0066257B" w:rsidP="0066257B">
                  <w:pPr>
                    <w:jc w:val="center"/>
                    <w:rPr>
                      <w:color w:val="000000"/>
                      <w:sz w:val="20"/>
                      <w:szCs w:val="20"/>
                    </w:rPr>
                  </w:pPr>
                  <w:r>
                    <w:rPr>
                      <w:color w:val="000000"/>
                      <w:sz w:val="20"/>
                      <w:szCs w:val="20"/>
                    </w:rPr>
                    <w:t>0401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ABAEFC" w14:textId="77777777" w:rsidR="0066257B" w:rsidRPr="006A50F4" w:rsidRDefault="0066257B" w:rsidP="0066257B">
                  <w:pPr>
                    <w:jc w:val="center"/>
                    <w:rPr>
                      <w:color w:val="000000"/>
                      <w:sz w:val="20"/>
                      <w:szCs w:val="20"/>
                    </w:rPr>
                  </w:pPr>
                  <w:r w:rsidRPr="00E64ADF">
                    <w:rPr>
                      <w:color w:val="000000"/>
                      <w:sz w:val="20"/>
                      <w:szCs w:val="20"/>
                    </w:rPr>
                    <w:t>Углеводороды предельные алифатического ряда С</w:t>
                  </w:r>
                  <w:r w:rsidRPr="00E64ADF">
                    <w:rPr>
                      <w:color w:val="000000"/>
                      <w:sz w:val="20"/>
                      <w:szCs w:val="20"/>
                      <w:vertAlign w:val="subscript"/>
                    </w:rPr>
                    <w:t>1</w:t>
                  </w:r>
                  <w:r w:rsidRPr="00E64ADF">
                    <w:rPr>
                      <w:color w:val="000000"/>
                      <w:sz w:val="20"/>
                      <w:szCs w:val="20"/>
                    </w:rPr>
                    <w:t>-С</w:t>
                  </w:r>
                  <w:r w:rsidRPr="00E64ADF">
                    <w:rPr>
                      <w:color w:val="000000"/>
                      <w:sz w:val="20"/>
                      <w:szCs w:val="20"/>
                      <w:vertAlign w:val="subscript"/>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64E260" w14:textId="77777777" w:rsidR="0066257B" w:rsidRPr="00D2488D" w:rsidRDefault="0066257B" w:rsidP="0066257B">
                  <w:pPr>
                    <w:jc w:val="center"/>
                    <w:rPr>
                      <w:bCs/>
                      <w:color w:val="000000"/>
                      <w:sz w:val="20"/>
                      <w:szCs w:val="20"/>
                    </w:rPr>
                  </w:pPr>
                  <w:r>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4D34C5" w14:textId="77777777" w:rsidR="0066257B" w:rsidRPr="00D2488D"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EE56BE" w14:textId="77777777" w:rsidR="0066257B" w:rsidRPr="00D2488D"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825D17" w14:textId="77777777" w:rsidR="0066257B" w:rsidRPr="00D2488D" w:rsidRDefault="0066257B" w:rsidP="0066257B">
                  <w:pPr>
                    <w:jc w:val="center"/>
                    <w:rPr>
                      <w:bCs/>
                      <w:color w:val="000000"/>
                      <w:sz w:val="20"/>
                      <w:szCs w:val="20"/>
                    </w:rPr>
                  </w:pPr>
                  <w:r>
                    <w:rPr>
                      <w:bCs/>
                      <w:color w:val="000000"/>
                      <w:sz w:val="20"/>
                      <w:szCs w:val="20"/>
                    </w:rPr>
                    <w:t>0,013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39F953" w14:textId="77777777" w:rsidR="0066257B" w:rsidRPr="00D2488D"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1EB7F3" w14:textId="77777777" w:rsidR="0066257B" w:rsidRPr="00D2488D" w:rsidRDefault="0066257B" w:rsidP="0066257B">
                  <w:pPr>
                    <w:jc w:val="center"/>
                    <w:rPr>
                      <w:bCs/>
                      <w:color w:val="000000"/>
                      <w:sz w:val="20"/>
                      <w:szCs w:val="20"/>
                    </w:rPr>
                  </w:pPr>
                  <w:r>
                    <w:rPr>
                      <w:bCs/>
                      <w:color w:val="000000"/>
                      <w:sz w:val="20"/>
                      <w:szCs w:val="20"/>
                    </w:rPr>
                    <w:t>0,013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83B41B" w14:textId="77777777" w:rsidR="0066257B" w:rsidRPr="00D2488D" w:rsidRDefault="0066257B" w:rsidP="0066257B">
                  <w:pPr>
                    <w:jc w:val="center"/>
                    <w:rPr>
                      <w:bCs/>
                      <w:color w:val="000000"/>
                      <w:sz w:val="20"/>
                      <w:szCs w:val="20"/>
                    </w:rPr>
                  </w:pPr>
                  <w:r>
                    <w:rPr>
                      <w:bCs/>
                      <w:color w:val="000000"/>
                      <w:sz w:val="20"/>
                      <w:szCs w:val="20"/>
                    </w:rPr>
                    <w:t>-</w:t>
                  </w:r>
                </w:p>
              </w:tc>
            </w:tr>
            <w:tr w:rsidR="00247F3C" w:rsidRPr="006A50F4" w14:paraId="4D8B3DD4" w14:textId="77777777" w:rsidTr="0062360C">
              <w:trPr>
                <w:trHeight w:val="409"/>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51F380" w14:textId="36ABB0F1" w:rsidR="00247F3C" w:rsidRPr="00437915" w:rsidRDefault="00247F3C" w:rsidP="0066257B">
                  <w:pPr>
                    <w:jc w:val="center"/>
                    <w:rPr>
                      <w:bCs/>
                      <w:color w:val="000000"/>
                    </w:rPr>
                  </w:pPr>
                  <w:r w:rsidRPr="00900ED9">
                    <w:rPr>
                      <w:b/>
                      <w:bCs/>
                      <w:color w:val="000000"/>
                      <w:sz w:val="20"/>
                      <w:szCs w:val="20"/>
                    </w:rPr>
                    <w:t>0020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F75960" w14:textId="3D91E168" w:rsidR="00247F3C" w:rsidRPr="00437915" w:rsidRDefault="00247F3C" w:rsidP="0066257B">
                  <w:pPr>
                    <w:jc w:val="center"/>
                    <w:rPr>
                      <w:bCs/>
                      <w:color w:val="000000"/>
                    </w:rPr>
                  </w:pPr>
                  <w:r w:rsidRPr="00900ED9">
                    <w:rPr>
                      <w:bCs/>
                      <w:color w:val="000000"/>
                      <w:sz w:val="20"/>
                      <w:szCs w:val="20"/>
                    </w:rPr>
                    <w:t>Участок производства бумаги (зал бумагоделательной машины марки «БДМ-526»), зона отделки и намотки бумаги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2CBCF3" w14:textId="1671633F" w:rsidR="00247F3C" w:rsidRPr="00437915" w:rsidRDefault="00247F3C" w:rsidP="0066257B">
                  <w:pPr>
                    <w:jc w:val="center"/>
                    <w:rPr>
                      <w:color w:val="000000"/>
                    </w:rPr>
                  </w:pPr>
                  <w:r w:rsidRPr="00900ED9">
                    <w:rPr>
                      <w:color w:val="000000"/>
                      <w:sz w:val="20"/>
                      <w:szCs w:val="20"/>
                    </w:rPr>
                    <w:t>0401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598087" w14:textId="706FEFDD" w:rsidR="00247F3C" w:rsidRPr="00437915" w:rsidRDefault="00247F3C" w:rsidP="0066257B">
                  <w:pPr>
                    <w:jc w:val="center"/>
                    <w:rPr>
                      <w:color w:val="000000"/>
                    </w:rPr>
                  </w:pPr>
                  <w:r w:rsidRPr="00900ED9">
                    <w:rPr>
                      <w:color w:val="000000"/>
                      <w:sz w:val="20"/>
                      <w:szCs w:val="20"/>
                    </w:rPr>
                    <w:t>Углеводороды предельные алифатического ряда С</w:t>
                  </w:r>
                  <w:r w:rsidRPr="00900ED9">
                    <w:rPr>
                      <w:color w:val="000000"/>
                      <w:sz w:val="20"/>
                      <w:szCs w:val="20"/>
                      <w:vertAlign w:val="subscript"/>
                    </w:rPr>
                    <w:t>1</w:t>
                  </w:r>
                  <w:r w:rsidRPr="00900ED9">
                    <w:rPr>
                      <w:color w:val="000000"/>
                      <w:sz w:val="20"/>
                      <w:szCs w:val="20"/>
                    </w:rPr>
                    <w:t>-С</w:t>
                  </w:r>
                  <w:r w:rsidRPr="00900ED9">
                    <w:rPr>
                      <w:color w:val="000000"/>
                      <w:sz w:val="20"/>
                      <w:szCs w:val="20"/>
                      <w:vertAlign w:val="subscript"/>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A4BB79" w14:textId="0F315F98" w:rsidR="00247F3C" w:rsidRPr="00437915" w:rsidRDefault="00247F3C" w:rsidP="0066257B">
                  <w:pPr>
                    <w:jc w:val="center"/>
                    <w:rPr>
                      <w:bCs/>
                      <w:color w:val="000000"/>
                    </w:rPr>
                  </w:pPr>
                  <w:r w:rsidRPr="00900ED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B8D152" w14:textId="7B38DC6A" w:rsidR="00247F3C" w:rsidRPr="00437915" w:rsidRDefault="00247F3C" w:rsidP="0066257B">
                  <w:pPr>
                    <w:jc w:val="center"/>
                    <w:rPr>
                      <w:bCs/>
                      <w:color w:val="000000"/>
                    </w:rPr>
                  </w:pPr>
                  <w:r w:rsidRPr="00900ED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4311C2" w14:textId="19630EF9" w:rsidR="00247F3C" w:rsidRPr="00437915" w:rsidRDefault="00247F3C" w:rsidP="0066257B">
                  <w:pPr>
                    <w:jc w:val="center"/>
                    <w:rPr>
                      <w:bCs/>
                      <w:color w:val="00000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0CE038" w14:textId="6EC3AB22" w:rsidR="00247F3C" w:rsidRPr="00437915" w:rsidRDefault="00247F3C" w:rsidP="0066257B">
                  <w:pPr>
                    <w:jc w:val="center"/>
                    <w:rPr>
                      <w:bCs/>
                      <w:color w:val="000000"/>
                    </w:rPr>
                  </w:pPr>
                  <w:r>
                    <w:rPr>
                      <w:bCs/>
                      <w:color w:val="000000"/>
                      <w:sz w:val="20"/>
                      <w:szCs w:val="20"/>
                    </w:rPr>
                    <w:t>0,015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02ACA5" w14:textId="22F6EAD2" w:rsidR="00247F3C" w:rsidRPr="00437915" w:rsidRDefault="00247F3C" w:rsidP="0066257B">
                  <w:pPr>
                    <w:jc w:val="center"/>
                    <w:rPr>
                      <w:bCs/>
                      <w:color w:val="00000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A620CA" w14:textId="5E0F202D" w:rsidR="00247F3C" w:rsidRPr="00437915" w:rsidRDefault="00247F3C" w:rsidP="0066257B">
                  <w:pPr>
                    <w:jc w:val="center"/>
                    <w:rPr>
                      <w:bCs/>
                      <w:color w:val="000000"/>
                    </w:rPr>
                  </w:pPr>
                  <w:r>
                    <w:rPr>
                      <w:bCs/>
                      <w:color w:val="000000"/>
                      <w:sz w:val="20"/>
                      <w:szCs w:val="20"/>
                    </w:rPr>
                    <w:t>0,015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44C01F" w14:textId="3DE09F82" w:rsidR="00247F3C" w:rsidRPr="00437915" w:rsidRDefault="00247F3C" w:rsidP="0066257B">
                  <w:pPr>
                    <w:jc w:val="center"/>
                    <w:rPr>
                      <w:bCs/>
                      <w:color w:val="000000"/>
                    </w:rPr>
                  </w:pPr>
                  <w:r w:rsidRPr="00900ED9">
                    <w:rPr>
                      <w:bCs/>
                      <w:color w:val="000000"/>
                      <w:sz w:val="20"/>
                      <w:szCs w:val="20"/>
                    </w:rPr>
                    <w:t>-</w:t>
                  </w:r>
                </w:p>
              </w:tc>
            </w:tr>
            <w:tr w:rsidR="00247F3C" w:rsidRPr="00D2488D" w14:paraId="3CD6DC25" w14:textId="77777777" w:rsidTr="0062360C">
              <w:trPr>
                <w:trHeight w:val="1123"/>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CFBC50" w14:textId="4C1B2DA5" w:rsidR="00247F3C" w:rsidRPr="00900ED9" w:rsidRDefault="00247F3C" w:rsidP="0066257B">
                  <w:pPr>
                    <w:jc w:val="center"/>
                    <w:rPr>
                      <w:b/>
                      <w:bCs/>
                      <w:color w:val="000000"/>
                      <w:sz w:val="20"/>
                      <w:szCs w:val="20"/>
                    </w:rPr>
                  </w:pPr>
                  <w:r>
                    <w:rPr>
                      <w:b/>
                      <w:bCs/>
                      <w:color w:val="000000"/>
                      <w:sz w:val="20"/>
                      <w:szCs w:val="20"/>
                    </w:rPr>
                    <w:t>0021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784225" w14:textId="6ECE165D" w:rsidR="00247F3C" w:rsidRPr="00900ED9" w:rsidRDefault="00247F3C" w:rsidP="0066257B">
                  <w:pPr>
                    <w:jc w:val="center"/>
                    <w:rPr>
                      <w:bCs/>
                      <w:color w:val="000000"/>
                      <w:sz w:val="20"/>
                      <w:szCs w:val="20"/>
                    </w:rPr>
                  </w:pPr>
                  <w:r w:rsidRPr="007D2099">
                    <w:rPr>
                      <w:bCs/>
                      <w:color w:val="000000"/>
                      <w:sz w:val="20"/>
                      <w:szCs w:val="20"/>
                    </w:rPr>
                    <w:t>Участок производства бумаги (зал бумагоделательной машины марки «БДМ-526»), БДМ из централизованной системы смазки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8E73AA" w14:textId="7F89426F" w:rsidR="00247F3C" w:rsidRPr="00900ED9" w:rsidRDefault="00247F3C" w:rsidP="0066257B">
                  <w:pPr>
                    <w:jc w:val="center"/>
                    <w:rPr>
                      <w:color w:val="000000"/>
                      <w:sz w:val="20"/>
                      <w:szCs w:val="20"/>
                    </w:rPr>
                  </w:pPr>
                  <w:r w:rsidRPr="00900ED9">
                    <w:rPr>
                      <w:color w:val="000000"/>
                      <w:sz w:val="20"/>
                      <w:szCs w:val="20"/>
                    </w:rPr>
                    <w:t>0401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F7FBA6" w14:textId="1294EB9A" w:rsidR="00247F3C" w:rsidRPr="00900ED9" w:rsidRDefault="00247F3C" w:rsidP="0066257B">
                  <w:pPr>
                    <w:jc w:val="center"/>
                    <w:rPr>
                      <w:color w:val="000000"/>
                      <w:sz w:val="20"/>
                      <w:szCs w:val="20"/>
                    </w:rPr>
                  </w:pPr>
                  <w:r w:rsidRPr="00900ED9">
                    <w:rPr>
                      <w:color w:val="000000"/>
                      <w:sz w:val="20"/>
                      <w:szCs w:val="20"/>
                    </w:rPr>
                    <w:t>Углеводороды предельные алифатического ряда С</w:t>
                  </w:r>
                  <w:r w:rsidRPr="00900ED9">
                    <w:rPr>
                      <w:color w:val="000000"/>
                      <w:sz w:val="20"/>
                      <w:szCs w:val="20"/>
                      <w:vertAlign w:val="subscript"/>
                    </w:rPr>
                    <w:t>1</w:t>
                  </w:r>
                  <w:r w:rsidRPr="00900ED9">
                    <w:rPr>
                      <w:color w:val="000000"/>
                      <w:sz w:val="20"/>
                      <w:szCs w:val="20"/>
                    </w:rPr>
                    <w:t>-С</w:t>
                  </w:r>
                  <w:r w:rsidRPr="00900ED9">
                    <w:rPr>
                      <w:color w:val="000000"/>
                      <w:sz w:val="20"/>
                      <w:szCs w:val="20"/>
                      <w:vertAlign w:val="subscript"/>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7E06AB" w14:textId="254B20D0" w:rsidR="00247F3C" w:rsidRPr="00900ED9" w:rsidRDefault="00247F3C" w:rsidP="0066257B">
                  <w:pPr>
                    <w:jc w:val="center"/>
                    <w:rPr>
                      <w:bCs/>
                      <w:color w:val="000000"/>
                      <w:sz w:val="20"/>
                      <w:szCs w:val="20"/>
                    </w:rPr>
                  </w:pPr>
                  <w:r w:rsidRPr="00900ED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D28F29" w14:textId="1D5261AF" w:rsidR="00247F3C" w:rsidRPr="00900ED9" w:rsidRDefault="00247F3C" w:rsidP="0066257B">
                  <w:pPr>
                    <w:jc w:val="center"/>
                    <w:rPr>
                      <w:bCs/>
                      <w:color w:val="000000"/>
                      <w:sz w:val="20"/>
                      <w:szCs w:val="20"/>
                    </w:rPr>
                  </w:pPr>
                  <w:r w:rsidRPr="00900ED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CAE4D8" w14:textId="78A8A3FE" w:rsidR="00247F3C" w:rsidRPr="00900ED9" w:rsidRDefault="00247F3C"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BA2137" w14:textId="676C8BDD" w:rsidR="00247F3C" w:rsidRPr="00900ED9" w:rsidRDefault="00247F3C" w:rsidP="0066257B">
                  <w:pPr>
                    <w:jc w:val="center"/>
                    <w:rPr>
                      <w:bCs/>
                      <w:color w:val="000000"/>
                      <w:sz w:val="20"/>
                      <w:szCs w:val="20"/>
                    </w:rPr>
                  </w:pPr>
                  <w:r>
                    <w:rPr>
                      <w:bCs/>
                      <w:color w:val="000000"/>
                      <w:sz w:val="20"/>
                      <w:szCs w:val="20"/>
                    </w:rPr>
                    <w:t>0,003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99004A" w14:textId="5BB73DEA" w:rsidR="00247F3C" w:rsidRPr="00900ED9" w:rsidRDefault="00247F3C"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ACF165" w14:textId="66A67896" w:rsidR="00247F3C" w:rsidRPr="00900ED9" w:rsidRDefault="00247F3C" w:rsidP="0066257B">
                  <w:pPr>
                    <w:jc w:val="center"/>
                    <w:rPr>
                      <w:bCs/>
                      <w:color w:val="000000"/>
                      <w:sz w:val="20"/>
                      <w:szCs w:val="20"/>
                    </w:rPr>
                  </w:pPr>
                  <w:r>
                    <w:rPr>
                      <w:bCs/>
                      <w:color w:val="000000"/>
                      <w:sz w:val="20"/>
                      <w:szCs w:val="20"/>
                    </w:rPr>
                    <w:t>0,003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B599B6" w14:textId="41E90E8B" w:rsidR="00247F3C" w:rsidRPr="00900ED9" w:rsidRDefault="00247F3C" w:rsidP="0066257B">
                  <w:pPr>
                    <w:jc w:val="center"/>
                    <w:rPr>
                      <w:bCs/>
                      <w:color w:val="000000"/>
                      <w:sz w:val="20"/>
                      <w:szCs w:val="20"/>
                    </w:rPr>
                  </w:pPr>
                  <w:r w:rsidRPr="00900ED9">
                    <w:rPr>
                      <w:bCs/>
                      <w:color w:val="000000"/>
                      <w:sz w:val="20"/>
                      <w:szCs w:val="20"/>
                    </w:rPr>
                    <w:t>-</w:t>
                  </w:r>
                </w:p>
              </w:tc>
            </w:tr>
            <w:tr w:rsidR="00247F3C" w:rsidRPr="00900ED9" w14:paraId="5F3DF9DB" w14:textId="77777777" w:rsidTr="0062360C">
              <w:trPr>
                <w:trHeight w:val="1123"/>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C8490A" w14:textId="38509F58" w:rsidR="00247F3C" w:rsidRPr="00900ED9" w:rsidRDefault="00247F3C" w:rsidP="0066257B">
                  <w:pPr>
                    <w:jc w:val="center"/>
                    <w:rPr>
                      <w:b/>
                      <w:bCs/>
                      <w:color w:val="000000"/>
                      <w:sz w:val="20"/>
                      <w:szCs w:val="20"/>
                    </w:rPr>
                  </w:pPr>
                  <w:r>
                    <w:rPr>
                      <w:b/>
                      <w:bCs/>
                      <w:color w:val="000000"/>
                      <w:sz w:val="20"/>
                      <w:szCs w:val="20"/>
                    </w:rPr>
                    <w:t>0022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A6D70E" w14:textId="2EE07049" w:rsidR="00247F3C" w:rsidRPr="00900ED9" w:rsidRDefault="00247F3C" w:rsidP="0066257B">
                  <w:pPr>
                    <w:jc w:val="center"/>
                    <w:rPr>
                      <w:bCs/>
                      <w:color w:val="000000"/>
                      <w:sz w:val="20"/>
                      <w:szCs w:val="20"/>
                    </w:rPr>
                  </w:pPr>
                  <w:r w:rsidRPr="007D2099">
                    <w:rPr>
                      <w:bCs/>
                      <w:color w:val="000000"/>
                      <w:sz w:val="20"/>
                      <w:szCs w:val="20"/>
                    </w:rPr>
                    <w:t>Участок производства бумаги (зал бумагоделательной машины марки «БДМ-526»), сушильная часть БДМ зона рекуперации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95066F" w14:textId="0AB737B4" w:rsidR="00247F3C" w:rsidRPr="00900ED9" w:rsidRDefault="00247F3C" w:rsidP="0066257B">
                  <w:pPr>
                    <w:jc w:val="center"/>
                    <w:rPr>
                      <w:color w:val="000000"/>
                      <w:sz w:val="20"/>
                      <w:szCs w:val="20"/>
                    </w:rPr>
                  </w:pPr>
                  <w:r w:rsidRPr="00900ED9">
                    <w:rPr>
                      <w:color w:val="000000"/>
                      <w:sz w:val="20"/>
                      <w:szCs w:val="20"/>
                    </w:rPr>
                    <w:t>0401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249BB4" w14:textId="1169CEC6" w:rsidR="00247F3C" w:rsidRPr="00900ED9" w:rsidRDefault="00247F3C" w:rsidP="0066257B">
                  <w:pPr>
                    <w:jc w:val="center"/>
                    <w:rPr>
                      <w:color w:val="000000"/>
                      <w:sz w:val="20"/>
                      <w:szCs w:val="20"/>
                    </w:rPr>
                  </w:pPr>
                  <w:r w:rsidRPr="00900ED9">
                    <w:rPr>
                      <w:color w:val="000000"/>
                      <w:sz w:val="20"/>
                      <w:szCs w:val="20"/>
                    </w:rPr>
                    <w:t>Углеводороды предельные алифатического ряда С</w:t>
                  </w:r>
                  <w:r w:rsidRPr="00900ED9">
                    <w:rPr>
                      <w:color w:val="000000"/>
                      <w:sz w:val="20"/>
                      <w:szCs w:val="20"/>
                      <w:vertAlign w:val="subscript"/>
                    </w:rPr>
                    <w:t>1</w:t>
                  </w:r>
                  <w:r w:rsidRPr="00900ED9">
                    <w:rPr>
                      <w:color w:val="000000"/>
                      <w:sz w:val="20"/>
                      <w:szCs w:val="20"/>
                    </w:rPr>
                    <w:t>-С</w:t>
                  </w:r>
                  <w:r w:rsidRPr="00900ED9">
                    <w:rPr>
                      <w:color w:val="000000"/>
                      <w:sz w:val="20"/>
                      <w:szCs w:val="20"/>
                      <w:vertAlign w:val="subscript"/>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617E3" w14:textId="3FAF5DD9" w:rsidR="00247F3C" w:rsidRPr="00900ED9" w:rsidRDefault="00247F3C" w:rsidP="0066257B">
                  <w:pPr>
                    <w:jc w:val="center"/>
                    <w:rPr>
                      <w:bCs/>
                      <w:color w:val="000000"/>
                      <w:sz w:val="20"/>
                      <w:szCs w:val="20"/>
                    </w:rPr>
                  </w:pPr>
                  <w:r w:rsidRPr="00900ED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7F54F4" w14:textId="12F73743" w:rsidR="00247F3C" w:rsidRPr="00900ED9" w:rsidRDefault="00247F3C" w:rsidP="0066257B">
                  <w:pPr>
                    <w:jc w:val="center"/>
                    <w:rPr>
                      <w:bCs/>
                      <w:color w:val="000000"/>
                      <w:sz w:val="20"/>
                      <w:szCs w:val="20"/>
                    </w:rPr>
                  </w:pPr>
                  <w:r w:rsidRPr="00900ED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EAE74A" w14:textId="43CD349D" w:rsidR="00247F3C" w:rsidRPr="00900ED9" w:rsidRDefault="00247F3C"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B7C2C6" w14:textId="663B0AA1" w:rsidR="00247F3C" w:rsidRPr="00900ED9" w:rsidRDefault="00247F3C" w:rsidP="0066257B">
                  <w:pPr>
                    <w:jc w:val="center"/>
                    <w:rPr>
                      <w:bCs/>
                      <w:color w:val="000000"/>
                      <w:sz w:val="20"/>
                      <w:szCs w:val="20"/>
                    </w:rPr>
                  </w:pPr>
                  <w:r>
                    <w:rPr>
                      <w:bCs/>
                      <w:color w:val="000000"/>
                      <w:sz w:val="20"/>
                      <w:szCs w:val="20"/>
                    </w:rPr>
                    <w:t>0,004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B7E4F2" w14:textId="4943A771" w:rsidR="00247F3C" w:rsidRPr="00900ED9" w:rsidRDefault="00247F3C"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D6E889" w14:textId="71116666" w:rsidR="00247F3C" w:rsidRPr="00900ED9" w:rsidRDefault="00247F3C" w:rsidP="0066257B">
                  <w:pPr>
                    <w:jc w:val="center"/>
                    <w:rPr>
                      <w:bCs/>
                      <w:color w:val="000000"/>
                      <w:sz w:val="20"/>
                      <w:szCs w:val="20"/>
                    </w:rPr>
                  </w:pPr>
                  <w:r>
                    <w:rPr>
                      <w:bCs/>
                      <w:color w:val="000000"/>
                      <w:sz w:val="20"/>
                      <w:szCs w:val="20"/>
                    </w:rPr>
                    <w:t>0,004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A3BAB0" w14:textId="5E10C8D5" w:rsidR="00247F3C" w:rsidRPr="00900ED9" w:rsidRDefault="00247F3C" w:rsidP="0066257B">
                  <w:pPr>
                    <w:jc w:val="center"/>
                    <w:rPr>
                      <w:bCs/>
                      <w:color w:val="000000"/>
                      <w:sz w:val="20"/>
                      <w:szCs w:val="20"/>
                    </w:rPr>
                  </w:pPr>
                  <w:r w:rsidRPr="00900ED9">
                    <w:rPr>
                      <w:bCs/>
                      <w:color w:val="000000"/>
                      <w:sz w:val="20"/>
                      <w:szCs w:val="20"/>
                    </w:rPr>
                    <w:t>-</w:t>
                  </w:r>
                </w:p>
              </w:tc>
            </w:tr>
            <w:tr w:rsidR="00247F3C" w:rsidRPr="00900ED9" w14:paraId="094D8B21" w14:textId="77777777" w:rsidTr="0062360C">
              <w:trPr>
                <w:trHeight w:val="1123"/>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A73394" w14:textId="16DBE9FA" w:rsidR="00247F3C" w:rsidRPr="00900ED9" w:rsidRDefault="00247F3C" w:rsidP="0066257B">
                  <w:pPr>
                    <w:jc w:val="center"/>
                    <w:rPr>
                      <w:b/>
                      <w:bCs/>
                      <w:color w:val="000000"/>
                      <w:sz w:val="20"/>
                      <w:szCs w:val="20"/>
                    </w:rPr>
                  </w:pPr>
                  <w:r>
                    <w:rPr>
                      <w:b/>
                      <w:bCs/>
                      <w:color w:val="000000"/>
                      <w:sz w:val="20"/>
                      <w:szCs w:val="20"/>
                    </w:rPr>
                    <w:t>0023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72999F" w14:textId="1214559B" w:rsidR="00247F3C" w:rsidRPr="00900ED9" w:rsidRDefault="00247F3C" w:rsidP="0066257B">
                  <w:pPr>
                    <w:jc w:val="center"/>
                    <w:rPr>
                      <w:bCs/>
                      <w:color w:val="000000"/>
                      <w:sz w:val="20"/>
                      <w:szCs w:val="20"/>
                    </w:rPr>
                  </w:pPr>
                  <w:r w:rsidRPr="007D2099">
                    <w:rPr>
                      <w:bCs/>
                      <w:color w:val="000000"/>
                      <w:sz w:val="20"/>
                      <w:szCs w:val="20"/>
                    </w:rPr>
                    <w:t>Участок производства бумаги (зал бумагоделательной машины марки «БДМ-526»), сушильная часть БДМ зона отвода воздуха из закрытого колпака сушильной части через установки теплорекуперации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7C2EF9" w14:textId="6C6B6332" w:rsidR="00247F3C" w:rsidRPr="00900ED9" w:rsidRDefault="00247F3C" w:rsidP="0066257B">
                  <w:pPr>
                    <w:jc w:val="center"/>
                    <w:rPr>
                      <w:color w:val="000000"/>
                      <w:sz w:val="20"/>
                      <w:szCs w:val="20"/>
                    </w:rPr>
                  </w:pPr>
                  <w:r w:rsidRPr="00900ED9">
                    <w:rPr>
                      <w:color w:val="000000"/>
                      <w:sz w:val="20"/>
                      <w:szCs w:val="20"/>
                    </w:rPr>
                    <w:t>0401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22C180" w14:textId="4229C300" w:rsidR="00247F3C" w:rsidRPr="00900ED9" w:rsidRDefault="00247F3C" w:rsidP="0066257B">
                  <w:pPr>
                    <w:jc w:val="center"/>
                    <w:rPr>
                      <w:color w:val="000000"/>
                      <w:sz w:val="20"/>
                      <w:szCs w:val="20"/>
                    </w:rPr>
                  </w:pPr>
                  <w:r w:rsidRPr="00900ED9">
                    <w:rPr>
                      <w:color w:val="000000"/>
                      <w:sz w:val="20"/>
                      <w:szCs w:val="20"/>
                    </w:rPr>
                    <w:t>Углеводороды предельные алифатического ряда С</w:t>
                  </w:r>
                  <w:r w:rsidRPr="00900ED9">
                    <w:rPr>
                      <w:color w:val="000000"/>
                      <w:sz w:val="20"/>
                      <w:szCs w:val="20"/>
                      <w:vertAlign w:val="subscript"/>
                    </w:rPr>
                    <w:t>1</w:t>
                  </w:r>
                  <w:r w:rsidRPr="00900ED9">
                    <w:rPr>
                      <w:color w:val="000000"/>
                      <w:sz w:val="20"/>
                      <w:szCs w:val="20"/>
                    </w:rPr>
                    <w:t>-С</w:t>
                  </w:r>
                  <w:r w:rsidRPr="00900ED9">
                    <w:rPr>
                      <w:color w:val="000000"/>
                      <w:sz w:val="20"/>
                      <w:szCs w:val="20"/>
                      <w:vertAlign w:val="subscript"/>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62A6E" w14:textId="1CB4EF6F" w:rsidR="00247F3C" w:rsidRPr="00900ED9" w:rsidRDefault="00247F3C" w:rsidP="0066257B">
                  <w:pPr>
                    <w:jc w:val="center"/>
                    <w:rPr>
                      <w:bCs/>
                      <w:color w:val="000000"/>
                      <w:sz w:val="20"/>
                      <w:szCs w:val="20"/>
                    </w:rPr>
                  </w:pPr>
                  <w:r w:rsidRPr="00900ED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76C37B" w14:textId="4138B805" w:rsidR="00247F3C" w:rsidRPr="00900ED9" w:rsidRDefault="00247F3C" w:rsidP="0066257B">
                  <w:pPr>
                    <w:jc w:val="center"/>
                    <w:rPr>
                      <w:bCs/>
                      <w:color w:val="000000"/>
                      <w:sz w:val="20"/>
                      <w:szCs w:val="20"/>
                    </w:rPr>
                  </w:pPr>
                  <w:r w:rsidRPr="00900ED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3639E6" w14:textId="52D67890" w:rsidR="00247F3C" w:rsidRPr="00900ED9" w:rsidRDefault="00247F3C"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57FBD5" w14:textId="7C6911E3" w:rsidR="00247F3C" w:rsidRPr="00900ED9" w:rsidRDefault="00247F3C" w:rsidP="0066257B">
                  <w:pPr>
                    <w:jc w:val="center"/>
                    <w:rPr>
                      <w:bCs/>
                      <w:color w:val="000000"/>
                      <w:sz w:val="20"/>
                      <w:szCs w:val="20"/>
                    </w:rPr>
                  </w:pPr>
                  <w:r>
                    <w:rPr>
                      <w:bCs/>
                      <w:color w:val="000000"/>
                      <w:sz w:val="20"/>
                      <w:szCs w:val="20"/>
                    </w:rPr>
                    <w:t>0,010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64D498" w14:textId="65233BC3" w:rsidR="00247F3C" w:rsidRPr="00900ED9" w:rsidRDefault="00247F3C"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3CD097" w14:textId="2BBABAB3" w:rsidR="00247F3C" w:rsidRPr="00900ED9" w:rsidRDefault="00247F3C" w:rsidP="0066257B">
                  <w:pPr>
                    <w:jc w:val="center"/>
                    <w:rPr>
                      <w:bCs/>
                      <w:color w:val="000000"/>
                      <w:sz w:val="20"/>
                      <w:szCs w:val="20"/>
                    </w:rPr>
                  </w:pPr>
                  <w:r>
                    <w:rPr>
                      <w:bCs/>
                      <w:color w:val="000000"/>
                      <w:sz w:val="20"/>
                      <w:szCs w:val="20"/>
                    </w:rPr>
                    <w:t>0,010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1B16FB" w14:textId="4FD4A170" w:rsidR="00247F3C" w:rsidRPr="00900ED9" w:rsidRDefault="00247F3C" w:rsidP="0066257B">
                  <w:pPr>
                    <w:jc w:val="center"/>
                    <w:rPr>
                      <w:bCs/>
                      <w:color w:val="000000"/>
                      <w:sz w:val="20"/>
                      <w:szCs w:val="20"/>
                    </w:rPr>
                  </w:pPr>
                  <w:r w:rsidRPr="00900ED9">
                    <w:rPr>
                      <w:bCs/>
                      <w:color w:val="000000"/>
                      <w:sz w:val="20"/>
                      <w:szCs w:val="20"/>
                    </w:rPr>
                    <w:t>-</w:t>
                  </w:r>
                </w:p>
              </w:tc>
            </w:tr>
            <w:tr w:rsidR="00247F3C" w:rsidRPr="00900ED9" w14:paraId="3BEA6D43" w14:textId="77777777" w:rsidTr="0062360C">
              <w:trPr>
                <w:trHeight w:val="1123"/>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F32D9" w14:textId="21B4FBBF" w:rsidR="00247F3C" w:rsidRPr="00900ED9" w:rsidRDefault="00247F3C" w:rsidP="0066257B">
                  <w:pPr>
                    <w:jc w:val="center"/>
                    <w:rPr>
                      <w:b/>
                      <w:bCs/>
                      <w:color w:val="000000"/>
                      <w:sz w:val="20"/>
                      <w:szCs w:val="20"/>
                    </w:rPr>
                  </w:pPr>
                  <w:r>
                    <w:rPr>
                      <w:b/>
                      <w:bCs/>
                      <w:color w:val="000000"/>
                      <w:sz w:val="20"/>
                      <w:szCs w:val="20"/>
                    </w:rPr>
                    <w:t>0024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AEA212" w14:textId="74A52E60" w:rsidR="00247F3C" w:rsidRPr="00900ED9" w:rsidRDefault="00247F3C" w:rsidP="0066257B">
                  <w:pPr>
                    <w:jc w:val="center"/>
                    <w:rPr>
                      <w:bCs/>
                      <w:color w:val="000000"/>
                      <w:sz w:val="20"/>
                      <w:szCs w:val="20"/>
                    </w:rPr>
                  </w:pPr>
                  <w:r w:rsidRPr="007D2099">
                    <w:rPr>
                      <w:bCs/>
                      <w:color w:val="000000"/>
                      <w:sz w:val="20"/>
                      <w:szCs w:val="20"/>
                    </w:rPr>
                    <w:t>Участок производства бумаги (зал бумагоделательной машины марки «БДМ-526»), сушильная часть БДМ, сушильные группы</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8C7476" w14:textId="6055FAD6" w:rsidR="00247F3C" w:rsidRPr="00900ED9" w:rsidRDefault="00247F3C" w:rsidP="0066257B">
                  <w:pPr>
                    <w:jc w:val="center"/>
                    <w:rPr>
                      <w:color w:val="000000"/>
                      <w:sz w:val="20"/>
                      <w:szCs w:val="20"/>
                    </w:rPr>
                  </w:pPr>
                  <w:r w:rsidRPr="00900ED9">
                    <w:rPr>
                      <w:color w:val="000000"/>
                      <w:sz w:val="20"/>
                      <w:szCs w:val="20"/>
                    </w:rPr>
                    <w:t>0401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5CD099" w14:textId="48754E49" w:rsidR="00247F3C" w:rsidRPr="00900ED9" w:rsidRDefault="00247F3C" w:rsidP="0066257B">
                  <w:pPr>
                    <w:jc w:val="center"/>
                    <w:rPr>
                      <w:color w:val="000000"/>
                      <w:sz w:val="20"/>
                      <w:szCs w:val="20"/>
                    </w:rPr>
                  </w:pPr>
                  <w:r w:rsidRPr="00900ED9">
                    <w:rPr>
                      <w:color w:val="000000"/>
                      <w:sz w:val="20"/>
                      <w:szCs w:val="20"/>
                    </w:rPr>
                    <w:t>Углеводороды предельные алифатического ряда С</w:t>
                  </w:r>
                  <w:r w:rsidRPr="00900ED9">
                    <w:rPr>
                      <w:color w:val="000000"/>
                      <w:sz w:val="20"/>
                      <w:szCs w:val="20"/>
                      <w:vertAlign w:val="subscript"/>
                    </w:rPr>
                    <w:t>1</w:t>
                  </w:r>
                  <w:r w:rsidRPr="00900ED9">
                    <w:rPr>
                      <w:color w:val="000000"/>
                      <w:sz w:val="20"/>
                      <w:szCs w:val="20"/>
                    </w:rPr>
                    <w:t>-С</w:t>
                  </w:r>
                  <w:r w:rsidRPr="00900ED9">
                    <w:rPr>
                      <w:color w:val="000000"/>
                      <w:sz w:val="20"/>
                      <w:szCs w:val="20"/>
                      <w:vertAlign w:val="subscript"/>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BB4FA1" w14:textId="28E19853" w:rsidR="00247F3C" w:rsidRPr="00900ED9" w:rsidRDefault="00247F3C" w:rsidP="0066257B">
                  <w:pPr>
                    <w:jc w:val="center"/>
                    <w:rPr>
                      <w:bCs/>
                      <w:color w:val="000000"/>
                      <w:sz w:val="20"/>
                      <w:szCs w:val="20"/>
                    </w:rPr>
                  </w:pPr>
                  <w:r w:rsidRPr="00900ED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EAA95C" w14:textId="3E57EF92" w:rsidR="00247F3C" w:rsidRPr="00900ED9" w:rsidRDefault="00247F3C" w:rsidP="0066257B">
                  <w:pPr>
                    <w:jc w:val="center"/>
                    <w:rPr>
                      <w:bCs/>
                      <w:color w:val="000000"/>
                      <w:sz w:val="20"/>
                      <w:szCs w:val="20"/>
                    </w:rPr>
                  </w:pPr>
                  <w:r w:rsidRPr="00900ED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6FE80A" w14:textId="50192910" w:rsidR="00247F3C" w:rsidRPr="00900ED9" w:rsidRDefault="00247F3C"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25BB9F" w14:textId="40AE30BD" w:rsidR="00247F3C" w:rsidRPr="00900ED9" w:rsidRDefault="00247F3C" w:rsidP="0066257B">
                  <w:pPr>
                    <w:jc w:val="center"/>
                    <w:rPr>
                      <w:bCs/>
                      <w:color w:val="000000"/>
                      <w:sz w:val="20"/>
                      <w:szCs w:val="20"/>
                    </w:rPr>
                  </w:pPr>
                  <w:r>
                    <w:rPr>
                      <w:bCs/>
                      <w:color w:val="000000"/>
                      <w:sz w:val="20"/>
                      <w:szCs w:val="20"/>
                    </w:rPr>
                    <w:t>0,005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9BA37E" w14:textId="45BFC3F8" w:rsidR="00247F3C" w:rsidRPr="00900ED9" w:rsidRDefault="00247F3C"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C05B9" w14:textId="3AF06488" w:rsidR="00247F3C" w:rsidRPr="00900ED9" w:rsidRDefault="00247F3C" w:rsidP="0066257B">
                  <w:pPr>
                    <w:jc w:val="center"/>
                    <w:rPr>
                      <w:bCs/>
                      <w:color w:val="000000"/>
                      <w:sz w:val="20"/>
                      <w:szCs w:val="20"/>
                    </w:rPr>
                  </w:pPr>
                  <w:r>
                    <w:rPr>
                      <w:bCs/>
                      <w:color w:val="000000"/>
                      <w:sz w:val="20"/>
                      <w:szCs w:val="20"/>
                    </w:rPr>
                    <w:t>0,005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D441BA" w14:textId="43436120" w:rsidR="00247F3C" w:rsidRPr="00900ED9" w:rsidRDefault="00247F3C" w:rsidP="0066257B">
                  <w:pPr>
                    <w:jc w:val="center"/>
                    <w:rPr>
                      <w:bCs/>
                      <w:color w:val="000000"/>
                      <w:sz w:val="20"/>
                      <w:szCs w:val="20"/>
                    </w:rPr>
                  </w:pPr>
                  <w:r w:rsidRPr="00900ED9">
                    <w:rPr>
                      <w:bCs/>
                      <w:color w:val="000000"/>
                      <w:sz w:val="20"/>
                      <w:szCs w:val="20"/>
                    </w:rPr>
                    <w:t>-</w:t>
                  </w:r>
                </w:p>
              </w:tc>
            </w:tr>
            <w:tr w:rsidR="00247F3C" w:rsidRPr="00900ED9" w14:paraId="42FCF388" w14:textId="77777777" w:rsidTr="0062360C">
              <w:trPr>
                <w:trHeight w:val="1123"/>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6E8460" w14:textId="7CA0BFDD" w:rsidR="00247F3C" w:rsidRPr="00900ED9" w:rsidRDefault="00247F3C" w:rsidP="0066257B">
                  <w:pPr>
                    <w:jc w:val="center"/>
                    <w:rPr>
                      <w:b/>
                      <w:bCs/>
                      <w:color w:val="000000"/>
                      <w:sz w:val="20"/>
                      <w:szCs w:val="20"/>
                    </w:rPr>
                  </w:pPr>
                  <w:r>
                    <w:rPr>
                      <w:b/>
                      <w:bCs/>
                      <w:color w:val="000000"/>
                      <w:sz w:val="20"/>
                      <w:szCs w:val="20"/>
                    </w:rPr>
                    <w:t>0025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D912F8" w14:textId="5C4B219F" w:rsidR="00247F3C" w:rsidRPr="00900ED9" w:rsidRDefault="00247F3C" w:rsidP="0066257B">
                  <w:pPr>
                    <w:jc w:val="center"/>
                    <w:rPr>
                      <w:bCs/>
                      <w:color w:val="000000"/>
                      <w:sz w:val="20"/>
                      <w:szCs w:val="20"/>
                    </w:rPr>
                  </w:pPr>
                  <w:r w:rsidRPr="007D2099">
                    <w:rPr>
                      <w:bCs/>
                      <w:color w:val="000000"/>
                      <w:sz w:val="20"/>
                      <w:szCs w:val="20"/>
                    </w:rPr>
                    <w:t>Участок производства бумаги (зал бумагоделательной машины марки «БДМ-526»), сушильная часть БДМ, сушильные группы</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B9817F" w14:textId="76F48250" w:rsidR="00247F3C" w:rsidRPr="00900ED9" w:rsidRDefault="00247F3C" w:rsidP="0066257B">
                  <w:pPr>
                    <w:jc w:val="center"/>
                    <w:rPr>
                      <w:color w:val="000000"/>
                      <w:sz w:val="20"/>
                      <w:szCs w:val="20"/>
                    </w:rPr>
                  </w:pPr>
                  <w:r w:rsidRPr="00900ED9">
                    <w:rPr>
                      <w:color w:val="000000"/>
                      <w:sz w:val="20"/>
                      <w:szCs w:val="20"/>
                    </w:rPr>
                    <w:t>0401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A9B0F8" w14:textId="0E48B913" w:rsidR="00247F3C" w:rsidRPr="00900ED9" w:rsidRDefault="00247F3C" w:rsidP="0066257B">
                  <w:pPr>
                    <w:jc w:val="center"/>
                    <w:rPr>
                      <w:color w:val="000000"/>
                      <w:sz w:val="20"/>
                      <w:szCs w:val="20"/>
                    </w:rPr>
                  </w:pPr>
                  <w:r w:rsidRPr="00900ED9">
                    <w:rPr>
                      <w:color w:val="000000"/>
                      <w:sz w:val="20"/>
                      <w:szCs w:val="20"/>
                    </w:rPr>
                    <w:t>Углеводороды предельные алифатического ряда С</w:t>
                  </w:r>
                  <w:r w:rsidRPr="00900ED9">
                    <w:rPr>
                      <w:color w:val="000000"/>
                      <w:sz w:val="20"/>
                      <w:szCs w:val="20"/>
                      <w:vertAlign w:val="subscript"/>
                    </w:rPr>
                    <w:t>1</w:t>
                  </w:r>
                  <w:r w:rsidRPr="00900ED9">
                    <w:rPr>
                      <w:color w:val="000000"/>
                      <w:sz w:val="20"/>
                      <w:szCs w:val="20"/>
                    </w:rPr>
                    <w:t>-С</w:t>
                  </w:r>
                  <w:r w:rsidRPr="00900ED9">
                    <w:rPr>
                      <w:color w:val="000000"/>
                      <w:sz w:val="20"/>
                      <w:szCs w:val="20"/>
                      <w:vertAlign w:val="subscript"/>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F6C6AE" w14:textId="2E8D8886" w:rsidR="00247F3C" w:rsidRPr="00900ED9" w:rsidRDefault="00247F3C" w:rsidP="0066257B">
                  <w:pPr>
                    <w:jc w:val="center"/>
                    <w:rPr>
                      <w:bCs/>
                      <w:color w:val="000000"/>
                      <w:sz w:val="20"/>
                      <w:szCs w:val="20"/>
                    </w:rPr>
                  </w:pPr>
                  <w:r w:rsidRPr="00900ED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30B79C" w14:textId="5761129F" w:rsidR="00247F3C" w:rsidRPr="00900ED9" w:rsidRDefault="00247F3C" w:rsidP="0066257B">
                  <w:pPr>
                    <w:jc w:val="center"/>
                    <w:rPr>
                      <w:bCs/>
                      <w:color w:val="000000"/>
                      <w:sz w:val="20"/>
                      <w:szCs w:val="20"/>
                    </w:rPr>
                  </w:pPr>
                  <w:r w:rsidRPr="00900ED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00B092" w14:textId="20B951AD" w:rsidR="00247F3C" w:rsidRPr="00900ED9" w:rsidRDefault="00247F3C"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827CCD" w14:textId="25265B37" w:rsidR="00247F3C" w:rsidRPr="00900ED9" w:rsidRDefault="00247F3C" w:rsidP="0066257B">
                  <w:pPr>
                    <w:jc w:val="center"/>
                    <w:rPr>
                      <w:bCs/>
                      <w:color w:val="000000"/>
                      <w:sz w:val="20"/>
                      <w:szCs w:val="20"/>
                    </w:rPr>
                  </w:pPr>
                  <w:r>
                    <w:rPr>
                      <w:bCs/>
                      <w:color w:val="000000"/>
                      <w:sz w:val="20"/>
                      <w:szCs w:val="20"/>
                    </w:rPr>
                    <w:t>0,004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FA7AF2" w14:textId="7095711D" w:rsidR="00247F3C" w:rsidRPr="00900ED9" w:rsidRDefault="00247F3C"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4B71C6" w14:textId="08356448" w:rsidR="00247F3C" w:rsidRPr="00900ED9" w:rsidRDefault="00247F3C" w:rsidP="0066257B">
                  <w:pPr>
                    <w:jc w:val="center"/>
                    <w:rPr>
                      <w:bCs/>
                      <w:color w:val="000000"/>
                      <w:sz w:val="20"/>
                      <w:szCs w:val="20"/>
                    </w:rPr>
                  </w:pPr>
                  <w:r>
                    <w:rPr>
                      <w:bCs/>
                      <w:color w:val="000000"/>
                      <w:sz w:val="20"/>
                      <w:szCs w:val="20"/>
                    </w:rPr>
                    <w:t>0,004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58AD4A" w14:textId="67E126AF" w:rsidR="00247F3C" w:rsidRPr="00900ED9" w:rsidRDefault="00247F3C" w:rsidP="0066257B">
                  <w:pPr>
                    <w:jc w:val="center"/>
                    <w:rPr>
                      <w:bCs/>
                      <w:color w:val="000000"/>
                      <w:sz w:val="20"/>
                      <w:szCs w:val="20"/>
                    </w:rPr>
                  </w:pPr>
                  <w:r w:rsidRPr="00900ED9">
                    <w:rPr>
                      <w:bCs/>
                      <w:color w:val="000000"/>
                      <w:sz w:val="20"/>
                      <w:szCs w:val="20"/>
                    </w:rPr>
                    <w:t>-</w:t>
                  </w:r>
                </w:p>
              </w:tc>
            </w:tr>
            <w:tr w:rsidR="00247F3C" w:rsidRPr="00900ED9" w14:paraId="62DA0556" w14:textId="77777777" w:rsidTr="0062360C">
              <w:trPr>
                <w:trHeight w:val="1123"/>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1787C9" w14:textId="6D7328F1" w:rsidR="00247F3C" w:rsidRPr="00900ED9" w:rsidRDefault="00247F3C" w:rsidP="0066257B">
                  <w:pPr>
                    <w:jc w:val="center"/>
                    <w:rPr>
                      <w:b/>
                      <w:bCs/>
                      <w:color w:val="000000"/>
                      <w:sz w:val="20"/>
                      <w:szCs w:val="20"/>
                    </w:rPr>
                  </w:pPr>
                  <w:r>
                    <w:rPr>
                      <w:b/>
                      <w:bCs/>
                      <w:color w:val="000000"/>
                      <w:sz w:val="20"/>
                      <w:szCs w:val="20"/>
                    </w:rPr>
                    <w:t>0026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132FE" w14:textId="0DC9A256" w:rsidR="00247F3C" w:rsidRPr="00900ED9" w:rsidRDefault="00247F3C" w:rsidP="0066257B">
                  <w:pPr>
                    <w:jc w:val="center"/>
                    <w:rPr>
                      <w:bCs/>
                      <w:color w:val="000000"/>
                      <w:sz w:val="20"/>
                      <w:szCs w:val="20"/>
                    </w:rPr>
                  </w:pPr>
                  <w:r w:rsidRPr="007D2099">
                    <w:rPr>
                      <w:bCs/>
                      <w:color w:val="000000"/>
                      <w:sz w:val="20"/>
                      <w:szCs w:val="20"/>
                    </w:rPr>
                    <w:t>Участок производства бумаги (зал бумагоделательной машины марки «БДМ-526»), сушильная часть БДМ, сушильные группы</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DEF40" w14:textId="4D34D96E" w:rsidR="00247F3C" w:rsidRPr="00900ED9" w:rsidRDefault="00247F3C" w:rsidP="0066257B">
                  <w:pPr>
                    <w:jc w:val="center"/>
                    <w:rPr>
                      <w:color w:val="000000"/>
                      <w:sz w:val="20"/>
                      <w:szCs w:val="20"/>
                    </w:rPr>
                  </w:pPr>
                  <w:r w:rsidRPr="00900ED9">
                    <w:rPr>
                      <w:color w:val="000000"/>
                      <w:sz w:val="20"/>
                      <w:szCs w:val="20"/>
                    </w:rPr>
                    <w:t>0401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602DD5" w14:textId="598C477D" w:rsidR="00247F3C" w:rsidRPr="00900ED9" w:rsidRDefault="00247F3C" w:rsidP="0066257B">
                  <w:pPr>
                    <w:jc w:val="center"/>
                    <w:rPr>
                      <w:color w:val="000000"/>
                      <w:sz w:val="20"/>
                      <w:szCs w:val="20"/>
                    </w:rPr>
                  </w:pPr>
                  <w:r w:rsidRPr="00900ED9">
                    <w:rPr>
                      <w:color w:val="000000"/>
                      <w:sz w:val="20"/>
                      <w:szCs w:val="20"/>
                    </w:rPr>
                    <w:t>Углеводороды предельные алифатического ряда С</w:t>
                  </w:r>
                  <w:r w:rsidRPr="00900ED9">
                    <w:rPr>
                      <w:color w:val="000000"/>
                      <w:sz w:val="20"/>
                      <w:szCs w:val="20"/>
                      <w:vertAlign w:val="subscript"/>
                    </w:rPr>
                    <w:t>1</w:t>
                  </w:r>
                  <w:r w:rsidRPr="00900ED9">
                    <w:rPr>
                      <w:color w:val="000000"/>
                      <w:sz w:val="20"/>
                      <w:szCs w:val="20"/>
                    </w:rPr>
                    <w:t>-С</w:t>
                  </w:r>
                  <w:r w:rsidRPr="00900ED9">
                    <w:rPr>
                      <w:color w:val="000000"/>
                      <w:sz w:val="20"/>
                      <w:szCs w:val="20"/>
                      <w:vertAlign w:val="subscript"/>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CB3E6F" w14:textId="7EF440A4" w:rsidR="00247F3C" w:rsidRPr="00900ED9" w:rsidRDefault="00247F3C" w:rsidP="0066257B">
                  <w:pPr>
                    <w:jc w:val="center"/>
                    <w:rPr>
                      <w:bCs/>
                      <w:color w:val="000000"/>
                      <w:sz w:val="20"/>
                      <w:szCs w:val="20"/>
                    </w:rPr>
                  </w:pPr>
                  <w:r w:rsidRPr="00900ED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272467" w14:textId="4D55E9A5" w:rsidR="00247F3C" w:rsidRPr="00900ED9" w:rsidRDefault="00247F3C" w:rsidP="0066257B">
                  <w:pPr>
                    <w:jc w:val="center"/>
                    <w:rPr>
                      <w:bCs/>
                      <w:color w:val="000000"/>
                      <w:sz w:val="20"/>
                      <w:szCs w:val="20"/>
                    </w:rPr>
                  </w:pPr>
                  <w:r w:rsidRPr="00900ED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AC7BD3" w14:textId="0689B470" w:rsidR="00247F3C" w:rsidRPr="00900ED9" w:rsidRDefault="00247F3C"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1749E2" w14:textId="6D617ADC" w:rsidR="00247F3C" w:rsidRPr="00900ED9" w:rsidRDefault="00247F3C" w:rsidP="0066257B">
                  <w:pPr>
                    <w:jc w:val="center"/>
                    <w:rPr>
                      <w:bCs/>
                      <w:color w:val="000000"/>
                      <w:sz w:val="20"/>
                      <w:szCs w:val="20"/>
                    </w:rPr>
                  </w:pPr>
                  <w:r>
                    <w:rPr>
                      <w:bCs/>
                      <w:color w:val="000000"/>
                      <w:sz w:val="20"/>
                      <w:szCs w:val="20"/>
                    </w:rPr>
                    <w:t>0,003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7A433C" w14:textId="28022F7C" w:rsidR="00247F3C" w:rsidRPr="00900ED9" w:rsidRDefault="00247F3C"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72305B" w14:textId="32588CB0" w:rsidR="00247F3C" w:rsidRPr="00900ED9" w:rsidRDefault="00247F3C" w:rsidP="0066257B">
                  <w:pPr>
                    <w:jc w:val="center"/>
                    <w:rPr>
                      <w:bCs/>
                      <w:color w:val="000000"/>
                      <w:sz w:val="20"/>
                      <w:szCs w:val="20"/>
                    </w:rPr>
                  </w:pPr>
                  <w:r>
                    <w:rPr>
                      <w:bCs/>
                      <w:color w:val="000000"/>
                      <w:sz w:val="20"/>
                      <w:szCs w:val="20"/>
                    </w:rPr>
                    <w:t>0,003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B611EA" w14:textId="249192AD" w:rsidR="00247F3C" w:rsidRPr="00900ED9" w:rsidRDefault="00247F3C" w:rsidP="0066257B">
                  <w:pPr>
                    <w:jc w:val="center"/>
                    <w:rPr>
                      <w:bCs/>
                      <w:color w:val="000000"/>
                      <w:sz w:val="20"/>
                      <w:szCs w:val="20"/>
                    </w:rPr>
                  </w:pPr>
                  <w:r w:rsidRPr="00900ED9">
                    <w:rPr>
                      <w:bCs/>
                      <w:color w:val="000000"/>
                      <w:sz w:val="20"/>
                      <w:szCs w:val="20"/>
                    </w:rPr>
                    <w:t>-</w:t>
                  </w:r>
                </w:p>
              </w:tc>
            </w:tr>
            <w:tr w:rsidR="00247F3C" w:rsidRPr="00900ED9" w14:paraId="4D698C46" w14:textId="77777777" w:rsidTr="0062360C">
              <w:trPr>
                <w:trHeight w:val="1123"/>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0BB172" w14:textId="531EEAFE" w:rsidR="00247F3C" w:rsidRPr="00900ED9" w:rsidRDefault="00247F3C" w:rsidP="0066257B">
                  <w:pPr>
                    <w:jc w:val="center"/>
                    <w:rPr>
                      <w:b/>
                      <w:bCs/>
                      <w:color w:val="000000"/>
                      <w:sz w:val="20"/>
                      <w:szCs w:val="20"/>
                    </w:rPr>
                  </w:pPr>
                  <w:r>
                    <w:rPr>
                      <w:b/>
                      <w:bCs/>
                      <w:color w:val="000000"/>
                      <w:sz w:val="20"/>
                      <w:szCs w:val="20"/>
                    </w:rPr>
                    <w:t>0027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A35043" w14:textId="39704DE5" w:rsidR="00247F3C" w:rsidRPr="00900ED9" w:rsidRDefault="00247F3C" w:rsidP="0066257B">
                  <w:pPr>
                    <w:jc w:val="center"/>
                    <w:rPr>
                      <w:bCs/>
                      <w:color w:val="000000"/>
                      <w:sz w:val="20"/>
                      <w:szCs w:val="20"/>
                    </w:rPr>
                  </w:pPr>
                  <w:r w:rsidRPr="007D2099">
                    <w:rPr>
                      <w:bCs/>
                      <w:color w:val="000000"/>
                      <w:sz w:val="20"/>
                      <w:szCs w:val="20"/>
                    </w:rPr>
                    <w:t>Участок производства бумаги (зал бумагоделательной машины марки «БДМ-526»), зона прессовой части БДМ</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4AD8C1" w14:textId="6F676649" w:rsidR="00247F3C" w:rsidRPr="00900ED9" w:rsidRDefault="00247F3C" w:rsidP="0066257B">
                  <w:pPr>
                    <w:jc w:val="center"/>
                    <w:rPr>
                      <w:color w:val="000000"/>
                      <w:sz w:val="20"/>
                      <w:szCs w:val="20"/>
                    </w:rPr>
                  </w:pPr>
                  <w:r w:rsidRPr="00900ED9">
                    <w:rPr>
                      <w:color w:val="000000"/>
                      <w:sz w:val="20"/>
                      <w:szCs w:val="20"/>
                    </w:rPr>
                    <w:t>0401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A49B7" w14:textId="655FFA56" w:rsidR="00247F3C" w:rsidRPr="00900ED9" w:rsidRDefault="00247F3C" w:rsidP="0066257B">
                  <w:pPr>
                    <w:jc w:val="center"/>
                    <w:rPr>
                      <w:color w:val="000000"/>
                      <w:sz w:val="20"/>
                      <w:szCs w:val="20"/>
                    </w:rPr>
                  </w:pPr>
                  <w:r w:rsidRPr="00900ED9">
                    <w:rPr>
                      <w:color w:val="000000"/>
                      <w:sz w:val="20"/>
                      <w:szCs w:val="20"/>
                    </w:rPr>
                    <w:t>Углеводороды предельные алифатического ряда С</w:t>
                  </w:r>
                  <w:r w:rsidRPr="00900ED9">
                    <w:rPr>
                      <w:color w:val="000000"/>
                      <w:sz w:val="20"/>
                      <w:szCs w:val="20"/>
                      <w:vertAlign w:val="subscript"/>
                    </w:rPr>
                    <w:t>1</w:t>
                  </w:r>
                  <w:r w:rsidRPr="00900ED9">
                    <w:rPr>
                      <w:color w:val="000000"/>
                      <w:sz w:val="20"/>
                      <w:szCs w:val="20"/>
                    </w:rPr>
                    <w:t>-С</w:t>
                  </w:r>
                  <w:r w:rsidRPr="00900ED9">
                    <w:rPr>
                      <w:color w:val="000000"/>
                      <w:sz w:val="20"/>
                      <w:szCs w:val="20"/>
                      <w:vertAlign w:val="subscript"/>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9AD701" w14:textId="4289C617" w:rsidR="00247F3C" w:rsidRPr="00900ED9" w:rsidRDefault="00247F3C" w:rsidP="0066257B">
                  <w:pPr>
                    <w:jc w:val="center"/>
                    <w:rPr>
                      <w:bCs/>
                      <w:color w:val="000000"/>
                      <w:sz w:val="20"/>
                      <w:szCs w:val="20"/>
                    </w:rPr>
                  </w:pPr>
                  <w:r w:rsidRPr="00900ED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37465D" w14:textId="0A1E27CA" w:rsidR="00247F3C" w:rsidRPr="00900ED9" w:rsidRDefault="00247F3C" w:rsidP="0066257B">
                  <w:pPr>
                    <w:jc w:val="center"/>
                    <w:rPr>
                      <w:bCs/>
                      <w:color w:val="000000"/>
                      <w:sz w:val="20"/>
                      <w:szCs w:val="20"/>
                    </w:rPr>
                  </w:pPr>
                  <w:r w:rsidRPr="00900ED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932126" w14:textId="27AA0540" w:rsidR="00247F3C" w:rsidRPr="00900ED9" w:rsidRDefault="00247F3C"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6B6D99" w14:textId="2B578799" w:rsidR="00247F3C" w:rsidRPr="00900ED9" w:rsidRDefault="00247F3C" w:rsidP="0066257B">
                  <w:pPr>
                    <w:jc w:val="center"/>
                    <w:rPr>
                      <w:bCs/>
                      <w:color w:val="000000"/>
                      <w:sz w:val="20"/>
                      <w:szCs w:val="20"/>
                    </w:rPr>
                  </w:pPr>
                  <w:r>
                    <w:rPr>
                      <w:bCs/>
                      <w:color w:val="000000"/>
                      <w:sz w:val="20"/>
                      <w:szCs w:val="20"/>
                    </w:rPr>
                    <w:t>0,003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8424E" w14:textId="25AE4F0C" w:rsidR="00247F3C" w:rsidRPr="00900ED9" w:rsidRDefault="00247F3C"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454E5" w14:textId="4FECB138" w:rsidR="00247F3C" w:rsidRPr="00900ED9" w:rsidRDefault="00247F3C" w:rsidP="0066257B">
                  <w:pPr>
                    <w:jc w:val="center"/>
                    <w:rPr>
                      <w:bCs/>
                      <w:color w:val="000000"/>
                      <w:sz w:val="20"/>
                      <w:szCs w:val="20"/>
                    </w:rPr>
                  </w:pPr>
                  <w:r>
                    <w:rPr>
                      <w:bCs/>
                      <w:color w:val="000000"/>
                      <w:sz w:val="20"/>
                      <w:szCs w:val="20"/>
                    </w:rPr>
                    <w:t>0,003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69B5A0" w14:textId="2ACAB5FC" w:rsidR="00247F3C" w:rsidRPr="00900ED9" w:rsidRDefault="00247F3C" w:rsidP="0066257B">
                  <w:pPr>
                    <w:jc w:val="center"/>
                    <w:rPr>
                      <w:bCs/>
                      <w:color w:val="000000"/>
                      <w:sz w:val="20"/>
                      <w:szCs w:val="20"/>
                    </w:rPr>
                  </w:pPr>
                  <w:r w:rsidRPr="00900ED9">
                    <w:rPr>
                      <w:bCs/>
                      <w:color w:val="000000"/>
                      <w:sz w:val="20"/>
                      <w:szCs w:val="20"/>
                    </w:rPr>
                    <w:t>-</w:t>
                  </w:r>
                </w:p>
              </w:tc>
            </w:tr>
            <w:tr w:rsidR="00247F3C" w:rsidRPr="00900ED9" w14:paraId="5089BC52" w14:textId="77777777" w:rsidTr="00247F3C">
              <w:trPr>
                <w:trHeight w:val="136"/>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5372867" w14:textId="5331AC41" w:rsidR="00247F3C" w:rsidRPr="00900ED9" w:rsidRDefault="00247F3C" w:rsidP="0066257B">
                  <w:pPr>
                    <w:jc w:val="center"/>
                    <w:rPr>
                      <w:b/>
                      <w:bCs/>
                      <w:color w:val="000000"/>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015E27E" w14:textId="51F58665" w:rsidR="00247F3C" w:rsidRPr="00900ED9" w:rsidRDefault="00247F3C"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29EC4E8" w14:textId="3E11F51F" w:rsidR="00247F3C" w:rsidRPr="00900ED9" w:rsidRDefault="00247F3C" w:rsidP="0066257B">
                  <w:pPr>
                    <w:jc w:val="center"/>
                    <w:rPr>
                      <w:color w:val="000000"/>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0FF4B68D" w14:textId="7B030634" w:rsidR="00247F3C" w:rsidRPr="00900ED9" w:rsidRDefault="00247F3C" w:rsidP="0066257B">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A0BF087" w14:textId="04B0503E" w:rsidR="00247F3C" w:rsidRPr="00900ED9" w:rsidRDefault="00247F3C" w:rsidP="0066257B">
                  <w:pPr>
                    <w:jc w:val="center"/>
                    <w:rPr>
                      <w:bCs/>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7173272" w14:textId="081E124A" w:rsidR="00247F3C" w:rsidRPr="00900ED9" w:rsidRDefault="00247F3C"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FF74396" w14:textId="3C404183" w:rsidR="00247F3C" w:rsidRPr="00900ED9" w:rsidRDefault="00247F3C" w:rsidP="0066257B">
                  <w:pPr>
                    <w:jc w:val="center"/>
                    <w:rPr>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BE8BB37" w14:textId="3E4A1CD1" w:rsidR="00247F3C" w:rsidRPr="00900ED9" w:rsidRDefault="00247F3C" w:rsidP="0066257B">
                  <w:pPr>
                    <w:jc w:val="center"/>
                    <w:rPr>
                      <w:bCs/>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A631223" w14:textId="355FFBC2" w:rsidR="00247F3C" w:rsidRPr="00900ED9" w:rsidRDefault="00247F3C"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5BB8470" w14:textId="2E84BD54" w:rsidR="00247F3C" w:rsidRPr="00900ED9" w:rsidRDefault="00247F3C" w:rsidP="0066257B">
                  <w:pPr>
                    <w:jc w:val="center"/>
                    <w:rPr>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5D4673F" w14:textId="502174A5" w:rsidR="00247F3C" w:rsidRPr="00900ED9" w:rsidRDefault="00247F3C" w:rsidP="0066257B">
                  <w:pPr>
                    <w:jc w:val="center"/>
                    <w:rPr>
                      <w:bCs/>
                      <w:color w:val="000000"/>
                      <w:sz w:val="20"/>
                      <w:szCs w:val="20"/>
                    </w:rPr>
                  </w:pPr>
                </w:p>
              </w:tc>
            </w:tr>
          </w:tbl>
          <w:p w14:paraId="4F0A66DC" w14:textId="77777777" w:rsidR="0066257B" w:rsidRDefault="0066257B" w:rsidP="0066257B"/>
          <w:p w14:paraId="5D18F44A" w14:textId="77777777" w:rsidR="0066257B" w:rsidRDefault="0066257B" w:rsidP="0066257B"/>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977"/>
              <w:gridCol w:w="851"/>
              <w:gridCol w:w="3260"/>
              <w:gridCol w:w="992"/>
              <w:gridCol w:w="1701"/>
              <w:gridCol w:w="992"/>
              <w:gridCol w:w="993"/>
              <w:gridCol w:w="850"/>
              <w:gridCol w:w="992"/>
              <w:gridCol w:w="993"/>
            </w:tblGrid>
            <w:tr w:rsidR="0066257B" w:rsidRPr="00437915" w14:paraId="757B4482" w14:textId="77777777" w:rsidTr="0062360C">
              <w:trPr>
                <w:trHeight w:val="409"/>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60AA14" w14:textId="77777777" w:rsidR="0066257B" w:rsidRPr="00437915" w:rsidRDefault="0066257B" w:rsidP="0066257B">
                  <w:pPr>
                    <w:jc w:val="center"/>
                    <w:rPr>
                      <w:bCs/>
                      <w:color w:val="000000"/>
                    </w:rPr>
                  </w:pPr>
                  <w:r w:rsidRPr="00437915">
                    <w:rPr>
                      <w:bCs/>
                      <w:color w:val="000000"/>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698A06" w14:textId="77777777" w:rsidR="0066257B" w:rsidRPr="00437915" w:rsidRDefault="0066257B" w:rsidP="0066257B">
                  <w:pPr>
                    <w:jc w:val="center"/>
                    <w:rPr>
                      <w:bCs/>
                      <w:color w:val="000000"/>
                    </w:rPr>
                  </w:pPr>
                  <w:r w:rsidRPr="00437915">
                    <w:rPr>
                      <w:bCs/>
                      <w:color w:val="000000"/>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E0C9F8" w14:textId="77777777" w:rsidR="0066257B" w:rsidRPr="00437915" w:rsidRDefault="0066257B" w:rsidP="0066257B">
                  <w:pPr>
                    <w:jc w:val="center"/>
                    <w:rPr>
                      <w:color w:val="000000"/>
                    </w:rPr>
                  </w:pPr>
                  <w:r w:rsidRPr="00437915">
                    <w:rPr>
                      <w:color w:val="000000"/>
                    </w:rPr>
                    <w:t>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B0F500" w14:textId="77777777" w:rsidR="0066257B" w:rsidRPr="00437915" w:rsidRDefault="0066257B" w:rsidP="0066257B">
                  <w:pPr>
                    <w:jc w:val="center"/>
                    <w:rPr>
                      <w:color w:val="000000"/>
                    </w:rPr>
                  </w:pPr>
                  <w:r w:rsidRPr="00437915">
                    <w:rPr>
                      <w:color w:val="000000"/>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B3ECE5" w14:textId="77777777" w:rsidR="0066257B" w:rsidRPr="00437915" w:rsidRDefault="0066257B" w:rsidP="0066257B">
                  <w:pPr>
                    <w:jc w:val="center"/>
                    <w:rPr>
                      <w:bCs/>
                      <w:color w:val="000000"/>
                    </w:rPr>
                  </w:pPr>
                  <w:r w:rsidRPr="00437915">
                    <w:rPr>
                      <w:bCs/>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93FC9C" w14:textId="77777777" w:rsidR="0066257B" w:rsidRPr="00437915" w:rsidRDefault="0066257B" w:rsidP="0066257B">
                  <w:pPr>
                    <w:jc w:val="center"/>
                    <w:rPr>
                      <w:bCs/>
                      <w:color w:val="000000"/>
                    </w:rPr>
                  </w:pPr>
                  <w:r w:rsidRPr="00437915">
                    <w:rPr>
                      <w:bCs/>
                      <w:color w:val="000000"/>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4ECA56" w14:textId="77777777" w:rsidR="0066257B" w:rsidRPr="00437915" w:rsidRDefault="0066257B" w:rsidP="0066257B">
                  <w:pPr>
                    <w:jc w:val="center"/>
                    <w:rPr>
                      <w:bCs/>
                      <w:color w:val="000000"/>
                    </w:rPr>
                  </w:pPr>
                  <w:r w:rsidRPr="00437915">
                    <w:rPr>
                      <w:bCs/>
                      <w:color w:val="000000"/>
                    </w:rPr>
                    <w:t>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B4FAAA" w14:textId="77777777" w:rsidR="0066257B" w:rsidRPr="00437915" w:rsidRDefault="0066257B" w:rsidP="0066257B">
                  <w:pPr>
                    <w:jc w:val="center"/>
                    <w:rPr>
                      <w:bCs/>
                      <w:color w:val="000000"/>
                    </w:rPr>
                  </w:pPr>
                  <w:r w:rsidRPr="00437915">
                    <w:rPr>
                      <w:bCs/>
                      <w:color w:val="000000"/>
                    </w:rPr>
                    <w:t>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013928" w14:textId="77777777" w:rsidR="0066257B" w:rsidRPr="00437915" w:rsidRDefault="0066257B" w:rsidP="0066257B">
                  <w:pPr>
                    <w:jc w:val="center"/>
                    <w:rPr>
                      <w:bCs/>
                      <w:color w:val="000000"/>
                    </w:rPr>
                  </w:pPr>
                  <w:r w:rsidRPr="00437915">
                    <w:rPr>
                      <w:bCs/>
                      <w:color w:val="000000"/>
                    </w:rPr>
                    <w:t>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FA6E80" w14:textId="77777777" w:rsidR="0066257B" w:rsidRPr="00437915" w:rsidRDefault="0066257B" w:rsidP="0066257B">
                  <w:pPr>
                    <w:jc w:val="center"/>
                    <w:rPr>
                      <w:bCs/>
                      <w:color w:val="000000"/>
                    </w:rPr>
                  </w:pPr>
                  <w:r w:rsidRPr="00437915">
                    <w:rPr>
                      <w:bCs/>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6DFC77" w14:textId="77777777" w:rsidR="0066257B" w:rsidRPr="00437915" w:rsidRDefault="0066257B" w:rsidP="0066257B">
                  <w:pPr>
                    <w:jc w:val="center"/>
                    <w:rPr>
                      <w:bCs/>
                      <w:color w:val="000000"/>
                    </w:rPr>
                  </w:pPr>
                  <w:r w:rsidRPr="00437915">
                    <w:rPr>
                      <w:bCs/>
                      <w:color w:val="000000"/>
                    </w:rPr>
                    <w:t>11</w:t>
                  </w:r>
                </w:p>
              </w:tc>
            </w:tr>
            <w:tr w:rsidR="0066257B" w:rsidRPr="00900ED9" w14:paraId="0D3783AB" w14:textId="77777777" w:rsidTr="0062360C">
              <w:trPr>
                <w:trHeight w:val="1123"/>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0022FE" w14:textId="77777777" w:rsidR="0066257B" w:rsidRPr="00900ED9" w:rsidRDefault="0066257B" w:rsidP="0066257B">
                  <w:pPr>
                    <w:jc w:val="center"/>
                    <w:rPr>
                      <w:b/>
                      <w:bCs/>
                      <w:color w:val="000000"/>
                      <w:sz w:val="20"/>
                      <w:szCs w:val="20"/>
                    </w:rPr>
                  </w:pPr>
                  <w:r w:rsidRPr="00900ED9">
                    <w:rPr>
                      <w:b/>
                      <w:bCs/>
                      <w:color w:val="000000"/>
                      <w:sz w:val="20"/>
                      <w:szCs w:val="20"/>
                    </w:rPr>
                    <w:t>002</w:t>
                  </w:r>
                  <w:r>
                    <w:rPr>
                      <w:b/>
                      <w:bCs/>
                      <w:color w:val="000000"/>
                      <w:sz w:val="20"/>
                      <w:szCs w:val="20"/>
                    </w:rPr>
                    <w:t>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4B362D" w14:textId="77777777" w:rsidR="0066257B" w:rsidRPr="00900ED9" w:rsidRDefault="0066257B" w:rsidP="0066257B">
                  <w:pPr>
                    <w:jc w:val="center"/>
                    <w:rPr>
                      <w:bCs/>
                      <w:color w:val="000000"/>
                      <w:sz w:val="20"/>
                      <w:szCs w:val="20"/>
                    </w:rPr>
                  </w:pPr>
                  <w:r w:rsidRPr="007D2099">
                    <w:rPr>
                      <w:bCs/>
                      <w:color w:val="000000"/>
                      <w:sz w:val="20"/>
                      <w:szCs w:val="20"/>
                    </w:rPr>
                    <w:t>Участок производства бумаги (зал бумагоделательной машины марки «БДМ-526»), зона сеточной части БДМ</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6A3642" w14:textId="77777777" w:rsidR="0066257B" w:rsidRPr="00900ED9" w:rsidRDefault="0066257B" w:rsidP="0066257B">
                  <w:pPr>
                    <w:jc w:val="center"/>
                    <w:rPr>
                      <w:color w:val="000000"/>
                      <w:sz w:val="20"/>
                      <w:szCs w:val="20"/>
                    </w:rPr>
                  </w:pPr>
                  <w:r w:rsidRPr="00900ED9">
                    <w:rPr>
                      <w:color w:val="000000"/>
                      <w:sz w:val="20"/>
                      <w:szCs w:val="20"/>
                    </w:rPr>
                    <w:t>0401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B080FA" w14:textId="77777777" w:rsidR="0066257B" w:rsidRPr="00900ED9" w:rsidRDefault="0066257B" w:rsidP="0066257B">
                  <w:pPr>
                    <w:jc w:val="center"/>
                    <w:rPr>
                      <w:color w:val="000000"/>
                      <w:sz w:val="20"/>
                      <w:szCs w:val="20"/>
                    </w:rPr>
                  </w:pPr>
                  <w:r w:rsidRPr="00900ED9">
                    <w:rPr>
                      <w:color w:val="000000"/>
                      <w:sz w:val="20"/>
                      <w:szCs w:val="20"/>
                    </w:rPr>
                    <w:t>Углеводороды предельные алифатического ряда С</w:t>
                  </w:r>
                  <w:r w:rsidRPr="00900ED9">
                    <w:rPr>
                      <w:color w:val="000000"/>
                      <w:sz w:val="20"/>
                      <w:szCs w:val="20"/>
                      <w:vertAlign w:val="subscript"/>
                    </w:rPr>
                    <w:t>1</w:t>
                  </w:r>
                  <w:r w:rsidRPr="00900ED9">
                    <w:rPr>
                      <w:color w:val="000000"/>
                      <w:sz w:val="20"/>
                      <w:szCs w:val="20"/>
                    </w:rPr>
                    <w:t>-С</w:t>
                  </w:r>
                  <w:r w:rsidRPr="00900ED9">
                    <w:rPr>
                      <w:color w:val="000000"/>
                      <w:sz w:val="20"/>
                      <w:szCs w:val="20"/>
                      <w:vertAlign w:val="subscript"/>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50F288" w14:textId="77777777" w:rsidR="0066257B" w:rsidRPr="00900ED9" w:rsidRDefault="0066257B" w:rsidP="0066257B">
                  <w:pPr>
                    <w:jc w:val="center"/>
                    <w:rPr>
                      <w:bCs/>
                      <w:color w:val="000000"/>
                      <w:sz w:val="20"/>
                      <w:szCs w:val="20"/>
                    </w:rPr>
                  </w:pPr>
                  <w:r w:rsidRPr="00900ED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74FAB0" w14:textId="77777777" w:rsidR="0066257B" w:rsidRPr="00900ED9" w:rsidRDefault="0066257B" w:rsidP="0066257B">
                  <w:pPr>
                    <w:jc w:val="center"/>
                    <w:rPr>
                      <w:bCs/>
                      <w:color w:val="000000"/>
                      <w:sz w:val="20"/>
                      <w:szCs w:val="20"/>
                    </w:rPr>
                  </w:pPr>
                  <w:r w:rsidRPr="00900ED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1FD05" w14:textId="77777777" w:rsidR="0066257B" w:rsidRPr="00900ED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145C71" w14:textId="77777777" w:rsidR="0066257B" w:rsidRPr="00900ED9" w:rsidRDefault="0066257B" w:rsidP="0066257B">
                  <w:pPr>
                    <w:jc w:val="center"/>
                    <w:rPr>
                      <w:bCs/>
                      <w:color w:val="000000"/>
                      <w:sz w:val="20"/>
                      <w:szCs w:val="20"/>
                    </w:rPr>
                  </w:pPr>
                  <w:r>
                    <w:rPr>
                      <w:bCs/>
                      <w:color w:val="000000"/>
                      <w:sz w:val="20"/>
                      <w:szCs w:val="20"/>
                    </w:rPr>
                    <w:t>0,005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2B3AA9" w14:textId="77777777" w:rsidR="0066257B" w:rsidRPr="00900ED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76368B" w14:textId="77777777" w:rsidR="0066257B" w:rsidRPr="00900ED9" w:rsidRDefault="0066257B" w:rsidP="0066257B">
                  <w:pPr>
                    <w:jc w:val="center"/>
                    <w:rPr>
                      <w:bCs/>
                      <w:color w:val="000000"/>
                      <w:sz w:val="20"/>
                      <w:szCs w:val="20"/>
                    </w:rPr>
                  </w:pPr>
                  <w:r>
                    <w:rPr>
                      <w:bCs/>
                      <w:color w:val="000000"/>
                      <w:sz w:val="20"/>
                      <w:szCs w:val="20"/>
                    </w:rPr>
                    <w:t>0,005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174178" w14:textId="77777777" w:rsidR="0066257B" w:rsidRPr="00900ED9" w:rsidRDefault="0066257B" w:rsidP="0066257B">
                  <w:pPr>
                    <w:jc w:val="center"/>
                    <w:rPr>
                      <w:bCs/>
                      <w:color w:val="000000"/>
                      <w:sz w:val="20"/>
                      <w:szCs w:val="20"/>
                    </w:rPr>
                  </w:pPr>
                  <w:r w:rsidRPr="00900ED9">
                    <w:rPr>
                      <w:bCs/>
                      <w:color w:val="000000"/>
                      <w:sz w:val="20"/>
                      <w:szCs w:val="20"/>
                    </w:rPr>
                    <w:t>-</w:t>
                  </w:r>
                </w:p>
              </w:tc>
            </w:tr>
            <w:tr w:rsidR="0066257B" w:rsidRPr="00900ED9" w14:paraId="79A62EC4" w14:textId="77777777" w:rsidTr="0062360C">
              <w:trPr>
                <w:trHeight w:val="1123"/>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C30054" w14:textId="77777777" w:rsidR="0066257B" w:rsidRPr="00900ED9" w:rsidRDefault="0066257B" w:rsidP="0066257B">
                  <w:pPr>
                    <w:jc w:val="center"/>
                    <w:rPr>
                      <w:b/>
                      <w:bCs/>
                      <w:color w:val="000000"/>
                      <w:sz w:val="20"/>
                      <w:szCs w:val="20"/>
                    </w:rPr>
                  </w:pPr>
                  <w:r w:rsidRPr="00900ED9">
                    <w:rPr>
                      <w:b/>
                      <w:bCs/>
                      <w:color w:val="000000"/>
                      <w:sz w:val="20"/>
                      <w:szCs w:val="20"/>
                    </w:rPr>
                    <w:t>002</w:t>
                  </w:r>
                  <w:r>
                    <w:rPr>
                      <w:b/>
                      <w:bCs/>
                      <w:color w:val="000000"/>
                      <w:sz w:val="20"/>
                      <w:szCs w:val="20"/>
                    </w:rPr>
                    <w:t>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F05BC0" w14:textId="77777777" w:rsidR="0066257B" w:rsidRPr="00900ED9" w:rsidRDefault="0066257B" w:rsidP="0066257B">
                  <w:pPr>
                    <w:jc w:val="center"/>
                    <w:rPr>
                      <w:bCs/>
                      <w:color w:val="000000"/>
                      <w:sz w:val="20"/>
                      <w:szCs w:val="20"/>
                    </w:rPr>
                  </w:pPr>
                  <w:r w:rsidRPr="007D2099">
                    <w:rPr>
                      <w:bCs/>
                      <w:color w:val="000000"/>
                      <w:sz w:val="20"/>
                      <w:szCs w:val="20"/>
                    </w:rPr>
                    <w:t>Участок производства бумаги (зал бумагоделательной машины марки «БДМ-526»), зона напуска и формования</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FCA84B" w14:textId="77777777" w:rsidR="0066257B" w:rsidRPr="00900ED9" w:rsidRDefault="0066257B" w:rsidP="0066257B">
                  <w:pPr>
                    <w:jc w:val="center"/>
                    <w:rPr>
                      <w:color w:val="000000"/>
                      <w:sz w:val="20"/>
                      <w:szCs w:val="20"/>
                    </w:rPr>
                  </w:pPr>
                  <w:r w:rsidRPr="00900ED9">
                    <w:rPr>
                      <w:color w:val="000000"/>
                      <w:sz w:val="20"/>
                      <w:szCs w:val="20"/>
                    </w:rPr>
                    <w:t>0401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D13365" w14:textId="77777777" w:rsidR="0066257B" w:rsidRPr="00900ED9" w:rsidRDefault="0066257B" w:rsidP="0066257B">
                  <w:pPr>
                    <w:jc w:val="center"/>
                    <w:rPr>
                      <w:color w:val="000000"/>
                      <w:sz w:val="20"/>
                      <w:szCs w:val="20"/>
                    </w:rPr>
                  </w:pPr>
                  <w:r w:rsidRPr="00900ED9">
                    <w:rPr>
                      <w:color w:val="000000"/>
                      <w:sz w:val="20"/>
                      <w:szCs w:val="20"/>
                    </w:rPr>
                    <w:t>Углеводороды предельные алифатического ряда С</w:t>
                  </w:r>
                  <w:r w:rsidRPr="00900ED9">
                    <w:rPr>
                      <w:color w:val="000000"/>
                      <w:sz w:val="20"/>
                      <w:szCs w:val="20"/>
                      <w:vertAlign w:val="subscript"/>
                    </w:rPr>
                    <w:t>1</w:t>
                  </w:r>
                  <w:r w:rsidRPr="00900ED9">
                    <w:rPr>
                      <w:color w:val="000000"/>
                      <w:sz w:val="20"/>
                      <w:szCs w:val="20"/>
                    </w:rPr>
                    <w:t>-С</w:t>
                  </w:r>
                  <w:r w:rsidRPr="00900ED9">
                    <w:rPr>
                      <w:color w:val="000000"/>
                      <w:sz w:val="20"/>
                      <w:szCs w:val="20"/>
                      <w:vertAlign w:val="subscript"/>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AD5D9E" w14:textId="77777777" w:rsidR="0066257B" w:rsidRPr="00900ED9" w:rsidRDefault="0066257B" w:rsidP="0066257B">
                  <w:pPr>
                    <w:jc w:val="center"/>
                    <w:rPr>
                      <w:bCs/>
                      <w:color w:val="000000"/>
                      <w:sz w:val="20"/>
                      <w:szCs w:val="20"/>
                    </w:rPr>
                  </w:pPr>
                  <w:r w:rsidRPr="00900ED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ED4B84" w14:textId="77777777" w:rsidR="0066257B" w:rsidRPr="00900ED9" w:rsidRDefault="0066257B" w:rsidP="0066257B">
                  <w:pPr>
                    <w:jc w:val="center"/>
                    <w:rPr>
                      <w:bCs/>
                      <w:color w:val="000000"/>
                      <w:sz w:val="20"/>
                      <w:szCs w:val="20"/>
                    </w:rPr>
                  </w:pPr>
                  <w:r w:rsidRPr="00900ED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76EDFA" w14:textId="77777777" w:rsidR="0066257B" w:rsidRPr="00900ED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9486A7" w14:textId="77777777" w:rsidR="0066257B" w:rsidRPr="00900ED9" w:rsidRDefault="0066257B" w:rsidP="0066257B">
                  <w:pPr>
                    <w:jc w:val="center"/>
                    <w:rPr>
                      <w:bCs/>
                      <w:color w:val="000000"/>
                      <w:sz w:val="20"/>
                      <w:szCs w:val="20"/>
                    </w:rPr>
                  </w:pPr>
                  <w:r>
                    <w:rPr>
                      <w:bCs/>
                      <w:color w:val="000000"/>
                      <w:sz w:val="20"/>
                      <w:szCs w:val="20"/>
                    </w:rPr>
                    <w:t>0,007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FEB82B" w14:textId="77777777" w:rsidR="0066257B" w:rsidRPr="00900ED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EC1B12" w14:textId="77777777" w:rsidR="0066257B" w:rsidRPr="00900ED9" w:rsidRDefault="0066257B" w:rsidP="0066257B">
                  <w:pPr>
                    <w:jc w:val="center"/>
                    <w:rPr>
                      <w:bCs/>
                      <w:color w:val="000000"/>
                      <w:sz w:val="20"/>
                      <w:szCs w:val="20"/>
                    </w:rPr>
                  </w:pPr>
                  <w:r>
                    <w:rPr>
                      <w:bCs/>
                      <w:color w:val="000000"/>
                      <w:sz w:val="20"/>
                      <w:szCs w:val="20"/>
                    </w:rPr>
                    <w:t>0,007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D74606" w14:textId="77777777" w:rsidR="0066257B" w:rsidRPr="00900ED9" w:rsidRDefault="0066257B" w:rsidP="0066257B">
                  <w:pPr>
                    <w:jc w:val="center"/>
                    <w:rPr>
                      <w:bCs/>
                      <w:color w:val="000000"/>
                      <w:sz w:val="20"/>
                      <w:szCs w:val="20"/>
                    </w:rPr>
                  </w:pPr>
                  <w:r w:rsidRPr="00900ED9">
                    <w:rPr>
                      <w:bCs/>
                      <w:color w:val="000000"/>
                      <w:sz w:val="20"/>
                      <w:szCs w:val="20"/>
                    </w:rPr>
                    <w:t>-</w:t>
                  </w:r>
                </w:p>
              </w:tc>
            </w:tr>
            <w:tr w:rsidR="0066257B" w:rsidRPr="00900ED9" w14:paraId="17EF1E58" w14:textId="77777777" w:rsidTr="0062360C">
              <w:trPr>
                <w:trHeight w:val="1123"/>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5D0631" w14:textId="77777777" w:rsidR="0066257B" w:rsidRPr="00900ED9" w:rsidRDefault="0066257B" w:rsidP="0066257B">
                  <w:pPr>
                    <w:jc w:val="center"/>
                    <w:rPr>
                      <w:b/>
                      <w:bCs/>
                      <w:color w:val="000000"/>
                      <w:sz w:val="20"/>
                      <w:szCs w:val="20"/>
                    </w:rPr>
                  </w:pPr>
                  <w:r w:rsidRPr="00900ED9">
                    <w:rPr>
                      <w:b/>
                      <w:bCs/>
                      <w:color w:val="000000"/>
                      <w:sz w:val="20"/>
                      <w:szCs w:val="20"/>
                    </w:rPr>
                    <w:t>00</w:t>
                  </w:r>
                  <w:r>
                    <w:rPr>
                      <w:b/>
                      <w:bCs/>
                      <w:color w:val="000000"/>
                      <w:sz w:val="20"/>
                      <w:szCs w:val="20"/>
                    </w:rPr>
                    <w:t>30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C382B5" w14:textId="77777777" w:rsidR="0066257B" w:rsidRPr="00900ED9" w:rsidRDefault="0066257B" w:rsidP="0066257B">
                  <w:pPr>
                    <w:jc w:val="center"/>
                    <w:rPr>
                      <w:bCs/>
                      <w:color w:val="000000"/>
                      <w:sz w:val="20"/>
                      <w:szCs w:val="20"/>
                    </w:rPr>
                  </w:pPr>
                  <w:r w:rsidRPr="007D2099">
                    <w:rPr>
                      <w:bCs/>
                      <w:color w:val="000000"/>
                      <w:sz w:val="20"/>
                      <w:szCs w:val="20"/>
                    </w:rPr>
                    <w:t>Участок производства бумаги (зал бумагоделательной машины марки «БДМ-526»), зона сеточной части БДМ</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7A2BCD" w14:textId="77777777" w:rsidR="0066257B" w:rsidRPr="00900ED9" w:rsidRDefault="0066257B" w:rsidP="0066257B">
                  <w:pPr>
                    <w:jc w:val="center"/>
                    <w:rPr>
                      <w:color w:val="000000"/>
                      <w:sz w:val="20"/>
                      <w:szCs w:val="20"/>
                    </w:rPr>
                  </w:pPr>
                  <w:r w:rsidRPr="00900ED9">
                    <w:rPr>
                      <w:color w:val="000000"/>
                      <w:sz w:val="20"/>
                      <w:szCs w:val="20"/>
                    </w:rPr>
                    <w:t>0401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EF2D57" w14:textId="77777777" w:rsidR="0066257B" w:rsidRPr="00900ED9" w:rsidRDefault="0066257B" w:rsidP="0066257B">
                  <w:pPr>
                    <w:jc w:val="center"/>
                    <w:rPr>
                      <w:color w:val="000000"/>
                      <w:sz w:val="20"/>
                      <w:szCs w:val="20"/>
                    </w:rPr>
                  </w:pPr>
                  <w:r w:rsidRPr="00900ED9">
                    <w:rPr>
                      <w:color w:val="000000"/>
                      <w:sz w:val="20"/>
                      <w:szCs w:val="20"/>
                    </w:rPr>
                    <w:t>Углеводороды предельные алифатического ряда С</w:t>
                  </w:r>
                  <w:r w:rsidRPr="00900ED9">
                    <w:rPr>
                      <w:color w:val="000000"/>
                      <w:sz w:val="20"/>
                      <w:szCs w:val="20"/>
                      <w:vertAlign w:val="subscript"/>
                    </w:rPr>
                    <w:t>1</w:t>
                  </w:r>
                  <w:r w:rsidRPr="00900ED9">
                    <w:rPr>
                      <w:color w:val="000000"/>
                      <w:sz w:val="20"/>
                      <w:szCs w:val="20"/>
                    </w:rPr>
                    <w:t>-С</w:t>
                  </w:r>
                  <w:r w:rsidRPr="00900ED9">
                    <w:rPr>
                      <w:color w:val="000000"/>
                      <w:sz w:val="20"/>
                      <w:szCs w:val="20"/>
                      <w:vertAlign w:val="subscript"/>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B4296" w14:textId="77777777" w:rsidR="0066257B" w:rsidRPr="00900ED9" w:rsidRDefault="0066257B" w:rsidP="0066257B">
                  <w:pPr>
                    <w:jc w:val="center"/>
                    <w:rPr>
                      <w:bCs/>
                      <w:color w:val="000000"/>
                      <w:sz w:val="20"/>
                      <w:szCs w:val="20"/>
                    </w:rPr>
                  </w:pPr>
                  <w:r w:rsidRPr="00900ED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26687B" w14:textId="77777777" w:rsidR="0066257B" w:rsidRPr="00900ED9" w:rsidRDefault="0066257B" w:rsidP="0066257B">
                  <w:pPr>
                    <w:jc w:val="center"/>
                    <w:rPr>
                      <w:bCs/>
                      <w:color w:val="000000"/>
                      <w:sz w:val="20"/>
                      <w:szCs w:val="20"/>
                    </w:rPr>
                  </w:pPr>
                  <w:r w:rsidRPr="00900ED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83176A" w14:textId="77777777" w:rsidR="0066257B" w:rsidRPr="00900ED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262A73" w14:textId="77777777" w:rsidR="0066257B" w:rsidRPr="00900ED9" w:rsidRDefault="0066257B" w:rsidP="0066257B">
                  <w:pPr>
                    <w:jc w:val="center"/>
                    <w:rPr>
                      <w:bCs/>
                      <w:color w:val="000000"/>
                      <w:sz w:val="20"/>
                      <w:szCs w:val="20"/>
                    </w:rPr>
                  </w:pPr>
                  <w:r>
                    <w:rPr>
                      <w:bCs/>
                      <w:color w:val="000000"/>
                      <w:sz w:val="20"/>
                      <w:szCs w:val="20"/>
                    </w:rPr>
                    <w:t>0,005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378207" w14:textId="77777777" w:rsidR="0066257B" w:rsidRPr="00900ED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8410F3" w14:textId="77777777" w:rsidR="0066257B" w:rsidRPr="00900ED9" w:rsidRDefault="0066257B" w:rsidP="0066257B">
                  <w:pPr>
                    <w:jc w:val="center"/>
                    <w:rPr>
                      <w:bCs/>
                      <w:color w:val="000000"/>
                      <w:sz w:val="20"/>
                      <w:szCs w:val="20"/>
                    </w:rPr>
                  </w:pPr>
                  <w:r>
                    <w:rPr>
                      <w:bCs/>
                      <w:color w:val="000000"/>
                      <w:sz w:val="20"/>
                      <w:szCs w:val="20"/>
                    </w:rPr>
                    <w:t>0,005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8AFBEA" w14:textId="77777777" w:rsidR="0066257B" w:rsidRPr="00900ED9" w:rsidRDefault="0066257B" w:rsidP="0066257B">
                  <w:pPr>
                    <w:jc w:val="center"/>
                    <w:rPr>
                      <w:bCs/>
                      <w:color w:val="000000"/>
                      <w:sz w:val="20"/>
                      <w:szCs w:val="20"/>
                    </w:rPr>
                  </w:pPr>
                  <w:r w:rsidRPr="00900ED9">
                    <w:rPr>
                      <w:bCs/>
                      <w:color w:val="000000"/>
                      <w:sz w:val="20"/>
                      <w:szCs w:val="20"/>
                    </w:rPr>
                    <w:t>-</w:t>
                  </w:r>
                </w:p>
              </w:tc>
            </w:tr>
            <w:tr w:rsidR="0066257B" w:rsidRPr="00900ED9" w14:paraId="7DE4B43B" w14:textId="77777777" w:rsidTr="0062360C">
              <w:trPr>
                <w:trHeight w:val="1123"/>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6BE3BE" w14:textId="77777777" w:rsidR="0066257B" w:rsidRPr="00900ED9" w:rsidRDefault="0066257B" w:rsidP="0066257B">
                  <w:pPr>
                    <w:jc w:val="center"/>
                    <w:rPr>
                      <w:b/>
                      <w:bCs/>
                      <w:color w:val="000000"/>
                      <w:sz w:val="20"/>
                      <w:szCs w:val="20"/>
                    </w:rPr>
                  </w:pPr>
                  <w:r w:rsidRPr="00900ED9">
                    <w:rPr>
                      <w:b/>
                      <w:bCs/>
                      <w:color w:val="000000"/>
                      <w:sz w:val="20"/>
                      <w:szCs w:val="20"/>
                    </w:rPr>
                    <w:t>00</w:t>
                  </w:r>
                  <w:r>
                    <w:rPr>
                      <w:b/>
                      <w:bCs/>
                      <w:color w:val="000000"/>
                      <w:sz w:val="20"/>
                      <w:szCs w:val="20"/>
                    </w:rPr>
                    <w:t>31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0CDEB2" w14:textId="77777777" w:rsidR="0066257B" w:rsidRPr="00900ED9" w:rsidRDefault="0066257B" w:rsidP="0066257B">
                  <w:pPr>
                    <w:jc w:val="center"/>
                    <w:rPr>
                      <w:bCs/>
                      <w:color w:val="000000"/>
                      <w:sz w:val="20"/>
                      <w:szCs w:val="20"/>
                    </w:rPr>
                  </w:pPr>
                  <w:r w:rsidRPr="0061365A">
                    <w:rPr>
                      <w:bCs/>
                      <w:color w:val="000000"/>
                      <w:sz w:val="20"/>
                      <w:szCs w:val="20"/>
                    </w:rPr>
                    <w:t>Участок производства бумаги (зал бумагоделательной машины марки «БДМ-526»), размольно-подготовительное отделение зоны БДМ</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81101" w14:textId="77777777" w:rsidR="0066257B" w:rsidRPr="00900ED9" w:rsidRDefault="0066257B" w:rsidP="0066257B">
                  <w:pPr>
                    <w:jc w:val="center"/>
                    <w:rPr>
                      <w:color w:val="000000"/>
                      <w:sz w:val="20"/>
                      <w:szCs w:val="20"/>
                    </w:rPr>
                  </w:pPr>
                  <w:r w:rsidRPr="00900ED9">
                    <w:rPr>
                      <w:color w:val="000000"/>
                      <w:sz w:val="20"/>
                      <w:szCs w:val="20"/>
                    </w:rPr>
                    <w:t>0401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4131FF" w14:textId="77777777" w:rsidR="0066257B" w:rsidRPr="00900ED9" w:rsidRDefault="0066257B" w:rsidP="0066257B">
                  <w:pPr>
                    <w:jc w:val="center"/>
                    <w:rPr>
                      <w:color w:val="000000"/>
                      <w:sz w:val="20"/>
                      <w:szCs w:val="20"/>
                    </w:rPr>
                  </w:pPr>
                  <w:r w:rsidRPr="00900ED9">
                    <w:rPr>
                      <w:color w:val="000000"/>
                      <w:sz w:val="20"/>
                      <w:szCs w:val="20"/>
                    </w:rPr>
                    <w:t>Углеводороды предельные алифатического ряда С</w:t>
                  </w:r>
                  <w:r w:rsidRPr="00900ED9">
                    <w:rPr>
                      <w:color w:val="000000"/>
                      <w:sz w:val="20"/>
                      <w:szCs w:val="20"/>
                      <w:vertAlign w:val="subscript"/>
                    </w:rPr>
                    <w:t>1</w:t>
                  </w:r>
                  <w:r w:rsidRPr="00900ED9">
                    <w:rPr>
                      <w:color w:val="000000"/>
                      <w:sz w:val="20"/>
                      <w:szCs w:val="20"/>
                    </w:rPr>
                    <w:t>-С</w:t>
                  </w:r>
                  <w:r w:rsidRPr="00900ED9">
                    <w:rPr>
                      <w:color w:val="000000"/>
                      <w:sz w:val="20"/>
                      <w:szCs w:val="20"/>
                      <w:vertAlign w:val="subscript"/>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27ED49" w14:textId="77777777" w:rsidR="0066257B" w:rsidRPr="00900ED9" w:rsidRDefault="0066257B" w:rsidP="0066257B">
                  <w:pPr>
                    <w:jc w:val="center"/>
                    <w:rPr>
                      <w:bCs/>
                      <w:color w:val="000000"/>
                      <w:sz w:val="20"/>
                      <w:szCs w:val="20"/>
                    </w:rPr>
                  </w:pPr>
                  <w:r w:rsidRPr="00900ED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C6E7DA" w14:textId="77777777" w:rsidR="0066257B" w:rsidRPr="00900ED9" w:rsidRDefault="0066257B" w:rsidP="0066257B">
                  <w:pPr>
                    <w:jc w:val="center"/>
                    <w:rPr>
                      <w:bCs/>
                      <w:color w:val="000000"/>
                      <w:sz w:val="20"/>
                      <w:szCs w:val="20"/>
                    </w:rPr>
                  </w:pPr>
                  <w:r w:rsidRPr="00900ED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98A55" w14:textId="77777777" w:rsidR="0066257B" w:rsidRPr="00900ED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FCCDB3" w14:textId="77777777" w:rsidR="0066257B" w:rsidRPr="00900ED9" w:rsidRDefault="0066257B" w:rsidP="0066257B">
                  <w:pPr>
                    <w:jc w:val="center"/>
                    <w:rPr>
                      <w:bCs/>
                      <w:color w:val="000000"/>
                      <w:sz w:val="20"/>
                      <w:szCs w:val="20"/>
                    </w:rPr>
                  </w:pPr>
                  <w:r>
                    <w:rPr>
                      <w:bCs/>
                      <w:color w:val="000000"/>
                      <w:sz w:val="20"/>
                      <w:szCs w:val="20"/>
                    </w:rPr>
                    <w:t>0,005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6C184F" w14:textId="77777777" w:rsidR="0066257B" w:rsidRPr="00900ED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ED3EBB" w14:textId="77777777" w:rsidR="0066257B" w:rsidRPr="00900ED9" w:rsidRDefault="0066257B" w:rsidP="0066257B">
                  <w:pPr>
                    <w:jc w:val="center"/>
                    <w:rPr>
                      <w:bCs/>
                      <w:color w:val="000000"/>
                      <w:sz w:val="20"/>
                      <w:szCs w:val="20"/>
                    </w:rPr>
                  </w:pPr>
                  <w:r>
                    <w:rPr>
                      <w:bCs/>
                      <w:color w:val="000000"/>
                      <w:sz w:val="20"/>
                      <w:szCs w:val="20"/>
                    </w:rPr>
                    <w:t>0,005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8C4FF9" w14:textId="77777777" w:rsidR="0066257B" w:rsidRPr="00900ED9" w:rsidRDefault="0066257B" w:rsidP="0066257B">
                  <w:pPr>
                    <w:jc w:val="center"/>
                    <w:rPr>
                      <w:bCs/>
                      <w:color w:val="000000"/>
                      <w:sz w:val="20"/>
                      <w:szCs w:val="20"/>
                    </w:rPr>
                  </w:pPr>
                  <w:r w:rsidRPr="00900ED9">
                    <w:rPr>
                      <w:bCs/>
                      <w:color w:val="000000"/>
                      <w:sz w:val="20"/>
                      <w:szCs w:val="20"/>
                    </w:rPr>
                    <w:t>-</w:t>
                  </w:r>
                </w:p>
              </w:tc>
            </w:tr>
            <w:tr w:rsidR="0066257B" w:rsidRPr="00900ED9" w14:paraId="7255718A" w14:textId="77777777" w:rsidTr="0062360C">
              <w:trPr>
                <w:trHeight w:val="1123"/>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E34527" w14:textId="77777777" w:rsidR="0066257B" w:rsidRPr="00900ED9" w:rsidRDefault="0066257B" w:rsidP="0066257B">
                  <w:pPr>
                    <w:jc w:val="center"/>
                    <w:rPr>
                      <w:b/>
                      <w:bCs/>
                      <w:color w:val="000000"/>
                      <w:sz w:val="20"/>
                      <w:szCs w:val="20"/>
                    </w:rPr>
                  </w:pPr>
                  <w:r w:rsidRPr="00900ED9">
                    <w:rPr>
                      <w:b/>
                      <w:bCs/>
                      <w:color w:val="000000"/>
                      <w:sz w:val="20"/>
                      <w:szCs w:val="20"/>
                    </w:rPr>
                    <w:t>00</w:t>
                  </w:r>
                  <w:r>
                    <w:rPr>
                      <w:b/>
                      <w:bCs/>
                      <w:color w:val="000000"/>
                      <w:sz w:val="20"/>
                      <w:szCs w:val="20"/>
                    </w:rPr>
                    <w:t>33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E0BD9D" w14:textId="77777777" w:rsidR="0066257B" w:rsidRPr="00900ED9" w:rsidRDefault="0066257B" w:rsidP="0066257B">
                  <w:pPr>
                    <w:jc w:val="center"/>
                    <w:rPr>
                      <w:bCs/>
                      <w:color w:val="000000"/>
                      <w:sz w:val="20"/>
                      <w:szCs w:val="20"/>
                    </w:rPr>
                  </w:pPr>
                  <w:r w:rsidRPr="0061365A">
                    <w:rPr>
                      <w:bCs/>
                      <w:color w:val="000000"/>
                      <w:sz w:val="20"/>
                      <w:szCs w:val="20"/>
                    </w:rPr>
                    <w:t>Участок производства бумаги (зал бумагоделательной машины марки «БДМ-526»), бассейн зала БДМ</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6FEB5" w14:textId="77777777" w:rsidR="0066257B" w:rsidRPr="00900ED9" w:rsidRDefault="0066257B" w:rsidP="0066257B">
                  <w:pPr>
                    <w:jc w:val="center"/>
                    <w:rPr>
                      <w:color w:val="000000"/>
                      <w:sz w:val="20"/>
                      <w:szCs w:val="20"/>
                    </w:rPr>
                  </w:pPr>
                  <w:r w:rsidRPr="00900ED9">
                    <w:rPr>
                      <w:color w:val="000000"/>
                      <w:sz w:val="20"/>
                      <w:szCs w:val="20"/>
                    </w:rPr>
                    <w:t>0401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F65B52" w14:textId="77777777" w:rsidR="0066257B" w:rsidRPr="00900ED9" w:rsidRDefault="0066257B" w:rsidP="0066257B">
                  <w:pPr>
                    <w:jc w:val="center"/>
                    <w:rPr>
                      <w:color w:val="000000"/>
                      <w:sz w:val="20"/>
                      <w:szCs w:val="20"/>
                    </w:rPr>
                  </w:pPr>
                  <w:r w:rsidRPr="00900ED9">
                    <w:rPr>
                      <w:color w:val="000000"/>
                      <w:sz w:val="20"/>
                      <w:szCs w:val="20"/>
                    </w:rPr>
                    <w:t>Углеводороды предельные алифатического ряда С</w:t>
                  </w:r>
                  <w:r w:rsidRPr="00900ED9">
                    <w:rPr>
                      <w:color w:val="000000"/>
                      <w:sz w:val="20"/>
                      <w:szCs w:val="20"/>
                      <w:vertAlign w:val="subscript"/>
                    </w:rPr>
                    <w:t>1</w:t>
                  </w:r>
                  <w:r w:rsidRPr="00900ED9">
                    <w:rPr>
                      <w:color w:val="000000"/>
                      <w:sz w:val="20"/>
                      <w:szCs w:val="20"/>
                    </w:rPr>
                    <w:t>-С</w:t>
                  </w:r>
                  <w:r w:rsidRPr="00900ED9">
                    <w:rPr>
                      <w:color w:val="000000"/>
                      <w:sz w:val="20"/>
                      <w:szCs w:val="20"/>
                      <w:vertAlign w:val="subscript"/>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1A0C1E" w14:textId="77777777" w:rsidR="0066257B" w:rsidRPr="00900ED9" w:rsidRDefault="0066257B" w:rsidP="0066257B">
                  <w:pPr>
                    <w:jc w:val="center"/>
                    <w:rPr>
                      <w:bCs/>
                      <w:color w:val="000000"/>
                      <w:sz w:val="20"/>
                      <w:szCs w:val="20"/>
                    </w:rPr>
                  </w:pPr>
                  <w:r w:rsidRPr="00900ED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4F9EA3" w14:textId="77777777" w:rsidR="0066257B" w:rsidRPr="00900ED9" w:rsidRDefault="0066257B" w:rsidP="0066257B">
                  <w:pPr>
                    <w:jc w:val="center"/>
                    <w:rPr>
                      <w:bCs/>
                      <w:color w:val="000000"/>
                      <w:sz w:val="20"/>
                      <w:szCs w:val="20"/>
                    </w:rPr>
                  </w:pPr>
                  <w:r w:rsidRPr="00900ED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858E7B" w14:textId="77777777" w:rsidR="0066257B" w:rsidRPr="00900ED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B7F886" w14:textId="77777777" w:rsidR="0066257B" w:rsidRPr="00900ED9" w:rsidRDefault="0066257B" w:rsidP="0066257B">
                  <w:pPr>
                    <w:jc w:val="center"/>
                    <w:rPr>
                      <w:bCs/>
                      <w:color w:val="000000"/>
                      <w:sz w:val="20"/>
                      <w:szCs w:val="20"/>
                    </w:rPr>
                  </w:pPr>
                  <w:r>
                    <w:rPr>
                      <w:bCs/>
                      <w:color w:val="000000"/>
                      <w:sz w:val="20"/>
                      <w:szCs w:val="20"/>
                    </w:rPr>
                    <w:t>0,029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C5FFA0" w14:textId="77777777" w:rsidR="0066257B" w:rsidRPr="00900ED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C79E4" w14:textId="77777777" w:rsidR="0066257B" w:rsidRPr="00900ED9" w:rsidRDefault="0066257B" w:rsidP="0066257B">
                  <w:pPr>
                    <w:jc w:val="center"/>
                    <w:rPr>
                      <w:bCs/>
                      <w:color w:val="000000"/>
                      <w:sz w:val="20"/>
                      <w:szCs w:val="20"/>
                    </w:rPr>
                  </w:pPr>
                  <w:r>
                    <w:rPr>
                      <w:bCs/>
                      <w:color w:val="000000"/>
                      <w:sz w:val="20"/>
                      <w:szCs w:val="20"/>
                    </w:rPr>
                    <w:t>0,029</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0CCE5B" w14:textId="77777777" w:rsidR="0066257B" w:rsidRPr="00900ED9" w:rsidRDefault="0066257B" w:rsidP="0066257B">
                  <w:pPr>
                    <w:jc w:val="center"/>
                    <w:rPr>
                      <w:bCs/>
                      <w:color w:val="000000"/>
                      <w:sz w:val="20"/>
                      <w:szCs w:val="20"/>
                    </w:rPr>
                  </w:pPr>
                  <w:r w:rsidRPr="00900ED9">
                    <w:rPr>
                      <w:bCs/>
                      <w:color w:val="000000"/>
                      <w:sz w:val="20"/>
                      <w:szCs w:val="20"/>
                    </w:rPr>
                    <w:t>-</w:t>
                  </w:r>
                </w:p>
              </w:tc>
            </w:tr>
            <w:tr w:rsidR="0066257B" w:rsidRPr="00900ED9" w14:paraId="013AF67B" w14:textId="77777777" w:rsidTr="0062360C">
              <w:trPr>
                <w:trHeight w:val="1123"/>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F1BE55" w14:textId="77777777" w:rsidR="0066257B" w:rsidRPr="00900ED9" w:rsidRDefault="0066257B" w:rsidP="0066257B">
                  <w:pPr>
                    <w:jc w:val="center"/>
                    <w:rPr>
                      <w:b/>
                      <w:bCs/>
                      <w:color w:val="000000"/>
                      <w:sz w:val="20"/>
                      <w:szCs w:val="20"/>
                    </w:rPr>
                  </w:pPr>
                  <w:r w:rsidRPr="00900ED9">
                    <w:rPr>
                      <w:b/>
                      <w:bCs/>
                      <w:color w:val="000000"/>
                      <w:sz w:val="20"/>
                      <w:szCs w:val="20"/>
                    </w:rPr>
                    <w:t>00</w:t>
                  </w:r>
                  <w:r>
                    <w:rPr>
                      <w:b/>
                      <w:bCs/>
                      <w:color w:val="000000"/>
                      <w:sz w:val="20"/>
                      <w:szCs w:val="20"/>
                    </w:rPr>
                    <w:t>35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1F9ED1" w14:textId="77777777" w:rsidR="0066257B" w:rsidRPr="00900ED9" w:rsidRDefault="0066257B" w:rsidP="0066257B">
                  <w:pPr>
                    <w:jc w:val="center"/>
                    <w:rPr>
                      <w:bCs/>
                      <w:color w:val="000000"/>
                      <w:sz w:val="20"/>
                      <w:szCs w:val="20"/>
                    </w:rPr>
                  </w:pPr>
                  <w:r w:rsidRPr="0061365A">
                    <w:rPr>
                      <w:bCs/>
                      <w:color w:val="000000"/>
                      <w:sz w:val="20"/>
                      <w:szCs w:val="20"/>
                    </w:rPr>
                    <w:t>Участок производства термомеханической массы (ТММ), зал ТММ (1 этаж), зона отбелки ТММ дозирование химических реагентов в поток натрия гидроксида комплексообразователя жидкого стекла</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1C8CE6" w14:textId="77777777" w:rsidR="0066257B" w:rsidRPr="00900ED9" w:rsidRDefault="0066257B" w:rsidP="0066257B">
                  <w:pPr>
                    <w:jc w:val="center"/>
                    <w:rPr>
                      <w:color w:val="000000"/>
                      <w:sz w:val="20"/>
                      <w:szCs w:val="20"/>
                    </w:rPr>
                  </w:pPr>
                  <w:r w:rsidRPr="00900ED9">
                    <w:rPr>
                      <w:color w:val="000000"/>
                      <w:sz w:val="20"/>
                      <w:szCs w:val="20"/>
                    </w:rPr>
                    <w:t>0401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560648" w14:textId="77777777" w:rsidR="0066257B" w:rsidRPr="00900ED9" w:rsidRDefault="0066257B" w:rsidP="0066257B">
                  <w:pPr>
                    <w:jc w:val="center"/>
                    <w:rPr>
                      <w:color w:val="000000"/>
                      <w:sz w:val="20"/>
                      <w:szCs w:val="20"/>
                    </w:rPr>
                  </w:pPr>
                  <w:r w:rsidRPr="00900ED9">
                    <w:rPr>
                      <w:color w:val="000000"/>
                      <w:sz w:val="20"/>
                      <w:szCs w:val="20"/>
                    </w:rPr>
                    <w:t>Углеводороды предельные алифатического ряда С</w:t>
                  </w:r>
                  <w:r w:rsidRPr="00900ED9">
                    <w:rPr>
                      <w:color w:val="000000"/>
                      <w:sz w:val="20"/>
                      <w:szCs w:val="20"/>
                      <w:vertAlign w:val="subscript"/>
                    </w:rPr>
                    <w:t>1</w:t>
                  </w:r>
                  <w:r w:rsidRPr="00900ED9">
                    <w:rPr>
                      <w:color w:val="000000"/>
                      <w:sz w:val="20"/>
                      <w:szCs w:val="20"/>
                    </w:rPr>
                    <w:t>-С</w:t>
                  </w:r>
                  <w:r w:rsidRPr="00900ED9">
                    <w:rPr>
                      <w:color w:val="000000"/>
                      <w:sz w:val="20"/>
                      <w:szCs w:val="20"/>
                      <w:vertAlign w:val="subscript"/>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3BD0DF" w14:textId="77777777" w:rsidR="0066257B" w:rsidRPr="00900ED9" w:rsidRDefault="0066257B" w:rsidP="0066257B">
                  <w:pPr>
                    <w:jc w:val="center"/>
                    <w:rPr>
                      <w:bCs/>
                      <w:color w:val="000000"/>
                      <w:sz w:val="20"/>
                      <w:szCs w:val="20"/>
                    </w:rPr>
                  </w:pPr>
                  <w:r w:rsidRPr="00900ED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C8D740" w14:textId="77777777" w:rsidR="0066257B" w:rsidRPr="00900ED9" w:rsidRDefault="0066257B" w:rsidP="0066257B">
                  <w:pPr>
                    <w:jc w:val="center"/>
                    <w:rPr>
                      <w:bCs/>
                      <w:color w:val="000000"/>
                      <w:sz w:val="20"/>
                      <w:szCs w:val="20"/>
                    </w:rPr>
                  </w:pPr>
                  <w:r w:rsidRPr="00900ED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F67CBB" w14:textId="77777777" w:rsidR="0066257B" w:rsidRPr="00900ED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1BDA89" w14:textId="77777777" w:rsidR="0066257B" w:rsidRPr="00900ED9" w:rsidRDefault="0066257B" w:rsidP="0066257B">
                  <w:pPr>
                    <w:jc w:val="center"/>
                    <w:rPr>
                      <w:bCs/>
                      <w:color w:val="000000"/>
                      <w:sz w:val="20"/>
                      <w:szCs w:val="20"/>
                    </w:rPr>
                  </w:pPr>
                  <w:r>
                    <w:rPr>
                      <w:bCs/>
                      <w:color w:val="000000"/>
                      <w:sz w:val="20"/>
                      <w:szCs w:val="20"/>
                    </w:rPr>
                    <w:t>0,004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9BBA59" w14:textId="77777777" w:rsidR="0066257B" w:rsidRPr="00900ED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48B67C" w14:textId="77777777" w:rsidR="0066257B" w:rsidRPr="00900ED9" w:rsidRDefault="0066257B" w:rsidP="0066257B">
                  <w:pPr>
                    <w:jc w:val="center"/>
                    <w:rPr>
                      <w:bCs/>
                      <w:color w:val="000000"/>
                      <w:sz w:val="20"/>
                      <w:szCs w:val="20"/>
                    </w:rPr>
                  </w:pPr>
                  <w:r>
                    <w:rPr>
                      <w:bCs/>
                      <w:color w:val="000000"/>
                      <w:sz w:val="20"/>
                      <w:szCs w:val="20"/>
                    </w:rPr>
                    <w:t>0,004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8D77D5" w14:textId="77777777" w:rsidR="0066257B" w:rsidRPr="00900ED9" w:rsidRDefault="0066257B" w:rsidP="0066257B">
                  <w:pPr>
                    <w:jc w:val="center"/>
                    <w:rPr>
                      <w:bCs/>
                      <w:color w:val="000000"/>
                      <w:sz w:val="20"/>
                      <w:szCs w:val="20"/>
                    </w:rPr>
                  </w:pPr>
                  <w:r w:rsidRPr="00900ED9">
                    <w:rPr>
                      <w:bCs/>
                      <w:color w:val="000000"/>
                      <w:sz w:val="20"/>
                      <w:szCs w:val="20"/>
                    </w:rPr>
                    <w:t>-</w:t>
                  </w:r>
                </w:p>
              </w:tc>
            </w:tr>
            <w:tr w:rsidR="0066257B" w:rsidRPr="00900ED9" w14:paraId="239B659F" w14:textId="77777777" w:rsidTr="0062360C">
              <w:trPr>
                <w:trHeight w:val="677"/>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0E86D4" w14:textId="77777777" w:rsidR="0066257B" w:rsidRPr="00900ED9" w:rsidRDefault="0066257B" w:rsidP="0066257B">
                  <w:pPr>
                    <w:jc w:val="center"/>
                    <w:rPr>
                      <w:b/>
                      <w:bCs/>
                      <w:color w:val="000000"/>
                      <w:sz w:val="20"/>
                      <w:szCs w:val="20"/>
                    </w:rPr>
                  </w:pPr>
                  <w:r>
                    <w:rPr>
                      <w:b/>
                      <w:bCs/>
                      <w:color w:val="000000"/>
                      <w:sz w:val="20"/>
                      <w:szCs w:val="20"/>
                    </w:rPr>
                    <w:t>0036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574B0F" w14:textId="77777777" w:rsidR="0066257B" w:rsidRPr="00900ED9" w:rsidRDefault="0066257B" w:rsidP="0066257B">
                  <w:pPr>
                    <w:jc w:val="center"/>
                    <w:rPr>
                      <w:bCs/>
                      <w:color w:val="000000"/>
                      <w:sz w:val="20"/>
                      <w:szCs w:val="20"/>
                    </w:rPr>
                  </w:pPr>
                  <w:r w:rsidRPr="000611A3">
                    <w:rPr>
                      <w:bCs/>
                      <w:color w:val="000000"/>
                      <w:sz w:val="20"/>
                      <w:szCs w:val="20"/>
                    </w:rPr>
                    <w:t>Участок ТММ, зал ТММ (2 этаж), рафинеры - 4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E74DCD" w14:textId="77777777" w:rsidR="0066257B" w:rsidRPr="00900ED9" w:rsidRDefault="0066257B" w:rsidP="0066257B">
                  <w:pPr>
                    <w:jc w:val="center"/>
                    <w:rPr>
                      <w:color w:val="000000"/>
                      <w:sz w:val="20"/>
                      <w:szCs w:val="20"/>
                    </w:rPr>
                  </w:pPr>
                  <w:r>
                    <w:rPr>
                      <w:color w:val="000000"/>
                      <w:sz w:val="20"/>
                      <w:szCs w:val="20"/>
                    </w:rPr>
                    <w:t>0333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A072A9" w14:textId="77777777" w:rsidR="0066257B" w:rsidRPr="00900ED9" w:rsidRDefault="0066257B" w:rsidP="0066257B">
                  <w:pPr>
                    <w:jc w:val="center"/>
                    <w:rPr>
                      <w:color w:val="000000"/>
                      <w:sz w:val="20"/>
                      <w:szCs w:val="20"/>
                    </w:rPr>
                  </w:pPr>
                  <w:r w:rsidRPr="000611A3">
                    <w:rPr>
                      <w:color w:val="000000"/>
                      <w:sz w:val="20"/>
                      <w:szCs w:val="20"/>
                    </w:rPr>
                    <w:t>Сероводород</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5B9848" w14:textId="77777777" w:rsidR="0066257B" w:rsidRPr="00900ED9" w:rsidRDefault="0066257B" w:rsidP="0066257B">
                  <w:pPr>
                    <w:jc w:val="center"/>
                    <w:rPr>
                      <w:bCs/>
                      <w:color w:val="000000"/>
                      <w:sz w:val="20"/>
                      <w:szCs w:val="20"/>
                    </w:rPr>
                  </w:pPr>
                  <w:r w:rsidRPr="00900ED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EDE8A8" w14:textId="77777777" w:rsidR="0066257B" w:rsidRPr="00900ED9" w:rsidRDefault="0066257B" w:rsidP="0066257B">
                  <w:pPr>
                    <w:jc w:val="center"/>
                    <w:rPr>
                      <w:bCs/>
                      <w:color w:val="000000"/>
                      <w:sz w:val="20"/>
                      <w:szCs w:val="20"/>
                    </w:rPr>
                  </w:pPr>
                  <w:r w:rsidRPr="00900ED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036175" w14:textId="77777777" w:rsidR="0066257B" w:rsidRPr="00900ED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BE72B0" w14:textId="77777777" w:rsidR="0066257B" w:rsidRPr="00900ED9" w:rsidRDefault="0066257B" w:rsidP="0066257B">
                  <w:pPr>
                    <w:jc w:val="center"/>
                    <w:rPr>
                      <w:bCs/>
                      <w:color w:val="000000"/>
                      <w:sz w:val="20"/>
                      <w:szCs w:val="20"/>
                    </w:rPr>
                  </w:pPr>
                  <w:r>
                    <w:rPr>
                      <w:bCs/>
                      <w:color w:val="000000"/>
                      <w:sz w:val="20"/>
                      <w:szCs w:val="20"/>
                    </w:rPr>
                    <w:t>0,003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4291B8" w14:textId="77777777" w:rsidR="0066257B" w:rsidRPr="00900ED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D1A21" w14:textId="77777777" w:rsidR="0066257B" w:rsidRPr="00900ED9" w:rsidRDefault="0066257B" w:rsidP="0066257B">
                  <w:pPr>
                    <w:jc w:val="center"/>
                    <w:rPr>
                      <w:bCs/>
                      <w:color w:val="000000"/>
                      <w:sz w:val="20"/>
                      <w:szCs w:val="20"/>
                    </w:rPr>
                  </w:pPr>
                  <w:r>
                    <w:rPr>
                      <w:bCs/>
                      <w:color w:val="000000"/>
                      <w:sz w:val="20"/>
                      <w:szCs w:val="20"/>
                    </w:rPr>
                    <w:t>0,003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05F78" w14:textId="77777777" w:rsidR="0066257B" w:rsidRPr="00900ED9" w:rsidRDefault="0066257B" w:rsidP="0066257B">
                  <w:pPr>
                    <w:jc w:val="center"/>
                    <w:rPr>
                      <w:bCs/>
                      <w:color w:val="000000"/>
                      <w:sz w:val="20"/>
                      <w:szCs w:val="20"/>
                    </w:rPr>
                  </w:pPr>
                  <w:r w:rsidRPr="00900ED9">
                    <w:rPr>
                      <w:bCs/>
                      <w:color w:val="000000"/>
                      <w:sz w:val="20"/>
                      <w:szCs w:val="20"/>
                    </w:rPr>
                    <w:t>-</w:t>
                  </w:r>
                </w:p>
              </w:tc>
            </w:tr>
            <w:tr w:rsidR="0066257B" w:rsidRPr="00900ED9" w14:paraId="48C61C2A" w14:textId="77777777" w:rsidTr="0062360C">
              <w:trPr>
                <w:trHeight w:val="677"/>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96553D" w14:textId="77777777" w:rsidR="0066257B" w:rsidRPr="00900ED9" w:rsidRDefault="0066257B" w:rsidP="0066257B">
                  <w:pPr>
                    <w:jc w:val="center"/>
                    <w:rPr>
                      <w:b/>
                      <w:bCs/>
                      <w:color w:val="000000"/>
                      <w:sz w:val="20"/>
                      <w:szCs w:val="20"/>
                    </w:rPr>
                  </w:pPr>
                  <w:r>
                    <w:rPr>
                      <w:b/>
                      <w:bCs/>
                      <w:color w:val="000000"/>
                      <w:sz w:val="20"/>
                      <w:szCs w:val="20"/>
                    </w:rPr>
                    <w:t>0037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50BBC8" w14:textId="77777777" w:rsidR="0066257B" w:rsidRPr="00900ED9" w:rsidRDefault="0066257B" w:rsidP="0066257B">
                  <w:pPr>
                    <w:jc w:val="center"/>
                    <w:rPr>
                      <w:bCs/>
                      <w:color w:val="000000"/>
                      <w:sz w:val="20"/>
                      <w:szCs w:val="20"/>
                    </w:rPr>
                  </w:pPr>
                  <w:r w:rsidRPr="000611A3">
                    <w:rPr>
                      <w:bCs/>
                      <w:color w:val="000000"/>
                      <w:sz w:val="20"/>
                      <w:szCs w:val="20"/>
                    </w:rPr>
                    <w:t>Участок ТММ, зал ТММ (2 этаж), рафинеры - 4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40D175" w14:textId="77777777" w:rsidR="0066257B" w:rsidRPr="00900ED9" w:rsidRDefault="0066257B" w:rsidP="0066257B">
                  <w:pPr>
                    <w:jc w:val="center"/>
                    <w:rPr>
                      <w:color w:val="000000"/>
                      <w:sz w:val="20"/>
                      <w:szCs w:val="20"/>
                    </w:rPr>
                  </w:pPr>
                  <w:r>
                    <w:rPr>
                      <w:color w:val="000000"/>
                      <w:sz w:val="20"/>
                      <w:szCs w:val="20"/>
                    </w:rPr>
                    <w:t>0333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B03B42" w14:textId="77777777" w:rsidR="0066257B" w:rsidRPr="00900ED9" w:rsidRDefault="0066257B" w:rsidP="0066257B">
                  <w:pPr>
                    <w:jc w:val="center"/>
                    <w:rPr>
                      <w:color w:val="000000"/>
                      <w:sz w:val="20"/>
                      <w:szCs w:val="20"/>
                    </w:rPr>
                  </w:pPr>
                  <w:r w:rsidRPr="000611A3">
                    <w:rPr>
                      <w:color w:val="000000"/>
                      <w:sz w:val="20"/>
                      <w:szCs w:val="20"/>
                    </w:rPr>
                    <w:t>Сероводород</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DE574C" w14:textId="77777777" w:rsidR="0066257B" w:rsidRPr="00900ED9" w:rsidRDefault="0066257B" w:rsidP="0066257B">
                  <w:pPr>
                    <w:jc w:val="center"/>
                    <w:rPr>
                      <w:bCs/>
                      <w:color w:val="000000"/>
                      <w:sz w:val="20"/>
                      <w:szCs w:val="20"/>
                    </w:rPr>
                  </w:pPr>
                  <w:r w:rsidRPr="00900ED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C7F66B" w14:textId="77777777" w:rsidR="0066257B" w:rsidRPr="00900ED9" w:rsidRDefault="0066257B" w:rsidP="0066257B">
                  <w:pPr>
                    <w:jc w:val="center"/>
                    <w:rPr>
                      <w:bCs/>
                      <w:color w:val="000000"/>
                      <w:sz w:val="20"/>
                      <w:szCs w:val="20"/>
                    </w:rPr>
                  </w:pPr>
                  <w:r w:rsidRPr="00900ED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4551CB" w14:textId="77777777" w:rsidR="0066257B" w:rsidRPr="00900ED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5FBA4E" w14:textId="77777777" w:rsidR="0066257B" w:rsidRPr="00900ED9" w:rsidRDefault="0066257B" w:rsidP="0066257B">
                  <w:pPr>
                    <w:jc w:val="center"/>
                    <w:rPr>
                      <w:bCs/>
                      <w:color w:val="000000"/>
                      <w:sz w:val="20"/>
                      <w:szCs w:val="20"/>
                    </w:rPr>
                  </w:pPr>
                  <w:r>
                    <w:rPr>
                      <w:bCs/>
                      <w:color w:val="000000"/>
                      <w:sz w:val="20"/>
                      <w:szCs w:val="20"/>
                    </w:rPr>
                    <w:t>0,003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B08D8" w14:textId="77777777" w:rsidR="0066257B" w:rsidRPr="00900ED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0F1D63" w14:textId="77777777" w:rsidR="0066257B" w:rsidRPr="00900ED9" w:rsidRDefault="0066257B" w:rsidP="0066257B">
                  <w:pPr>
                    <w:jc w:val="center"/>
                    <w:rPr>
                      <w:bCs/>
                      <w:color w:val="000000"/>
                      <w:sz w:val="20"/>
                      <w:szCs w:val="20"/>
                    </w:rPr>
                  </w:pPr>
                  <w:r>
                    <w:rPr>
                      <w:bCs/>
                      <w:color w:val="000000"/>
                      <w:sz w:val="20"/>
                      <w:szCs w:val="20"/>
                    </w:rPr>
                    <w:t>0,003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E72D6B" w14:textId="77777777" w:rsidR="0066257B" w:rsidRPr="00900ED9" w:rsidRDefault="0066257B" w:rsidP="0066257B">
                  <w:pPr>
                    <w:jc w:val="center"/>
                    <w:rPr>
                      <w:bCs/>
                      <w:color w:val="000000"/>
                      <w:sz w:val="20"/>
                      <w:szCs w:val="20"/>
                    </w:rPr>
                  </w:pPr>
                  <w:r w:rsidRPr="00900ED9">
                    <w:rPr>
                      <w:bCs/>
                      <w:color w:val="000000"/>
                      <w:sz w:val="20"/>
                      <w:szCs w:val="20"/>
                    </w:rPr>
                    <w:t>-</w:t>
                  </w:r>
                </w:p>
              </w:tc>
            </w:tr>
            <w:tr w:rsidR="0066257B" w:rsidRPr="00900ED9" w14:paraId="7D7D4DDA" w14:textId="77777777" w:rsidTr="0062360C">
              <w:trPr>
                <w:trHeight w:val="677"/>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335D3B" w14:textId="77777777" w:rsidR="0066257B" w:rsidRPr="00900ED9" w:rsidRDefault="0066257B" w:rsidP="0066257B">
                  <w:pPr>
                    <w:jc w:val="center"/>
                    <w:rPr>
                      <w:b/>
                      <w:bCs/>
                      <w:color w:val="000000"/>
                      <w:sz w:val="20"/>
                      <w:szCs w:val="20"/>
                    </w:rPr>
                  </w:pPr>
                  <w:r>
                    <w:rPr>
                      <w:b/>
                      <w:bCs/>
                      <w:color w:val="000000"/>
                      <w:sz w:val="20"/>
                      <w:szCs w:val="20"/>
                    </w:rPr>
                    <w:t>0038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8CA8CE" w14:textId="77777777" w:rsidR="0066257B" w:rsidRPr="00900ED9" w:rsidRDefault="0066257B" w:rsidP="0066257B">
                  <w:pPr>
                    <w:jc w:val="center"/>
                    <w:rPr>
                      <w:bCs/>
                      <w:color w:val="000000"/>
                      <w:sz w:val="20"/>
                      <w:szCs w:val="20"/>
                    </w:rPr>
                  </w:pPr>
                  <w:r w:rsidRPr="000611A3">
                    <w:rPr>
                      <w:bCs/>
                      <w:color w:val="000000"/>
                      <w:sz w:val="20"/>
                      <w:szCs w:val="20"/>
                    </w:rPr>
                    <w:t>Участок ТММ, зал ТММ (2 этаж), рафинеры - 4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34B0CA" w14:textId="77777777" w:rsidR="0066257B" w:rsidRPr="00900ED9" w:rsidRDefault="0066257B" w:rsidP="0066257B">
                  <w:pPr>
                    <w:jc w:val="center"/>
                    <w:rPr>
                      <w:color w:val="000000"/>
                      <w:sz w:val="20"/>
                      <w:szCs w:val="20"/>
                    </w:rPr>
                  </w:pPr>
                  <w:r>
                    <w:rPr>
                      <w:color w:val="000000"/>
                      <w:sz w:val="20"/>
                      <w:szCs w:val="20"/>
                    </w:rPr>
                    <w:t>0333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F19F0" w14:textId="77777777" w:rsidR="0066257B" w:rsidRPr="00900ED9" w:rsidRDefault="0066257B" w:rsidP="0066257B">
                  <w:pPr>
                    <w:jc w:val="center"/>
                    <w:rPr>
                      <w:color w:val="000000"/>
                      <w:sz w:val="20"/>
                      <w:szCs w:val="20"/>
                    </w:rPr>
                  </w:pPr>
                  <w:r w:rsidRPr="000611A3">
                    <w:rPr>
                      <w:color w:val="000000"/>
                      <w:sz w:val="20"/>
                      <w:szCs w:val="20"/>
                    </w:rPr>
                    <w:t>Сероводород</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42DD0A" w14:textId="77777777" w:rsidR="0066257B" w:rsidRPr="00900ED9" w:rsidRDefault="0066257B" w:rsidP="0066257B">
                  <w:pPr>
                    <w:jc w:val="center"/>
                    <w:rPr>
                      <w:bCs/>
                      <w:color w:val="000000"/>
                      <w:sz w:val="20"/>
                      <w:szCs w:val="20"/>
                    </w:rPr>
                  </w:pPr>
                  <w:r w:rsidRPr="00900ED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67BBB" w14:textId="77777777" w:rsidR="0066257B" w:rsidRPr="00900ED9" w:rsidRDefault="0066257B" w:rsidP="0066257B">
                  <w:pPr>
                    <w:jc w:val="center"/>
                    <w:rPr>
                      <w:bCs/>
                      <w:color w:val="000000"/>
                      <w:sz w:val="20"/>
                      <w:szCs w:val="20"/>
                    </w:rPr>
                  </w:pPr>
                  <w:r w:rsidRPr="00900ED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65B07D" w14:textId="77777777" w:rsidR="0066257B" w:rsidRPr="00900ED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30997B" w14:textId="77777777" w:rsidR="0066257B" w:rsidRPr="00900ED9" w:rsidRDefault="0066257B" w:rsidP="0066257B">
                  <w:pPr>
                    <w:jc w:val="center"/>
                    <w:rPr>
                      <w:bCs/>
                      <w:color w:val="000000"/>
                      <w:sz w:val="20"/>
                      <w:szCs w:val="20"/>
                    </w:rPr>
                  </w:pPr>
                  <w:r>
                    <w:rPr>
                      <w:bCs/>
                      <w:color w:val="000000"/>
                      <w:sz w:val="20"/>
                      <w:szCs w:val="20"/>
                    </w:rPr>
                    <w:t>0,004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7CD714" w14:textId="77777777" w:rsidR="0066257B" w:rsidRPr="00900ED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53FA78" w14:textId="77777777" w:rsidR="0066257B" w:rsidRPr="00900ED9" w:rsidRDefault="0066257B" w:rsidP="0066257B">
                  <w:pPr>
                    <w:jc w:val="center"/>
                    <w:rPr>
                      <w:bCs/>
                      <w:color w:val="000000"/>
                      <w:sz w:val="20"/>
                      <w:szCs w:val="20"/>
                    </w:rPr>
                  </w:pPr>
                  <w:r>
                    <w:rPr>
                      <w:bCs/>
                      <w:color w:val="000000"/>
                      <w:sz w:val="20"/>
                      <w:szCs w:val="20"/>
                    </w:rPr>
                    <w:t>0,004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369674" w14:textId="77777777" w:rsidR="0066257B" w:rsidRDefault="0066257B" w:rsidP="0066257B">
                  <w:pPr>
                    <w:jc w:val="center"/>
                    <w:rPr>
                      <w:bCs/>
                      <w:color w:val="000000"/>
                      <w:sz w:val="20"/>
                      <w:szCs w:val="20"/>
                    </w:rPr>
                  </w:pPr>
                  <w:r w:rsidRPr="00900ED9">
                    <w:rPr>
                      <w:bCs/>
                      <w:color w:val="000000"/>
                      <w:sz w:val="20"/>
                      <w:szCs w:val="20"/>
                    </w:rPr>
                    <w:t>-</w:t>
                  </w:r>
                </w:p>
                <w:p w14:paraId="6056BFBC" w14:textId="77777777" w:rsidR="00A31E36" w:rsidRDefault="00A31E36" w:rsidP="0066257B">
                  <w:pPr>
                    <w:jc w:val="center"/>
                    <w:rPr>
                      <w:bCs/>
                      <w:color w:val="000000"/>
                      <w:sz w:val="20"/>
                      <w:szCs w:val="20"/>
                    </w:rPr>
                  </w:pPr>
                </w:p>
                <w:p w14:paraId="41D931EA" w14:textId="77777777" w:rsidR="00A31E36" w:rsidRDefault="00A31E36" w:rsidP="0066257B">
                  <w:pPr>
                    <w:jc w:val="center"/>
                    <w:rPr>
                      <w:bCs/>
                      <w:color w:val="000000"/>
                      <w:sz w:val="20"/>
                      <w:szCs w:val="20"/>
                    </w:rPr>
                  </w:pPr>
                </w:p>
                <w:p w14:paraId="31E969D1" w14:textId="77777777" w:rsidR="00A31E36" w:rsidRDefault="00A31E36" w:rsidP="0066257B">
                  <w:pPr>
                    <w:jc w:val="center"/>
                    <w:rPr>
                      <w:bCs/>
                      <w:color w:val="000000"/>
                      <w:sz w:val="20"/>
                      <w:szCs w:val="20"/>
                    </w:rPr>
                  </w:pPr>
                </w:p>
                <w:p w14:paraId="6DE10684" w14:textId="77777777" w:rsidR="008406AD" w:rsidRDefault="008406AD" w:rsidP="0066257B">
                  <w:pPr>
                    <w:jc w:val="center"/>
                    <w:rPr>
                      <w:bCs/>
                      <w:color w:val="000000"/>
                      <w:sz w:val="20"/>
                      <w:szCs w:val="20"/>
                    </w:rPr>
                  </w:pPr>
                </w:p>
                <w:p w14:paraId="0EBCD67E" w14:textId="77777777" w:rsidR="00A31E36" w:rsidRPr="00900ED9" w:rsidRDefault="00A31E36" w:rsidP="0066257B">
                  <w:pPr>
                    <w:jc w:val="center"/>
                    <w:rPr>
                      <w:bCs/>
                      <w:color w:val="000000"/>
                      <w:sz w:val="20"/>
                      <w:szCs w:val="20"/>
                    </w:rPr>
                  </w:pPr>
                </w:p>
              </w:tc>
            </w:tr>
            <w:tr w:rsidR="0066257B" w:rsidRPr="00900ED9" w14:paraId="3469B22D" w14:textId="77777777" w:rsidTr="0066257B">
              <w:trPr>
                <w:trHeight w:val="558"/>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029DBBD" w14:textId="30713828" w:rsidR="0066257B" w:rsidRDefault="0066257B" w:rsidP="0066257B">
                  <w:pPr>
                    <w:jc w:val="center"/>
                    <w:rPr>
                      <w:b/>
                      <w:bCs/>
                      <w:color w:val="000000"/>
                      <w:sz w:val="20"/>
                      <w:szCs w:val="20"/>
                    </w:rPr>
                  </w:pPr>
                  <w:r w:rsidRPr="00011E39">
                    <w:rPr>
                      <w:bCs/>
                      <w:color w:val="000000"/>
                    </w:rPr>
                    <w:lastRenderedPageBreak/>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0DFCADB" w14:textId="02841A92" w:rsidR="0066257B" w:rsidRPr="000611A3" w:rsidRDefault="0066257B" w:rsidP="0066257B">
                  <w:pPr>
                    <w:jc w:val="center"/>
                    <w:rPr>
                      <w:bCs/>
                      <w:color w:val="000000"/>
                      <w:sz w:val="20"/>
                      <w:szCs w:val="20"/>
                    </w:rPr>
                  </w:pPr>
                  <w:r w:rsidRPr="00011E39">
                    <w:rPr>
                      <w:bCs/>
                      <w:color w:val="000000"/>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47634A9" w14:textId="20FC03D2" w:rsidR="0066257B" w:rsidRDefault="0066257B" w:rsidP="0066257B">
                  <w:pPr>
                    <w:jc w:val="center"/>
                    <w:rPr>
                      <w:color w:val="000000"/>
                      <w:sz w:val="20"/>
                      <w:szCs w:val="20"/>
                    </w:rPr>
                  </w:pPr>
                  <w:r w:rsidRPr="00011E39">
                    <w:rPr>
                      <w:color w:val="000000"/>
                    </w:rPr>
                    <w:t>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55CF1009" w14:textId="7F2B4C48" w:rsidR="0066257B" w:rsidRPr="000611A3" w:rsidRDefault="0066257B" w:rsidP="0066257B">
                  <w:pPr>
                    <w:jc w:val="center"/>
                    <w:rPr>
                      <w:color w:val="000000"/>
                      <w:sz w:val="20"/>
                      <w:szCs w:val="20"/>
                    </w:rPr>
                  </w:pPr>
                  <w:r w:rsidRPr="00011E39">
                    <w:rPr>
                      <w:color w:val="000000"/>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3A6FE8B" w14:textId="3B1A5174" w:rsidR="0066257B" w:rsidRPr="00900ED9" w:rsidRDefault="0066257B" w:rsidP="0066257B">
                  <w:pPr>
                    <w:jc w:val="center"/>
                    <w:rPr>
                      <w:bCs/>
                      <w:color w:val="000000"/>
                      <w:sz w:val="20"/>
                      <w:szCs w:val="20"/>
                    </w:rPr>
                  </w:pPr>
                  <w:r w:rsidRPr="00011E39">
                    <w:rPr>
                      <w:bCs/>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87FC2BC" w14:textId="7BB3AD2C" w:rsidR="0066257B" w:rsidRPr="00900ED9" w:rsidRDefault="0066257B" w:rsidP="0066257B">
                  <w:pPr>
                    <w:jc w:val="center"/>
                    <w:rPr>
                      <w:bCs/>
                      <w:color w:val="000000"/>
                      <w:sz w:val="20"/>
                      <w:szCs w:val="20"/>
                    </w:rPr>
                  </w:pPr>
                  <w:r w:rsidRPr="00011E39">
                    <w:rPr>
                      <w:bCs/>
                      <w:color w:val="000000"/>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85E6E88" w14:textId="37076F9D" w:rsidR="0066257B" w:rsidRDefault="0066257B" w:rsidP="0066257B">
                  <w:pPr>
                    <w:jc w:val="center"/>
                    <w:rPr>
                      <w:bCs/>
                      <w:color w:val="000000"/>
                      <w:sz w:val="20"/>
                      <w:szCs w:val="20"/>
                    </w:rPr>
                  </w:pPr>
                  <w:r w:rsidRPr="00011E39">
                    <w:rPr>
                      <w:bCs/>
                      <w:color w:val="000000"/>
                    </w:rPr>
                    <w:t>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9C30EC6" w14:textId="3351B2FA" w:rsidR="0066257B" w:rsidRDefault="0066257B" w:rsidP="0066257B">
                  <w:pPr>
                    <w:jc w:val="center"/>
                    <w:rPr>
                      <w:bCs/>
                      <w:color w:val="000000"/>
                      <w:sz w:val="20"/>
                      <w:szCs w:val="20"/>
                    </w:rPr>
                  </w:pPr>
                  <w:r w:rsidRPr="00011E39">
                    <w:rPr>
                      <w:bCs/>
                      <w:color w:val="000000"/>
                    </w:rPr>
                    <w:t>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4B1ACB0C" w14:textId="604BEB99" w:rsidR="0066257B" w:rsidRDefault="0066257B" w:rsidP="0066257B">
                  <w:pPr>
                    <w:jc w:val="center"/>
                    <w:rPr>
                      <w:bCs/>
                      <w:color w:val="000000"/>
                      <w:sz w:val="20"/>
                      <w:szCs w:val="20"/>
                    </w:rPr>
                  </w:pPr>
                  <w:r w:rsidRPr="00011E39">
                    <w:rPr>
                      <w:bCs/>
                      <w:color w:val="000000"/>
                    </w:rPr>
                    <w:t>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DEC74C8" w14:textId="5B9A310F" w:rsidR="0066257B" w:rsidRDefault="0066257B" w:rsidP="0066257B">
                  <w:pPr>
                    <w:jc w:val="center"/>
                    <w:rPr>
                      <w:bCs/>
                      <w:color w:val="000000"/>
                      <w:sz w:val="20"/>
                      <w:szCs w:val="20"/>
                    </w:rPr>
                  </w:pPr>
                  <w:r w:rsidRPr="00011E39">
                    <w:rPr>
                      <w:bCs/>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3490C4C" w14:textId="4558FC8B" w:rsidR="0066257B" w:rsidRPr="00900ED9" w:rsidRDefault="0066257B" w:rsidP="0066257B">
                  <w:pPr>
                    <w:jc w:val="center"/>
                    <w:rPr>
                      <w:bCs/>
                      <w:color w:val="000000"/>
                      <w:sz w:val="20"/>
                      <w:szCs w:val="20"/>
                    </w:rPr>
                  </w:pPr>
                  <w:r w:rsidRPr="00011E39">
                    <w:rPr>
                      <w:bCs/>
                      <w:color w:val="000000"/>
                    </w:rPr>
                    <w:t>11</w:t>
                  </w:r>
                </w:p>
              </w:tc>
            </w:tr>
            <w:tr w:rsidR="0066257B" w:rsidRPr="00900ED9" w14:paraId="7EBE9491" w14:textId="77777777" w:rsidTr="0062360C">
              <w:trPr>
                <w:trHeight w:val="677"/>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20993C" w14:textId="77777777" w:rsidR="0066257B" w:rsidRPr="00900ED9" w:rsidRDefault="0066257B" w:rsidP="0066257B">
                  <w:pPr>
                    <w:jc w:val="center"/>
                    <w:rPr>
                      <w:b/>
                      <w:bCs/>
                      <w:color w:val="000000"/>
                      <w:sz w:val="20"/>
                      <w:szCs w:val="20"/>
                    </w:rPr>
                  </w:pPr>
                  <w:r>
                    <w:rPr>
                      <w:b/>
                      <w:bCs/>
                      <w:color w:val="000000"/>
                      <w:sz w:val="20"/>
                      <w:szCs w:val="20"/>
                    </w:rPr>
                    <w:t>0039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36225" w14:textId="77777777" w:rsidR="0066257B" w:rsidRPr="00900ED9" w:rsidRDefault="0066257B" w:rsidP="0066257B">
                  <w:pPr>
                    <w:jc w:val="center"/>
                    <w:rPr>
                      <w:bCs/>
                      <w:color w:val="000000"/>
                      <w:sz w:val="20"/>
                      <w:szCs w:val="20"/>
                    </w:rPr>
                  </w:pPr>
                  <w:r w:rsidRPr="000611A3">
                    <w:rPr>
                      <w:bCs/>
                      <w:color w:val="000000"/>
                      <w:sz w:val="20"/>
                      <w:szCs w:val="20"/>
                    </w:rPr>
                    <w:t>Участок ТММ, зал ТММ (2 этаж), рафинеры - 4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F90CFE" w14:textId="77777777" w:rsidR="0066257B" w:rsidRPr="00900ED9" w:rsidRDefault="0066257B" w:rsidP="0066257B">
                  <w:pPr>
                    <w:jc w:val="center"/>
                    <w:rPr>
                      <w:color w:val="000000"/>
                      <w:sz w:val="20"/>
                      <w:szCs w:val="20"/>
                    </w:rPr>
                  </w:pPr>
                  <w:r>
                    <w:rPr>
                      <w:color w:val="000000"/>
                      <w:sz w:val="20"/>
                      <w:szCs w:val="20"/>
                    </w:rPr>
                    <w:t>0333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74472A" w14:textId="77777777" w:rsidR="0066257B" w:rsidRPr="00900ED9" w:rsidRDefault="0066257B" w:rsidP="0066257B">
                  <w:pPr>
                    <w:jc w:val="center"/>
                    <w:rPr>
                      <w:color w:val="000000"/>
                      <w:sz w:val="20"/>
                      <w:szCs w:val="20"/>
                    </w:rPr>
                  </w:pPr>
                  <w:r w:rsidRPr="000611A3">
                    <w:rPr>
                      <w:color w:val="000000"/>
                      <w:sz w:val="20"/>
                      <w:szCs w:val="20"/>
                    </w:rPr>
                    <w:t>Сероводород</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DAD666" w14:textId="77777777" w:rsidR="0066257B" w:rsidRPr="00900ED9" w:rsidRDefault="0066257B" w:rsidP="0066257B">
                  <w:pPr>
                    <w:jc w:val="center"/>
                    <w:rPr>
                      <w:bCs/>
                      <w:color w:val="000000"/>
                      <w:sz w:val="20"/>
                      <w:szCs w:val="20"/>
                    </w:rPr>
                  </w:pPr>
                  <w:r w:rsidRPr="00900ED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5FCD1C" w14:textId="77777777" w:rsidR="0066257B" w:rsidRPr="00900ED9" w:rsidRDefault="0066257B" w:rsidP="0066257B">
                  <w:pPr>
                    <w:jc w:val="center"/>
                    <w:rPr>
                      <w:bCs/>
                      <w:color w:val="000000"/>
                      <w:sz w:val="20"/>
                      <w:szCs w:val="20"/>
                    </w:rPr>
                  </w:pPr>
                  <w:r w:rsidRPr="00900ED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4CA502" w14:textId="77777777" w:rsidR="0066257B" w:rsidRPr="00900ED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62FEB0" w14:textId="77777777" w:rsidR="0066257B" w:rsidRPr="00900ED9" w:rsidRDefault="0066257B" w:rsidP="0066257B">
                  <w:pPr>
                    <w:jc w:val="center"/>
                    <w:rPr>
                      <w:bCs/>
                      <w:color w:val="000000"/>
                      <w:sz w:val="20"/>
                      <w:szCs w:val="20"/>
                    </w:rPr>
                  </w:pPr>
                  <w:r>
                    <w:rPr>
                      <w:bCs/>
                      <w:color w:val="000000"/>
                      <w:sz w:val="20"/>
                      <w:szCs w:val="20"/>
                    </w:rPr>
                    <w:t>0,003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D19249" w14:textId="77777777" w:rsidR="0066257B" w:rsidRPr="00900ED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E5C705" w14:textId="77777777" w:rsidR="0066257B" w:rsidRPr="00900ED9" w:rsidRDefault="0066257B" w:rsidP="0066257B">
                  <w:pPr>
                    <w:jc w:val="center"/>
                    <w:rPr>
                      <w:bCs/>
                      <w:color w:val="000000"/>
                      <w:sz w:val="20"/>
                      <w:szCs w:val="20"/>
                    </w:rPr>
                  </w:pPr>
                  <w:r>
                    <w:rPr>
                      <w:bCs/>
                      <w:color w:val="000000"/>
                      <w:sz w:val="20"/>
                      <w:szCs w:val="20"/>
                    </w:rPr>
                    <w:t>0,003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3CFF8B" w14:textId="77777777" w:rsidR="0066257B" w:rsidRDefault="0066257B" w:rsidP="0066257B">
                  <w:pPr>
                    <w:jc w:val="center"/>
                    <w:rPr>
                      <w:bCs/>
                      <w:color w:val="000000"/>
                      <w:sz w:val="20"/>
                      <w:szCs w:val="20"/>
                    </w:rPr>
                  </w:pPr>
                  <w:r w:rsidRPr="00900ED9">
                    <w:rPr>
                      <w:bCs/>
                      <w:color w:val="000000"/>
                      <w:sz w:val="20"/>
                      <w:szCs w:val="20"/>
                    </w:rPr>
                    <w:t>-</w:t>
                  </w:r>
                </w:p>
                <w:p w14:paraId="2D10F61D" w14:textId="77777777" w:rsidR="0066257B" w:rsidRPr="00900ED9" w:rsidRDefault="0066257B" w:rsidP="0066257B">
                  <w:pPr>
                    <w:jc w:val="center"/>
                    <w:rPr>
                      <w:bCs/>
                      <w:color w:val="000000"/>
                      <w:sz w:val="20"/>
                      <w:szCs w:val="20"/>
                    </w:rPr>
                  </w:pPr>
                </w:p>
              </w:tc>
            </w:tr>
            <w:tr w:rsidR="0066257B" w:rsidRPr="00900ED9" w14:paraId="762B7392" w14:textId="77777777" w:rsidTr="0062360C">
              <w:trPr>
                <w:trHeight w:val="556"/>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07090D" w14:textId="77777777" w:rsidR="0066257B" w:rsidRPr="00011E39" w:rsidRDefault="0066257B" w:rsidP="0066257B">
                  <w:pPr>
                    <w:jc w:val="center"/>
                    <w:rPr>
                      <w:b/>
                      <w:bCs/>
                      <w:color w:val="000000"/>
                      <w:sz w:val="20"/>
                      <w:szCs w:val="20"/>
                    </w:rPr>
                  </w:pPr>
                  <w:r w:rsidRPr="00011E39">
                    <w:rPr>
                      <w:b/>
                      <w:bCs/>
                      <w:color w:val="000000"/>
                      <w:sz w:val="20"/>
                      <w:szCs w:val="20"/>
                    </w:rPr>
                    <w:t>00</w:t>
                  </w:r>
                  <w:r>
                    <w:rPr>
                      <w:b/>
                      <w:bCs/>
                      <w:color w:val="000000"/>
                      <w:sz w:val="20"/>
                      <w:szCs w:val="20"/>
                    </w:rPr>
                    <w:t>40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F32C63" w14:textId="77777777" w:rsidR="0066257B" w:rsidRPr="00011E39" w:rsidRDefault="0066257B" w:rsidP="0066257B">
                  <w:pPr>
                    <w:jc w:val="center"/>
                    <w:rPr>
                      <w:bCs/>
                      <w:color w:val="000000"/>
                      <w:sz w:val="20"/>
                      <w:szCs w:val="20"/>
                    </w:rPr>
                  </w:pPr>
                  <w:r w:rsidRPr="00011E39">
                    <w:rPr>
                      <w:bCs/>
                      <w:color w:val="000000"/>
                      <w:sz w:val="20"/>
                      <w:szCs w:val="20"/>
                    </w:rPr>
                    <w:t>Участок ТММ, зал ТММ (2 этаж), рафинеры - 4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FAA4C3" w14:textId="77777777" w:rsidR="0066257B" w:rsidRPr="00011E39" w:rsidRDefault="0066257B" w:rsidP="0066257B">
                  <w:pPr>
                    <w:jc w:val="center"/>
                    <w:rPr>
                      <w:color w:val="000000"/>
                      <w:sz w:val="20"/>
                      <w:szCs w:val="20"/>
                    </w:rPr>
                  </w:pPr>
                  <w:r w:rsidRPr="00011E39">
                    <w:rPr>
                      <w:color w:val="000000"/>
                      <w:sz w:val="20"/>
                      <w:szCs w:val="20"/>
                    </w:rPr>
                    <w:t>0333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8F9BAA" w14:textId="77777777" w:rsidR="0066257B" w:rsidRPr="00011E39" w:rsidRDefault="0066257B" w:rsidP="0066257B">
                  <w:pPr>
                    <w:jc w:val="center"/>
                    <w:rPr>
                      <w:color w:val="000000"/>
                      <w:sz w:val="20"/>
                      <w:szCs w:val="20"/>
                    </w:rPr>
                  </w:pPr>
                  <w:r w:rsidRPr="00011E39">
                    <w:rPr>
                      <w:color w:val="000000"/>
                      <w:sz w:val="20"/>
                      <w:szCs w:val="20"/>
                    </w:rPr>
                    <w:t>Сероводород</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53A5E5"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101391"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CB5F31"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0FB982" w14:textId="77777777" w:rsidR="0066257B" w:rsidRPr="00011E39" w:rsidRDefault="0066257B" w:rsidP="0066257B">
                  <w:pPr>
                    <w:jc w:val="center"/>
                    <w:rPr>
                      <w:bCs/>
                      <w:color w:val="000000"/>
                      <w:sz w:val="20"/>
                      <w:szCs w:val="20"/>
                    </w:rPr>
                  </w:pPr>
                  <w:r w:rsidRPr="00011E39">
                    <w:rPr>
                      <w:bCs/>
                      <w:color w:val="000000"/>
                      <w:sz w:val="20"/>
                      <w:szCs w:val="20"/>
                    </w:rPr>
                    <w:t>0,003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4CA0D9"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35888" w14:textId="77777777" w:rsidR="0066257B" w:rsidRPr="00011E39" w:rsidRDefault="0066257B" w:rsidP="0066257B">
                  <w:pPr>
                    <w:jc w:val="center"/>
                    <w:rPr>
                      <w:bCs/>
                      <w:color w:val="000000"/>
                      <w:sz w:val="20"/>
                      <w:szCs w:val="20"/>
                    </w:rPr>
                  </w:pPr>
                  <w:r w:rsidRPr="00011E39">
                    <w:rPr>
                      <w:bCs/>
                      <w:color w:val="000000"/>
                      <w:sz w:val="20"/>
                      <w:szCs w:val="20"/>
                    </w:rPr>
                    <w:t>0,003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0B36F6" w14:textId="77777777" w:rsidR="0066257B" w:rsidRDefault="0066257B" w:rsidP="0066257B">
                  <w:pPr>
                    <w:jc w:val="center"/>
                    <w:rPr>
                      <w:bCs/>
                      <w:color w:val="000000"/>
                      <w:sz w:val="20"/>
                      <w:szCs w:val="20"/>
                    </w:rPr>
                  </w:pPr>
                  <w:r w:rsidRPr="00011E39">
                    <w:rPr>
                      <w:bCs/>
                      <w:color w:val="000000"/>
                      <w:sz w:val="20"/>
                      <w:szCs w:val="20"/>
                    </w:rPr>
                    <w:t>-</w:t>
                  </w:r>
                </w:p>
                <w:p w14:paraId="31C8C620" w14:textId="77777777" w:rsidR="0066257B" w:rsidRDefault="0066257B" w:rsidP="0066257B">
                  <w:pPr>
                    <w:jc w:val="center"/>
                    <w:rPr>
                      <w:bCs/>
                      <w:color w:val="000000"/>
                      <w:sz w:val="20"/>
                      <w:szCs w:val="20"/>
                    </w:rPr>
                  </w:pPr>
                </w:p>
                <w:p w14:paraId="6F283FFB" w14:textId="77777777" w:rsidR="0066257B" w:rsidRPr="00011E39" w:rsidRDefault="0066257B" w:rsidP="0066257B">
                  <w:pPr>
                    <w:jc w:val="center"/>
                    <w:rPr>
                      <w:bCs/>
                      <w:color w:val="000000"/>
                      <w:sz w:val="20"/>
                      <w:szCs w:val="20"/>
                    </w:rPr>
                  </w:pPr>
                </w:p>
              </w:tc>
            </w:tr>
            <w:tr w:rsidR="0066257B" w:rsidRPr="00011E39" w14:paraId="1BBD62BF" w14:textId="77777777" w:rsidTr="0062360C">
              <w:trPr>
                <w:trHeight w:val="556"/>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FD9DC0" w14:textId="77777777" w:rsidR="0066257B" w:rsidRPr="00011E39" w:rsidRDefault="0066257B" w:rsidP="0066257B">
                  <w:pPr>
                    <w:jc w:val="center"/>
                    <w:rPr>
                      <w:b/>
                      <w:bCs/>
                      <w:color w:val="000000"/>
                      <w:sz w:val="20"/>
                      <w:szCs w:val="20"/>
                    </w:rPr>
                  </w:pPr>
                  <w:r w:rsidRPr="00011E39">
                    <w:rPr>
                      <w:b/>
                      <w:bCs/>
                      <w:color w:val="000000"/>
                      <w:sz w:val="20"/>
                      <w:szCs w:val="20"/>
                    </w:rPr>
                    <w:t>00</w:t>
                  </w:r>
                  <w:r>
                    <w:rPr>
                      <w:b/>
                      <w:bCs/>
                      <w:color w:val="000000"/>
                      <w:sz w:val="20"/>
                      <w:szCs w:val="20"/>
                    </w:rPr>
                    <w:t>41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9B660" w14:textId="77777777" w:rsidR="0066257B" w:rsidRPr="00011E39" w:rsidRDefault="0066257B" w:rsidP="0066257B">
                  <w:pPr>
                    <w:jc w:val="center"/>
                    <w:rPr>
                      <w:bCs/>
                      <w:color w:val="000000"/>
                      <w:sz w:val="20"/>
                      <w:szCs w:val="20"/>
                    </w:rPr>
                  </w:pPr>
                  <w:r w:rsidRPr="00011E39">
                    <w:rPr>
                      <w:bCs/>
                      <w:color w:val="000000"/>
                      <w:sz w:val="20"/>
                      <w:szCs w:val="20"/>
                    </w:rPr>
                    <w:t>Участок ТММ, зал ТММ (2 этаж), рафинеры - 4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F662CE" w14:textId="77777777" w:rsidR="0066257B" w:rsidRPr="00011E39" w:rsidRDefault="0066257B" w:rsidP="0066257B">
                  <w:pPr>
                    <w:jc w:val="center"/>
                    <w:rPr>
                      <w:color w:val="000000"/>
                      <w:sz w:val="20"/>
                      <w:szCs w:val="20"/>
                    </w:rPr>
                  </w:pPr>
                  <w:r w:rsidRPr="00011E39">
                    <w:rPr>
                      <w:color w:val="000000"/>
                      <w:sz w:val="20"/>
                      <w:szCs w:val="20"/>
                    </w:rPr>
                    <w:t>0333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396230" w14:textId="77777777" w:rsidR="0066257B" w:rsidRPr="00011E39" w:rsidRDefault="0066257B" w:rsidP="0066257B">
                  <w:pPr>
                    <w:jc w:val="center"/>
                    <w:rPr>
                      <w:color w:val="000000"/>
                      <w:sz w:val="20"/>
                      <w:szCs w:val="20"/>
                    </w:rPr>
                  </w:pPr>
                  <w:r w:rsidRPr="00011E39">
                    <w:rPr>
                      <w:color w:val="000000"/>
                      <w:sz w:val="20"/>
                      <w:szCs w:val="20"/>
                    </w:rPr>
                    <w:t>Сероводород</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788DC0"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E2CF12"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2EDAF4"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928E65" w14:textId="77777777" w:rsidR="0066257B" w:rsidRPr="00011E39" w:rsidRDefault="0066257B" w:rsidP="0066257B">
                  <w:pPr>
                    <w:jc w:val="center"/>
                    <w:rPr>
                      <w:bCs/>
                      <w:color w:val="000000"/>
                      <w:sz w:val="20"/>
                      <w:szCs w:val="20"/>
                    </w:rPr>
                  </w:pPr>
                  <w:r w:rsidRPr="00011E39">
                    <w:rPr>
                      <w:bCs/>
                      <w:color w:val="000000"/>
                      <w:sz w:val="20"/>
                      <w:szCs w:val="20"/>
                    </w:rPr>
                    <w:t>0,003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6D84AB"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877501" w14:textId="77777777" w:rsidR="0066257B" w:rsidRPr="00011E39" w:rsidRDefault="0066257B" w:rsidP="0066257B">
                  <w:pPr>
                    <w:jc w:val="center"/>
                    <w:rPr>
                      <w:bCs/>
                      <w:color w:val="000000"/>
                      <w:sz w:val="20"/>
                      <w:szCs w:val="20"/>
                    </w:rPr>
                  </w:pPr>
                  <w:r w:rsidRPr="00011E39">
                    <w:rPr>
                      <w:bCs/>
                      <w:color w:val="000000"/>
                      <w:sz w:val="20"/>
                      <w:szCs w:val="20"/>
                    </w:rPr>
                    <w:t>0,003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C5FA31" w14:textId="77777777" w:rsidR="0066257B" w:rsidRDefault="0066257B" w:rsidP="0066257B">
                  <w:pPr>
                    <w:jc w:val="center"/>
                    <w:rPr>
                      <w:bCs/>
                      <w:color w:val="000000"/>
                      <w:sz w:val="20"/>
                      <w:szCs w:val="20"/>
                    </w:rPr>
                  </w:pPr>
                  <w:r w:rsidRPr="00011E39">
                    <w:rPr>
                      <w:bCs/>
                      <w:color w:val="000000"/>
                      <w:sz w:val="20"/>
                      <w:szCs w:val="20"/>
                    </w:rPr>
                    <w:t>-</w:t>
                  </w:r>
                </w:p>
                <w:p w14:paraId="0F243189" w14:textId="77777777" w:rsidR="0066257B" w:rsidRDefault="0066257B" w:rsidP="0066257B">
                  <w:pPr>
                    <w:jc w:val="center"/>
                    <w:rPr>
                      <w:bCs/>
                      <w:color w:val="000000"/>
                      <w:sz w:val="20"/>
                      <w:szCs w:val="20"/>
                    </w:rPr>
                  </w:pPr>
                </w:p>
                <w:p w14:paraId="04A07BE3" w14:textId="77777777" w:rsidR="0066257B" w:rsidRPr="00011E39" w:rsidRDefault="0066257B" w:rsidP="0066257B">
                  <w:pPr>
                    <w:jc w:val="center"/>
                    <w:rPr>
                      <w:bCs/>
                      <w:color w:val="000000"/>
                      <w:sz w:val="20"/>
                      <w:szCs w:val="20"/>
                    </w:rPr>
                  </w:pPr>
                </w:p>
              </w:tc>
            </w:tr>
            <w:tr w:rsidR="0066257B" w:rsidRPr="00011E39" w14:paraId="31E43873" w14:textId="77777777" w:rsidTr="0062360C">
              <w:trPr>
                <w:trHeight w:val="556"/>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820477" w14:textId="77777777" w:rsidR="0066257B" w:rsidRPr="00011E39" w:rsidRDefault="0066257B" w:rsidP="0066257B">
                  <w:pPr>
                    <w:jc w:val="center"/>
                    <w:rPr>
                      <w:b/>
                      <w:bCs/>
                      <w:color w:val="000000"/>
                      <w:sz w:val="20"/>
                      <w:szCs w:val="20"/>
                    </w:rPr>
                  </w:pPr>
                  <w:r w:rsidRPr="00011E39">
                    <w:rPr>
                      <w:b/>
                      <w:bCs/>
                      <w:color w:val="000000"/>
                      <w:sz w:val="20"/>
                      <w:szCs w:val="20"/>
                    </w:rPr>
                    <w:t>00</w:t>
                  </w:r>
                  <w:r>
                    <w:rPr>
                      <w:b/>
                      <w:bCs/>
                      <w:color w:val="000000"/>
                      <w:sz w:val="20"/>
                      <w:szCs w:val="20"/>
                    </w:rPr>
                    <w:t>42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F22338" w14:textId="77777777" w:rsidR="0066257B" w:rsidRPr="00011E39" w:rsidRDefault="0066257B" w:rsidP="0066257B">
                  <w:pPr>
                    <w:jc w:val="center"/>
                    <w:rPr>
                      <w:bCs/>
                      <w:color w:val="000000"/>
                      <w:sz w:val="20"/>
                      <w:szCs w:val="20"/>
                    </w:rPr>
                  </w:pPr>
                  <w:r w:rsidRPr="00011E39">
                    <w:rPr>
                      <w:bCs/>
                      <w:color w:val="000000"/>
                      <w:sz w:val="20"/>
                      <w:szCs w:val="20"/>
                    </w:rPr>
                    <w:t>Участок ТММ, зал ТММ (2 этаж), рафинеры - 4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3DFAF4" w14:textId="77777777" w:rsidR="0066257B" w:rsidRPr="00011E39" w:rsidRDefault="0066257B" w:rsidP="0066257B">
                  <w:pPr>
                    <w:jc w:val="center"/>
                    <w:rPr>
                      <w:color w:val="000000"/>
                      <w:sz w:val="20"/>
                      <w:szCs w:val="20"/>
                    </w:rPr>
                  </w:pPr>
                  <w:r w:rsidRPr="00011E39">
                    <w:rPr>
                      <w:color w:val="000000"/>
                      <w:sz w:val="20"/>
                      <w:szCs w:val="20"/>
                    </w:rPr>
                    <w:t>0333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D133C9" w14:textId="77777777" w:rsidR="0066257B" w:rsidRPr="00011E39" w:rsidRDefault="0066257B" w:rsidP="0066257B">
                  <w:pPr>
                    <w:jc w:val="center"/>
                    <w:rPr>
                      <w:color w:val="000000"/>
                      <w:sz w:val="20"/>
                      <w:szCs w:val="20"/>
                    </w:rPr>
                  </w:pPr>
                  <w:r w:rsidRPr="00011E39">
                    <w:rPr>
                      <w:color w:val="000000"/>
                      <w:sz w:val="20"/>
                      <w:szCs w:val="20"/>
                    </w:rPr>
                    <w:t>Сероводород</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BC9B5B"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A0DD48"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55EA4C"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0A48F7" w14:textId="77777777" w:rsidR="0066257B" w:rsidRPr="00011E39" w:rsidRDefault="0066257B" w:rsidP="0066257B">
                  <w:pPr>
                    <w:jc w:val="center"/>
                    <w:rPr>
                      <w:bCs/>
                      <w:color w:val="000000"/>
                      <w:sz w:val="20"/>
                      <w:szCs w:val="20"/>
                    </w:rPr>
                  </w:pPr>
                  <w:r w:rsidRPr="00011E39">
                    <w:rPr>
                      <w:bCs/>
                      <w:color w:val="000000"/>
                      <w:sz w:val="20"/>
                      <w:szCs w:val="20"/>
                    </w:rPr>
                    <w:t>0,00</w:t>
                  </w:r>
                  <w:r>
                    <w:rPr>
                      <w:bCs/>
                      <w:color w:val="000000"/>
                      <w:sz w:val="20"/>
                      <w:szCs w:val="20"/>
                    </w:rPr>
                    <w:t>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9E0007"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73CD47" w14:textId="77777777" w:rsidR="0066257B" w:rsidRPr="00011E39" w:rsidRDefault="0066257B" w:rsidP="0066257B">
                  <w:pPr>
                    <w:jc w:val="center"/>
                    <w:rPr>
                      <w:bCs/>
                      <w:color w:val="000000"/>
                      <w:sz w:val="20"/>
                      <w:szCs w:val="20"/>
                    </w:rPr>
                  </w:pPr>
                  <w:r w:rsidRPr="00011E39">
                    <w:rPr>
                      <w:bCs/>
                      <w:color w:val="000000"/>
                      <w:sz w:val="20"/>
                      <w:szCs w:val="20"/>
                    </w:rPr>
                    <w:t>0,00</w:t>
                  </w:r>
                  <w:r>
                    <w:rPr>
                      <w:bCs/>
                      <w:color w:val="000000"/>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F21A02" w14:textId="77777777" w:rsidR="0066257B" w:rsidRDefault="0066257B" w:rsidP="0066257B">
                  <w:pPr>
                    <w:jc w:val="center"/>
                    <w:rPr>
                      <w:bCs/>
                      <w:color w:val="000000"/>
                      <w:sz w:val="20"/>
                      <w:szCs w:val="20"/>
                    </w:rPr>
                  </w:pPr>
                  <w:r w:rsidRPr="00011E39">
                    <w:rPr>
                      <w:bCs/>
                      <w:color w:val="000000"/>
                      <w:sz w:val="20"/>
                      <w:szCs w:val="20"/>
                    </w:rPr>
                    <w:t>-</w:t>
                  </w:r>
                </w:p>
                <w:p w14:paraId="4F7A7687" w14:textId="77777777" w:rsidR="0066257B" w:rsidRDefault="0066257B" w:rsidP="0066257B">
                  <w:pPr>
                    <w:jc w:val="center"/>
                    <w:rPr>
                      <w:bCs/>
                      <w:color w:val="000000"/>
                      <w:sz w:val="20"/>
                      <w:szCs w:val="20"/>
                    </w:rPr>
                  </w:pPr>
                </w:p>
                <w:p w14:paraId="1A971A9A" w14:textId="77777777" w:rsidR="0066257B" w:rsidRPr="00011E39" w:rsidRDefault="0066257B" w:rsidP="0066257B">
                  <w:pPr>
                    <w:jc w:val="center"/>
                    <w:rPr>
                      <w:bCs/>
                      <w:color w:val="000000"/>
                      <w:sz w:val="20"/>
                      <w:szCs w:val="20"/>
                    </w:rPr>
                  </w:pPr>
                </w:p>
              </w:tc>
            </w:tr>
            <w:tr w:rsidR="0066257B" w:rsidRPr="00011E39" w14:paraId="7BA8A1E8" w14:textId="77777777" w:rsidTr="0062360C">
              <w:trPr>
                <w:trHeight w:val="556"/>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565797" w14:textId="77777777" w:rsidR="0066257B" w:rsidRPr="00011E39" w:rsidRDefault="0066257B" w:rsidP="0066257B">
                  <w:pPr>
                    <w:jc w:val="center"/>
                    <w:rPr>
                      <w:b/>
                      <w:bCs/>
                      <w:color w:val="000000"/>
                      <w:sz w:val="20"/>
                      <w:szCs w:val="20"/>
                    </w:rPr>
                  </w:pPr>
                  <w:r w:rsidRPr="00011E39">
                    <w:rPr>
                      <w:b/>
                      <w:bCs/>
                      <w:color w:val="000000"/>
                      <w:sz w:val="20"/>
                      <w:szCs w:val="20"/>
                    </w:rPr>
                    <w:t>00</w:t>
                  </w:r>
                  <w:r>
                    <w:rPr>
                      <w:b/>
                      <w:bCs/>
                      <w:color w:val="000000"/>
                      <w:sz w:val="20"/>
                      <w:szCs w:val="20"/>
                    </w:rPr>
                    <w:t>43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AFE17" w14:textId="77777777" w:rsidR="0066257B" w:rsidRPr="00011E39" w:rsidRDefault="0066257B" w:rsidP="0066257B">
                  <w:pPr>
                    <w:jc w:val="center"/>
                    <w:rPr>
                      <w:bCs/>
                      <w:color w:val="000000"/>
                      <w:sz w:val="20"/>
                      <w:szCs w:val="20"/>
                    </w:rPr>
                  </w:pPr>
                  <w:r w:rsidRPr="00011E39">
                    <w:rPr>
                      <w:bCs/>
                      <w:color w:val="000000"/>
                      <w:sz w:val="20"/>
                      <w:szCs w:val="20"/>
                    </w:rPr>
                    <w:t>Участок ТММ, зона отбелки ТММ, отбельная башня - 1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A2A813" w14:textId="77777777" w:rsidR="0066257B" w:rsidRPr="00011E39" w:rsidRDefault="0066257B" w:rsidP="0066257B">
                  <w:pPr>
                    <w:jc w:val="center"/>
                    <w:rPr>
                      <w:color w:val="000000"/>
                      <w:sz w:val="20"/>
                      <w:szCs w:val="20"/>
                    </w:rPr>
                  </w:pPr>
                  <w:r w:rsidRPr="00011E39">
                    <w:rPr>
                      <w:color w:val="000000"/>
                      <w:sz w:val="20"/>
                      <w:szCs w:val="20"/>
                    </w:rPr>
                    <w:t>0333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16B412" w14:textId="77777777" w:rsidR="0066257B" w:rsidRPr="00011E39" w:rsidRDefault="0066257B" w:rsidP="0066257B">
                  <w:pPr>
                    <w:jc w:val="center"/>
                    <w:rPr>
                      <w:color w:val="000000"/>
                      <w:sz w:val="20"/>
                      <w:szCs w:val="20"/>
                    </w:rPr>
                  </w:pPr>
                  <w:r w:rsidRPr="00011E39">
                    <w:rPr>
                      <w:color w:val="000000"/>
                      <w:sz w:val="20"/>
                      <w:szCs w:val="20"/>
                    </w:rPr>
                    <w:t>Сероводород</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070834"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D2A1C9"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956F45"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DA55FA" w14:textId="77777777" w:rsidR="0066257B" w:rsidRPr="00011E39" w:rsidRDefault="0066257B" w:rsidP="0066257B">
                  <w:pPr>
                    <w:jc w:val="center"/>
                    <w:rPr>
                      <w:bCs/>
                      <w:color w:val="000000"/>
                      <w:sz w:val="20"/>
                      <w:szCs w:val="20"/>
                    </w:rPr>
                  </w:pPr>
                  <w:r>
                    <w:rPr>
                      <w:bCs/>
                      <w:color w:val="000000"/>
                      <w:sz w:val="20"/>
                      <w:szCs w:val="20"/>
                    </w:rPr>
                    <w:t>0,002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211C3B"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44D70E" w14:textId="77777777" w:rsidR="0066257B" w:rsidRPr="00011E39" w:rsidRDefault="0066257B" w:rsidP="0066257B">
                  <w:pPr>
                    <w:jc w:val="center"/>
                    <w:rPr>
                      <w:bCs/>
                      <w:color w:val="000000"/>
                      <w:sz w:val="20"/>
                      <w:szCs w:val="20"/>
                    </w:rPr>
                  </w:pPr>
                  <w:r>
                    <w:rPr>
                      <w:bCs/>
                      <w:color w:val="000000"/>
                      <w:sz w:val="20"/>
                      <w:szCs w:val="20"/>
                    </w:rPr>
                    <w:t>0,002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2D8FE" w14:textId="77777777" w:rsidR="0066257B" w:rsidRDefault="0066257B" w:rsidP="0066257B">
                  <w:pPr>
                    <w:jc w:val="center"/>
                    <w:rPr>
                      <w:bCs/>
                      <w:color w:val="000000"/>
                      <w:sz w:val="20"/>
                      <w:szCs w:val="20"/>
                    </w:rPr>
                  </w:pPr>
                  <w:r w:rsidRPr="00011E39">
                    <w:rPr>
                      <w:bCs/>
                      <w:color w:val="000000"/>
                      <w:sz w:val="20"/>
                      <w:szCs w:val="20"/>
                    </w:rPr>
                    <w:t>-</w:t>
                  </w:r>
                </w:p>
                <w:p w14:paraId="7A62E8B7" w14:textId="77777777" w:rsidR="00951B23" w:rsidRDefault="00951B23" w:rsidP="0066257B">
                  <w:pPr>
                    <w:jc w:val="center"/>
                    <w:rPr>
                      <w:bCs/>
                      <w:color w:val="000000"/>
                      <w:sz w:val="20"/>
                      <w:szCs w:val="20"/>
                    </w:rPr>
                  </w:pPr>
                </w:p>
                <w:p w14:paraId="1FFB02D6" w14:textId="77777777" w:rsidR="00951B23" w:rsidRPr="00011E39" w:rsidRDefault="00951B23" w:rsidP="0066257B">
                  <w:pPr>
                    <w:jc w:val="center"/>
                    <w:rPr>
                      <w:bCs/>
                      <w:color w:val="000000"/>
                      <w:sz w:val="20"/>
                      <w:szCs w:val="20"/>
                    </w:rPr>
                  </w:pPr>
                </w:p>
              </w:tc>
            </w:tr>
            <w:tr w:rsidR="0066257B" w:rsidRPr="00011E39" w14:paraId="29C5FEA9" w14:textId="77777777" w:rsidTr="0062360C">
              <w:trPr>
                <w:trHeight w:val="1423"/>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583D24" w14:textId="77777777" w:rsidR="0066257B" w:rsidRPr="00011E39" w:rsidRDefault="0066257B" w:rsidP="0066257B">
                  <w:pPr>
                    <w:jc w:val="center"/>
                    <w:rPr>
                      <w:b/>
                      <w:bCs/>
                      <w:color w:val="000000"/>
                      <w:sz w:val="20"/>
                      <w:szCs w:val="20"/>
                    </w:rPr>
                  </w:pPr>
                  <w:r w:rsidRPr="00011E39">
                    <w:rPr>
                      <w:b/>
                      <w:bCs/>
                      <w:color w:val="000000"/>
                      <w:sz w:val="20"/>
                      <w:szCs w:val="20"/>
                    </w:rPr>
                    <w:t>00</w:t>
                  </w:r>
                  <w:r>
                    <w:rPr>
                      <w:b/>
                      <w:bCs/>
                      <w:color w:val="000000"/>
                      <w:sz w:val="20"/>
                      <w:szCs w:val="20"/>
                    </w:rPr>
                    <w:t>44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E4B4B" w14:textId="77777777" w:rsidR="0066257B" w:rsidRPr="00011E39" w:rsidRDefault="0066257B" w:rsidP="0066257B">
                  <w:pPr>
                    <w:jc w:val="center"/>
                    <w:rPr>
                      <w:bCs/>
                      <w:color w:val="000000"/>
                      <w:sz w:val="20"/>
                      <w:szCs w:val="20"/>
                    </w:rPr>
                  </w:pPr>
                  <w:r w:rsidRPr="00011E39">
                    <w:rPr>
                      <w:bCs/>
                      <w:color w:val="000000"/>
                      <w:sz w:val="20"/>
                      <w:szCs w:val="20"/>
                    </w:rPr>
                    <w:t>Участок ТММ, зона сортировки и сгущения массы, сортировка напорная - 1 шт., дисковый фильтр - 3 шт., сборник мутного и светлого фильтрата - 1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0B6572" w14:textId="77777777" w:rsidR="0066257B" w:rsidRPr="00011E39" w:rsidRDefault="0066257B" w:rsidP="0066257B">
                  <w:pPr>
                    <w:jc w:val="center"/>
                    <w:rPr>
                      <w:color w:val="000000"/>
                      <w:sz w:val="20"/>
                      <w:szCs w:val="20"/>
                    </w:rPr>
                  </w:pPr>
                  <w:r w:rsidRPr="00011E39">
                    <w:rPr>
                      <w:color w:val="000000"/>
                      <w:sz w:val="20"/>
                      <w:szCs w:val="20"/>
                    </w:rPr>
                    <w:t>0333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3FA128" w14:textId="77777777" w:rsidR="0066257B" w:rsidRPr="00011E39" w:rsidRDefault="0066257B" w:rsidP="0066257B">
                  <w:pPr>
                    <w:jc w:val="center"/>
                    <w:rPr>
                      <w:color w:val="000000"/>
                      <w:sz w:val="20"/>
                      <w:szCs w:val="20"/>
                    </w:rPr>
                  </w:pPr>
                  <w:r w:rsidRPr="00011E39">
                    <w:rPr>
                      <w:color w:val="000000"/>
                      <w:sz w:val="20"/>
                      <w:szCs w:val="20"/>
                    </w:rPr>
                    <w:t>Сероводород</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162DBC"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E55398"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C4E74E"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EA6331" w14:textId="77777777" w:rsidR="0066257B" w:rsidRPr="00011E39" w:rsidRDefault="0066257B" w:rsidP="0066257B">
                  <w:pPr>
                    <w:jc w:val="center"/>
                    <w:rPr>
                      <w:bCs/>
                      <w:color w:val="000000"/>
                      <w:sz w:val="20"/>
                      <w:szCs w:val="20"/>
                    </w:rPr>
                  </w:pPr>
                  <w:r>
                    <w:rPr>
                      <w:bCs/>
                      <w:color w:val="000000"/>
                      <w:sz w:val="20"/>
                      <w:szCs w:val="20"/>
                    </w:rPr>
                    <w:t>0,002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EC300F"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FC8099" w14:textId="77777777" w:rsidR="0066257B" w:rsidRPr="00011E39" w:rsidRDefault="0066257B" w:rsidP="0066257B">
                  <w:pPr>
                    <w:jc w:val="center"/>
                    <w:rPr>
                      <w:bCs/>
                      <w:color w:val="000000"/>
                      <w:sz w:val="20"/>
                      <w:szCs w:val="20"/>
                    </w:rPr>
                  </w:pPr>
                  <w:r>
                    <w:rPr>
                      <w:bCs/>
                      <w:color w:val="000000"/>
                      <w:sz w:val="20"/>
                      <w:szCs w:val="20"/>
                    </w:rPr>
                    <w:t>0,002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DE3C8F" w14:textId="77777777" w:rsidR="0066257B" w:rsidRPr="00011E39" w:rsidRDefault="0066257B" w:rsidP="0066257B">
                  <w:pPr>
                    <w:jc w:val="center"/>
                    <w:rPr>
                      <w:bCs/>
                      <w:color w:val="000000"/>
                      <w:sz w:val="20"/>
                      <w:szCs w:val="20"/>
                    </w:rPr>
                  </w:pPr>
                  <w:r w:rsidRPr="00011E39">
                    <w:rPr>
                      <w:bCs/>
                      <w:color w:val="000000"/>
                      <w:sz w:val="20"/>
                      <w:szCs w:val="20"/>
                    </w:rPr>
                    <w:t>-</w:t>
                  </w:r>
                </w:p>
              </w:tc>
            </w:tr>
            <w:tr w:rsidR="0066257B" w:rsidRPr="00011E39" w14:paraId="1B5D7CA9" w14:textId="77777777" w:rsidTr="0062360C">
              <w:trPr>
                <w:trHeight w:val="1258"/>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76287" w14:textId="77777777" w:rsidR="0066257B" w:rsidRPr="00011E39" w:rsidRDefault="0066257B" w:rsidP="0066257B">
                  <w:pPr>
                    <w:jc w:val="center"/>
                    <w:rPr>
                      <w:b/>
                      <w:bCs/>
                      <w:color w:val="000000"/>
                      <w:sz w:val="20"/>
                      <w:szCs w:val="20"/>
                    </w:rPr>
                  </w:pPr>
                  <w:r w:rsidRPr="00011E39">
                    <w:rPr>
                      <w:b/>
                      <w:bCs/>
                      <w:color w:val="000000"/>
                      <w:sz w:val="20"/>
                      <w:szCs w:val="20"/>
                    </w:rPr>
                    <w:t>00</w:t>
                  </w:r>
                  <w:r>
                    <w:rPr>
                      <w:b/>
                      <w:bCs/>
                      <w:color w:val="000000"/>
                      <w:sz w:val="20"/>
                      <w:szCs w:val="20"/>
                    </w:rPr>
                    <w:t>45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1B9350" w14:textId="77777777" w:rsidR="0066257B" w:rsidRPr="00011E39" w:rsidRDefault="0066257B" w:rsidP="0066257B">
                  <w:pPr>
                    <w:jc w:val="center"/>
                    <w:rPr>
                      <w:bCs/>
                      <w:color w:val="000000"/>
                      <w:sz w:val="20"/>
                      <w:szCs w:val="20"/>
                    </w:rPr>
                  </w:pPr>
                  <w:r w:rsidRPr="00011E39">
                    <w:rPr>
                      <w:bCs/>
                      <w:color w:val="000000"/>
                      <w:sz w:val="20"/>
                      <w:szCs w:val="20"/>
                    </w:rPr>
                    <w:t>Участок ТММ, зона рафинирования 2-й ступени и аккумулирования массы после размола, бассейн рафинированных отходов - 1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EF155E" w14:textId="77777777" w:rsidR="0066257B" w:rsidRPr="00011E39" w:rsidRDefault="0066257B" w:rsidP="0066257B">
                  <w:pPr>
                    <w:jc w:val="center"/>
                    <w:rPr>
                      <w:color w:val="000000"/>
                      <w:sz w:val="20"/>
                      <w:szCs w:val="20"/>
                    </w:rPr>
                  </w:pPr>
                  <w:r w:rsidRPr="00011E39">
                    <w:rPr>
                      <w:color w:val="000000"/>
                      <w:sz w:val="20"/>
                      <w:szCs w:val="20"/>
                    </w:rPr>
                    <w:t>0333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137E8D" w14:textId="77777777" w:rsidR="0066257B" w:rsidRPr="00011E39" w:rsidRDefault="0066257B" w:rsidP="0066257B">
                  <w:pPr>
                    <w:jc w:val="center"/>
                    <w:rPr>
                      <w:color w:val="000000"/>
                      <w:sz w:val="20"/>
                      <w:szCs w:val="20"/>
                    </w:rPr>
                  </w:pPr>
                  <w:r w:rsidRPr="00011E39">
                    <w:rPr>
                      <w:color w:val="000000"/>
                      <w:sz w:val="20"/>
                      <w:szCs w:val="20"/>
                    </w:rPr>
                    <w:t>Сероводород</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EAEB65"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556B6A"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06A6BC"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76358" w14:textId="77777777" w:rsidR="0066257B" w:rsidRPr="00011E39" w:rsidRDefault="0066257B" w:rsidP="0066257B">
                  <w:pPr>
                    <w:jc w:val="center"/>
                    <w:rPr>
                      <w:bCs/>
                      <w:color w:val="000000"/>
                      <w:sz w:val="20"/>
                      <w:szCs w:val="20"/>
                    </w:rPr>
                  </w:pPr>
                  <w:r>
                    <w:rPr>
                      <w:bCs/>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EB1A48"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5C2AE6" w14:textId="77777777" w:rsidR="0066257B" w:rsidRPr="00011E39" w:rsidRDefault="0066257B" w:rsidP="0066257B">
                  <w:pPr>
                    <w:jc w:val="center"/>
                    <w:rPr>
                      <w:bCs/>
                      <w:color w:val="000000"/>
                      <w:sz w:val="20"/>
                      <w:szCs w:val="20"/>
                    </w:rPr>
                  </w:pPr>
                  <w:r>
                    <w:rPr>
                      <w:bCs/>
                      <w:color w:val="000000"/>
                      <w:sz w:val="20"/>
                      <w:szCs w:val="20"/>
                    </w:rPr>
                    <w:t>0,000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E6A53A" w14:textId="77777777" w:rsidR="0066257B" w:rsidRPr="00011E39" w:rsidRDefault="0066257B" w:rsidP="0066257B">
                  <w:pPr>
                    <w:jc w:val="center"/>
                    <w:rPr>
                      <w:bCs/>
                      <w:color w:val="000000"/>
                      <w:sz w:val="20"/>
                      <w:szCs w:val="20"/>
                    </w:rPr>
                  </w:pPr>
                  <w:r w:rsidRPr="00011E39">
                    <w:rPr>
                      <w:bCs/>
                      <w:color w:val="000000"/>
                      <w:sz w:val="20"/>
                      <w:szCs w:val="20"/>
                    </w:rPr>
                    <w:t>-</w:t>
                  </w:r>
                </w:p>
              </w:tc>
            </w:tr>
            <w:tr w:rsidR="0066257B" w:rsidRPr="00011E39" w14:paraId="6F245E17" w14:textId="77777777" w:rsidTr="0062360C">
              <w:trPr>
                <w:trHeight w:val="1761"/>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42A05" w14:textId="77777777" w:rsidR="0066257B" w:rsidRPr="00011E39" w:rsidRDefault="0066257B" w:rsidP="0066257B">
                  <w:pPr>
                    <w:jc w:val="center"/>
                    <w:rPr>
                      <w:b/>
                      <w:bCs/>
                      <w:color w:val="000000"/>
                      <w:sz w:val="20"/>
                      <w:szCs w:val="20"/>
                    </w:rPr>
                  </w:pPr>
                  <w:r w:rsidRPr="00011E39">
                    <w:rPr>
                      <w:b/>
                      <w:bCs/>
                      <w:color w:val="000000"/>
                      <w:sz w:val="20"/>
                      <w:szCs w:val="20"/>
                    </w:rPr>
                    <w:t>00</w:t>
                  </w:r>
                  <w:r>
                    <w:rPr>
                      <w:b/>
                      <w:bCs/>
                      <w:color w:val="000000"/>
                      <w:sz w:val="20"/>
                      <w:szCs w:val="20"/>
                    </w:rPr>
                    <w:t>46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4CFEB9" w14:textId="77777777" w:rsidR="0066257B" w:rsidRPr="00011E39" w:rsidRDefault="0066257B" w:rsidP="0066257B">
                  <w:pPr>
                    <w:jc w:val="center"/>
                    <w:rPr>
                      <w:bCs/>
                      <w:color w:val="000000"/>
                      <w:sz w:val="20"/>
                      <w:szCs w:val="20"/>
                    </w:rPr>
                  </w:pPr>
                  <w:r w:rsidRPr="008B60D1">
                    <w:rPr>
                      <w:bCs/>
                      <w:color w:val="000000"/>
                      <w:sz w:val="20"/>
                      <w:szCs w:val="20"/>
                    </w:rPr>
                    <w:t>Участок ТММ, зона рафинирования 2-й ступени и аккумулирования массы после размола, бассейн рафинированных отходов - 1 шт., бассейн латентности №2 - 1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D4D142" w14:textId="77777777" w:rsidR="0066257B" w:rsidRPr="00011E39" w:rsidRDefault="0066257B" w:rsidP="0066257B">
                  <w:pPr>
                    <w:jc w:val="center"/>
                    <w:rPr>
                      <w:color w:val="000000"/>
                      <w:sz w:val="20"/>
                      <w:szCs w:val="20"/>
                    </w:rPr>
                  </w:pPr>
                  <w:r w:rsidRPr="00011E39">
                    <w:rPr>
                      <w:color w:val="000000"/>
                      <w:sz w:val="20"/>
                      <w:szCs w:val="20"/>
                    </w:rPr>
                    <w:t>0333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6C807C" w14:textId="77777777" w:rsidR="0066257B" w:rsidRPr="00011E39" w:rsidRDefault="0066257B" w:rsidP="0066257B">
                  <w:pPr>
                    <w:jc w:val="center"/>
                    <w:rPr>
                      <w:color w:val="000000"/>
                      <w:sz w:val="20"/>
                      <w:szCs w:val="20"/>
                    </w:rPr>
                  </w:pPr>
                  <w:r w:rsidRPr="00011E39">
                    <w:rPr>
                      <w:color w:val="000000"/>
                      <w:sz w:val="20"/>
                      <w:szCs w:val="20"/>
                    </w:rPr>
                    <w:t>Сероводород</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89CEAA"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CA43C0"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5D71F"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6A86D9" w14:textId="77777777" w:rsidR="0066257B" w:rsidRPr="00011E39" w:rsidRDefault="0066257B" w:rsidP="0066257B">
                  <w:pPr>
                    <w:jc w:val="center"/>
                    <w:rPr>
                      <w:bCs/>
                      <w:color w:val="000000"/>
                      <w:sz w:val="20"/>
                      <w:szCs w:val="20"/>
                    </w:rPr>
                  </w:pPr>
                  <w:r>
                    <w:rPr>
                      <w:bCs/>
                      <w:color w:val="000000"/>
                      <w:sz w:val="20"/>
                      <w:szCs w:val="20"/>
                    </w:rPr>
                    <w:t>0,004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C3EA5B"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026F63" w14:textId="77777777" w:rsidR="0066257B" w:rsidRPr="00011E39" w:rsidRDefault="0066257B" w:rsidP="0066257B">
                  <w:pPr>
                    <w:jc w:val="center"/>
                    <w:rPr>
                      <w:bCs/>
                      <w:color w:val="000000"/>
                      <w:sz w:val="20"/>
                      <w:szCs w:val="20"/>
                    </w:rPr>
                  </w:pPr>
                  <w:r>
                    <w:rPr>
                      <w:bCs/>
                      <w:color w:val="000000"/>
                      <w:sz w:val="20"/>
                      <w:szCs w:val="20"/>
                    </w:rPr>
                    <w:t>0,004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7809FF" w14:textId="77777777" w:rsidR="0066257B" w:rsidRPr="00011E39" w:rsidRDefault="0066257B" w:rsidP="0066257B">
                  <w:pPr>
                    <w:jc w:val="center"/>
                    <w:rPr>
                      <w:bCs/>
                      <w:color w:val="000000"/>
                      <w:sz w:val="20"/>
                      <w:szCs w:val="20"/>
                    </w:rPr>
                  </w:pPr>
                  <w:r w:rsidRPr="00011E39">
                    <w:rPr>
                      <w:bCs/>
                      <w:color w:val="000000"/>
                      <w:sz w:val="20"/>
                      <w:szCs w:val="20"/>
                    </w:rPr>
                    <w:t>-</w:t>
                  </w:r>
                </w:p>
              </w:tc>
            </w:tr>
            <w:tr w:rsidR="0066257B" w:rsidRPr="00011E39" w14:paraId="3CFDFB90" w14:textId="77777777" w:rsidTr="00247F3C">
              <w:trPr>
                <w:trHeight w:val="136"/>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3A8C1E" w14:textId="77777777" w:rsidR="0066257B" w:rsidRPr="00011E39" w:rsidRDefault="0066257B" w:rsidP="0066257B">
                  <w:pPr>
                    <w:jc w:val="center"/>
                    <w:rPr>
                      <w:b/>
                      <w:bCs/>
                      <w:color w:val="000000"/>
                      <w:sz w:val="20"/>
                      <w:szCs w:val="20"/>
                    </w:rPr>
                  </w:pPr>
                  <w:r w:rsidRPr="00011E39">
                    <w:rPr>
                      <w:b/>
                      <w:bCs/>
                      <w:color w:val="000000"/>
                      <w:sz w:val="20"/>
                      <w:szCs w:val="20"/>
                    </w:rPr>
                    <w:t>00</w:t>
                  </w:r>
                  <w:r>
                    <w:rPr>
                      <w:b/>
                      <w:bCs/>
                      <w:color w:val="000000"/>
                      <w:sz w:val="20"/>
                      <w:szCs w:val="20"/>
                    </w:rPr>
                    <w:t>47</w:t>
                  </w:r>
                </w:p>
              </w:tc>
              <w:tc>
                <w:tcPr>
                  <w:tcW w:w="2977" w:type="dxa"/>
                  <w:tcBorders>
                    <w:top w:val="single" w:sz="4" w:space="0" w:color="auto"/>
                    <w:left w:val="single" w:sz="4" w:space="0" w:color="auto"/>
                    <w:bottom w:val="single" w:sz="4" w:space="0" w:color="auto"/>
                    <w:right w:val="single" w:sz="4" w:space="0" w:color="auto"/>
                  </w:tcBorders>
                  <w:shd w:val="clear" w:color="000000" w:fill="FFFFFF"/>
                  <w:hideMark/>
                </w:tcPr>
                <w:p w14:paraId="75D6EF8C" w14:textId="77777777" w:rsidR="00951B23" w:rsidRDefault="00951B23" w:rsidP="0066257B">
                  <w:pPr>
                    <w:jc w:val="center"/>
                    <w:rPr>
                      <w:bCs/>
                      <w:color w:val="000000"/>
                      <w:sz w:val="20"/>
                      <w:szCs w:val="20"/>
                    </w:rPr>
                  </w:pPr>
                </w:p>
                <w:p w14:paraId="069910AB" w14:textId="77777777" w:rsidR="00951B23" w:rsidRDefault="00951B23" w:rsidP="0066257B">
                  <w:pPr>
                    <w:jc w:val="center"/>
                    <w:rPr>
                      <w:bCs/>
                      <w:color w:val="000000"/>
                      <w:sz w:val="20"/>
                      <w:szCs w:val="20"/>
                    </w:rPr>
                  </w:pPr>
                </w:p>
                <w:p w14:paraId="1E1E4D2B" w14:textId="51B0CC43" w:rsidR="0066257B" w:rsidRPr="00011E39" w:rsidRDefault="0066257B" w:rsidP="0066257B">
                  <w:pPr>
                    <w:jc w:val="center"/>
                    <w:rPr>
                      <w:bCs/>
                      <w:color w:val="000000"/>
                      <w:sz w:val="20"/>
                      <w:szCs w:val="20"/>
                    </w:rPr>
                  </w:pPr>
                  <w:r w:rsidRPr="008C7558">
                    <w:rPr>
                      <w:bCs/>
                      <w:color w:val="000000"/>
                      <w:sz w:val="20"/>
                      <w:szCs w:val="20"/>
                    </w:rPr>
                    <w:t>Участок ТММ, зона рафинирования 2-й ступени и аккумулирования массы после размола, бассейн латентности №1 - 1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831E2D" w14:textId="77777777" w:rsidR="0066257B" w:rsidRPr="00011E39" w:rsidRDefault="0066257B" w:rsidP="0066257B">
                  <w:pPr>
                    <w:jc w:val="center"/>
                    <w:rPr>
                      <w:color w:val="000000"/>
                      <w:sz w:val="20"/>
                      <w:szCs w:val="20"/>
                    </w:rPr>
                  </w:pPr>
                  <w:r w:rsidRPr="00011E39">
                    <w:rPr>
                      <w:color w:val="000000"/>
                      <w:sz w:val="20"/>
                      <w:szCs w:val="20"/>
                    </w:rPr>
                    <w:t>0333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2956A0" w14:textId="77777777" w:rsidR="0066257B" w:rsidRPr="00011E39" w:rsidRDefault="0066257B" w:rsidP="0066257B">
                  <w:pPr>
                    <w:jc w:val="center"/>
                    <w:rPr>
                      <w:color w:val="000000"/>
                      <w:sz w:val="20"/>
                      <w:szCs w:val="20"/>
                    </w:rPr>
                  </w:pPr>
                  <w:r w:rsidRPr="00011E39">
                    <w:rPr>
                      <w:color w:val="000000"/>
                      <w:sz w:val="20"/>
                      <w:szCs w:val="20"/>
                    </w:rPr>
                    <w:t>Сероводород</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ED0D66"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27AA4A"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BCC779"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3D710E" w14:textId="77777777" w:rsidR="0066257B" w:rsidRPr="00011E39" w:rsidRDefault="0066257B" w:rsidP="0066257B">
                  <w:pPr>
                    <w:jc w:val="center"/>
                    <w:rPr>
                      <w:bCs/>
                      <w:color w:val="000000"/>
                      <w:sz w:val="20"/>
                      <w:szCs w:val="20"/>
                    </w:rPr>
                  </w:pPr>
                  <w:r>
                    <w:rPr>
                      <w:bCs/>
                      <w:color w:val="000000"/>
                      <w:sz w:val="20"/>
                      <w:szCs w:val="20"/>
                    </w:rPr>
                    <w:t>0,003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2708EA"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DE941" w14:textId="77777777" w:rsidR="0066257B" w:rsidRPr="00011E39" w:rsidRDefault="0066257B" w:rsidP="0066257B">
                  <w:pPr>
                    <w:jc w:val="center"/>
                    <w:rPr>
                      <w:bCs/>
                      <w:color w:val="000000"/>
                      <w:sz w:val="20"/>
                      <w:szCs w:val="20"/>
                    </w:rPr>
                  </w:pPr>
                  <w:r>
                    <w:rPr>
                      <w:bCs/>
                      <w:color w:val="000000"/>
                      <w:sz w:val="20"/>
                      <w:szCs w:val="20"/>
                    </w:rPr>
                    <w:t>0,003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86EFC2" w14:textId="77777777" w:rsidR="0066257B" w:rsidRDefault="0066257B" w:rsidP="0066257B">
                  <w:pPr>
                    <w:jc w:val="center"/>
                    <w:rPr>
                      <w:bCs/>
                      <w:color w:val="000000"/>
                      <w:sz w:val="20"/>
                      <w:szCs w:val="20"/>
                    </w:rPr>
                  </w:pPr>
                </w:p>
                <w:p w14:paraId="6AA8B117" w14:textId="77777777" w:rsidR="0066257B" w:rsidRDefault="0066257B" w:rsidP="0066257B">
                  <w:pPr>
                    <w:jc w:val="center"/>
                    <w:rPr>
                      <w:bCs/>
                      <w:color w:val="000000"/>
                      <w:sz w:val="20"/>
                      <w:szCs w:val="20"/>
                    </w:rPr>
                  </w:pPr>
                </w:p>
                <w:p w14:paraId="36D49D64" w14:textId="77777777" w:rsidR="0066257B" w:rsidRDefault="0066257B" w:rsidP="0066257B">
                  <w:pPr>
                    <w:jc w:val="center"/>
                    <w:rPr>
                      <w:bCs/>
                      <w:color w:val="000000"/>
                      <w:sz w:val="20"/>
                      <w:szCs w:val="20"/>
                    </w:rPr>
                  </w:pPr>
                </w:p>
                <w:p w14:paraId="56DB5A23" w14:textId="77777777" w:rsidR="0066257B" w:rsidRDefault="0066257B" w:rsidP="0066257B">
                  <w:pPr>
                    <w:jc w:val="center"/>
                    <w:rPr>
                      <w:bCs/>
                      <w:color w:val="000000"/>
                      <w:sz w:val="20"/>
                      <w:szCs w:val="20"/>
                    </w:rPr>
                  </w:pPr>
                </w:p>
                <w:p w14:paraId="3F16D76C" w14:textId="2335827A" w:rsidR="0066257B" w:rsidRDefault="0066257B" w:rsidP="0066257B">
                  <w:pPr>
                    <w:jc w:val="center"/>
                    <w:rPr>
                      <w:bCs/>
                      <w:color w:val="000000"/>
                      <w:sz w:val="20"/>
                      <w:szCs w:val="20"/>
                    </w:rPr>
                  </w:pPr>
                  <w:r>
                    <w:rPr>
                      <w:bCs/>
                      <w:color w:val="000000"/>
                      <w:sz w:val="20"/>
                      <w:szCs w:val="20"/>
                    </w:rPr>
                    <w:t>-</w:t>
                  </w:r>
                </w:p>
                <w:p w14:paraId="108236C3" w14:textId="77777777" w:rsidR="0066257B" w:rsidRDefault="0066257B" w:rsidP="0066257B">
                  <w:pPr>
                    <w:jc w:val="center"/>
                    <w:rPr>
                      <w:bCs/>
                      <w:color w:val="000000"/>
                      <w:sz w:val="20"/>
                      <w:szCs w:val="20"/>
                    </w:rPr>
                  </w:pPr>
                </w:p>
                <w:p w14:paraId="14E6320F" w14:textId="77777777" w:rsidR="0066257B" w:rsidRDefault="0066257B" w:rsidP="0066257B">
                  <w:pPr>
                    <w:jc w:val="center"/>
                    <w:rPr>
                      <w:bCs/>
                      <w:color w:val="000000"/>
                      <w:sz w:val="20"/>
                      <w:szCs w:val="20"/>
                    </w:rPr>
                  </w:pPr>
                </w:p>
                <w:p w14:paraId="4E4C5AF1" w14:textId="77777777" w:rsidR="00951B23" w:rsidRDefault="00951B23" w:rsidP="0066257B">
                  <w:pPr>
                    <w:jc w:val="center"/>
                    <w:rPr>
                      <w:bCs/>
                      <w:color w:val="000000"/>
                      <w:sz w:val="20"/>
                      <w:szCs w:val="20"/>
                    </w:rPr>
                  </w:pPr>
                </w:p>
                <w:p w14:paraId="636E74B7" w14:textId="77777777" w:rsidR="00A31E36" w:rsidRDefault="00A31E36" w:rsidP="0066257B">
                  <w:pPr>
                    <w:jc w:val="center"/>
                    <w:rPr>
                      <w:bCs/>
                      <w:color w:val="000000"/>
                      <w:sz w:val="20"/>
                      <w:szCs w:val="20"/>
                    </w:rPr>
                  </w:pPr>
                </w:p>
                <w:p w14:paraId="219A627E" w14:textId="77777777" w:rsidR="00A31E36" w:rsidRDefault="00A31E36" w:rsidP="0066257B">
                  <w:pPr>
                    <w:jc w:val="center"/>
                    <w:rPr>
                      <w:bCs/>
                      <w:color w:val="000000"/>
                      <w:sz w:val="20"/>
                      <w:szCs w:val="20"/>
                    </w:rPr>
                  </w:pPr>
                </w:p>
                <w:p w14:paraId="513A19D6" w14:textId="77777777" w:rsidR="0066257B" w:rsidRPr="00011E39" w:rsidRDefault="0066257B" w:rsidP="0066257B">
                  <w:pPr>
                    <w:jc w:val="center"/>
                    <w:rPr>
                      <w:bCs/>
                      <w:color w:val="000000"/>
                      <w:sz w:val="20"/>
                      <w:szCs w:val="20"/>
                    </w:rPr>
                  </w:pPr>
                </w:p>
              </w:tc>
            </w:tr>
            <w:tr w:rsidR="00951B23" w:rsidRPr="00011E39" w14:paraId="326C1209" w14:textId="77777777" w:rsidTr="00951B23">
              <w:trPr>
                <w:trHeight w:val="416"/>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479304D" w14:textId="5A3BCA16" w:rsidR="00951B23" w:rsidRPr="00011E39" w:rsidRDefault="00951B23" w:rsidP="00951B23">
                  <w:pPr>
                    <w:jc w:val="center"/>
                    <w:rPr>
                      <w:b/>
                      <w:bCs/>
                      <w:color w:val="000000"/>
                      <w:sz w:val="20"/>
                      <w:szCs w:val="20"/>
                    </w:rPr>
                  </w:pPr>
                  <w:r w:rsidRPr="00011E39">
                    <w:rPr>
                      <w:bCs/>
                      <w:color w:val="000000"/>
                    </w:rPr>
                    <w:lastRenderedPageBreak/>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83ECB1E" w14:textId="42C49C5D" w:rsidR="00951B23" w:rsidRPr="008A1340" w:rsidRDefault="00951B23" w:rsidP="00951B23">
                  <w:pPr>
                    <w:jc w:val="center"/>
                    <w:rPr>
                      <w:bCs/>
                      <w:color w:val="000000"/>
                      <w:sz w:val="20"/>
                      <w:szCs w:val="20"/>
                    </w:rPr>
                  </w:pPr>
                  <w:r w:rsidRPr="00011E39">
                    <w:rPr>
                      <w:bCs/>
                      <w:color w:val="000000"/>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C03333D" w14:textId="0BAF649E" w:rsidR="00951B23" w:rsidRPr="00011E39" w:rsidRDefault="00951B23" w:rsidP="00951B23">
                  <w:pPr>
                    <w:jc w:val="center"/>
                    <w:rPr>
                      <w:color w:val="000000"/>
                      <w:sz w:val="20"/>
                      <w:szCs w:val="20"/>
                    </w:rPr>
                  </w:pPr>
                  <w:r w:rsidRPr="00011E39">
                    <w:rPr>
                      <w:color w:val="000000"/>
                    </w:rPr>
                    <w:t>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41D17005" w14:textId="62B3CA27" w:rsidR="00951B23" w:rsidRPr="00011E39" w:rsidRDefault="00951B23" w:rsidP="00951B23">
                  <w:pPr>
                    <w:jc w:val="center"/>
                    <w:rPr>
                      <w:color w:val="000000"/>
                      <w:sz w:val="20"/>
                      <w:szCs w:val="20"/>
                    </w:rPr>
                  </w:pPr>
                  <w:r w:rsidRPr="00011E39">
                    <w:rPr>
                      <w:color w:val="000000"/>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AC346E3" w14:textId="265F2252" w:rsidR="00951B23" w:rsidRPr="00011E39" w:rsidRDefault="00951B23" w:rsidP="00951B23">
                  <w:pPr>
                    <w:jc w:val="center"/>
                    <w:rPr>
                      <w:bCs/>
                      <w:color w:val="000000"/>
                      <w:sz w:val="20"/>
                      <w:szCs w:val="20"/>
                    </w:rPr>
                  </w:pPr>
                  <w:r w:rsidRPr="00011E39">
                    <w:rPr>
                      <w:bCs/>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083287D" w14:textId="2AB469B3" w:rsidR="00951B23" w:rsidRPr="00011E39" w:rsidRDefault="00951B23" w:rsidP="00951B23">
                  <w:pPr>
                    <w:jc w:val="center"/>
                    <w:rPr>
                      <w:bCs/>
                      <w:color w:val="000000"/>
                      <w:sz w:val="20"/>
                      <w:szCs w:val="20"/>
                    </w:rPr>
                  </w:pPr>
                  <w:r w:rsidRPr="00011E39">
                    <w:rPr>
                      <w:bCs/>
                      <w:color w:val="000000"/>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2B51BD3" w14:textId="6647BD8F" w:rsidR="00951B23" w:rsidRDefault="00951B23" w:rsidP="00951B23">
                  <w:pPr>
                    <w:jc w:val="center"/>
                    <w:rPr>
                      <w:bCs/>
                      <w:color w:val="000000"/>
                      <w:sz w:val="20"/>
                      <w:szCs w:val="20"/>
                    </w:rPr>
                  </w:pPr>
                  <w:r w:rsidRPr="00011E39">
                    <w:rPr>
                      <w:bCs/>
                      <w:color w:val="000000"/>
                    </w:rPr>
                    <w:t>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8F95462" w14:textId="6940065E" w:rsidR="00951B23" w:rsidRDefault="00951B23" w:rsidP="00951B23">
                  <w:pPr>
                    <w:jc w:val="center"/>
                    <w:rPr>
                      <w:bCs/>
                      <w:color w:val="000000"/>
                      <w:sz w:val="20"/>
                      <w:szCs w:val="20"/>
                    </w:rPr>
                  </w:pPr>
                  <w:r w:rsidRPr="00011E39">
                    <w:rPr>
                      <w:bCs/>
                      <w:color w:val="000000"/>
                    </w:rPr>
                    <w:t>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026E833" w14:textId="584121CF" w:rsidR="00951B23" w:rsidRDefault="00951B23" w:rsidP="00951B23">
                  <w:pPr>
                    <w:jc w:val="center"/>
                    <w:rPr>
                      <w:bCs/>
                      <w:color w:val="000000"/>
                      <w:sz w:val="20"/>
                      <w:szCs w:val="20"/>
                    </w:rPr>
                  </w:pPr>
                  <w:r w:rsidRPr="00011E39">
                    <w:rPr>
                      <w:bCs/>
                      <w:color w:val="000000"/>
                    </w:rPr>
                    <w:t>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FA6D9FF" w14:textId="55BADDFC" w:rsidR="00951B23" w:rsidRDefault="00951B23" w:rsidP="00951B23">
                  <w:pPr>
                    <w:jc w:val="center"/>
                    <w:rPr>
                      <w:bCs/>
                      <w:color w:val="000000"/>
                      <w:sz w:val="20"/>
                      <w:szCs w:val="20"/>
                    </w:rPr>
                  </w:pPr>
                  <w:r w:rsidRPr="00011E39">
                    <w:rPr>
                      <w:bCs/>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F05F3F0" w14:textId="7CE2F9F0" w:rsidR="00951B23" w:rsidRPr="00011E39" w:rsidRDefault="00951B23" w:rsidP="00951B23">
                  <w:pPr>
                    <w:jc w:val="center"/>
                    <w:rPr>
                      <w:bCs/>
                      <w:color w:val="000000"/>
                      <w:sz w:val="20"/>
                      <w:szCs w:val="20"/>
                    </w:rPr>
                  </w:pPr>
                  <w:r w:rsidRPr="00011E39">
                    <w:rPr>
                      <w:bCs/>
                      <w:color w:val="000000"/>
                    </w:rPr>
                    <w:t>11</w:t>
                  </w:r>
                </w:p>
              </w:tc>
            </w:tr>
            <w:tr w:rsidR="0066257B" w:rsidRPr="00011E39" w14:paraId="1306ED15" w14:textId="77777777" w:rsidTr="0062360C">
              <w:trPr>
                <w:trHeight w:val="2030"/>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A88E76" w14:textId="77777777" w:rsidR="0066257B" w:rsidRPr="00011E39" w:rsidRDefault="0066257B" w:rsidP="0066257B">
                  <w:pPr>
                    <w:jc w:val="center"/>
                    <w:rPr>
                      <w:b/>
                      <w:bCs/>
                      <w:color w:val="000000"/>
                      <w:sz w:val="20"/>
                      <w:szCs w:val="20"/>
                    </w:rPr>
                  </w:pPr>
                  <w:r w:rsidRPr="00011E39">
                    <w:rPr>
                      <w:b/>
                      <w:bCs/>
                      <w:color w:val="000000"/>
                      <w:sz w:val="20"/>
                      <w:szCs w:val="20"/>
                    </w:rPr>
                    <w:t>00</w:t>
                  </w:r>
                  <w:r>
                    <w:rPr>
                      <w:b/>
                      <w:bCs/>
                      <w:color w:val="000000"/>
                      <w:sz w:val="20"/>
                      <w:szCs w:val="20"/>
                    </w:rPr>
                    <w:t>48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E4C30" w14:textId="52938FC7" w:rsidR="0066257B" w:rsidRPr="00011E39" w:rsidRDefault="0066257B" w:rsidP="0066257B">
                  <w:pPr>
                    <w:jc w:val="center"/>
                    <w:rPr>
                      <w:bCs/>
                      <w:color w:val="000000"/>
                      <w:sz w:val="20"/>
                      <w:szCs w:val="20"/>
                    </w:rPr>
                  </w:pPr>
                  <w:r w:rsidRPr="008A1340">
                    <w:rPr>
                      <w:bCs/>
                      <w:color w:val="000000"/>
                      <w:sz w:val="20"/>
                      <w:szCs w:val="20"/>
                    </w:rPr>
                    <w:t>Участок ТММ, зона рафинирования 2-й ступени и аккумулирования массы после размола, бункер щепы - 1 шт., сборник водной пульпы - 1 шт., сборник водной пульпы - 1 шт., рафинер 1 ступени - 1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6DA914" w14:textId="77777777" w:rsidR="0066257B" w:rsidRPr="00011E39" w:rsidRDefault="0066257B" w:rsidP="0066257B">
                  <w:pPr>
                    <w:jc w:val="center"/>
                    <w:rPr>
                      <w:color w:val="000000"/>
                      <w:sz w:val="20"/>
                      <w:szCs w:val="20"/>
                    </w:rPr>
                  </w:pPr>
                  <w:r w:rsidRPr="00011E39">
                    <w:rPr>
                      <w:color w:val="000000"/>
                      <w:sz w:val="20"/>
                      <w:szCs w:val="20"/>
                    </w:rPr>
                    <w:t>0333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C1D5D" w14:textId="77777777" w:rsidR="0066257B" w:rsidRPr="00011E39" w:rsidRDefault="0066257B" w:rsidP="0066257B">
                  <w:pPr>
                    <w:jc w:val="center"/>
                    <w:rPr>
                      <w:color w:val="000000"/>
                      <w:sz w:val="20"/>
                      <w:szCs w:val="20"/>
                    </w:rPr>
                  </w:pPr>
                  <w:r w:rsidRPr="00011E39">
                    <w:rPr>
                      <w:color w:val="000000"/>
                      <w:sz w:val="20"/>
                      <w:szCs w:val="20"/>
                    </w:rPr>
                    <w:t>Сероводород</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FF3C00"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AD7CDA"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BA185"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9046F5" w14:textId="77777777" w:rsidR="0066257B" w:rsidRPr="00011E39" w:rsidRDefault="0066257B" w:rsidP="0066257B">
                  <w:pPr>
                    <w:jc w:val="center"/>
                    <w:rPr>
                      <w:bCs/>
                      <w:color w:val="000000"/>
                      <w:sz w:val="20"/>
                      <w:szCs w:val="20"/>
                    </w:rPr>
                  </w:pPr>
                  <w:r>
                    <w:rPr>
                      <w:bCs/>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FEDE19"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9B4EA9" w14:textId="77777777" w:rsidR="0066257B" w:rsidRPr="00011E39" w:rsidRDefault="0066257B" w:rsidP="0066257B">
                  <w:pPr>
                    <w:jc w:val="center"/>
                    <w:rPr>
                      <w:bCs/>
                      <w:color w:val="000000"/>
                      <w:sz w:val="20"/>
                      <w:szCs w:val="20"/>
                    </w:rPr>
                  </w:pPr>
                  <w:r>
                    <w:rPr>
                      <w:bCs/>
                      <w:color w:val="000000"/>
                      <w:sz w:val="20"/>
                      <w:szCs w:val="20"/>
                    </w:rPr>
                    <w:t>0,000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255A52" w14:textId="77777777" w:rsidR="0066257B" w:rsidRPr="00011E39" w:rsidRDefault="0066257B" w:rsidP="0066257B">
                  <w:pPr>
                    <w:jc w:val="center"/>
                    <w:rPr>
                      <w:bCs/>
                      <w:color w:val="000000"/>
                      <w:sz w:val="20"/>
                      <w:szCs w:val="20"/>
                    </w:rPr>
                  </w:pPr>
                  <w:r w:rsidRPr="00011E39">
                    <w:rPr>
                      <w:bCs/>
                      <w:color w:val="000000"/>
                      <w:sz w:val="20"/>
                      <w:szCs w:val="20"/>
                    </w:rPr>
                    <w:t>-</w:t>
                  </w:r>
                </w:p>
              </w:tc>
            </w:tr>
            <w:tr w:rsidR="0066257B" w:rsidRPr="00011E39" w14:paraId="5689DA92" w14:textId="77777777" w:rsidTr="0062360C">
              <w:trPr>
                <w:trHeight w:val="839"/>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BFCD90" w14:textId="77777777" w:rsidR="0066257B" w:rsidRPr="00011E39" w:rsidRDefault="0066257B" w:rsidP="0066257B">
                  <w:pPr>
                    <w:jc w:val="center"/>
                    <w:rPr>
                      <w:b/>
                      <w:bCs/>
                      <w:color w:val="000000"/>
                      <w:sz w:val="20"/>
                      <w:szCs w:val="20"/>
                    </w:rPr>
                  </w:pPr>
                  <w:r w:rsidRPr="00011E39">
                    <w:rPr>
                      <w:b/>
                      <w:bCs/>
                      <w:color w:val="000000"/>
                      <w:sz w:val="20"/>
                      <w:szCs w:val="20"/>
                    </w:rPr>
                    <w:t>00</w:t>
                  </w:r>
                  <w:r>
                    <w:rPr>
                      <w:b/>
                      <w:bCs/>
                      <w:color w:val="000000"/>
                      <w:sz w:val="20"/>
                      <w:szCs w:val="20"/>
                    </w:rPr>
                    <w:t>74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3DC284" w14:textId="77777777" w:rsidR="0066257B" w:rsidRPr="00011E39" w:rsidRDefault="0066257B" w:rsidP="0066257B">
                  <w:pPr>
                    <w:jc w:val="center"/>
                    <w:rPr>
                      <w:bCs/>
                      <w:color w:val="000000"/>
                      <w:sz w:val="20"/>
                      <w:szCs w:val="20"/>
                    </w:rPr>
                  </w:pPr>
                  <w:r w:rsidRPr="00737206">
                    <w:rPr>
                      <w:bCs/>
                      <w:color w:val="000000"/>
                      <w:sz w:val="20"/>
                      <w:szCs w:val="20"/>
                    </w:rPr>
                    <w:t>Участок ТММ, зал ТММ (2 этаж), теплорекуперационная установка - 1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5BF414" w14:textId="77777777" w:rsidR="0066257B" w:rsidRPr="00011E39" w:rsidRDefault="0066257B" w:rsidP="0066257B">
                  <w:pPr>
                    <w:jc w:val="center"/>
                    <w:rPr>
                      <w:color w:val="000000"/>
                      <w:sz w:val="20"/>
                      <w:szCs w:val="20"/>
                    </w:rPr>
                  </w:pPr>
                  <w:r w:rsidRPr="00011E39">
                    <w:rPr>
                      <w:color w:val="000000"/>
                      <w:sz w:val="20"/>
                      <w:szCs w:val="20"/>
                    </w:rPr>
                    <w:t>0333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F90F6" w14:textId="77777777" w:rsidR="0066257B" w:rsidRPr="00011E39" w:rsidRDefault="0066257B" w:rsidP="0066257B">
                  <w:pPr>
                    <w:jc w:val="center"/>
                    <w:rPr>
                      <w:color w:val="000000"/>
                      <w:sz w:val="20"/>
                      <w:szCs w:val="20"/>
                    </w:rPr>
                  </w:pPr>
                  <w:r w:rsidRPr="00011E39">
                    <w:rPr>
                      <w:color w:val="000000"/>
                      <w:sz w:val="20"/>
                      <w:szCs w:val="20"/>
                    </w:rPr>
                    <w:t>Сероводород</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590435"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035319"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97CADC"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4E3F86" w14:textId="77777777" w:rsidR="0066257B" w:rsidRPr="00011E39" w:rsidRDefault="0066257B" w:rsidP="0066257B">
                  <w:pPr>
                    <w:jc w:val="center"/>
                    <w:rPr>
                      <w:bCs/>
                      <w:color w:val="000000"/>
                      <w:sz w:val="20"/>
                      <w:szCs w:val="20"/>
                    </w:rPr>
                  </w:pPr>
                  <w:r>
                    <w:rPr>
                      <w:bCs/>
                      <w:color w:val="000000"/>
                      <w:sz w:val="20"/>
                      <w:szCs w:val="20"/>
                    </w:rPr>
                    <w:t>0,001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E7DD34"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1E18D0" w14:textId="77777777" w:rsidR="0066257B" w:rsidRPr="00011E39" w:rsidRDefault="0066257B" w:rsidP="0066257B">
                  <w:pPr>
                    <w:jc w:val="center"/>
                    <w:rPr>
                      <w:bCs/>
                      <w:color w:val="000000"/>
                      <w:sz w:val="20"/>
                      <w:szCs w:val="20"/>
                    </w:rPr>
                  </w:pPr>
                  <w:r>
                    <w:rPr>
                      <w:bCs/>
                      <w:color w:val="000000"/>
                      <w:sz w:val="20"/>
                      <w:szCs w:val="20"/>
                    </w:rPr>
                    <w:t>0,001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AAC664" w14:textId="77777777" w:rsidR="0066257B" w:rsidRPr="00011E39" w:rsidRDefault="0066257B" w:rsidP="0066257B">
                  <w:pPr>
                    <w:jc w:val="center"/>
                    <w:rPr>
                      <w:bCs/>
                      <w:color w:val="000000"/>
                      <w:sz w:val="20"/>
                      <w:szCs w:val="20"/>
                    </w:rPr>
                  </w:pPr>
                  <w:r w:rsidRPr="00011E39">
                    <w:rPr>
                      <w:bCs/>
                      <w:color w:val="000000"/>
                      <w:sz w:val="20"/>
                      <w:szCs w:val="20"/>
                    </w:rPr>
                    <w:t>-</w:t>
                  </w:r>
                </w:p>
              </w:tc>
            </w:tr>
            <w:tr w:rsidR="0066257B" w:rsidRPr="00A56278" w14:paraId="4D87E6DC" w14:textId="77777777" w:rsidTr="0062360C">
              <w:trPr>
                <w:trHeight w:val="270"/>
              </w:trPr>
              <w:tc>
                <w:tcPr>
                  <w:tcW w:w="1134" w:type="dxa"/>
                  <w:vMerge w:val="restart"/>
                  <w:tcBorders>
                    <w:top w:val="single" w:sz="4" w:space="0" w:color="auto"/>
                    <w:left w:val="single" w:sz="4" w:space="0" w:color="auto"/>
                    <w:right w:val="single" w:sz="4" w:space="0" w:color="auto"/>
                  </w:tcBorders>
                  <w:shd w:val="clear" w:color="000000" w:fill="FFFFFF"/>
                  <w:vAlign w:val="center"/>
                  <w:hideMark/>
                </w:tcPr>
                <w:p w14:paraId="0192F0C7" w14:textId="77777777" w:rsidR="0066257B" w:rsidRPr="00F37732" w:rsidRDefault="0066257B" w:rsidP="0066257B">
                  <w:pPr>
                    <w:jc w:val="center"/>
                    <w:rPr>
                      <w:b/>
                      <w:bCs/>
                      <w:color w:val="000000"/>
                      <w:sz w:val="20"/>
                      <w:szCs w:val="20"/>
                    </w:rPr>
                  </w:pPr>
                  <w:r w:rsidRPr="00F37732">
                    <w:rPr>
                      <w:b/>
                      <w:bCs/>
                      <w:color w:val="000000"/>
                      <w:sz w:val="20"/>
                      <w:szCs w:val="20"/>
                    </w:rPr>
                    <w:t>00</w:t>
                  </w:r>
                  <w:r>
                    <w:rPr>
                      <w:b/>
                      <w:bCs/>
                      <w:color w:val="000000"/>
                      <w:sz w:val="20"/>
                      <w:szCs w:val="20"/>
                    </w:rPr>
                    <w:t>86</w:t>
                  </w:r>
                </w:p>
              </w:tc>
              <w:tc>
                <w:tcPr>
                  <w:tcW w:w="2977" w:type="dxa"/>
                  <w:vMerge w:val="restart"/>
                  <w:tcBorders>
                    <w:top w:val="single" w:sz="4" w:space="0" w:color="auto"/>
                    <w:left w:val="single" w:sz="4" w:space="0" w:color="auto"/>
                    <w:right w:val="single" w:sz="4" w:space="0" w:color="auto"/>
                  </w:tcBorders>
                  <w:shd w:val="clear" w:color="000000" w:fill="FFFFFF"/>
                  <w:vAlign w:val="center"/>
                  <w:hideMark/>
                </w:tcPr>
                <w:p w14:paraId="7D2BBEAF" w14:textId="77777777" w:rsidR="0066257B" w:rsidRPr="00737206" w:rsidRDefault="0066257B" w:rsidP="0066257B">
                  <w:pPr>
                    <w:jc w:val="center"/>
                    <w:rPr>
                      <w:bCs/>
                      <w:color w:val="000000"/>
                      <w:sz w:val="20"/>
                      <w:szCs w:val="20"/>
                    </w:rPr>
                  </w:pPr>
                  <w:r w:rsidRPr="00737206">
                    <w:rPr>
                      <w:bCs/>
                      <w:color w:val="000000"/>
                      <w:sz w:val="20"/>
                      <w:szCs w:val="20"/>
                    </w:rPr>
                    <w:t>Котельная №3, паровой котлоагрегат</w:t>
                  </w:r>
                </w:p>
                <w:p w14:paraId="123F28DA" w14:textId="77777777" w:rsidR="0066257B" w:rsidRPr="00A56278" w:rsidRDefault="0066257B" w:rsidP="0066257B">
                  <w:pPr>
                    <w:jc w:val="center"/>
                    <w:rPr>
                      <w:bCs/>
                      <w:color w:val="000000"/>
                      <w:sz w:val="20"/>
                      <w:szCs w:val="20"/>
                    </w:rPr>
                  </w:pPr>
                  <w:r w:rsidRPr="00737206">
                    <w:rPr>
                      <w:bCs/>
                      <w:color w:val="000000"/>
                      <w:sz w:val="20"/>
                      <w:szCs w:val="20"/>
                    </w:rPr>
                    <w:t>KOHLBACH K12-10000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0EFA28" w14:textId="77777777" w:rsidR="0066257B" w:rsidRPr="006A50F4" w:rsidRDefault="0066257B" w:rsidP="0066257B">
                  <w:pPr>
                    <w:jc w:val="center"/>
                    <w:rPr>
                      <w:color w:val="000000"/>
                      <w:sz w:val="20"/>
                      <w:szCs w:val="20"/>
                    </w:rPr>
                  </w:pPr>
                  <w:r>
                    <w:rPr>
                      <w:color w:val="000000"/>
                      <w:sz w:val="20"/>
                      <w:szCs w:val="20"/>
                    </w:rPr>
                    <w:t>0301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9F8489" w14:textId="77777777" w:rsidR="0066257B" w:rsidRPr="006A50F4" w:rsidRDefault="0066257B" w:rsidP="0066257B">
                  <w:pPr>
                    <w:jc w:val="center"/>
                    <w:rPr>
                      <w:color w:val="000000"/>
                      <w:sz w:val="20"/>
                      <w:szCs w:val="20"/>
                    </w:rPr>
                  </w:pPr>
                  <w:r w:rsidRPr="006A50F4">
                    <w:rPr>
                      <w:color w:val="000000"/>
                      <w:sz w:val="20"/>
                      <w:szCs w:val="20"/>
                    </w:rPr>
                    <w:t>Азот (IV) оксид (азота диоксид)</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14:paraId="53AC317E" w14:textId="77777777" w:rsidR="0066257B" w:rsidRPr="00A56278" w:rsidRDefault="0066257B" w:rsidP="0066257B">
                  <w:pPr>
                    <w:jc w:val="center"/>
                    <w:rPr>
                      <w:bCs/>
                      <w:color w:val="000000"/>
                      <w:sz w:val="20"/>
                      <w:szCs w:val="20"/>
                    </w:rPr>
                  </w:pPr>
                  <w:r>
                    <w:rPr>
                      <w:bCs/>
                      <w:color w:val="000000"/>
                      <w:sz w:val="20"/>
                      <w:szCs w:val="20"/>
                    </w:rPr>
                    <w:t>-</w:t>
                  </w:r>
                </w:p>
              </w:tc>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0FF391AF" w14:textId="77777777" w:rsidR="0066257B" w:rsidRPr="00737206" w:rsidRDefault="0066257B" w:rsidP="0066257B">
                  <w:pPr>
                    <w:ind w:left="-108" w:right="-108"/>
                    <w:jc w:val="center"/>
                    <w:rPr>
                      <w:color w:val="000000"/>
                      <w:sz w:val="20"/>
                      <w:szCs w:val="20"/>
                    </w:rPr>
                  </w:pPr>
                  <w:r w:rsidRPr="00737206">
                    <w:rPr>
                      <w:color w:val="000000"/>
                      <w:sz w:val="20"/>
                      <w:szCs w:val="20"/>
                    </w:rPr>
                    <w:t>Мультициклон,</w:t>
                  </w:r>
                </w:p>
                <w:p w14:paraId="0E289110" w14:textId="77777777" w:rsidR="0066257B" w:rsidRPr="00737206" w:rsidRDefault="0066257B" w:rsidP="0066257B">
                  <w:pPr>
                    <w:ind w:left="-108" w:right="-108"/>
                    <w:jc w:val="center"/>
                    <w:rPr>
                      <w:color w:val="000000"/>
                      <w:sz w:val="20"/>
                      <w:szCs w:val="20"/>
                    </w:rPr>
                  </w:pPr>
                  <w:r w:rsidRPr="00737206">
                    <w:rPr>
                      <w:color w:val="000000"/>
                      <w:sz w:val="20"/>
                      <w:szCs w:val="20"/>
                    </w:rPr>
                    <w:t>электрофильтр</w:t>
                  </w:r>
                </w:p>
                <w:p w14:paraId="4551C5EA" w14:textId="77777777" w:rsidR="0066257B" w:rsidRPr="00737206" w:rsidRDefault="0066257B" w:rsidP="0066257B">
                  <w:pPr>
                    <w:ind w:left="-108" w:right="-108"/>
                    <w:jc w:val="center"/>
                    <w:rPr>
                      <w:color w:val="000000"/>
                      <w:sz w:val="20"/>
                      <w:szCs w:val="20"/>
                    </w:rPr>
                  </w:pPr>
                  <w:r w:rsidRPr="00737206">
                    <w:rPr>
                      <w:color w:val="000000"/>
                      <w:sz w:val="20"/>
                      <w:szCs w:val="20"/>
                    </w:rPr>
                    <w:t xml:space="preserve"> (2 ст. очистки)</w:t>
                  </w:r>
                </w:p>
                <w:p w14:paraId="6D227733" w14:textId="77777777" w:rsidR="0066257B" w:rsidRPr="00A56278" w:rsidRDefault="0066257B" w:rsidP="0066257B">
                  <w:pPr>
                    <w:jc w:val="center"/>
                    <w:rPr>
                      <w:bCs/>
                      <w:color w:val="000000"/>
                      <w:sz w:val="20"/>
                      <w:szCs w:val="20"/>
                    </w:rPr>
                  </w:pPr>
                  <w:r w:rsidRPr="00737206">
                    <w:rPr>
                      <w:color w:val="000000"/>
                      <w:sz w:val="20"/>
                      <w:szCs w:val="20"/>
                    </w:rPr>
                    <w:t>А-</w:t>
                  </w:r>
                  <w:r>
                    <w:rPr>
                      <w:color w:val="000000"/>
                      <w:sz w:val="20"/>
                      <w:szCs w:val="20"/>
                    </w:rPr>
                    <w:t>10</w:t>
                  </w:r>
                  <w:r w:rsidRPr="00737206">
                    <w:rPr>
                      <w:color w:val="000000"/>
                      <w:sz w:val="20"/>
                      <w:szCs w:val="20"/>
                    </w:rPr>
                    <w:t>/0086/1Ф, 1С</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43CD85" w14:textId="77777777" w:rsidR="0066257B" w:rsidRPr="00A56278" w:rsidRDefault="0066257B" w:rsidP="0066257B">
                  <w:pPr>
                    <w:jc w:val="center"/>
                    <w:rPr>
                      <w:bCs/>
                      <w:color w:val="000000"/>
                      <w:sz w:val="20"/>
                      <w:szCs w:val="20"/>
                    </w:rPr>
                  </w:pPr>
                  <w:r>
                    <w:rPr>
                      <w:bCs/>
                      <w:color w:val="000000"/>
                      <w:sz w:val="20"/>
                      <w:szCs w:val="20"/>
                    </w:rPr>
                    <w:t>500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305A08" w14:textId="77777777" w:rsidR="0066257B" w:rsidRPr="00A56278" w:rsidRDefault="0066257B" w:rsidP="0066257B">
                  <w:pPr>
                    <w:jc w:val="center"/>
                    <w:rPr>
                      <w:bCs/>
                      <w:color w:val="000000"/>
                      <w:sz w:val="20"/>
                      <w:szCs w:val="20"/>
                    </w:rPr>
                  </w:pPr>
                  <w:r>
                    <w:rPr>
                      <w:bCs/>
                      <w:color w:val="000000"/>
                      <w:sz w:val="20"/>
                      <w:szCs w:val="20"/>
                    </w:rPr>
                    <w:t>1,912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FAC244" w14:textId="77777777" w:rsidR="0066257B" w:rsidRPr="00A56278" w:rsidRDefault="0066257B" w:rsidP="0066257B">
                  <w:pPr>
                    <w:jc w:val="center"/>
                    <w:rPr>
                      <w:bCs/>
                      <w:color w:val="000000"/>
                      <w:sz w:val="20"/>
                      <w:szCs w:val="20"/>
                    </w:rPr>
                  </w:pPr>
                  <w:r>
                    <w:rPr>
                      <w:bCs/>
                      <w:color w:val="000000"/>
                      <w:sz w:val="20"/>
                      <w:szCs w:val="20"/>
                    </w:rPr>
                    <w:t>500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FB90FB" w14:textId="77777777" w:rsidR="0066257B" w:rsidRPr="00A56278" w:rsidRDefault="0066257B" w:rsidP="0066257B">
                  <w:pPr>
                    <w:jc w:val="center"/>
                    <w:rPr>
                      <w:bCs/>
                      <w:color w:val="000000"/>
                      <w:sz w:val="20"/>
                      <w:szCs w:val="20"/>
                    </w:rPr>
                  </w:pPr>
                  <w:r>
                    <w:rPr>
                      <w:bCs/>
                      <w:color w:val="000000"/>
                      <w:sz w:val="20"/>
                      <w:szCs w:val="20"/>
                    </w:rPr>
                    <w:t>1,912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F5C4B2" w14:textId="77777777" w:rsidR="0066257B" w:rsidRPr="00A56278" w:rsidRDefault="0066257B" w:rsidP="0066257B">
                  <w:pPr>
                    <w:jc w:val="center"/>
                    <w:rPr>
                      <w:bCs/>
                      <w:color w:val="000000"/>
                      <w:sz w:val="20"/>
                      <w:szCs w:val="20"/>
                    </w:rPr>
                  </w:pPr>
                  <w:r>
                    <w:rPr>
                      <w:bCs/>
                      <w:color w:val="000000"/>
                      <w:sz w:val="20"/>
                      <w:szCs w:val="20"/>
                    </w:rPr>
                    <w:t>6</w:t>
                  </w:r>
                </w:p>
              </w:tc>
            </w:tr>
            <w:tr w:rsidR="0066257B" w:rsidRPr="00A56278" w14:paraId="0C56A485" w14:textId="77777777" w:rsidTr="0062360C">
              <w:trPr>
                <w:trHeight w:val="275"/>
              </w:trPr>
              <w:tc>
                <w:tcPr>
                  <w:tcW w:w="1134" w:type="dxa"/>
                  <w:vMerge/>
                  <w:tcBorders>
                    <w:left w:val="single" w:sz="4" w:space="0" w:color="auto"/>
                    <w:right w:val="single" w:sz="4" w:space="0" w:color="auto"/>
                  </w:tcBorders>
                  <w:shd w:val="clear" w:color="000000" w:fill="FFFFFF"/>
                  <w:vAlign w:val="center"/>
                  <w:hideMark/>
                </w:tcPr>
                <w:p w14:paraId="71B06C0C"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182DF84E"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9B8A33" w14:textId="77777777" w:rsidR="0066257B" w:rsidRPr="00737206" w:rsidRDefault="0066257B" w:rsidP="0066257B">
                  <w:pPr>
                    <w:jc w:val="center"/>
                    <w:rPr>
                      <w:color w:val="000000"/>
                      <w:sz w:val="20"/>
                      <w:szCs w:val="20"/>
                    </w:rPr>
                  </w:pPr>
                  <w:r w:rsidRPr="00737206">
                    <w:rPr>
                      <w:color w:val="000000"/>
                      <w:sz w:val="20"/>
                      <w:szCs w:val="20"/>
                    </w:rPr>
                    <w:t>0703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119368" w14:textId="77777777" w:rsidR="0066257B" w:rsidRPr="00737206" w:rsidRDefault="0066257B" w:rsidP="0066257B">
                  <w:pPr>
                    <w:jc w:val="center"/>
                    <w:rPr>
                      <w:color w:val="000000"/>
                      <w:sz w:val="20"/>
                      <w:szCs w:val="20"/>
                    </w:rPr>
                  </w:pPr>
                  <w:r w:rsidRPr="00737206">
                    <w:rPr>
                      <w:color w:val="000000"/>
                      <w:sz w:val="20"/>
                      <w:szCs w:val="20"/>
                    </w:rPr>
                    <w:t>Бенз/а/пирен</w:t>
                  </w:r>
                </w:p>
              </w:tc>
              <w:tc>
                <w:tcPr>
                  <w:tcW w:w="992" w:type="dxa"/>
                  <w:vMerge/>
                  <w:tcBorders>
                    <w:left w:val="single" w:sz="4" w:space="0" w:color="auto"/>
                    <w:right w:val="single" w:sz="4" w:space="0" w:color="auto"/>
                  </w:tcBorders>
                  <w:shd w:val="clear" w:color="000000" w:fill="FFFFFF"/>
                  <w:vAlign w:val="center"/>
                  <w:hideMark/>
                </w:tcPr>
                <w:p w14:paraId="2550BE32"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259D4D99"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B69A5C"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4C829A" w14:textId="77777777" w:rsidR="0066257B" w:rsidRPr="00A56278" w:rsidRDefault="0066257B" w:rsidP="0066257B">
                  <w:pPr>
                    <w:jc w:val="center"/>
                    <w:rPr>
                      <w:bCs/>
                      <w:color w:val="000000"/>
                      <w:sz w:val="20"/>
                      <w:szCs w:val="20"/>
                    </w:rPr>
                  </w:pPr>
                  <w:r>
                    <w:rPr>
                      <w:bCs/>
                      <w:color w:val="000000"/>
                      <w:sz w:val="20"/>
                      <w:szCs w:val="20"/>
                    </w:rPr>
                    <w:t>0,000169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3B3D37"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A836B4" w14:textId="77777777" w:rsidR="0066257B" w:rsidRPr="00A56278" w:rsidRDefault="0066257B" w:rsidP="0066257B">
                  <w:pPr>
                    <w:jc w:val="center"/>
                    <w:rPr>
                      <w:bCs/>
                      <w:color w:val="000000"/>
                      <w:sz w:val="20"/>
                      <w:szCs w:val="20"/>
                    </w:rPr>
                  </w:pPr>
                  <w:r>
                    <w:rPr>
                      <w:bCs/>
                      <w:color w:val="000000"/>
                      <w:sz w:val="20"/>
                      <w:szCs w:val="20"/>
                    </w:rPr>
                    <w:t>0,000169</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477B6B"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032D49BD" w14:textId="77777777" w:rsidTr="0062360C">
              <w:trPr>
                <w:trHeight w:val="565"/>
              </w:trPr>
              <w:tc>
                <w:tcPr>
                  <w:tcW w:w="1134" w:type="dxa"/>
                  <w:vMerge/>
                  <w:tcBorders>
                    <w:left w:val="single" w:sz="4" w:space="0" w:color="auto"/>
                    <w:right w:val="single" w:sz="4" w:space="0" w:color="auto"/>
                  </w:tcBorders>
                  <w:shd w:val="clear" w:color="000000" w:fill="FFFFFF"/>
                  <w:vAlign w:val="center"/>
                  <w:hideMark/>
                </w:tcPr>
                <w:p w14:paraId="72F2447A"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5339E512"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15BAFA" w14:textId="77777777" w:rsidR="0066257B" w:rsidRPr="00737206" w:rsidRDefault="0066257B" w:rsidP="0066257B">
                  <w:pPr>
                    <w:jc w:val="center"/>
                    <w:rPr>
                      <w:color w:val="000000"/>
                      <w:sz w:val="20"/>
                      <w:szCs w:val="20"/>
                    </w:rPr>
                  </w:pPr>
                  <w:r w:rsidRPr="00737206">
                    <w:rPr>
                      <w:color w:val="000000"/>
                      <w:sz w:val="20"/>
                      <w:szCs w:val="20"/>
                    </w:rPr>
                    <w:t>0124</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3080D" w14:textId="77777777" w:rsidR="0066257B" w:rsidRPr="00737206" w:rsidRDefault="0066257B" w:rsidP="0066257B">
                  <w:pPr>
                    <w:jc w:val="center"/>
                    <w:rPr>
                      <w:color w:val="000000"/>
                      <w:sz w:val="20"/>
                      <w:szCs w:val="20"/>
                    </w:rPr>
                  </w:pPr>
                  <w:r w:rsidRPr="00737206">
                    <w:rPr>
                      <w:color w:val="000000"/>
                      <w:sz w:val="20"/>
                      <w:szCs w:val="20"/>
                    </w:rPr>
                    <w:t>Кадмий и его соединения (в пересчете на кадмий)</w:t>
                  </w:r>
                </w:p>
              </w:tc>
              <w:tc>
                <w:tcPr>
                  <w:tcW w:w="992" w:type="dxa"/>
                  <w:vMerge/>
                  <w:tcBorders>
                    <w:left w:val="single" w:sz="4" w:space="0" w:color="auto"/>
                    <w:right w:val="single" w:sz="4" w:space="0" w:color="auto"/>
                  </w:tcBorders>
                  <w:shd w:val="clear" w:color="000000" w:fill="FFFFFF"/>
                  <w:vAlign w:val="center"/>
                  <w:hideMark/>
                </w:tcPr>
                <w:p w14:paraId="02489EB0"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36FC6FC0"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57D9DE"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4DDE34" w14:textId="77777777" w:rsidR="0066257B" w:rsidRPr="00A56278" w:rsidRDefault="0066257B" w:rsidP="0066257B">
                  <w:pPr>
                    <w:jc w:val="center"/>
                    <w:rPr>
                      <w:bCs/>
                      <w:color w:val="000000"/>
                      <w:sz w:val="20"/>
                      <w:szCs w:val="20"/>
                    </w:rPr>
                  </w:pPr>
                  <w:r>
                    <w:rPr>
                      <w:bCs/>
                      <w:color w:val="000000"/>
                      <w:sz w:val="20"/>
                      <w:szCs w:val="20"/>
                    </w:rPr>
                    <w:t>0,000011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5278D0"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F18A38" w14:textId="77777777" w:rsidR="0066257B" w:rsidRPr="00A56278" w:rsidRDefault="0066257B" w:rsidP="0066257B">
                  <w:pPr>
                    <w:jc w:val="center"/>
                    <w:rPr>
                      <w:bCs/>
                      <w:color w:val="000000"/>
                      <w:sz w:val="20"/>
                      <w:szCs w:val="20"/>
                    </w:rPr>
                  </w:pPr>
                  <w:r>
                    <w:rPr>
                      <w:bCs/>
                      <w:color w:val="000000"/>
                      <w:sz w:val="20"/>
                      <w:szCs w:val="20"/>
                    </w:rPr>
                    <w:t>0,000011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506B33"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0CF0834D" w14:textId="77777777" w:rsidTr="0062360C">
              <w:trPr>
                <w:trHeight w:val="559"/>
              </w:trPr>
              <w:tc>
                <w:tcPr>
                  <w:tcW w:w="1134" w:type="dxa"/>
                  <w:vMerge/>
                  <w:tcBorders>
                    <w:left w:val="single" w:sz="4" w:space="0" w:color="auto"/>
                    <w:right w:val="single" w:sz="4" w:space="0" w:color="auto"/>
                  </w:tcBorders>
                  <w:shd w:val="clear" w:color="000000" w:fill="FFFFFF"/>
                  <w:vAlign w:val="center"/>
                  <w:hideMark/>
                </w:tcPr>
                <w:p w14:paraId="7B7292B3"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7572E253"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618050" w14:textId="77777777" w:rsidR="0066257B" w:rsidRPr="006A50F4" w:rsidRDefault="0066257B" w:rsidP="0066257B">
                  <w:pPr>
                    <w:jc w:val="center"/>
                    <w:rPr>
                      <w:color w:val="000000"/>
                      <w:sz w:val="20"/>
                      <w:szCs w:val="20"/>
                    </w:rPr>
                  </w:pPr>
                  <w:r>
                    <w:rPr>
                      <w:color w:val="000000"/>
                      <w:sz w:val="20"/>
                      <w:szCs w:val="20"/>
                    </w:rPr>
                    <w:t>0183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846822" w14:textId="77777777" w:rsidR="0066257B" w:rsidRPr="006A50F4" w:rsidRDefault="0066257B" w:rsidP="0066257B">
                  <w:pPr>
                    <w:jc w:val="center"/>
                    <w:rPr>
                      <w:color w:val="000000"/>
                      <w:sz w:val="20"/>
                      <w:szCs w:val="20"/>
                    </w:rPr>
                  </w:pPr>
                  <w:r w:rsidRPr="006A50F4">
                    <w:rPr>
                      <w:color w:val="000000"/>
                      <w:sz w:val="20"/>
                      <w:szCs w:val="20"/>
                    </w:rPr>
                    <w:t>Ртуть и ее соединения (в пересчете на ртуть)</w:t>
                  </w:r>
                </w:p>
              </w:tc>
              <w:tc>
                <w:tcPr>
                  <w:tcW w:w="992" w:type="dxa"/>
                  <w:vMerge/>
                  <w:tcBorders>
                    <w:left w:val="single" w:sz="4" w:space="0" w:color="auto"/>
                    <w:right w:val="single" w:sz="4" w:space="0" w:color="auto"/>
                  </w:tcBorders>
                  <w:shd w:val="clear" w:color="000000" w:fill="FFFFFF"/>
                  <w:vAlign w:val="center"/>
                  <w:hideMark/>
                </w:tcPr>
                <w:p w14:paraId="189BCFD9"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2C817619"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9C74BF"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37B127" w14:textId="77777777" w:rsidR="0066257B" w:rsidRPr="00A56278" w:rsidRDefault="0066257B" w:rsidP="0066257B">
                  <w:pPr>
                    <w:jc w:val="center"/>
                    <w:rPr>
                      <w:bCs/>
                      <w:color w:val="000000"/>
                      <w:sz w:val="20"/>
                      <w:szCs w:val="20"/>
                    </w:rPr>
                  </w:pPr>
                  <w:r>
                    <w:rPr>
                      <w:bCs/>
                      <w:color w:val="000000"/>
                      <w:sz w:val="20"/>
                      <w:szCs w:val="20"/>
                    </w:rPr>
                    <w:t>0,000002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94296A"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05B847" w14:textId="77777777" w:rsidR="0066257B" w:rsidRPr="00A56278" w:rsidRDefault="0066257B" w:rsidP="0066257B">
                  <w:pPr>
                    <w:jc w:val="center"/>
                    <w:rPr>
                      <w:bCs/>
                      <w:color w:val="000000"/>
                      <w:sz w:val="20"/>
                      <w:szCs w:val="20"/>
                    </w:rPr>
                  </w:pPr>
                  <w:r>
                    <w:rPr>
                      <w:bCs/>
                      <w:color w:val="000000"/>
                      <w:sz w:val="20"/>
                      <w:szCs w:val="20"/>
                    </w:rPr>
                    <w:t>0,000002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7B3D6E"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6FFB791C" w14:textId="77777777" w:rsidTr="0062360C">
              <w:trPr>
                <w:trHeight w:val="553"/>
              </w:trPr>
              <w:tc>
                <w:tcPr>
                  <w:tcW w:w="1134" w:type="dxa"/>
                  <w:vMerge/>
                  <w:tcBorders>
                    <w:left w:val="single" w:sz="4" w:space="0" w:color="auto"/>
                    <w:right w:val="single" w:sz="4" w:space="0" w:color="auto"/>
                  </w:tcBorders>
                  <w:shd w:val="clear" w:color="000000" w:fill="FFFFFF"/>
                  <w:vAlign w:val="center"/>
                  <w:hideMark/>
                </w:tcPr>
                <w:p w14:paraId="01E9C864"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00B94646"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C9A9C5" w14:textId="77777777" w:rsidR="0066257B" w:rsidRPr="00737206" w:rsidRDefault="0066257B" w:rsidP="0066257B">
                  <w:pPr>
                    <w:jc w:val="center"/>
                    <w:rPr>
                      <w:color w:val="000000"/>
                      <w:sz w:val="20"/>
                      <w:szCs w:val="20"/>
                    </w:rPr>
                  </w:pPr>
                  <w:r w:rsidRPr="00737206">
                    <w:rPr>
                      <w:color w:val="000000"/>
                      <w:sz w:val="20"/>
                      <w:szCs w:val="20"/>
                    </w:rPr>
                    <w:t>0184</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82E032" w14:textId="77777777" w:rsidR="0066257B" w:rsidRPr="00737206" w:rsidRDefault="0066257B" w:rsidP="0066257B">
                  <w:pPr>
                    <w:jc w:val="center"/>
                    <w:rPr>
                      <w:color w:val="000000"/>
                      <w:sz w:val="20"/>
                      <w:szCs w:val="20"/>
                    </w:rPr>
                  </w:pPr>
                  <w:r w:rsidRPr="00737206">
                    <w:rPr>
                      <w:color w:val="000000"/>
                      <w:sz w:val="20"/>
                      <w:szCs w:val="20"/>
                    </w:rPr>
                    <w:t>Свинец и его неорганические соединения (в пересчете на свинец)</w:t>
                  </w:r>
                </w:p>
              </w:tc>
              <w:tc>
                <w:tcPr>
                  <w:tcW w:w="992" w:type="dxa"/>
                  <w:vMerge/>
                  <w:tcBorders>
                    <w:left w:val="single" w:sz="4" w:space="0" w:color="auto"/>
                    <w:right w:val="single" w:sz="4" w:space="0" w:color="auto"/>
                  </w:tcBorders>
                  <w:shd w:val="clear" w:color="000000" w:fill="FFFFFF"/>
                  <w:vAlign w:val="center"/>
                  <w:hideMark/>
                </w:tcPr>
                <w:p w14:paraId="2CDFD201"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21884350"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8B0A77"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1D25C4" w14:textId="77777777" w:rsidR="0066257B" w:rsidRPr="00A56278" w:rsidRDefault="0066257B" w:rsidP="0066257B">
                  <w:pPr>
                    <w:jc w:val="center"/>
                    <w:rPr>
                      <w:bCs/>
                      <w:color w:val="000000"/>
                      <w:sz w:val="20"/>
                      <w:szCs w:val="20"/>
                    </w:rPr>
                  </w:pPr>
                  <w:r>
                    <w:rPr>
                      <w:bCs/>
                      <w:color w:val="000000"/>
                      <w:sz w:val="20"/>
                      <w:szCs w:val="20"/>
                    </w:rPr>
                    <w:t>0,000068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3E7BF6"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266934" w14:textId="77777777" w:rsidR="0066257B" w:rsidRPr="00A56278" w:rsidRDefault="0066257B" w:rsidP="0066257B">
                  <w:pPr>
                    <w:jc w:val="center"/>
                    <w:rPr>
                      <w:bCs/>
                      <w:color w:val="000000"/>
                      <w:sz w:val="20"/>
                      <w:szCs w:val="20"/>
                    </w:rPr>
                  </w:pPr>
                  <w:r>
                    <w:rPr>
                      <w:bCs/>
                      <w:color w:val="000000"/>
                      <w:sz w:val="20"/>
                      <w:szCs w:val="20"/>
                    </w:rPr>
                    <w:t>0,000068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9ECBC1"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72B59EEB" w14:textId="77777777" w:rsidTr="0062360C">
              <w:trPr>
                <w:trHeight w:val="702"/>
              </w:trPr>
              <w:tc>
                <w:tcPr>
                  <w:tcW w:w="1134" w:type="dxa"/>
                  <w:vMerge/>
                  <w:tcBorders>
                    <w:left w:val="single" w:sz="4" w:space="0" w:color="auto"/>
                    <w:right w:val="single" w:sz="4" w:space="0" w:color="auto"/>
                  </w:tcBorders>
                  <w:shd w:val="clear" w:color="000000" w:fill="FFFFFF"/>
                  <w:vAlign w:val="center"/>
                  <w:hideMark/>
                </w:tcPr>
                <w:p w14:paraId="1D622AC0"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5A0EB9BA"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F7F455" w14:textId="77777777" w:rsidR="0066257B" w:rsidRPr="00737206" w:rsidRDefault="0066257B" w:rsidP="0066257B">
                  <w:pPr>
                    <w:jc w:val="center"/>
                    <w:rPr>
                      <w:color w:val="000000"/>
                      <w:sz w:val="20"/>
                      <w:szCs w:val="20"/>
                    </w:rPr>
                  </w:pPr>
                  <w:r w:rsidRPr="00737206">
                    <w:rPr>
                      <w:color w:val="000000"/>
                      <w:sz w:val="20"/>
                      <w:szCs w:val="20"/>
                    </w:rPr>
                    <w:t>0330</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65199A" w14:textId="77777777" w:rsidR="0066257B" w:rsidRPr="00737206" w:rsidRDefault="0066257B" w:rsidP="0066257B">
                  <w:pPr>
                    <w:jc w:val="center"/>
                    <w:rPr>
                      <w:color w:val="000000"/>
                      <w:sz w:val="20"/>
                      <w:szCs w:val="20"/>
                    </w:rPr>
                  </w:pPr>
                  <w:r w:rsidRPr="00737206">
                    <w:rPr>
                      <w:color w:val="000000"/>
                      <w:sz w:val="20"/>
                      <w:szCs w:val="20"/>
                    </w:rPr>
                    <w:t>Сера диоксид (ангидрид сернистый, сера (IV) оксид, сернистый газ)</w:t>
                  </w:r>
                </w:p>
              </w:tc>
              <w:tc>
                <w:tcPr>
                  <w:tcW w:w="992" w:type="dxa"/>
                  <w:vMerge/>
                  <w:tcBorders>
                    <w:left w:val="single" w:sz="4" w:space="0" w:color="auto"/>
                    <w:right w:val="single" w:sz="4" w:space="0" w:color="auto"/>
                  </w:tcBorders>
                  <w:shd w:val="clear" w:color="000000" w:fill="FFFFFF"/>
                  <w:vAlign w:val="center"/>
                  <w:hideMark/>
                </w:tcPr>
                <w:p w14:paraId="6193EFAE"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035EC2AD"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5F1FDE" w14:textId="77777777" w:rsidR="0066257B" w:rsidRPr="00A56278" w:rsidRDefault="0066257B" w:rsidP="0066257B">
                  <w:pPr>
                    <w:jc w:val="center"/>
                    <w:rPr>
                      <w:bCs/>
                      <w:color w:val="000000"/>
                      <w:sz w:val="20"/>
                      <w:szCs w:val="20"/>
                    </w:rPr>
                  </w:pPr>
                  <w:r>
                    <w:rPr>
                      <w:bCs/>
                      <w:color w:val="000000"/>
                      <w:sz w:val="20"/>
                      <w:szCs w:val="20"/>
                    </w:rPr>
                    <w:t>800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566A42" w14:textId="77777777" w:rsidR="0066257B" w:rsidRPr="00A56278" w:rsidRDefault="0066257B" w:rsidP="0066257B">
                  <w:pPr>
                    <w:jc w:val="center"/>
                    <w:rPr>
                      <w:bCs/>
                      <w:color w:val="000000"/>
                      <w:sz w:val="20"/>
                      <w:szCs w:val="20"/>
                    </w:rPr>
                  </w:pPr>
                  <w:r>
                    <w:rPr>
                      <w:bCs/>
                      <w:color w:val="000000"/>
                      <w:sz w:val="20"/>
                      <w:szCs w:val="20"/>
                    </w:rPr>
                    <w:t>3,824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371AF3" w14:textId="77777777" w:rsidR="0066257B" w:rsidRPr="00A56278" w:rsidRDefault="0066257B" w:rsidP="0066257B">
                  <w:pPr>
                    <w:jc w:val="center"/>
                    <w:rPr>
                      <w:bCs/>
                      <w:color w:val="000000"/>
                      <w:sz w:val="20"/>
                      <w:szCs w:val="20"/>
                    </w:rPr>
                  </w:pPr>
                  <w:r>
                    <w:rPr>
                      <w:bCs/>
                      <w:color w:val="000000"/>
                      <w:sz w:val="20"/>
                      <w:szCs w:val="20"/>
                    </w:rPr>
                    <w:t>800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1C63A" w14:textId="77777777" w:rsidR="0066257B" w:rsidRPr="00A56278" w:rsidRDefault="0066257B" w:rsidP="0066257B">
                  <w:pPr>
                    <w:jc w:val="center"/>
                    <w:rPr>
                      <w:bCs/>
                      <w:color w:val="000000"/>
                      <w:sz w:val="20"/>
                      <w:szCs w:val="20"/>
                    </w:rPr>
                  </w:pPr>
                  <w:r>
                    <w:rPr>
                      <w:bCs/>
                      <w:color w:val="000000"/>
                      <w:sz w:val="20"/>
                      <w:szCs w:val="20"/>
                    </w:rPr>
                    <w:t>3,824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EE72C4" w14:textId="77777777" w:rsidR="0066257B" w:rsidRPr="00A56278" w:rsidRDefault="0066257B" w:rsidP="0066257B">
                  <w:pPr>
                    <w:jc w:val="center"/>
                    <w:rPr>
                      <w:bCs/>
                      <w:color w:val="000000"/>
                      <w:sz w:val="20"/>
                      <w:szCs w:val="20"/>
                    </w:rPr>
                  </w:pPr>
                  <w:r>
                    <w:rPr>
                      <w:bCs/>
                      <w:color w:val="000000"/>
                      <w:sz w:val="20"/>
                      <w:szCs w:val="20"/>
                    </w:rPr>
                    <w:t>6</w:t>
                  </w:r>
                </w:p>
              </w:tc>
            </w:tr>
            <w:tr w:rsidR="0066257B" w:rsidRPr="00A56278" w14:paraId="222AD0DC" w14:textId="77777777" w:rsidTr="0062360C">
              <w:trPr>
                <w:trHeight w:val="839"/>
              </w:trPr>
              <w:tc>
                <w:tcPr>
                  <w:tcW w:w="1134" w:type="dxa"/>
                  <w:vMerge/>
                  <w:tcBorders>
                    <w:left w:val="single" w:sz="4" w:space="0" w:color="auto"/>
                    <w:right w:val="single" w:sz="4" w:space="0" w:color="auto"/>
                  </w:tcBorders>
                  <w:shd w:val="clear" w:color="000000" w:fill="FFFFFF"/>
                  <w:vAlign w:val="center"/>
                  <w:hideMark/>
                </w:tcPr>
                <w:p w14:paraId="3C9E95C8"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2AE4EF9A"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8A789" w14:textId="77777777" w:rsidR="0066257B" w:rsidRPr="00737206" w:rsidRDefault="0066257B" w:rsidP="0066257B">
                  <w:pPr>
                    <w:jc w:val="center"/>
                    <w:rPr>
                      <w:color w:val="000000"/>
                      <w:sz w:val="20"/>
                      <w:szCs w:val="20"/>
                    </w:rPr>
                  </w:pPr>
                  <w:r w:rsidRPr="00737206">
                    <w:rPr>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CFFC46" w14:textId="77777777" w:rsidR="0066257B" w:rsidRPr="00737206" w:rsidRDefault="0066257B" w:rsidP="0066257B">
                  <w:pPr>
                    <w:jc w:val="center"/>
                    <w:rPr>
                      <w:color w:val="000000"/>
                      <w:sz w:val="20"/>
                      <w:szCs w:val="20"/>
                    </w:rPr>
                  </w:pPr>
                  <w:r w:rsidRPr="00737206">
                    <w:rPr>
                      <w:color w:val="000000"/>
                      <w:sz w:val="20"/>
                      <w:szCs w:val="20"/>
                    </w:rPr>
                    <w:t>Твердые частицы (недифференцированная по составу пыль/аэрозоль)</w:t>
                  </w:r>
                </w:p>
              </w:tc>
              <w:tc>
                <w:tcPr>
                  <w:tcW w:w="992" w:type="dxa"/>
                  <w:vMerge/>
                  <w:tcBorders>
                    <w:left w:val="single" w:sz="4" w:space="0" w:color="auto"/>
                    <w:right w:val="single" w:sz="4" w:space="0" w:color="auto"/>
                  </w:tcBorders>
                  <w:shd w:val="clear" w:color="000000" w:fill="FFFFFF"/>
                  <w:vAlign w:val="center"/>
                  <w:hideMark/>
                </w:tcPr>
                <w:p w14:paraId="050DEA8A"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01EB7333"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AF0E72" w14:textId="77777777" w:rsidR="0066257B" w:rsidRPr="00A56278" w:rsidRDefault="0066257B" w:rsidP="0066257B">
                  <w:pPr>
                    <w:jc w:val="center"/>
                    <w:rPr>
                      <w:bCs/>
                      <w:color w:val="000000"/>
                      <w:sz w:val="20"/>
                      <w:szCs w:val="20"/>
                    </w:rPr>
                  </w:pPr>
                  <w:r>
                    <w:rPr>
                      <w:bCs/>
                      <w:color w:val="000000"/>
                      <w:sz w:val="20"/>
                      <w:szCs w:val="20"/>
                    </w:rPr>
                    <w:t>50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9F79F" w14:textId="77777777" w:rsidR="0066257B" w:rsidRPr="00A56278" w:rsidRDefault="0066257B" w:rsidP="0066257B">
                  <w:pPr>
                    <w:jc w:val="center"/>
                    <w:rPr>
                      <w:bCs/>
                      <w:color w:val="000000"/>
                      <w:sz w:val="20"/>
                      <w:szCs w:val="20"/>
                    </w:rPr>
                  </w:pPr>
                  <w:r>
                    <w:rPr>
                      <w:bCs/>
                      <w:color w:val="000000"/>
                      <w:sz w:val="20"/>
                      <w:szCs w:val="20"/>
                    </w:rPr>
                    <w:t>0,285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2D4ED3" w14:textId="77777777" w:rsidR="0066257B" w:rsidRPr="00A56278" w:rsidRDefault="0066257B" w:rsidP="0066257B">
                  <w:pPr>
                    <w:jc w:val="center"/>
                    <w:rPr>
                      <w:bCs/>
                      <w:color w:val="000000"/>
                      <w:sz w:val="20"/>
                      <w:szCs w:val="20"/>
                    </w:rPr>
                  </w:pPr>
                  <w:r>
                    <w:rPr>
                      <w:bCs/>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35DA1B" w14:textId="77777777" w:rsidR="0066257B" w:rsidRPr="00A56278" w:rsidRDefault="0066257B" w:rsidP="0066257B">
                  <w:pPr>
                    <w:jc w:val="center"/>
                    <w:rPr>
                      <w:bCs/>
                      <w:color w:val="000000"/>
                      <w:sz w:val="20"/>
                      <w:szCs w:val="20"/>
                    </w:rPr>
                  </w:pPr>
                  <w:r>
                    <w:rPr>
                      <w:bCs/>
                      <w:color w:val="000000"/>
                      <w:sz w:val="20"/>
                      <w:szCs w:val="20"/>
                    </w:rPr>
                    <w:t>0,285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FD1566"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4101E96F" w14:textId="77777777" w:rsidTr="0062360C">
              <w:trPr>
                <w:trHeight w:val="555"/>
              </w:trPr>
              <w:tc>
                <w:tcPr>
                  <w:tcW w:w="1134" w:type="dxa"/>
                  <w:vMerge/>
                  <w:tcBorders>
                    <w:left w:val="single" w:sz="4" w:space="0" w:color="auto"/>
                    <w:bottom w:val="single" w:sz="4" w:space="0" w:color="auto"/>
                    <w:right w:val="single" w:sz="4" w:space="0" w:color="auto"/>
                  </w:tcBorders>
                  <w:shd w:val="clear" w:color="000000" w:fill="FFFFFF"/>
                  <w:vAlign w:val="center"/>
                  <w:hideMark/>
                </w:tcPr>
                <w:p w14:paraId="5F9B437D" w14:textId="77777777" w:rsidR="0066257B" w:rsidRPr="00737206" w:rsidRDefault="0066257B" w:rsidP="0066257B">
                  <w:pPr>
                    <w:jc w:val="center"/>
                    <w:rPr>
                      <w:b/>
                      <w:bCs/>
                      <w:color w:val="000000"/>
                      <w:sz w:val="20"/>
                      <w:szCs w:val="20"/>
                    </w:rPr>
                  </w:pPr>
                </w:p>
              </w:tc>
              <w:tc>
                <w:tcPr>
                  <w:tcW w:w="2977" w:type="dxa"/>
                  <w:vMerge/>
                  <w:tcBorders>
                    <w:left w:val="single" w:sz="4" w:space="0" w:color="auto"/>
                    <w:bottom w:val="single" w:sz="4" w:space="0" w:color="auto"/>
                    <w:right w:val="single" w:sz="4" w:space="0" w:color="auto"/>
                  </w:tcBorders>
                  <w:shd w:val="clear" w:color="000000" w:fill="FFFFFF"/>
                  <w:vAlign w:val="center"/>
                  <w:hideMark/>
                </w:tcPr>
                <w:p w14:paraId="6278FBC2"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5F2A26" w14:textId="77777777" w:rsidR="0066257B" w:rsidRPr="006A50F4" w:rsidRDefault="0066257B" w:rsidP="0066257B">
                  <w:pPr>
                    <w:jc w:val="center"/>
                    <w:rPr>
                      <w:color w:val="000000"/>
                      <w:sz w:val="20"/>
                      <w:szCs w:val="20"/>
                    </w:rPr>
                  </w:pPr>
                  <w:r>
                    <w:rPr>
                      <w:color w:val="000000"/>
                      <w:sz w:val="20"/>
                      <w:szCs w:val="20"/>
                    </w:rPr>
                    <w:t>0337</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E0EA7E" w14:textId="77777777" w:rsidR="0066257B" w:rsidRPr="006A50F4" w:rsidRDefault="0066257B" w:rsidP="0066257B">
                  <w:pPr>
                    <w:jc w:val="center"/>
                    <w:rPr>
                      <w:color w:val="000000"/>
                      <w:sz w:val="20"/>
                      <w:szCs w:val="20"/>
                    </w:rPr>
                  </w:pPr>
                  <w:r w:rsidRPr="006A50F4">
                    <w:rPr>
                      <w:color w:val="000000"/>
                      <w:sz w:val="20"/>
                      <w:szCs w:val="20"/>
                    </w:rPr>
                    <w:t>Углерод оксид (окись углерода, угарный газ)</w:t>
                  </w: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1E90B2D3" w14:textId="77777777" w:rsidR="0066257B" w:rsidRPr="00A56278" w:rsidRDefault="0066257B" w:rsidP="0066257B">
                  <w:pPr>
                    <w:jc w:val="center"/>
                    <w:rPr>
                      <w:bCs/>
                      <w:color w:val="000000"/>
                      <w:sz w:val="20"/>
                      <w:szCs w:val="20"/>
                    </w:rPr>
                  </w:pPr>
                </w:p>
              </w:tc>
              <w:tc>
                <w:tcPr>
                  <w:tcW w:w="1701" w:type="dxa"/>
                  <w:vMerge/>
                  <w:tcBorders>
                    <w:left w:val="single" w:sz="4" w:space="0" w:color="auto"/>
                    <w:bottom w:val="single" w:sz="4" w:space="0" w:color="auto"/>
                    <w:right w:val="single" w:sz="4" w:space="0" w:color="auto"/>
                  </w:tcBorders>
                  <w:shd w:val="clear" w:color="000000" w:fill="FFFFFF"/>
                  <w:vAlign w:val="center"/>
                  <w:hideMark/>
                </w:tcPr>
                <w:p w14:paraId="30291455"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FDC5E4" w14:textId="77777777" w:rsidR="0066257B" w:rsidRPr="00A56278" w:rsidRDefault="0066257B" w:rsidP="0066257B">
                  <w:pPr>
                    <w:jc w:val="center"/>
                    <w:rPr>
                      <w:bCs/>
                      <w:color w:val="000000"/>
                      <w:sz w:val="20"/>
                      <w:szCs w:val="20"/>
                    </w:rPr>
                  </w:pPr>
                  <w:r>
                    <w:rPr>
                      <w:bCs/>
                      <w:color w:val="000000"/>
                      <w:sz w:val="20"/>
                      <w:szCs w:val="20"/>
                    </w:rPr>
                    <w:t>750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D7A78" w14:textId="77777777" w:rsidR="0066257B" w:rsidRPr="00A56278" w:rsidRDefault="0066257B" w:rsidP="0066257B">
                  <w:pPr>
                    <w:jc w:val="center"/>
                    <w:rPr>
                      <w:bCs/>
                      <w:color w:val="000000"/>
                      <w:sz w:val="20"/>
                      <w:szCs w:val="20"/>
                    </w:rPr>
                  </w:pPr>
                  <w:r>
                    <w:rPr>
                      <w:bCs/>
                      <w:color w:val="000000"/>
                      <w:sz w:val="20"/>
                      <w:szCs w:val="20"/>
                    </w:rPr>
                    <w:t>3,585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7021BD" w14:textId="77777777" w:rsidR="0066257B" w:rsidRPr="00A56278" w:rsidRDefault="0066257B" w:rsidP="0066257B">
                  <w:pPr>
                    <w:jc w:val="center"/>
                    <w:rPr>
                      <w:bCs/>
                      <w:color w:val="000000"/>
                      <w:sz w:val="20"/>
                      <w:szCs w:val="20"/>
                    </w:rPr>
                  </w:pPr>
                  <w:r>
                    <w:rPr>
                      <w:bCs/>
                      <w:color w:val="000000"/>
                      <w:sz w:val="20"/>
                      <w:szCs w:val="20"/>
                    </w:rPr>
                    <w:t>750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CB28D2" w14:textId="77777777" w:rsidR="0066257B" w:rsidRPr="00A56278" w:rsidRDefault="0066257B" w:rsidP="0066257B">
                  <w:pPr>
                    <w:jc w:val="center"/>
                    <w:rPr>
                      <w:bCs/>
                      <w:color w:val="000000"/>
                      <w:sz w:val="20"/>
                      <w:szCs w:val="20"/>
                    </w:rPr>
                  </w:pPr>
                  <w:r>
                    <w:rPr>
                      <w:bCs/>
                      <w:color w:val="000000"/>
                      <w:sz w:val="20"/>
                      <w:szCs w:val="20"/>
                    </w:rPr>
                    <w:t>3,585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EA0656" w14:textId="77777777" w:rsidR="0066257B" w:rsidRPr="00A56278" w:rsidRDefault="0066257B" w:rsidP="0066257B">
                  <w:pPr>
                    <w:jc w:val="center"/>
                    <w:rPr>
                      <w:bCs/>
                      <w:color w:val="000000"/>
                      <w:sz w:val="20"/>
                      <w:szCs w:val="20"/>
                    </w:rPr>
                  </w:pPr>
                  <w:r>
                    <w:rPr>
                      <w:bCs/>
                      <w:color w:val="000000"/>
                      <w:sz w:val="20"/>
                      <w:szCs w:val="20"/>
                    </w:rPr>
                    <w:t>6</w:t>
                  </w:r>
                </w:p>
              </w:tc>
            </w:tr>
            <w:tr w:rsidR="0066257B" w:rsidRPr="00A56278" w14:paraId="452AF0EF" w14:textId="77777777" w:rsidTr="0062360C">
              <w:trPr>
                <w:trHeight w:val="417"/>
              </w:trPr>
              <w:tc>
                <w:tcPr>
                  <w:tcW w:w="1134" w:type="dxa"/>
                  <w:vMerge w:val="restart"/>
                  <w:tcBorders>
                    <w:top w:val="single" w:sz="4" w:space="0" w:color="auto"/>
                    <w:left w:val="single" w:sz="4" w:space="0" w:color="auto"/>
                    <w:right w:val="single" w:sz="4" w:space="0" w:color="auto"/>
                  </w:tcBorders>
                  <w:shd w:val="clear" w:color="000000" w:fill="FFFFFF"/>
                  <w:vAlign w:val="center"/>
                  <w:hideMark/>
                </w:tcPr>
                <w:p w14:paraId="01651926" w14:textId="77777777" w:rsidR="0066257B" w:rsidRPr="00F37732" w:rsidRDefault="0066257B" w:rsidP="0066257B">
                  <w:pPr>
                    <w:jc w:val="center"/>
                    <w:rPr>
                      <w:b/>
                      <w:bCs/>
                      <w:color w:val="000000"/>
                      <w:sz w:val="20"/>
                      <w:szCs w:val="20"/>
                    </w:rPr>
                  </w:pPr>
                  <w:r>
                    <w:rPr>
                      <w:b/>
                      <w:bCs/>
                      <w:color w:val="000000"/>
                      <w:sz w:val="20"/>
                      <w:szCs w:val="20"/>
                    </w:rPr>
                    <w:t>0071</w:t>
                  </w:r>
                </w:p>
              </w:tc>
              <w:tc>
                <w:tcPr>
                  <w:tcW w:w="2977" w:type="dxa"/>
                  <w:vMerge w:val="restart"/>
                  <w:tcBorders>
                    <w:top w:val="single" w:sz="4" w:space="0" w:color="auto"/>
                    <w:left w:val="single" w:sz="4" w:space="0" w:color="auto"/>
                    <w:right w:val="single" w:sz="4" w:space="0" w:color="auto"/>
                  </w:tcBorders>
                  <w:shd w:val="clear" w:color="000000" w:fill="FFFFFF"/>
                  <w:vAlign w:val="center"/>
                  <w:hideMark/>
                </w:tcPr>
                <w:p w14:paraId="1E8287C5" w14:textId="77777777" w:rsidR="0066257B" w:rsidRPr="00A56278" w:rsidRDefault="0066257B" w:rsidP="0066257B">
                  <w:pPr>
                    <w:jc w:val="center"/>
                    <w:rPr>
                      <w:bCs/>
                      <w:color w:val="000000"/>
                      <w:sz w:val="20"/>
                      <w:szCs w:val="20"/>
                    </w:rPr>
                  </w:pPr>
                  <w:r w:rsidRPr="00B264CC">
                    <w:rPr>
                      <w:bCs/>
                      <w:color w:val="000000"/>
                      <w:sz w:val="20"/>
                      <w:szCs w:val="20"/>
                    </w:rPr>
                    <w:t>КНС-24, насос</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9F568E" w14:textId="77777777" w:rsidR="0066257B" w:rsidRPr="00B264CC" w:rsidRDefault="0066257B" w:rsidP="0066257B">
                  <w:pPr>
                    <w:jc w:val="center"/>
                    <w:rPr>
                      <w:bCs/>
                      <w:color w:val="000000"/>
                      <w:sz w:val="20"/>
                      <w:szCs w:val="20"/>
                    </w:rPr>
                  </w:pPr>
                  <w:r w:rsidRPr="00B264CC">
                    <w:rPr>
                      <w:bCs/>
                      <w:color w:val="000000"/>
                      <w:sz w:val="20"/>
                      <w:szCs w:val="20"/>
                    </w:rPr>
                    <w:t>0303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C8373A" w14:textId="77777777" w:rsidR="0066257B" w:rsidRPr="00B264CC" w:rsidRDefault="0066257B" w:rsidP="0066257B">
                  <w:pPr>
                    <w:jc w:val="center"/>
                    <w:rPr>
                      <w:bCs/>
                      <w:color w:val="000000"/>
                      <w:sz w:val="20"/>
                      <w:szCs w:val="20"/>
                    </w:rPr>
                  </w:pPr>
                  <w:r w:rsidRPr="00B264CC">
                    <w:rPr>
                      <w:bCs/>
                      <w:color w:val="000000"/>
                      <w:sz w:val="20"/>
                      <w:szCs w:val="20"/>
                    </w:rPr>
                    <w:t>Аммиак</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14:paraId="5AFB7FA7" w14:textId="77777777" w:rsidR="0066257B" w:rsidRPr="00A56278" w:rsidRDefault="0066257B" w:rsidP="0066257B">
                  <w:pPr>
                    <w:jc w:val="center"/>
                    <w:rPr>
                      <w:bCs/>
                      <w:color w:val="000000"/>
                      <w:sz w:val="20"/>
                      <w:szCs w:val="20"/>
                    </w:rPr>
                  </w:pPr>
                  <w:r>
                    <w:rPr>
                      <w:bCs/>
                      <w:color w:val="000000"/>
                      <w:sz w:val="20"/>
                      <w:szCs w:val="20"/>
                    </w:rPr>
                    <w:t>-</w:t>
                  </w:r>
                </w:p>
              </w:tc>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7D5D0813" w14:textId="77777777" w:rsidR="0066257B" w:rsidRPr="00A56278" w:rsidRDefault="0066257B" w:rsidP="0066257B">
                  <w:pPr>
                    <w:jc w:val="center"/>
                    <w:rPr>
                      <w:bCs/>
                      <w:color w:val="000000"/>
                      <w:sz w:val="20"/>
                      <w:szCs w:val="20"/>
                    </w:rPr>
                  </w:pPr>
                  <w:r>
                    <w:rPr>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BBC02"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388359" w14:textId="77777777" w:rsidR="0066257B" w:rsidRPr="00A56278" w:rsidRDefault="0066257B" w:rsidP="0066257B">
                  <w:pPr>
                    <w:jc w:val="center"/>
                    <w:rPr>
                      <w:bCs/>
                      <w:color w:val="000000"/>
                      <w:sz w:val="20"/>
                      <w:szCs w:val="20"/>
                    </w:rPr>
                  </w:pPr>
                  <w:r>
                    <w:rPr>
                      <w:bCs/>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13D974"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A151A" w14:textId="77777777" w:rsidR="0066257B" w:rsidRPr="00A56278" w:rsidRDefault="0066257B" w:rsidP="0066257B">
                  <w:pPr>
                    <w:jc w:val="center"/>
                    <w:rPr>
                      <w:bCs/>
                      <w:color w:val="000000"/>
                      <w:sz w:val="20"/>
                      <w:szCs w:val="20"/>
                    </w:rPr>
                  </w:pPr>
                  <w:r>
                    <w:rPr>
                      <w:bCs/>
                      <w:color w:val="000000"/>
                      <w:sz w:val="20"/>
                      <w:szCs w:val="20"/>
                    </w:rPr>
                    <w:t>0,000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5857BE"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04D9D470" w14:textId="77777777" w:rsidTr="0062360C">
              <w:trPr>
                <w:trHeight w:val="421"/>
              </w:trPr>
              <w:tc>
                <w:tcPr>
                  <w:tcW w:w="1134" w:type="dxa"/>
                  <w:vMerge/>
                  <w:tcBorders>
                    <w:left w:val="single" w:sz="4" w:space="0" w:color="auto"/>
                    <w:right w:val="single" w:sz="4" w:space="0" w:color="auto"/>
                  </w:tcBorders>
                  <w:shd w:val="clear" w:color="000000" w:fill="FFFFFF"/>
                  <w:vAlign w:val="center"/>
                  <w:hideMark/>
                </w:tcPr>
                <w:p w14:paraId="1B69E3A8"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484F6DE9"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38613B" w14:textId="77777777" w:rsidR="0066257B" w:rsidRPr="00B264CC" w:rsidRDefault="0066257B" w:rsidP="0066257B">
                  <w:pPr>
                    <w:jc w:val="center"/>
                    <w:rPr>
                      <w:color w:val="000000"/>
                      <w:sz w:val="20"/>
                      <w:szCs w:val="20"/>
                    </w:rPr>
                  </w:pPr>
                  <w:r w:rsidRPr="00B264CC">
                    <w:rPr>
                      <w:color w:val="000000"/>
                      <w:sz w:val="20"/>
                      <w:szCs w:val="20"/>
                    </w:rPr>
                    <w:t>0333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F6E940" w14:textId="77777777" w:rsidR="0066257B" w:rsidRPr="00B264CC" w:rsidRDefault="0066257B" w:rsidP="0066257B">
                  <w:pPr>
                    <w:jc w:val="center"/>
                    <w:rPr>
                      <w:color w:val="000000"/>
                      <w:sz w:val="20"/>
                      <w:szCs w:val="20"/>
                    </w:rPr>
                  </w:pPr>
                  <w:r w:rsidRPr="00B264CC">
                    <w:rPr>
                      <w:color w:val="000000"/>
                      <w:sz w:val="20"/>
                      <w:szCs w:val="20"/>
                    </w:rPr>
                    <w:t>Сероводород</w:t>
                  </w:r>
                </w:p>
              </w:tc>
              <w:tc>
                <w:tcPr>
                  <w:tcW w:w="992" w:type="dxa"/>
                  <w:vMerge/>
                  <w:tcBorders>
                    <w:left w:val="single" w:sz="4" w:space="0" w:color="auto"/>
                    <w:right w:val="single" w:sz="4" w:space="0" w:color="auto"/>
                  </w:tcBorders>
                  <w:shd w:val="clear" w:color="000000" w:fill="FFFFFF"/>
                  <w:vAlign w:val="center"/>
                  <w:hideMark/>
                </w:tcPr>
                <w:p w14:paraId="4E5F2DC4"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346B9929"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DF9562"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72A221" w14:textId="77777777" w:rsidR="0066257B" w:rsidRPr="00A56278" w:rsidRDefault="0066257B" w:rsidP="0066257B">
                  <w:pPr>
                    <w:jc w:val="center"/>
                    <w:rPr>
                      <w:bCs/>
                      <w:color w:val="000000"/>
                      <w:sz w:val="20"/>
                      <w:szCs w:val="20"/>
                    </w:rPr>
                  </w:pPr>
                  <w:r>
                    <w:rPr>
                      <w:bCs/>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C27115"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78E2BB" w14:textId="77777777" w:rsidR="0066257B" w:rsidRPr="00A56278" w:rsidRDefault="0066257B" w:rsidP="0066257B">
                  <w:pPr>
                    <w:jc w:val="center"/>
                    <w:rPr>
                      <w:bCs/>
                      <w:color w:val="000000"/>
                      <w:sz w:val="20"/>
                      <w:szCs w:val="20"/>
                    </w:rPr>
                  </w:pPr>
                  <w:r>
                    <w:rPr>
                      <w:bCs/>
                      <w:color w:val="000000"/>
                      <w:sz w:val="20"/>
                      <w:szCs w:val="20"/>
                    </w:rPr>
                    <w:t>0,000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9F284C"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5FC55523" w14:textId="77777777" w:rsidTr="0062360C">
              <w:trPr>
                <w:trHeight w:val="283"/>
              </w:trPr>
              <w:tc>
                <w:tcPr>
                  <w:tcW w:w="1134" w:type="dxa"/>
                  <w:vMerge/>
                  <w:tcBorders>
                    <w:left w:val="single" w:sz="4" w:space="0" w:color="auto"/>
                    <w:right w:val="single" w:sz="4" w:space="0" w:color="auto"/>
                  </w:tcBorders>
                  <w:shd w:val="clear" w:color="000000" w:fill="FFFFFF"/>
                  <w:vAlign w:val="center"/>
                  <w:hideMark/>
                </w:tcPr>
                <w:p w14:paraId="33B78496"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2266354D"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179766" w14:textId="77777777" w:rsidR="0066257B" w:rsidRPr="00B264CC" w:rsidRDefault="0066257B" w:rsidP="0066257B">
                  <w:pPr>
                    <w:jc w:val="center"/>
                    <w:rPr>
                      <w:color w:val="000000"/>
                      <w:sz w:val="20"/>
                      <w:szCs w:val="20"/>
                    </w:rPr>
                  </w:pPr>
                  <w:r w:rsidRPr="00B264CC">
                    <w:rPr>
                      <w:color w:val="000000"/>
                      <w:sz w:val="20"/>
                      <w:szCs w:val="20"/>
                    </w:rPr>
                    <w:t>0401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180863" w14:textId="77777777" w:rsidR="0066257B" w:rsidRPr="00B264CC" w:rsidRDefault="0066257B" w:rsidP="0066257B">
                  <w:pPr>
                    <w:jc w:val="center"/>
                    <w:rPr>
                      <w:color w:val="000000"/>
                      <w:sz w:val="20"/>
                      <w:szCs w:val="20"/>
                    </w:rPr>
                  </w:pPr>
                  <w:r w:rsidRPr="00B264CC">
                    <w:rPr>
                      <w:color w:val="000000"/>
                      <w:sz w:val="20"/>
                      <w:szCs w:val="20"/>
                    </w:rPr>
                    <w:t>Углеводороды предельные алифатического ряда С</w:t>
                  </w:r>
                  <w:r w:rsidRPr="00B264CC">
                    <w:rPr>
                      <w:color w:val="000000"/>
                      <w:sz w:val="20"/>
                      <w:szCs w:val="20"/>
                      <w:vertAlign w:val="subscript"/>
                    </w:rPr>
                    <w:t>1</w:t>
                  </w:r>
                  <w:r w:rsidRPr="00B264CC">
                    <w:rPr>
                      <w:color w:val="000000"/>
                      <w:sz w:val="20"/>
                      <w:szCs w:val="20"/>
                    </w:rPr>
                    <w:t>-С</w:t>
                  </w:r>
                  <w:r w:rsidRPr="00B264CC">
                    <w:rPr>
                      <w:color w:val="000000"/>
                      <w:sz w:val="20"/>
                      <w:szCs w:val="20"/>
                      <w:vertAlign w:val="subscript"/>
                    </w:rPr>
                    <w:t>10</w:t>
                  </w:r>
                </w:p>
              </w:tc>
              <w:tc>
                <w:tcPr>
                  <w:tcW w:w="992" w:type="dxa"/>
                  <w:vMerge/>
                  <w:tcBorders>
                    <w:left w:val="single" w:sz="4" w:space="0" w:color="auto"/>
                    <w:right w:val="single" w:sz="4" w:space="0" w:color="auto"/>
                  </w:tcBorders>
                  <w:shd w:val="clear" w:color="000000" w:fill="FFFFFF"/>
                  <w:vAlign w:val="center"/>
                  <w:hideMark/>
                </w:tcPr>
                <w:p w14:paraId="3F0679C2"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7679DF5D"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7AF576"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78150" w14:textId="77777777" w:rsidR="0066257B" w:rsidRPr="00A56278" w:rsidRDefault="0066257B" w:rsidP="0066257B">
                  <w:pPr>
                    <w:jc w:val="center"/>
                    <w:rPr>
                      <w:bCs/>
                      <w:color w:val="000000"/>
                      <w:sz w:val="20"/>
                      <w:szCs w:val="20"/>
                    </w:rPr>
                  </w:pPr>
                  <w:r>
                    <w:rPr>
                      <w:bCs/>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98C4EA"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C6F93C" w14:textId="77777777" w:rsidR="0066257B" w:rsidRPr="00A56278" w:rsidRDefault="0066257B" w:rsidP="0066257B">
                  <w:pPr>
                    <w:jc w:val="center"/>
                    <w:rPr>
                      <w:bCs/>
                      <w:color w:val="000000"/>
                      <w:sz w:val="20"/>
                      <w:szCs w:val="20"/>
                    </w:rPr>
                  </w:pPr>
                  <w:r>
                    <w:rPr>
                      <w:bCs/>
                      <w:color w:val="000000"/>
                      <w:sz w:val="20"/>
                      <w:szCs w:val="20"/>
                    </w:rPr>
                    <w:t>0,000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543D6C"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255443ED" w14:textId="77777777" w:rsidTr="0062360C">
              <w:trPr>
                <w:trHeight w:val="517"/>
              </w:trPr>
              <w:tc>
                <w:tcPr>
                  <w:tcW w:w="1134" w:type="dxa"/>
                  <w:vMerge/>
                  <w:tcBorders>
                    <w:left w:val="single" w:sz="4" w:space="0" w:color="auto"/>
                    <w:right w:val="single" w:sz="4" w:space="0" w:color="auto"/>
                  </w:tcBorders>
                  <w:shd w:val="clear" w:color="000000" w:fill="FFFFFF"/>
                  <w:vAlign w:val="center"/>
                  <w:hideMark/>
                </w:tcPr>
                <w:p w14:paraId="3060180D"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7187799F"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51ACDD" w14:textId="77777777" w:rsidR="0066257B" w:rsidRPr="00B264CC" w:rsidRDefault="0066257B" w:rsidP="0066257B">
                  <w:pPr>
                    <w:jc w:val="center"/>
                    <w:rPr>
                      <w:color w:val="000000"/>
                      <w:sz w:val="20"/>
                      <w:szCs w:val="20"/>
                    </w:rPr>
                  </w:pPr>
                  <w:r w:rsidRPr="00B264CC">
                    <w:rPr>
                      <w:color w:val="000000"/>
                      <w:sz w:val="20"/>
                      <w:szCs w:val="20"/>
                    </w:rPr>
                    <w:t>1071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18DE6" w14:textId="77777777" w:rsidR="0066257B" w:rsidRPr="00B264CC" w:rsidRDefault="0066257B" w:rsidP="0066257B">
                  <w:pPr>
                    <w:jc w:val="center"/>
                    <w:rPr>
                      <w:color w:val="000000"/>
                      <w:sz w:val="20"/>
                      <w:szCs w:val="20"/>
                    </w:rPr>
                  </w:pPr>
                  <w:r w:rsidRPr="00B264CC">
                    <w:rPr>
                      <w:color w:val="000000"/>
                      <w:sz w:val="20"/>
                      <w:szCs w:val="20"/>
                    </w:rPr>
                    <w:t>Фенол (гидроксибензол)</w:t>
                  </w:r>
                </w:p>
              </w:tc>
              <w:tc>
                <w:tcPr>
                  <w:tcW w:w="992" w:type="dxa"/>
                  <w:vMerge/>
                  <w:tcBorders>
                    <w:left w:val="single" w:sz="4" w:space="0" w:color="auto"/>
                    <w:right w:val="single" w:sz="4" w:space="0" w:color="auto"/>
                  </w:tcBorders>
                  <w:shd w:val="clear" w:color="000000" w:fill="FFFFFF"/>
                  <w:vAlign w:val="center"/>
                  <w:hideMark/>
                </w:tcPr>
                <w:p w14:paraId="0E8D94E3"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68958441"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FFAFDE"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0AB3F6" w14:textId="77777777" w:rsidR="0066257B" w:rsidRPr="00A56278" w:rsidRDefault="0066257B" w:rsidP="0066257B">
                  <w:pPr>
                    <w:jc w:val="center"/>
                    <w:rPr>
                      <w:bCs/>
                      <w:color w:val="000000"/>
                      <w:sz w:val="20"/>
                      <w:szCs w:val="20"/>
                    </w:rPr>
                  </w:pPr>
                  <w:r>
                    <w:rPr>
                      <w:bCs/>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A6B5D1"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99D76A" w14:textId="77777777" w:rsidR="0066257B" w:rsidRPr="00A56278" w:rsidRDefault="0066257B" w:rsidP="0066257B">
                  <w:pPr>
                    <w:jc w:val="center"/>
                    <w:rPr>
                      <w:bCs/>
                      <w:color w:val="000000"/>
                      <w:sz w:val="20"/>
                      <w:szCs w:val="20"/>
                    </w:rPr>
                  </w:pPr>
                  <w:r>
                    <w:rPr>
                      <w:bCs/>
                      <w:color w:val="000000"/>
                      <w:sz w:val="20"/>
                      <w:szCs w:val="20"/>
                    </w:rPr>
                    <w:t>0,000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E9B1BC"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2BF4D015" w14:textId="77777777" w:rsidTr="00247F3C">
              <w:trPr>
                <w:trHeight w:val="136"/>
              </w:trPr>
              <w:tc>
                <w:tcPr>
                  <w:tcW w:w="1134" w:type="dxa"/>
                  <w:vMerge/>
                  <w:tcBorders>
                    <w:left w:val="single" w:sz="4" w:space="0" w:color="auto"/>
                    <w:right w:val="single" w:sz="4" w:space="0" w:color="auto"/>
                  </w:tcBorders>
                  <w:shd w:val="clear" w:color="000000" w:fill="FFFFFF"/>
                  <w:vAlign w:val="center"/>
                  <w:hideMark/>
                </w:tcPr>
                <w:p w14:paraId="2CBEB1A4"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2AB1B28D"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1B9A1E" w14:textId="77777777" w:rsidR="0066257B" w:rsidRPr="00B264CC" w:rsidRDefault="0066257B" w:rsidP="0066257B">
                  <w:pPr>
                    <w:jc w:val="center"/>
                    <w:rPr>
                      <w:color w:val="000000"/>
                      <w:sz w:val="20"/>
                      <w:szCs w:val="20"/>
                    </w:rPr>
                  </w:pPr>
                  <w:r w:rsidRPr="00B264CC">
                    <w:rPr>
                      <w:color w:val="000000"/>
                      <w:sz w:val="20"/>
                      <w:szCs w:val="20"/>
                    </w:rPr>
                    <w:t>1325</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F47B5F" w14:textId="77777777" w:rsidR="0066257B" w:rsidRPr="00B264CC" w:rsidRDefault="0066257B" w:rsidP="0066257B">
                  <w:pPr>
                    <w:jc w:val="center"/>
                    <w:rPr>
                      <w:color w:val="000000"/>
                      <w:sz w:val="20"/>
                      <w:szCs w:val="20"/>
                    </w:rPr>
                  </w:pPr>
                  <w:r w:rsidRPr="00B264CC">
                    <w:rPr>
                      <w:color w:val="000000"/>
                      <w:sz w:val="20"/>
                      <w:szCs w:val="20"/>
                    </w:rPr>
                    <w:t>Формальдегид (метаналь)</w:t>
                  </w:r>
                </w:p>
              </w:tc>
              <w:tc>
                <w:tcPr>
                  <w:tcW w:w="992" w:type="dxa"/>
                  <w:vMerge/>
                  <w:tcBorders>
                    <w:left w:val="single" w:sz="4" w:space="0" w:color="auto"/>
                    <w:right w:val="single" w:sz="4" w:space="0" w:color="auto"/>
                  </w:tcBorders>
                  <w:shd w:val="clear" w:color="000000" w:fill="FFFFFF"/>
                  <w:vAlign w:val="center"/>
                  <w:hideMark/>
                </w:tcPr>
                <w:p w14:paraId="552D9266"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5056374F"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94ACE4"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B95C7A" w14:textId="77777777" w:rsidR="0066257B" w:rsidRPr="00A56278" w:rsidRDefault="0066257B" w:rsidP="0066257B">
                  <w:pPr>
                    <w:jc w:val="center"/>
                    <w:rPr>
                      <w:bCs/>
                      <w:color w:val="000000"/>
                      <w:sz w:val="20"/>
                      <w:szCs w:val="20"/>
                    </w:rPr>
                  </w:pPr>
                  <w:r>
                    <w:rPr>
                      <w:bCs/>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1D9042"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408F3" w14:textId="77777777" w:rsidR="0066257B" w:rsidRPr="00A56278" w:rsidRDefault="0066257B" w:rsidP="0066257B">
                  <w:pPr>
                    <w:jc w:val="center"/>
                    <w:rPr>
                      <w:bCs/>
                      <w:color w:val="000000"/>
                      <w:sz w:val="20"/>
                      <w:szCs w:val="20"/>
                    </w:rPr>
                  </w:pPr>
                  <w:r>
                    <w:rPr>
                      <w:bCs/>
                      <w:color w:val="000000"/>
                      <w:sz w:val="20"/>
                      <w:szCs w:val="20"/>
                    </w:rPr>
                    <w:t>0,000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4D4AC9" w14:textId="77777777" w:rsidR="0027615D" w:rsidRDefault="0027615D" w:rsidP="0066257B">
                  <w:pPr>
                    <w:jc w:val="center"/>
                    <w:rPr>
                      <w:bCs/>
                      <w:color w:val="000000"/>
                      <w:sz w:val="20"/>
                      <w:szCs w:val="20"/>
                    </w:rPr>
                  </w:pPr>
                </w:p>
                <w:p w14:paraId="0E36099D" w14:textId="77777777" w:rsidR="0027615D" w:rsidRDefault="0066257B" w:rsidP="00247F3C">
                  <w:pPr>
                    <w:jc w:val="center"/>
                    <w:rPr>
                      <w:bCs/>
                      <w:color w:val="000000"/>
                      <w:sz w:val="20"/>
                      <w:szCs w:val="20"/>
                      <w:lang w:val="en-US"/>
                    </w:rPr>
                  </w:pPr>
                  <w:r>
                    <w:rPr>
                      <w:bCs/>
                      <w:color w:val="000000"/>
                      <w:sz w:val="20"/>
                      <w:szCs w:val="20"/>
                    </w:rPr>
                    <w:t>-</w:t>
                  </w:r>
                </w:p>
                <w:p w14:paraId="1BB2995E" w14:textId="77777777" w:rsidR="00D600F1" w:rsidRDefault="00D600F1" w:rsidP="00247F3C">
                  <w:pPr>
                    <w:jc w:val="center"/>
                    <w:rPr>
                      <w:bCs/>
                      <w:color w:val="000000"/>
                      <w:sz w:val="20"/>
                      <w:szCs w:val="20"/>
                    </w:rPr>
                  </w:pPr>
                </w:p>
                <w:p w14:paraId="324BEAEF" w14:textId="77777777" w:rsidR="008406AD" w:rsidRDefault="008406AD" w:rsidP="00247F3C">
                  <w:pPr>
                    <w:jc w:val="center"/>
                    <w:rPr>
                      <w:bCs/>
                      <w:color w:val="000000"/>
                      <w:sz w:val="20"/>
                      <w:szCs w:val="20"/>
                    </w:rPr>
                  </w:pPr>
                </w:p>
                <w:p w14:paraId="7E480500" w14:textId="2AE5859B" w:rsidR="00D600F1" w:rsidRPr="00D600F1" w:rsidRDefault="00D600F1" w:rsidP="00247F3C">
                  <w:pPr>
                    <w:jc w:val="center"/>
                    <w:rPr>
                      <w:bCs/>
                      <w:color w:val="000000"/>
                      <w:sz w:val="20"/>
                      <w:szCs w:val="20"/>
                      <w:lang w:val="en-US"/>
                    </w:rPr>
                  </w:pPr>
                </w:p>
              </w:tc>
            </w:tr>
            <w:tr w:rsidR="0027615D" w:rsidRPr="00A56278" w14:paraId="31CF7050" w14:textId="77777777" w:rsidTr="00247F3C">
              <w:trPr>
                <w:trHeight w:val="87"/>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7A34533" w14:textId="3E8E7854" w:rsidR="0027615D" w:rsidRPr="00737206" w:rsidRDefault="0027615D" w:rsidP="0027615D">
                  <w:pPr>
                    <w:jc w:val="center"/>
                    <w:rPr>
                      <w:b/>
                      <w:bCs/>
                      <w:color w:val="000000"/>
                      <w:sz w:val="20"/>
                      <w:szCs w:val="20"/>
                    </w:rPr>
                  </w:pPr>
                  <w:r w:rsidRPr="00011E39">
                    <w:rPr>
                      <w:bCs/>
                      <w:color w:val="000000"/>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DA27178" w14:textId="7AAAF5C5" w:rsidR="0027615D" w:rsidRPr="00A56278" w:rsidRDefault="0027615D" w:rsidP="0027615D">
                  <w:pPr>
                    <w:jc w:val="center"/>
                    <w:rPr>
                      <w:bCs/>
                      <w:color w:val="000000"/>
                      <w:sz w:val="20"/>
                      <w:szCs w:val="20"/>
                    </w:rPr>
                  </w:pPr>
                  <w:r w:rsidRPr="00011E39">
                    <w:rPr>
                      <w:bCs/>
                      <w:color w:val="000000"/>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BE7EE6C" w14:textId="0BA37CCF" w:rsidR="0027615D" w:rsidRPr="00B264CC" w:rsidRDefault="0027615D" w:rsidP="0027615D">
                  <w:pPr>
                    <w:jc w:val="center"/>
                    <w:rPr>
                      <w:color w:val="000000"/>
                      <w:sz w:val="20"/>
                      <w:szCs w:val="20"/>
                    </w:rPr>
                  </w:pPr>
                  <w:r w:rsidRPr="00011E39">
                    <w:rPr>
                      <w:color w:val="000000"/>
                    </w:rPr>
                    <w:t>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2BB2794E" w14:textId="19F7B697" w:rsidR="0027615D" w:rsidRPr="00B264CC" w:rsidRDefault="0027615D" w:rsidP="0027615D">
                  <w:pPr>
                    <w:jc w:val="center"/>
                    <w:rPr>
                      <w:color w:val="000000"/>
                      <w:sz w:val="20"/>
                      <w:szCs w:val="20"/>
                    </w:rPr>
                  </w:pPr>
                  <w:r w:rsidRPr="00011E39">
                    <w:rPr>
                      <w:color w:val="000000"/>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8E47787" w14:textId="4F248AD5" w:rsidR="0027615D" w:rsidRPr="00A56278" w:rsidRDefault="0027615D" w:rsidP="0027615D">
                  <w:pPr>
                    <w:jc w:val="center"/>
                    <w:rPr>
                      <w:bCs/>
                      <w:color w:val="000000"/>
                      <w:sz w:val="20"/>
                      <w:szCs w:val="20"/>
                    </w:rPr>
                  </w:pPr>
                  <w:r w:rsidRPr="00011E39">
                    <w:rPr>
                      <w:bCs/>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FCA8035" w14:textId="47EEEE43" w:rsidR="0027615D" w:rsidRPr="00A56278" w:rsidRDefault="0027615D" w:rsidP="0027615D">
                  <w:pPr>
                    <w:jc w:val="center"/>
                    <w:rPr>
                      <w:bCs/>
                      <w:color w:val="000000"/>
                      <w:sz w:val="20"/>
                      <w:szCs w:val="20"/>
                    </w:rPr>
                  </w:pPr>
                  <w:r w:rsidRPr="00011E39">
                    <w:rPr>
                      <w:bCs/>
                      <w:color w:val="000000"/>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6A56F5C" w14:textId="343754DC" w:rsidR="0027615D" w:rsidRDefault="0027615D" w:rsidP="0027615D">
                  <w:pPr>
                    <w:jc w:val="center"/>
                    <w:rPr>
                      <w:bCs/>
                      <w:color w:val="000000"/>
                      <w:sz w:val="20"/>
                      <w:szCs w:val="20"/>
                    </w:rPr>
                  </w:pPr>
                  <w:r w:rsidRPr="00011E39">
                    <w:rPr>
                      <w:bCs/>
                      <w:color w:val="000000"/>
                    </w:rPr>
                    <w:t>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3ADEADF" w14:textId="49BF5191" w:rsidR="0027615D" w:rsidRDefault="0027615D" w:rsidP="0027615D">
                  <w:pPr>
                    <w:jc w:val="center"/>
                    <w:rPr>
                      <w:bCs/>
                      <w:color w:val="000000"/>
                      <w:sz w:val="20"/>
                      <w:szCs w:val="20"/>
                    </w:rPr>
                  </w:pPr>
                  <w:r w:rsidRPr="00011E39">
                    <w:rPr>
                      <w:bCs/>
                      <w:color w:val="000000"/>
                    </w:rPr>
                    <w:t>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2184DAB" w14:textId="4BA8F2C1" w:rsidR="0027615D" w:rsidRDefault="0027615D" w:rsidP="0027615D">
                  <w:pPr>
                    <w:jc w:val="center"/>
                    <w:rPr>
                      <w:bCs/>
                      <w:color w:val="000000"/>
                      <w:sz w:val="20"/>
                      <w:szCs w:val="20"/>
                    </w:rPr>
                  </w:pPr>
                  <w:r w:rsidRPr="00011E39">
                    <w:rPr>
                      <w:bCs/>
                      <w:color w:val="000000"/>
                    </w:rPr>
                    <w:t>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9687F1A" w14:textId="2B75B01B" w:rsidR="0027615D" w:rsidRDefault="0027615D" w:rsidP="0027615D">
                  <w:pPr>
                    <w:jc w:val="center"/>
                    <w:rPr>
                      <w:bCs/>
                      <w:color w:val="000000"/>
                      <w:sz w:val="20"/>
                      <w:szCs w:val="20"/>
                    </w:rPr>
                  </w:pPr>
                  <w:r w:rsidRPr="00011E39">
                    <w:rPr>
                      <w:bCs/>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8E0C418" w14:textId="5CF1B50D" w:rsidR="0027615D" w:rsidRDefault="0027615D" w:rsidP="0027615D">
                  <w:pPr>
                    <w:jc w:val="center"/>
                    <w:rPr>
                      <w:bCs/>
                      <w:color w:val="000000"/>
                      <w:sz w:val="20"/>
                      <w:szCs w:val="20"/>
                    </w:rPr>
                  </w:pPr>
                  <w:r w:rsidRPr="00011E39">
                    <w:rPr>
                      <w:bCs/>
                      <w:color w:val="000000"/>
                    </w:rPr>
                    <w:t>11</w:t>
                  </w:r>
                </w:p>
              </w:tc>
            </w:tr>
            <w:tr w:rsidR="0066257B" w:rsidRPr="00A56278" w14:paraId="28D7DAF0" w14:textId="77777777" w:rsidTr="0062360C">
              <w:trPr>
                <w:trHeight w:val="417"/>
              </w:trPr>
              <w:tc>
                <w:tcPr>
                  <w:tcW w:w="1134" w:type="dxa"/>
                  <w:vMerge w:val="restart"/>
                  <w:tcBorders>
                    <w:top w:val="single" w:sz="4" w:space="0" w:color="auto"/>
                    <w:left w:val="single" w:sz="4" w:space="0" w:color="auto"/>
                    <w:right w:val="single" w:sz="4" w:space="0" w:color="auto"/>
                  </w:tcBorders>
                  <w:shd w:val="clear" w:color="000000" w:fill="FFFFFF"/>
                  <w:vAlign w:val="center"/>
                  <w:hideMark/>
                </w:tcPr>
                <w:p w14:paraId="69DF8294" w14:textId="77777777" w:rsidR="0066257B" w:rsidRPr="00F37732" w:rsidRDefault="0066257B" w:rsidP="0066257B">
                  <w:pPr>
                    <w:jc w:val="center"/>
                    <w:rPr>
                      <w:b/>
                      <w:bCs/>
                      <w:color w:val="000000"/>
                      <w:sz w:val="20"/>
                      <w:szCs w:val="20"/>
                    </w:rPr>
                  </w:pPr>
                  <w:r>
                    <w:rPr>
                      <w:b/>
                      <w:bCs/>
                      <w:color w:val="000000"/>
                      <w:sz w:val="20"/>
                      <w:szCs w:val="20"/>
                    </w:rPr>
                    <w:t>0072</w:t>
                  </w:r>
                </w:p>
              </w:tc>
              <w:tc>
                <w:tcPr>
                  <w:tcW w:w="2977" w:type="dxa"/>
                  <w:vMerge w:val="restart"/>
                  <w:tcBorders>
                    <w:top w:val="single" w:sz="4" w:space="0" w:color="auto"/>
                    <w:left w:val="single" w:sz="4" w:space="0" w:color="auto"/>
                    <w:right w:val="single" w:sz="4" w:space="0" w:color="auto"/>
                  </w:tcBorders>
                  <w:shd w:val="clear" w:color="000000" w:fill="FFFFFF"/>
                  <w:vAlign w:val="center"/>
                  <w:hideMark/>
                </w:tcPr>
                <w:p w14:paraId="3EA15683" w14:textId="77777777" w:rsidR="0066257B" w:rsidRPr="00A56278" w:rsidRDefault="0066257B" w:rsidP="0066257B">
                  <w:pPr>
                    <w:jc w:val="center"/>
                    <w:rPr>
                      <w:bCs/>
                      <w:color w:val="000000"/>
                      <w:sz w:val="20"/>
                      <w:szCs w:val="20"/>
                    </w:rPr>
                  </w:pPr>
                  <w:r w:rsidRPr="00B264CC">
                    <w:rPr>
                      <w:bCs/>
                      <w:color w:val="000000"/>
                      <w:sz w:val="20"/>
                      <w:szCs w:val="20"/>
                    </w:rPr>
                    <w:t>КНС-24, насос</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80A4E6" w14:textId="77777777" w:rsidR="0066257B" w:rsidRPr="00B264CC" w:rsidRDefault="0066257B" w:rsidP="0066257B">
                  <w:pPr>
                    <w:jc w:val="center"/>
                    <w:rPr>
                      <w:bCs/>
                      <w:color w:val="000000"/>
                      <w:sz w:val="20"/>
                      <w:szCs w:val="20"/>
                    </w:rPr>
                  </w:pPr>
                  <w:r w:rsidRPr="00B264CC">
                    <w:rPr>
                      <w:bCs/>
                      <w:color w:val="000000"/>
                      <w:sz w:val="20"/>
                      <w:szCs w:val="20"/>
                    </w:rPr>
                    <w:t>0303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42E612" w14:textId="77777777" w:rsidR="0066257B" w:rsidRPr="00B264CC" w:rsidRDefault="0066257B" w:rsidP="0066257B">
                  <w:pPr>
                    <w:jc w:val="center"/>
                    <w:rPr>
                      <w:bCs/>
                      <w:color w:val="000000"/>
                      <w:sz w:val="20"/>
                      <w:szCs w:val="20"/>
                    </w:rPr>
                  </w:pPr>
                  <w:r w:rsidRPr="00B264CC">
                    <w:rPr>
                      <w:bCs/>
                      <w:color w:val="000000"/>
                      <w:sz w:val="20"/>
                      <w:szCs w:val="20"/>
                    </w:rPr>
                    <w:t>Аммиак</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14:paraId="79810432" w14:textId="77777777" w:rsidR="0066257B" w:rsidRPr="00A56278" w:rsidRDefault="0066257B" w:rsidP="0066257B">
                  <w:pPr>
                    <w:jc w:val="center"/>
                    <w:rPr>
                      <w:bCs/>
                      <w:color w:val="000000"/>
                      <w:sz w:val="20"/>
                      <w:szCs w:val="20"/>
                    </w:rPr>
                  </w:pPr>
                  <w:r>
                    <w:rPr>
                      <w:bCs/>
                      <w:color w:val="000000"/>
                      <w:sz w:val="20"/>
                      <w:szCs w:val="20"/>
                    </w:rPr>
                    <w:t>-</w:t>
                  </w:r>
                </w:p>
              </w:tc>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658AF330" w14:textId="77777777" w:rsidR="0066257B" w:rsidRPr="00A56278" w:rsidRDefault="0066257B" w:rsidP="0066257B">
                  <w:pPr>
                    <w:jc w:val="center"/>
                    <w:rPr>
                      <w:bCs/>
                      <w:color w:val="000000"/>
                      <w:sz w:val="20"/>
                      <w:szCs w:val="20"/>
                    </w:rPr>
                  </w:pPr>
                  <w:r>
                    <w:rPr>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A0708D"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0A8B38" w14:textId="77777777" w:rsidR="0066257B" w:rsidRPr="00A56278" w:rsidRDefault="0066257B" w:rsidP="0066257B">
                  <w:pPr>
                    <w:jc w:val="center"/>
                    <w:rPr>
                      <w:bCs/>
                      <w:color w:val="000000"/>
                      <w:sz w:val="20"/>
                      <w:szCs w:val="20"/>
                    </w:rPr>
                  </w:pPr>
                  <w:r>
                    <w:rPr>
                      <w:bCs/>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8BAD74"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89E0E8" w14:textId="77777777" w:rsidR="0066257B" w:rsidRPr="00A56278" w:rsidRDefault="0066257B" w:rsidP="0066257B">
                  <w:pPr>
                    <w:jc w:val="center"/>
                    <w:rPr>
                      <w:bCs/>
                      <w:color w:val="000000"/>
                      <w:sz w:val="20"/>
                      <w:szCs w:val="20"/>
                    </w:rPr>
                  </w:pPr>
                  <w:r>
                    <w:rPr>
                      <w:bCs/>
                      <w:color w:val="000000"/>
                      <w:sz w:val="20"/>
                      <w:szCs w:val="20"/>
                    </w:rPr>
                    <w:t>0,000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85ECBD"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3DCAF85B" w14:textId="77777777" w:rsidTr="0062360C">
              <w:trPr>
                <w:trHeight w:val="421"/>
              </w:trPr>
              <w:tc>
                <w:tcPr>
                  <w:tcW w:w="1134" w:type="dxa"/>
                  <w:vMerge/>
                  <w:tcBorders>
                    <w:left w:val="single" w:sz="4" w:space="0" w:color="auto"/>
                    <w:right w:val="single" w:sz="4" w:space="0" w:color="auto"/>
                  </w:tcBorders>
                  <w:shd w:val="clear" w:color="000000" w:fill="FFFFFF"/>
                  <w:vAlign w:val="center"/>
                  <w:hideMark/>
                </w:tcPr>
                <w:p w14:paraId="7BF6FF94"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4DB7BB2A"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941167" w14:textId="77777777" w:rsidR="0066257B" w:rsidRPr="00B264CC" w:rsidRDefault="0066257B" w:rsidP="0066257B">
                  <w:pPr>
                    <w:jc w:val="center"/>
                    <w:rPr>
                      <w:color w:val="000000"/>
                      <w:sz w:val="20"/>
                      <w:szCs w:val="20"/>
                    </w:rPr>
                  </w:pPr>
                  <w:r w:rsidRPr="00B264CC">
                    <w:rPr>
                      <w:color w:val="000000"/>
                      <w:sz w:val="20"/>
                      <w:szCs w:val="20"/>
                    </w:rPr>
                    <w:t>0333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6C5968" w14:textId="77777777" w:rsidR="0066257B" w:rsidRPr="00B264CC" w:rsidRDefault="0066257B" w:rsidP="0066257B">
                  <w:pPr>
                    <w:jc w:val="center"/>
                    <w:rPr>
                      <w:color w:val="000000"/>
                      <w:sz w:val="20"/>
                      <w:szCs w:val="20"/>
                    </w:rPr>
                  </w:pPr>
                  <w:r w:rsidRPr="00B264CC">
                    <w:rPr>
                      <w:color w:val="000000"/>
                      <w:sz w:val="20"/>
                      <w:szCs w:val="20"/>
                    </w:rPr>
                    <w:t>Сероводород</w:t>
                  </w:r>
                </w:p>
              </w:tc>
              <w:tc>
                <w:tcPr>
                  <w:tcW w:w="992" w:type="dxa"/>
                  <w:vMerge/>
                  <w:tcBorders>
                    <w:left w:val="single" w:sz="4" w:space="0" w:color="auto"/>
                    <w:right w:val="single" w:sz="4" w:space="0" w:color="auto"/>
                  </w:tcBorders>
                  <w:shd w:val="clear" w:color="000000" w:fill="FFFFFF"/>
                  <w:vAlign w:val="center"/>
                  <w:hideMark/>
                </w:tcPr>
                <w:p w14:paraId="12AEE571"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5AA4E0DD"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535CB3"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7ED68" w14:textId="77777777" w:rsidR="0066257B" w:rsidRPr="00A56278" w:rsidRDefault="0066257B" w:rsidP="0066257B">
                  <w:pPr>
                    <w:jc w:val="center"/>
                    <w:rPr>
                      <w:bCs/>
                      <w:color w:val="000000"/>
                      <w:sz w:val="20"/>
                      <w:szCs w:val="20"/>
                    </w:rPr>
                  </w:pPr>
                  <w:r>
                    <w:rPr>
                      <w:bCs/>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FB9955"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362798" w14:textId="77777777" w:rsidR="0066257B" w:rsidRPr="00A56278" w:rsidRDefault="0066257B" w:rsidP="0066257B">
                  <w:pPr>
                    <w:jc w:val="center"/>
                    <w:rPr>
                      <w:bCs/>
                      <w:color w:val="000000"/>
                      <w:sz w:val="20"/>
                      <w:szCs w:val="20"/>
                    </w:rPr>
                  </w:pPr>
                  <w:r>
                    <w:rPr>
                      <w:bCs/>
                      <w:color w:val="000000"/>
                      <w:sz w:val="20"/>
                      <w:szCs w:val="20"/>
                    </w:rPr>
                    <w:t>0,000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99EAA1"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5FAC99AB" w14:textId="77777777" w:rsidTr="0062360C">
              <w:trPr>
                <w:trHeight w:val="283"/>
              </w:trPr>
              <w:tc>
                <w:tcPr>
                  <w:tcW w:w="1134" w:type="dxa"/>
                  <w:vMerge/>
                  <w:tcBorders>
                    <w:left w:val="single" w:sz="4" w:space="0" w:color="auto"/>
                    <w:right w:val="single" w:sz="4" w:space="0" w:color="auto"/>
                  </w:tcBorders>
                  <w:shd w:val="clear" w:color="000000" w:fill="FFFFFF"/>
                  <w:vAlign w:val="center"/>
                  <w:hideMark/>
                </w:tcPr>
                <w:p w14:paraId="2EA69B0B"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4896C29F"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52E7E" w14:textId="77777777" w:rsidR="0066257B" w:rsidRPr="00B264CC" w:rsidRDefault="0066257B" w:rsidP="0066257B">
                  <w:pPr>
                    <w:jc w:val="center"/>
                    <w:rPr>
                      <w:color w:val="000000"/>
                      <w:sz w:val="20"/>
                      <w:szCs w:val="20"/>
                    </w:rPr>
                  </w:pPr>
                  <w:r w:rsidRPr="00B264CC">
                    <w:rPr>
                      <w:color w:val="000000"/>
                      <w:sz w:val="20"/>
                      <w:szCs w:val="20"/>
                    </w:rPr>
                    <w:t>0401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C584B7" w14:textId="77777777" w:rsidR="0066257B" w:rsidRPr="00B264CC" w:rsidRDefault="0066257B" w:rsidP="0066257B">
                  <w:pPr>
                    <w:jc w:val="center"/>
                    <w:rPr>
                      <w:color w:val="000000"/>
                      <w:sz w:val="20"/>
                      <w:szCs w:val="20"/>
                    </w:rPr>
                  </w:pPr>
                  <w:r w:rsidRPr="00B264CC">
                    <w:rPr>
                      <w:color w:val="000000"/>
                      <w:sz w:val="20"/>
                      <w:szCs w:val="20"/>
                    </w:rPr>
                    <w:t>Углеводороды предельные алифатического ряда С</w:t>
                  </w:r>
                  <w:r w:rsidRPr="00B264CC">
                    <w:rPr>
                      <w:color w:val="000000"/>
                      <w:sz w:val="20"/>
                      <w:szCs w:val="20"/>
                      <w:vertAlign w:val="subscript"/>
                    </w:rPr>
                    <w:t>1</w:t>
                  </w:r>
                  <w:r w:rsidRPr="00B264CC">
                    <w:rPr>
                      <w:color w:val="000000"/>
                      <w:sz w:val="20"/>
                      <w:szCs w:val="20"/>
                    </w:rPr>
                    <w:t>-С</w:t>
                  </w:r>
                  <w:r w:rsidRPr="00B264CC">
                    <w:rPr>
                      <w:color w:val="000000"/>
                      <w:sz w:val="20"/>
                      <w:szCs w:val="20"/>
                      <w:vertAlign w:val="subscript"/>
                    </w:rPr>
                    <w:t>10</w:t>
                  </w:r>
                </w:p>
              </w:tc>
              <w:tc>
                <w:tcPr>
                  <w:tcW w:w="992" w:type="dxa"/>
                  <w:vMerge/>
                  <w:tcBorders>
                    <w:left w:val="single" w:sz="4" w:space="0" w:color="auto"/>
                    <w:right w:val="single" w:sz="4" w:space="0" w:color="auto"/>
                  </w:tcBorders>
                  <w:shd w:val="clear" w:color="000000" w:fill="FFFFFF"/>
                  <w:vAlign w:val="center"/>
                  <w:hideMark/>
                </w:tcPr>
                <w:p w14:paraId="7B8164BA"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2E022457"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38DF52"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DC0BBA" w14:textId="77777777" w:rsidR="0066257B" w:rsidRPr="00A56278" w:rsidRDefault="0066257B" w:rsidP="0066257B">
                  <w:pPr>
                    <w:jc w:val="center"/>
                    <w:rPr>
                      <w:bCs/>
                      <w:color w:val="000000"/>
                      <w:sz w:val="20"/>
                      <w:szCs w:val="20"/>
                    </w:rPr>
                  </w:pPr>
                  <w:r>
                    <w:rPr>
                      <w:bCs/>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ACE97"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43F8A" w14:textId="77777777" w:rsidR="0066257B" w:rsidRPr="00A56278" w:rsidRDefault="0066257B" w:rsidP="0066257B">
                  <w:pPr>
                    <w:jc w:val="center"/>
                    <w:rPr>
                      <w:bCs/>
                      <w:color w:val="000000"/>
                      <w:sz w:val="20"/>
                      <w:szCs w:val="20"/>
                    </w:rPr>
                  </w:pPr>
                  <w:r>
                    <w:rPr>
                      <w:bCs/>
                      <w:color w:val="000000"/>
                      <w:sz w:val="20"/>
                      <w:szCs w:val="20"/>
                    </w:rPr>
                    <w:t>0,000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564BF3"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61204619" w14:textId="77777777" w:rsidTr="0062360C">
              <w:trPr>
                <w:trHeight w:val="517"/>
              </w:trPr>
              <w:tc>
                <w:tcPr>
                  <w:tcW w:w="1134" w:type="dxa"/>
                  <w:vMerge/>
                  <w:tcBorders>
                    <w:left w:val="single" w:sz="4" w:space="0" w:color="auto"/>
                    <w:right w:val="single" w:sz="4" w:space="0" w:color="auto"/>
                  </w:tcBorders>
                  <w:shd w:val="clear" w:color="000000" w:fill="FFFFFF"/>
                  <w:vAlign w:val="center"/>
                  <w:hideMark/>
                </w:tcPr>
                <w:p w14:paraId="7B9020A4"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63412684"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6F885E" w14:textId="77777777" w:rsidR="0066257B" w:rsidRPr="00B264CC" w:rsidRDefault="0066257B" w:rsidP="0066257B">
                  <w:pPr>
                    <w:jc w:val="center"/>
                    <w:rPr>
                      <w:color w:val="000000"/>
                      <w:sz w:val="20"/>
                      <w:szCs w:val="20"/>
                    </w:rPr>
                  </w:pPr>
                  <w:r w:rsidRPr="00B264CC">
                    <w:rPr>
                      <w:color w:val="000000"/>
                      <w:sz w:val="20"/>
                      <w:szCs w:val="20"/>
                    </w:rPr>
                    <w:t>1071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CF6600" w14:textId="77777777" w:rsidR="0066257B" w:rsidRPr="00B264CC" w:rsidRDefault="0066257B" w:rsidP="0066257B">
                  <w:pPr>
                    <w:jc w:val="center"/>
                    <w:rPr>
                      <w:color w:val="000000"/>
                      <w:sz w:val="20"/>
                      <w:szCs w:val="20"/>
                    </w:rPr>
                  </w:pPr>
                  <w:r w:rsidRPr="00B264CC">
                    <w:rPr>
                      <w:color w:val="000000"/>
                      <w:sz w:val="20"/>
                      <w:szCs w:val="20"/>
                    </w:rPr>
                    <w:t>Фенол (гидроксибензол)</w:t>
                  </w:r>
                </w:p>
              </w:tc>
              <w:tc>
                <w:tcPr>
                  <w:tcW w:w="992" w:type="dxa"/>
                  <w:vMerge/>
                  <w:tcBorders>
                    <w:left w:val="single" w:sz="4" w:space="0" w:color="auto"/>
                    <w:right w:val="single" w:sz="4" w:space="0" w:color="auto"/>
                  </w:tcBorders>
                  <w:shd w:val="clear" w:color="000000" w:fill="FFFFFF"/>
                  <w:vAlign w:val="center"/>
                  <w:hideMark/>
                </w:tcPr>
                <w:p w14:paraId="5988DE66"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72C8C512"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3D3176"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9F4154" w14:textId="77777777" w:rsidR="0066257B" w:rsidRPr="00A56278" w:rsidRDefault="0066257B" w:rsidP="0066257B">
                  <w:pPr>
                    <w:jc w:val="center"/>
                    <w:rPr>
                      <w:bCs/>
                      <w:color w:val="000000"/>
                      <w:sz w:val="20"/>
                      <w:szCs w:val="20"/>
                    </w:rPr>
                  </w:pPr>
                  <w:r>
                    <w:rPr>
                      <w:bCs/>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99F59B"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6FF6BA" w14:textId="77777777" w:rsidR="0066257B" w:rsidRPr="00A56278" w:rsidRDefault="0066257B" w:rsidP="0066257B">
                  <w:pPr>
                    <w:jc w:val="center"/>
                    <w:rPr>
                      <w:bCs/>
                      <w:color w:val="000000"/>
                      <w:sz w:val="20"/>
                      <w:szCs w:val="20"/>
                    </w:rPr>
                  </w:pPr>
                  <w:r>
                    <w:rPr>
                      <w:bCs/>
                      <w:color w:val="000000"/>
                      <w:sz w:val="20"/>
                      <w:szCs w:val="20"/>
                    </w:rPr>
                    <w:t>0,000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5918FB"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09C0BBB9" w14:textId="77777777" w:rsidTr="0062360C">
              <w:trPr>
                <w:trHeight w:val="423"/>
              </w:trPr>
              <w:tc>
                <w:tcPr>
                  <w:tcW w:w="1134" w:type="dxa"/>
                  <w:vMerge/>
                  <w:tcBorders>
                    <w:left w:val="single" w:sz="4" w:space="0" w:color="auto"/>
                    <w:right w:val="single" w:sz="4" w:space="0" w:color="auto"/>
                  </w:tcBorders>
                  <w:shd w:val="clear" w:color="000000" w:fill="FFFFFF"/>
                  <w:vAlign w:val="center"/>
                  <w:hideMark/>
                </w:tcPr>
                <w:p w14:paraId="2E2E2305"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3B024CE9"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4D552B" w14:textId="77777777" w:rsidR="0066257B" w:rsidRPr="00B264CC" w:rsidRDefault="0066257B" w:rsidP="0066257B">
                  <w:pPr>
                    <w:jc w:val="center"/>
                    <w:rPr>
                      <w:color w:val="000000"/>
                      <w:sz w:val="20"/>
                      <w:szCs w:val="20"/>
                    </w:rPr>
                  </w:pPr>
                  <w:r w:rsidRPr="00B264CC">
                    <w:rPr>
                      <w:color w:val="000000"/>
                      <w:sz w:val="20"/>
                      <w:szCs w:val="20"/>
                    </w:rPr>
                    <w:t>1325</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C93A3F" w14:textId="77777777" w:rsidR="0066257B" w:rsidRPr="00B264CC" w:rsidRDefault="0066257B" w:rsidP="0066257B">
                  <w:pPr>
                    <w:jc w:val="center"/>
                    <w:rPr>
                      <w:color w:val="000000"/>
                      <w:sz w:val="20"/>
                      <w:szCs w:val="20"/>
                    </w:rPr>
                  </w:pPr>
                  <w:r w:rsidRPr="00B264CC">
                    <w:rPr>
                      <w:color w:val="000000"/>
                      <w:sz w:val="20"/>
                      <w:szCs w:val="20"/>
                    </w:rPr>
                    <w:t>Формальдегид (метаналь)</w:t>
                  </w:r>
                </w:p>
              </w:tc>
              <w:tc>
                <w:tcPr>
                  <w:tcW w:w="992" w:type="dxa"/>
                  <w:vMerge/>
                  <w:tcBorders>
                    <w:left w:val="single" w:sz="4" w:space="0" w:color="auto"/>
                    <w:right w:val="single" w:sz="4" w:space="0" w:color="auto"/>
                  </w:tcBorders>
                  <w:shd w:val="clear" w:color="000000" w:fill="FFFFFF"/>
                  <w:vAlign w:val="center"/>
                  <w:hideMark/>
                </w:tcPr>
                <w:p w14:paraId="01CC64BF"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1941AF68"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F2EF38"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FF7EF" w14:textId="77777777" w:rsidR="0066257B" w:rsidRPr="00A56278" w:rsidRDefault="0066257B" w:rsidP="0066257B">
                  <w:pPr>
                    <w:jc w:val="center"/>
                    <w:rPr>
                      <w:bCs/>
                      <w:color w:val="000000"/>
                      <w:sz w:val="20"/>
                      <w:szCs w:val="20"/>
                    </w:rPr>
                  </w:pPr>
                  <w:r>
                    <w:rPr>
                      <w:bCs/>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675553"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41589F" w14:textId="77777777" w:rsidR="0066257B" w:rsidRPr="00A56278" w:rsidRDefault="0066257B" w:rsidP="0066257B">
                  <w:pPr>
                    <w:jc w:val="center"/>
                    <w:rPr>
                      <w:bCs/>
                      <w:color w:val="000000"/>
                      <w:sz w:val="20"/>
                      <w:szCs w:val="20"/>
                    </w:rPr>
                  </w:pPr>
                  <w:r>
                    <w:rPr>
                      <w:bCs/>
                      <w:color w:val="000000"/>
                      <w:sz w:val="20"/>
                      <w:szCs w:val="20"/>
                    </w:rPr>
                    <w:t>0,000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F1B530"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180A8403" w14:textId="77777777" w:rsidTr="0062360C">
              <w:trPr>
                <w:trHeight w:val="409"/>
              </w:trPr>
              <w:tc>
                <w:tcPr>
                  <w:tcW w:w="1134" w:type="dxa"/>
                  <w:vMerge w:val="restart"/>
                  <w:tcBorders>
                    <w:top w:val="single" w:sz="4" w:space="0" w:color="auto"/>
                    <w:left w:val="single" w:sz="4" w:space="0" w:color="auto"/>
                    <w:right w:val="single" w:sz="4" w:space="0" w:color="auto"/>
                  </w:tcBorders>
                  <w:shd w:val="clear" w:color="000000" w:fill="FFFFFF"/>
                  <w:vAlign w:val="center"/>
                  <w:hideMark/>
                </w:tcPr>
                <w:p w14:paraId="0F7A7965" w14:textId="77777777" w:rsidR="0066257B" w:rsidRPr="00B47A5B" w:rsidRDefault="0066257B" w:rsidP="0066257B">
                  <w:pPr>
                    <w:jc w:val="center"/>
                    <w:rPr>
                      <w:b/>
                      <w:bCs/>
                      <w:color w:val="000000"/>
                      <w:sz w:val="20"/>
                      <w:szCs w:val="20"/>
                    </w:rPr>
                  </w:pPr>
                  <w:r w:rsidRPr="00B47A5B">
                    <w:rPr>
                      <w:b/>
                      <w:bCs/>
                      <w:color w:val="000000"/>
                      <w:sz w:val="20"/>
                      <w:szCs w:val="20"/>
                    </w:rPr>
                    <w:t>007</w:t>
                  </w:r>
                  <w:r>
                    <w:rPr>
                      <w:b/>
                      <w:bCs/>
                      <w:color w:val="000000"/>
                      <w:sz w:val="20"/>
                      <w:szCs w:val="20"/>
                    </w:rPr>
                    <w:t>3</w:t>
                  </w:r>
                </w:p>
              </w:tc>
              <w:tc>
                <w:tcPr>
                  <w:tcW w:w="2977" w:type="dxa"/>
                  <w:vMerge w:val="restart"/>
                  <w:tcBorders>
                    <w:top w:val="single" w:sz="4" w:space="0" w:color="auto"/>
                    <w:left w:val="single" w:sz="4" w:space="0" w:color="auto"/>
                    <w:right w:val="single" w:sz="4" w:space="0" w:color="auto"/>
                  </w:tcBorders>
                  <w:shd w:val="clear" w:color="000000" w:fill="FFFFFF"/>
                  <w:vAlign w:val="center"/>
                  <w:hideMark/>
                </w:tcPr>
                <w:p w14:paraId="688FD0C9" w14:textId="77777777" w:rsidR="0066257B" w:rsidRPr="00B47A5B" w:rsidRDefault="0066257B" w:rsidP="0066257B">
                  <w:pPr>
                    <w:jc w:val="center"/>
                    <w:rPr>
                      <w:bCs/>
                      <w:color w:val="000000"/>
                      <w:sz w:val="20"/>
                      <w:szCs w:val="20"/>
                    </w:rPr>
                  </w:pPr>
                  <w:r w:rsidRPr="00B47A5B">
                    <w:rPr>
                      <w:bCs/>
                      <w:color w:val="000000"/>
                      <w:sz w:val="20"/>
                      <w:szCs w:val="20"/>
                    </w:rPr>
                    <w:t>Очистные сооружения, песколовка - 1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499897" w14:textId="77777777" w:rsidR="0066257B" w:rsidRPr="00B47A5B" w:rsidRDefault="0066257B" w:rsidP="0066257B">
                  <w:pPr>
                    <w:jc w:val="center"/>
                    <w:rPr>
                      <w:color w:val="000000"/>
                      <w:sz w:val="20"/>
                      <w:szCs w:val="20"/>
                    </w:rPr>
                  </w:pPr>
                  <w:r w:rsidRPr="00B47A5B">
                    <w:rPr>
                      <w:color w:val="000000"/>
                      <w:sz w:val="20"/>
                      <w:szCs w:val="20"/>
                    </w:rPr>
                    <w:t>0303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6FD66F" w14:textId="77777777" w:rsidR="0066257B" w:rsidRPr="00B47A5B" w:rsidRDefault="0066257B" w:rsidP="0066257B">
                  <w:pPr>
                    <w:jc w:val="center"/>
                    <w:rPr>
                      <w:color w:val="000000"/>
                      <w:sz w:val="20"/>
                      <w:szCs w:val="20"/>
                    </w:rPr>
                  </w:pPr>
                  <w:r w:rsidRPr="00B47A5B">
                    <w:rPr>
                      <w:color w:val="000000"/>
                      <w:sz w:val="20"/>
                      <w:szCs w:val="20"/>
                    </w:rPr>
                    <w:t>Аммиак</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14:paraId="27824AA6" w14:textId="77777777" w:rsidR="0066257B" w:rsidRPr="00B47A5B" w:rsidRDefault="0066257B" w:rsidP="0066257B">
                  <w:pPr>
                    <w:jc w:val="center"/>
                    <w:rPr>
                      <w:bCs/>
                      <w:color w:val="000000"/>
                      <w:sz w:val="20"/>
                      <w:szCs w:val="20"/>
                    </w:rPr>
                  </w:pPr>
                  <w:r w:rsidRPr="00B47A5B">
                    <w:rPr>
                      <w:bCs/>
                      <w:color w:val="000000"/>
                      <w:sz w:val="20"/>
                      <w:szCs w:val="20"/>
                    </w:rPr>
                    <w:t>-</w:t>
                  </w:r>
                </w:p>
              </w:tc>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4C76927A" w14:textId="77777777" w:rsidR="0066257B" w:rsidRPr="00B47A5B" w:rsidRDefault="0066257B" w:rsidP="0066257B">
                  <w:pPr>
                    <w:jc w:val="center"/>
                    <w:rPr>
                      <w:bCs/>
                      <w:color w:val="000000"/>
                      <w:sz w:val="20"/>
                      <w:szCs w:val="20"/>
                    </w:rPr>
                  </w:pPr>
                  <w:r w:rsidRPr="00B47A5B">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DE39CB"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5C1B08" w14:textId="77777777" w:rsidR="0066257B" w:rsidRPr="00B47A5B" w:rsidRDefault="0066257B" w:rsidP="0066257B">
                  <w:pPr>
                    <w:jc w:val="center"/>
                    <w:rPr>
                      <w:bCs/>
                      <w:color w:val="000000"/>
                      <w:sz w:val="20"/>
                      <w:szCs w:val="20"/>
                    </w:rPr>
                  </w:pPr>
                  <w:r>
                    <w:rPr>
                      <w:bCs/>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85C62B"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10254D" w14:textId="77777777" w:rsidR="0066257B" w:rsidRPr="00B47A5B" w:rsidRDefault="0066257B" w:rsidP="0066257B">
                  <w:pPr>
                    <w:jc w:val="center"/>
                    <w:rPr>
                      <w:bCs/>
                      <w:color w:val="000000"/>
                      <w:sz w:val="20"/>
                      <w:szCs w:val="20"/>
                    </w:rPr>
                  </w:pPr>
                  <w:r>
                    <w:rPr>
                      <w:bCs/>
                      <w:color w:val="000000"/>
                      <w:sz w:val="20"/>
                      <w:szCs w:val="20"/>
                    </w:rPr>
                    <w:t>0,000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73F854" w14:textId="77777777" w:rsidR="0066257B" w:rsidRPr="00B47A5B" w:rsidRDefault="0066257B" w:rsidP="0066257B">
                  <w:pPr>
                    <w:jc w:val="center"/>
                    <w:rPr>
                      <w:bCs/>
                      <w:color w:val="000000"/>
                      <w:sz w:val="20"/>
                      <w:szCs w:val="20"/>
                    </w:rPr>
                  </w:pPr>
                  <w:r w:rsidRPr="00B47A5B">
                    <w:rPr>
                      <w:bCs/>
                      <w:color w:val="000000"/>
                      <w:sz w:val="20"/>
                      <w:szCs w:val="20"/>
                    </w:rPr>
                    <w:t>-</w:t>
                  </w:r>
                </w:p>
              </w:tc>
            </w:tr>
            <w:tr w:rsidR="0066257B" w:rsidRPr="00A56278" w14:paraId="09894429" w14:textId="77777777" w:rsidTr="0062360C">
              <w:trPr>
                <w:trHeight w:val="409"/>
              </w:trPr>
              <w:tc>
                <w:tcPr>
                  <w:tcW w:w="1134" w:type="dxa"/>
                  <w:vMerge/>
                  <w:tcBorders>
                    <w:left w:val="single" w:sz="4" w:space="0" w:color="auto"/>
                    <w:right w:val="single" w:sz="4" w:space="0" w:color="auto"/>
                  </w:tcBorders>
                  <w:shd w:val="clear" w:color="000000" w:fill="FFFFFF"/>
                  <w:vAlign w:val="center"/>
                  <w:hideMark/>
                </w:tcPr>
                <w:p w14:paraId="6677243B" w14:textId="77777777" w:rsidR="0066257B" w:rsidRPr="00B47A5B" w:rsidRDefault="0066257B" w:rsidP="0066257B">
                  <w:pPr>
                    <w:jc w:val="center"/>
                    <w:rPr>
                      <w:bCs/>
                      <w:color w:val="000000"/>
                    </w:rPr>
                  </w:pPr>
                </w:p>
              </w:tc>
              <w:tc>
                <w:tcPr>
                  <w:tcW w:w="2977" w:type="dxa"/>
                  <w:vMerge/>
                  <w:tcBorders>
                    <w:left w:val="single" w:sz="4" w:space="0" w:color="auto"/>
                    <w:right w:val="single" w:sz="4" w:space="0" w:color="auto"/>
                  </w:tcBorders>
                  <w:shd w:val="clear" w:color="000000" w:fill="FFFFFF"/>
                  <w:vAlign w:val="center"/>
                  <w:hideMark/>
                </w:tcPr>
                <w:p w14:paraId="03B5CDAB" w14:textId="77777777" w:rsidR="0066257B" w:rsidRPr="00B47A5B" w:rsidRDefault="0066257B" w:rsidP="0066257B">
                  <w:pPr>
                    <w:jc w:val="center"/>
                    <w:rPr>
                      <w:bCs/>
                      <w:color w:val="00000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9FD19D" w14:textId="77777777" w:rsidR="0066257B" w:rsidRPr="00B47A5B" w:rsidRDefault="0066257B" w:rsidP="0066257B">
                  <w:pPr>
                    <w:jc w:val="center"/>
                    <w:rPr>
                      <w:color w:val="000000"/>
                      <w:sz w:val="20"/>
                      <w:szCs w:val="20"/>
                    </w:rPr>
                  </w:pPr>
                  <w:r w:rsidRPr="00B47A5B">
                    <w:rPr>
                      <w:color w:val="000000"/>
                      <w:sz w:val="20"/>
                      <w:szCs w:val="20"/>
                    </w:rPr>
                    <w:t>0333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397297" w14:textId="77777777" w:rsidR="0066257B" w:rsidRPr="00B47A5B" w:rsidRDefault="0066257B" w:rsidP="0066257B">
                  <w:pPr>
                    <w:jc w:val="center"/>
                    <w:rPr>
                      <w:color w:val="000000"/>
                      <w:sz w:val="20"/>
                      <w:szCs w:val="20"/>
                    </w:rPr>
                  </w:pPr>
                  <w:r w:rsidRPr="00B47A5B">
                    <w:rPr>
                      <w:color w:val="000000"/>
                      <w:sz w:val="20"/>
                      <w:szCs w:val="20"/>
                    </w:rPr>
                    <w:t>Сероводород</w:t>
                  </w:r>
                </w:p>
              </w:tc>
              <w:tc>
                <w:tcPr>
                  <w:tcW w:w="992" w:type="dxa"/>
                  <w:vMerge/>
                  <w:tcBorders>
                    <w:left w:val="single" w:sz="4" w:space="0" w:color="auto"/>
                    <w:right w:val="single" w:sz="4" w:space="0" w:color="auto"/>
                  </w:tcBorders>
                  <w:shd w:val="clear" w:color="000000" w:fill="FFFFFF"/>
                  <w:vAlign w:val="center"/>
                  <w:hideMark/>
                </w:tcPr>
                <w:p w14:paraId="3CEDDCC1" w14:textId="77777777" w:rsidR="0066257B" w:rsidRPr="00B47A5B"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0C3AA00C" w14:textId="77777777" w:rsidR="0066257B" w:rsidRPr="00B47A5B"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1AAE39"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9A8D95" w14:textId="77777777" w:rsidR="0066257B" w:rsidRPr="00B47A5B" w:rsidRDefault="0066257B" w:rsidP="0066257B">
                  <w:pPr>
                    <w:jc w:val="center"/>
                    <w:rPr>
                      <w:bCs/>
                      <w:color w:val="000000"/>
                      <w:sz w:val="20"/>
                      <w:szCs w:val="20"/>
                    </w:rPr>
                  </w:pPr>
                  <w:r>
                    <w:rPr>
                      <w:bCs/>
                      <w:color w:val="000000"/>
                      <w:sz w:val="20"/>
                      <w:szCs w:val="20"/>
                    </w:rPr>
                    <w:t>0,001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3674E7"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2FB1B7" w14:textId="77777777" w:rsidR="0066257B" w:rsidRPr="00B47A5B" w:rsidRDefault="0066257B" w:rsidP="0066257B">
                  <w:pPr>
                    <w:jc w:val="center"/>
                    <w:rPr>
                      <w:bCs/>
                      <w:color w:val="000000"/>
                      <w:sz w:val="20"/>
                      <w:szCs w:val="20"/>
                    </w:rPr>
                  </w:pPr>
                  <w:r>
                    <w:rPr>
                      <w:bCs/>
                      <w:color w:val="000000"/>
                      <w:sz w:val="20"/>
                      <w:szCs w:val="20"/>
                    </w:rPr>
                    <w:t>0,001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C16D42" w14:textId="77777777" w:rsidR="0066257B" w:rsidRPr="00B47A5B" w:rsidRDefault="0066257B" w:rsidP="0066257B">
                  <w:pPr>
                    <w:jc w:val="center"/>
                    <w:rPr>
                      <w:bCs/>
                      <w:color w:val="000000"/>
                      <w:sz w:val="20"/>
                      <w:szCs w:val="20"/>
                    </w:rPr>
                  </w:pPr>
                  <w:r w:rsidRPr="00B47A5B">
                    <w:rPr>
                      <w:bCs/>
                      <w:color w:val="000000"/>
                      <w:sz w:val="20"/>
                      <w:szCs w:val="20"/>
                    </w:rPr>
                    <w:t>-</w:t>
                  </w:r>
                </w:p>
              </w:tc>
            </w:tr>
            <w:tr w:rsidR="0066257B" w:rsidRPr="00A56278" w14:paraId="5E17AC68" w14:textId="77777777" w:rsidTr="0062360C">
              <w:trPr>
                <w:trHeight w:val="409"/>
              </w:trPr>
              <w:tc>
                <w:tcPr>
                  <w:tcW w:w="1134" w:type="dxa"/>
                  <w:vMerge/>
                  <w:tcBorders>
                    <w:left w:val="single" w:sz="4" w:space="0" w:color="auto"/>
                    <w:right w:val="single" w:sz="4" w:space="0" w:color="auto"/>
                  </w:tcBorders>
                  <w:shd w:val="clear" w:color="000000" w:fill="FFFFFF"/>
                  <w:vAlign w:val="center"/>
                  <w:hideMark/>
                </w:tcPr>
                <w:p w14:paraId="7208A1CC" w14:textId="77777777" w:rsidR="0066257B" w:rsidRPr="00B47A5B" w:rsidRDefault="0066257B" w:rsidP="0066257B">
                  <w:pPr>
                    <w:jc w:val="center"/>
                    <w:rPr>
                      <w:bCs/>
                      <w:color w:val="000000"/>
                    </w:rPr>
                  </w:pPr>
                </w:p>
              </w:tc>
              <w:tc>
                <w:tcPr>
                  <w:tcW w:w="2977" w:type="dxa"/>
                  <w:vMerge/>
                  <w:tcBorders>
                    <w:left w:val="single" w:sz="4" w:space="0" w:color="auto"/>
                    <w:right w:val="single" w:sz="4" w:space="0" w:color="auto"/>
                  </w:tcBorders>
                  <w:shd w:val="clear" w:color="000000" w:fill="FFFFFF"/>
                  <w:vAlign w:val="center"/>
                  <w:hideMark/>
                </w:tcPr>
                <w:p w14:paraId="50340532" w14:textId="77777777" w:rsidR="0066257B" w:rsidRPr="00B47A5B" w:rsidRDefault="0066257B" w:rsidP="0066257B">
                  <w:pPr>
                    <w:jc w:val="center"/>
                    <w:rPr>
                      <w:bCs/>
                      <w:color w:val="00000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B83331" w14:textId="77777777" w:rsidR="0066257B" w:rsidRPr="00B264CC" w:rsidRDefault="0066257B" w:rsidP="0066257B">
                  <w:pPr>
                    <w:jc w:val="center"/>
                    <w:rPr>
                      <w:color w:val="000000"/>
                      <w:sz w:val="20"/>
                      <w:szCs w:val="20"/>
                    </w:rPr>
                  </w:pPr>
                  <w:r w:rsidRPr="00B264CC">
                    <w:rPr>
                      <w:color w:val="000000"/>
                      <w:sz w:val="20"/>
                      <w:szCs w:val="20"/>
                    </w:rPr>
                    <w:t>0401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90CB73" w14:textId="77777777" w:rsidR="0066257B" w:rsidRPr="00B264CC" w:rsidRDefault="0066257B" w:rsidP="0066257B">
                  <w:pPr>
                    <w:jc w:val="center"/>
                    <w:rPr>
                      <w:color w:val="000000"/>
                      <w:sz w:val="20"/>
                      <w:szCs w:val="20"/>
                    </w:rPr>
                  </w:pPr>
                  <w:r w:rsidRPr="00B264CC">
                    <w:rPr>
                      <w:color w:val="000000"/>
                      <w:sz w:val="20"/>
                      <w:szCs w:val="20"/>
                    </w:rPr>
                    <w:t>Углеводороды предельные алифатического ряда С</w:t>
                  </w:r>
                  <w:r w:rsidRPr="00B264CC">
                    <w:rPr>
                      <w:color w:val="000000"/>
                      <w:sz w:val="20"/>
                      <w:szCs w:val="20"/>
                      <w:vertAlign w:val="subscript"/>
                    </w:rPr>
                    <w:t>1</w:t>
                  </w:r>
                  <w:r w:rsidRPr="00B264CC">
                    <w:rPr>
                      <w:color w:val="000000"/>
                      <w:sz w:val="20"/>
                      <w:szCs w:val="20"/>
                    </w:rPr>
                    <w:t>-С</w:t>
                  </w:r>
                  <w:r w:rsidRPr="00B264CC">
                    <w:rPr>
                      <w:color w:val="000000"/>
                      <w:sz w:val="20"/>
                      <w:szCs w:val="20"/>
                      <w:vertAlign w:val="subscript"/>
                    </w:rPr>
                    <w:t>10</w:t>
                  </w:r>
                </w:p>
              </w:tc>
              <w:tc>
                <w:tcPr>
                  <w:tcW w:w="992" w:type="dxa"/>
                  <w:vMerge/>
                  <w:tcBorders>
                    <w:left w:val="single" w:sz="4" w:space="0" w:color="auto"/>
                    <w:right w:val="single" w:sz="4" w:space="0" w:color="auto"/>
                  </w:tcBorders>
                  <w:shd w:val="clear" w:color="000000" w:fill="FFFFFF"/>
                  <w:vAlign w:val="center"/>
                  <w:hideMark/>
                </w:tcPr>
                <w:p w14:paraId="34D9BCF1" w14:textId="77777777" w:rsidR="0066257B" w:rsidRPr="00B47A5B"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20322BF1" w14:textId="77777777" w:rsidR="0066257B" w:rsidRPr="00B47A5B"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CC6D7B"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90D29D" w14:textId="77777777" w:rsidR="0066257B" w:rsidRPr="00B47A5B" w:rsidRDefault="0066257B" w:rsidP="0066257B">
                  <w:pPr>
                    <w:jc w:val="center"/>
                    <w:rPr>
                      <w:bCs/>
                      <w:color w:val="000000"/>
                      <w:sz w:val="20"/>
                      <w:szCs w:val="20"/>
                    </w:rPr>
                  </w:pPr>
                  <w:r>
                    <w:rPr>
                      <w:bCs/>
                      <w:color w:val="000000"/>
                      <w:sz w:val="20"/>
                      <w:szCs w:val="20"/>
                    </w:rPr>
                    <w:t>0,001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C9D16"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533CD9" w14:textId="77777777" w:rsidR="0066257B" w:rsidRPr="00B47A5B" w:rsidRDefault="0066257B" w:rsidP="0066257B">
                  <w:pPr>
                    <w:jc w:val="center"/>
                    <w:rPr>
                      <w:bCs/>
                      <w:color w:val="000000"/>
                      <w:sz w:val="20"/>
                      <w:szCs w:val="20"/>
                    </w:rPr>
                  </w:pPr>
                  <w:r>
                    <w:rPr>
                      <w:bCs/>
                      <w:color w:val="000000"/>
                      <w:sz w:val="20"/>
                      <w:szCs w:val="20"/>
                    </w:rPr>
                    <w:t>0,001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51FB04" w14:textId="77777777" w:rsidR="0066257B" w:rsidRPr="00B47A5B" w:rsidRDefault="0066257B" w:rsidP="0066257B">
                  <w:pPr>
                    <w:jc w:val="center"/>
                    <w:rPr>
                      <w:bCs/>
                      <w:color w:val="000000"/>
                      <w:sz w:val="20"/>
                      <w:szCs w:val="20"/>
                    </w:rPr>
                  </w:pPr>
                  <w:r w:rsidRPr="00B47A5B">
                    <w:rPr>
                      <w:bCs/>
                      <w:color w:val="000000"/>
                      <w:sz w:val="20"/>
                      <w:szCs w:val="20"/>
                    </w:rPr>
                    <w:t>-</w:t>
                  </w:r>
                </w:p>
              </w:tc>
            </w:tr>
            <w:tr w:rsidR="0066257B" w:rsidRPr="00A56278" w14:paraId="627E6E75" w14:textId="77777777" w:rsidTr="0062360C">
              <w:trPr>
                <w:trHeight w:val="409"/>
              </w:trPr>
              <w:tc>
                <w:tcPr>
                  <w:tcW w:w="1134" w:type="dxa"/>
                  <w:vMerge/>
                  <w:tcBorders>
                    <w:left w:val="single" w:sz="4" w:space="0" w:color="auto"/>
                    <w:right w:val="single" w:sz="4" w:space="0" w:color="auto"/>
                  </w:tcBorders>
                  <w:shd w:val="clear" w:color="000000" w:fill="FFFFFF"/>
                  <w:vAlign w:val="center"/>
                  <w:hideMark/>
                </w:tcPr>
                <w:p w14:paraId="4D3DF775" w14:textId="77777777" w:rsidR="0066257B" w:rsidRPr="00B47A5B" w:rsidRDefault="0066257B" w:rsidP="0066257B">
                  <w:pPr>
                    <w:jc w:val="center"/>
                    <w:rPr>
                      <w:bCs/>
                      <w:color w:val="000000"/>
                    </w:rPr>
                  </w:pPr>
                </w:p>
              </w:tc>
              <w:tc>
                <w:tcPr>
                  <w:tcW w:w="2977" w:type="dxa"/>
                  <w:vMerge/>
                  <w:tcBorders>
                    <w:left w:val="single" w:sz="4" w:space="0" w:color="auto"/>
                    <w:right w:val="single" w:sz="4" w:space="0" w:color="auto"/>
                  </w:tcBorders>
                  <w:shd w:val="clear" w:color="000000" w:fill="FFFFFF"/>
                  <w:vAlign w:val="center"/>
                  <w:hideMark/>
                </w:tcPr>
                <w:p w14:paraId="5D4B3000" w14:textId="77777777" w:rsidR="0066257B" w:rsidRPr="00B47A5B" w:rsidRDefault="0066257B" w:rsidP="0066257B">
                  <w:pPr>
                    <w:jc w:val="center"/>
                    <w:rPr>
                      <w:bCs/>
                      <w:color w:val="00000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7D4A71" w14:textId="77777777" w:rsidR="0066257B" w:rsidRPr="00B47A5B" w:rsidRDefault="0066257B" w:rsidP="0066257B">
                  <w:pPr>
                    <w:jc w:val="center"/>
                    <w:rPr>
                      <w:color w:val="000000"/>
                      <w:sz w:val="20"/>
                      <w:szCs w:val="20"/>
                    </w:rPr>
                  </w:pPr>
                  <w:r w:rsidRPr="00B47A5B">
                    <w:rPr>
                      <w:color w:val="000000"/>
                      <w:sz w:val="20"/>
                      <w:szCs w:val="20"/>
                    </w:rPr>
                    <w:t>1071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9D8DBE" w14:textId="77777777" w:rsidR="0066257B" w:rsidRPr="00B47A5B" w:rsidRDefault="0066257B" w:rsidP="0066257B">
                  <w:pPr>
                    <w:jc w:val="center"/>
                    <w:rPr>
                      <w:color w:val="000000"/>
                      <w:sz w:val="20"/>
                      <w:szCs w:val="20"/>
                    </w:rPr>
                  </w:pPr>
                  <w:r w:rsidRPr="00B47A5B">
                    <w:rPr>
                      <w:color w:val="000000"/>
                      <w:sz w:val="20"/>
                      <w:szCs w:val="20"/>
                    </w:rPr>
                    <w:t>Фенол (гидроксибензол)</w:t>
                  </w:r>
                </w:p>
              </w:tc>
              <w:tc>
                <w:tcPr>
                  <w:tcW w:w="992" w:type="dxa"/>
                  <w:vMerge/>
                  <w:tcBorders>
                    <w:left w:val="single" w:sz="4" w:space="0" w:color="auto"/>
                    <w:right w:val="single" w:sz="4" w:space="0" w:color="auto"/>
                  </w:tcBorders>
                  <w:shd w:val="clear" w:color="000000" w:fill="FFFFFF"/>
                  <w:vAlign w:val="center"/>
                  <w:hideMark/>
                </w:tcPr>
                <w:p w14:paraId="5C5390CE" w14:textId="77777777" w:rsidR="0066257B" w:rsidRPr="00B47A5B"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0CE7266D" w14:textId="77777777" w:rsidR="0066257B" w:rsidRPr="00B47A5B"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B9D32E"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E74C4C" w14:textId="77777777" w:rsidR="0066257B" w:rsidRPr="00B47A5B" w:rsidRDefault="0066257B" w:rsidP="0066257B">
                  <w:pPr>
                    <w:jc w:val="center"/>
                    <w:rPr>
                      <w:bCs/>
                      <w:color w:val="000000"/>
                      <w:sz w:val="20"/>
                      <w:szCs w:val="20"/>
                    </w:rPr>
                  </w:pPr>
                  <w:r>
                    <w:rPr>
                      <w:bCs/>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66EF79"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FDFC6E" w14:textId="77777777" w:rsidR="0066257B" w:rsidRPr="00B47A5B" w:rsidRDefault="0066257B" w:rsidP="0066257B">
                  <w:pPr>
                    <w:jc w:val="center"/>
                    <w:rPr>
                      <w:bCs/>
                      <w:color w:val="000000"/>
                      <w:sz w:val="20"/>
                      <w:szCs w:val="20"/>
                    </w:rPr>
                  </w:pPr>
                  <w:r>
                    <w:rPr>
                      <w:bCs/>
                      <w:color w:val="000000"/>
                      <w:sz w:val="20"/>
                      <w:szCs w:val="20"/>
                    </w:rPr>
                    <w:t>0,000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9CB06" w14:textId="77777777" w:rsidR="0066257B" w:rsidRPr="00B47A5B" w:rsidRDefault="0066257B" w:rsidP="0066257B">
                  <w:pPr>
                    <w:jc w:val="center"/>
                    <w:rPr>
                      <w:bCs/>
                      <w:color w:val="000000"/>
                      <w:sz w:val="20"/>
                      <w:szCs w:val="20"/>
                    </w:rPr>
                  </w:pPr>
                  <w:r w:rsidRPr="00B47A5B">
                    <w:rPr>
                      <w:bCs/>
                      <w:color w:val="000000"/>
                      <w:sz w:val="20"/>
                      <w:szCs w:val="20"/>
                    </w:rPr>
                    <w:t>-</w:t>
                  </w:r>
                </w:p>
              </w:tc>
            </w:tr>
            <w:tr w:rsidR="0066257B" w:rsidRPr="00A56278" w14:paraId="0AD69341" w14:textId="77777777" w:rsidTr="0062360C">
              <w:trPr>
                <w:trHeight w:val="409"/>
              </w:trPr>
              <w:tc>
                <w:tcPr>
                  <w:tcW w:w="1134" w:type="dxa"/>
                  <w:vMerge/>
                  <w:tcBorders>
                    <w:left w:val="single" w:sz="4" w:space="0" w:color="auto"/>
                    <w:bottom w:val="single" w:sz="4" w:space="0" w:color="auto"/>
                    <w:right w:val="single" w:sz="4" w:space="0" w:color="auto"/>
                  </w:tcBorders>
                  <w:shd w:val="clear" w:color="000000" w:fill="FFFFFF"/>
                  <w:vAlign w:val="center"/>
                  <w:hideMark/>
                </w:tcPr>
                <w:p w14:paraId="27607112" w14:textId="77777777" w:rsidR="0066257B" w:rsidRPr="00B47A5B" w:rsidRDefault="0066257B" w:rsidP="0066257B">
                  <w:pPr>
                    <w:jc w:val="center"/>
                    <w:rPr>
                      <w:bCs/>
                      <w:color w:val="000000"/>
                    </w:rPr>
                  </w:pPr>
                </w:p>
              </w:tc>
              <w:tc>
                <w:tcPr>
                  <w:tcW w:w="2977" w:type="dxa"/>
                  <w:vMerge/>
                  <w:tcBorders>
                    <w:left w:val="single" w:sz="4" w:space="0" w:color="auto"/>
                    <w:bottom w:val="single" w:sz="4" w:space="0" w:color="auto"/>
                    <w:right w:val="single" w:sz="4" w:space="0" w:color="auto"/>
                  </w:tcBorders>
                  <w:shd w:val="clear" w:color="000000" w:fill="FFFFFF"/>
                  <w:vAlign w:val="center"/>
                  <w:hideMark/>
                </w:tcPr>
                <w:p w14:paraId="39DE8EF7" w14:textId="77777777" w:rsidR="0066257B" w:rsidRPr="00B47A5B" w:rsidRDefault="0066257B" w:rsidP="0066257B">
                  <w:pPr>
                    <w:jc w:val="center"/>
                    <w:rPr>
                      <w:bCs/>
                      <w:color w:val="00000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1F61E3" w14:textId="77777777" w:rsidR="0066257B" w:rsidRPr="00B47A5B" w:rsidRDefault="0066257B" w:rsidP="0066257B">
                  <w:pPr>
                    <w:jc w:val="center"/>
                    <w:rPr>
                      <w:color w:val="000000"/>
                      <w:sz w:val="20"/>
                      <w:szCs w:val="20"/>
                    </w:rPr>
                  </w:pPr>
                  <w:r w:rsidRPr="00B47A5B">
                    <w:rPr>
                      <w:color w:val="000000"/>
                      <w:sz w:val="20"/>
                      <w:szCs w:val="20"/>
                    </w:rPr>
                    <w:t>1325</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FB183C" w14:textId="77777777" w:rsidR="0066257B" w:rsidRPr="00B47A5B" w:rsidRDefault="0066257B" w:rsidP="0066257B">
                  <w:pPr>
                    <w:jc w:val="center"/>
                    <w:rPr>
                      <w:color w:val="000000"/>
                      <w:sz w:val="20"/>
                      <w:szCs w:val="20"/>
                    </w:rPr>
                  </w:pPr>
                  <w:r w:rsidRPr="00B47A5B">
                    <w:rPr>
                      <w:color w:val="000000"/>
                      <w:sz w:val="20"/>
                      <w:szCs w:val="20"/>
                    </w:rPr>
                    <w:t>Формальдегид (метаналь)</w:t>
                  </w: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0BDD7650" w14:textId="77777777" w:rsidR="0066257B" w:rsidRPr="00B47A5B" w:rsidRDefault="0066257B" w:rsidP="0066257B">
                  <w:pPr>
                    <w:jc w:val="center"/>
                    <w:rPr>
                      <w:bCs/>
                      <w:color w:val="000000"/>
                      <w:sz w:val="20"/>
                      <w:szCs w:val="20"/>
                    </w:rPr>
                  </w:pPr>
                </w:p>
              </w:tc>
              <w:tc>
                <w:tcPr>
                  <w:tcW w:w="1701" w:type="dxa"/>
                  <w:vMerge/>
                  <w:tcBorders>
                    <w:left w:val="single" w:sz="4" w:space="0" w:color="auto"/>
                    <w:bottom w:val="single" w:sz="4" w:space="0" w:color="auto"/>
                    <w:right w:val="single" w:sz="4" w:space="0" w:color="auto"/>
                  </w:tcBorders>
                  <w:shd w:val="clear" w:color="000000" w:fill="FFFFFF"/>
                  <w:vAlign w:val="center"/>
                  <w:hideMark/>
                </w:tcPr>
                <w:p w14:paraId="4A109D99" w14:textId="77777777" w:rsidR="0066257B" w:rsidRPr="00B47A5B"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7ADBCF"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4F7D3F" w14:textId="77777777" w:rsidR="0066257B" w:rsidRPr="00B47A5B" w:rsidRDefault="0066257B" w:rsidP="0066257B">
                  <w:pPr>
                    <w:jc w:val="center"/>
                    <w:rPr>
                      <w:bCs/>
                      <w:color w:val="000000"/>
                      <w:sz w:val="20"/>
                      <w:szCs w:val="20"/>
                    </w:rPr>
                  </w:pPr>
                  <w:r>
                    <w:rPr>
                      <w:bCs/>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4CD34"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10C45" w14:textId="77777777" w:rsidR="0066257B" w:rsidRPr="00B47A5B" w:rsidRDefault="0066257B" w:rsidP="0066257B">
                  <w:pPr>
                    <w:jc w:val="center"/>
                    <w:rPr>
                      <w:bCs/>
                      <w:color w:val="000000"/>
                      <w:sz w:val="20"/>
                      <w:szCs w:val="20"/>
                    </w:rPr>
                  </w:pPr>
                  <w:r>
                    <w:rPr>
                      <w:bCs/>
                      <w:color w:val="000000"/>
                      <w:sz w:val="20"/>
                      <w:szCs w:val="20"/>
                    </w:rPr>
                    <w:t>0,000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009EBD" w14:textId="77777777" w:rsidR="0066257B" w:rsidRPr="00B47A5B" w:rsidRDefault="0066257B" w:rsidP="0066257B">
                  <w:pPr>
                    <w:jc w:val="center"/>
                    <w:rPr>
                      <w:bCs/>
                      <w:color w:val="000000"/>
                      <w:sz w:val="20"/>
                      <w:szCs w:val="20"/>
                    </w:rPr>
                  </w:pPr>
                  <w:r w:rsidRPr="00B47A5B">
                    <w:rPr>
                      <w:bCs/>
                      <w:color w:val="000000"/>
                      <w:sz w:val="20"/>
                      <w:szCs w:val="20"/>
                    </w:rPr>
                    <w:t>-</w:t>
                  </w:r>
                </w:p>
              </w:tc>
            </w:tr>
            <w:tr w:rsidR="0066257B" w:rsidRPr="00011E39" w14:paraId="7A59A6E0" w14:textId="77777777" w:rsidTr="0062360C">
              <w:trPr>
                <w:trHeight w:val="401"/>
              </w:trPr>
              <w:tc>
                <w:tcPr>
                  <w:tcW w:w="1134" w:type="dxa"/>
                  <w:vMerge w:val="restart"/>
                  <w:tcBorders>
                    <w:top w:val="single" w:sz="4" w:space="0" w:color="auto"/>
                    <w:left w:val="single" w:sz="4" w:space="0" w:color="auto"/>
                    <w:right w:val="single" w:sz="4" w:space="0" w:color="auto"/>
                  </w:tcBorders>
                  <w:shd w:val="clear" w:color="000000" w:fill="FFFFFF"/>
                  <w:vAlign w:val="center"/>
                  <w:hideMark/>
                </w:tcPr>
                <w:p w14:paraId="64DBC8E0" w14:textId="77777777" w:rsidR="0066257B" w:rsidRPr="00011E39" w:rsidRDefault="0066257B" w:rsidP="0066257B">
                  <w:pPr>
                    <w:jc w:val="center"/>
                    <w:rPr>
                      <w:b/>
                      <w:bCs/>
                      <w:color w:val="000000"/>
                      <w:sz w:val="20"/>
                      <w:szCs w:val="20"/>
                    </w:rPr>
                  </w:pPr>
                  <w:r>
                    <w:rPr>
                      <w:b/>
                      <w:bCs/>
                      <w:color w:val="000000"/>
                      <w:sz w:val="20"/>
                      <w:szCs w:val="20"/>
                    </w:rPr>
                    <w:t>6014</w:t>
                  </w:r>
                </w:p>
              </w:tc>
              <w:tc>
                <w:tcPr>
                  <w:tcW w:w="2977" w:type="dxa"/>
                  <w:vMerge w:val="restart"/>
                  <w:tcBorders>
                    <w:top w:val="single" w:sz="4" w:space="0" w:color="auto"/>
                    <w:left w:val="single" w:sz="4" w:space="0" w:color="auto"/>
                    <w:right w:val="single" w:sz="4" w:space="0" w:color="auto"/>
                  </w:tcBorders>
                  <w:shd w:val="clear" w:color="000000" w:fill="FFFFFF"/>
                  <w:vAlign w:val="center"/>
                  <w:hideMark/>
                </w:tcPr>
                <w:p w14:paraId="5EB63647" w14:textId="77777777" w:rsidR="0066257B" w:rsidRPr="00011E39" w:rsidRDefault="0066257B" w:rsidP="0066257B">
                  <w:pPr>
                    <w:jc w:val="center"/>
                    <w:rPr>
                      <w:bCs/>
                      <w:color w:val="000000"/>
                      <w:sz w:val="20"/>
                      <w:szCs w:val="20"/>
                    </w:rPr>
                  </w:pPr>
                  <w:r w:rsidRPr="009425D2">
                    <w:rPr>
                      <w:bCs/>
                      <w:color w:val="000000"/>
                      <w:sz w:val="20"/>
                      <w:szCs w:val="20"/>
                    </w:rPr>
                    <w:t>Очистные сооружения, резервуары-накопители - 2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4D3A22" w14:textId="77777777" w:rsidR="0066257B" w:rsidRPr="00011E39" w:rsidRDefault="0066257B" w:rsidP="0066257B">
                  <w:pPr>
                    <w:jc w:val="center"/>
                    <w:rPr>
                      <w:color w:val="000000"/>
                      <w:sz w:val="20"/>
                      <w:szCs w:val="20"/>
                    </w:rPr>
                  </w:pPr>
                  <w:r>
                    <w:rPr>
                      <w:color w:val="000000"/>
                      <w:sz w:val="20"/>
                      <w:szCs w:val="20"/>
                    </w:rPr>
                    <w:t>0410</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BBD2E4" w14:textId="77777777" w:rsidR="0066257B" w:rsidRPr="00011E39" w:rsidRDefault="0066257B" w:rsidP="0066257B">
                  <w:pPr>
                    <w:jc w:val="center"/>
                    <w:rPr>
                      <w:color w:val="000000"/>
                      <w:sz w:val="20"/>
                      <w:szCs w:val="20"/>
                    </w:rPr>
                  </w:pPr>
                  <w:r w:rsidRPr="009425D2">
                    <w:rPr>
                      <w:color w:val="000000"/>
                      <w:sz w:val="20"/>
                      <w:szCs w:val="20"/>
                    </w:rPr>
                    <w:t>Метан</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14:paraId="60963291"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7D1ED849"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5C7324"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B9E10E" w14:textId="77777777" w:rsidR="0066257B" w:rsidRPr="00011E39" w:rsidRDefault="0066257B" w:rsidP="0066257B">
                  <w:pPr>
                    <w:jc w:val="center"/>
                    <w:rPr>
                      <w:bCs/>
                      <w:color w:val="000000"/>
                      <w:sz w:val="20"/>
                      <w:szCs w:val="20"/>
                    </w:rPr>
                  </w:pPr>
                  <w:r>
                    <w:rPr>
                      <w:bCs/>
                      <w:color w:val="000000"/>
                      <w:sz w:val="20"/>
                      <w:szCs w:val="20"/>
                    </w:rPr>
                    <w:t>0,045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FB99AB"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432F2E" w14:textId="77777777" w:rsidR="0066257B" w:rsidRPr="00011E39" w:rsidRDefault="0066257B" w:rsidP="0066257B">
                  <w:pPr>
                    <w:jc w:val="center"/>
                    <w:rPr>
                      <w:bCs/>
                      <w:color w:val="000000"/>
                      <w:sz w:val="20"/>
                      <w:szCs w:val="20"/>
                    </w:rPr>
                  </w:pPr>
                  <w:r>
                    <w:rPr>
                      <w:bCs/>
                      <w:color w:val="000000"/>
                      <w:sz w:val="20"/>
                      <w:szCs w:val="20"/>
                    </w:rPr>
                    <w:t>0,045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75CD82" w14:textId="77777777" w:rsidR="0066257B" w:rsidRPr="00011E39" w:rsidRDefault="0066257B" w:rsidP="0066257B">
                  <w:pPr>
                    <w:jc w:val="center"/>
                    <w:rPr>
                      <w:bCs/>
                      <w:color w:val="000000"/>
                      <w:sz w:val="20"/>
                      <w:szCs w:val="20"/>
                    </w:rPr>
                  </w:pPr>
                  <w:r w:rsidRPr="00011E39">
                    <w:rPr>
                      <w:bCs/>
                      <w:color w:val="000000"/>
                      <w:sz w:val="20"/>
                      <w:szCs w:val="20"/>
                    </w:rPr>
                    <w:t>-</w:t>
                  </w:r>
                </w:p>
              </w:tc>
            </w:tr>
            <w:tr w:rsidR="0066257B" w:rsidRPr="00011E39" w14:paraId="130E3664" w14:textId="77777777" w:rsidTr="0062360C">
              <w:trPr>
                <w:trHeight w:val="423"/>
              </w:trPr>
              <w:tc>
                <w:tcPr>
                  <w:tcW w:w="1134" w:type="dxa"/>
                  <w:vMerge/>
                  <w:tcBorders>
                    <w:left w:val="single" w:sz="4" w:space="0" w:color="auto"/>
                    <w:bottom w:val="single" w:sz="4" w:space="0" w:color="auto"/>
                    <w:right w:val="single" w:sz="4" w:space="0" w:color="auto"/>
                  </w:tcBorders>
                  <w:shd w:val="clear" w:color="000000" w:fill="FFFFFF"/>
                  <w:vAlign w:val="center"/>
                  <w:hideMark/>
                </w:tcPr>
                <w:p w14:paraId="5C63D77C" w14:textId="77777777" w:rsidR="0066257B" w:rsidRPr="00011E39" w:rsidRDefault="0066257B" w:rsidP="0066257B">
                  <w:pPr>
                    <w:jc w:val="center"/>
                    <w:rPr>
                      <w:b/>
                      <w:bCs/>
                      <w:color w:val="000000"/>
                      <w:sz w:val="20"/>
                      <w:szCs w:val="20"/>
                    </w:rPr>
                  </w:pPr>
                </w:p>
              </w:tc>
              <w:tc>
                <w:tcPr>
                  <w:tcW w:w="2977" w:type="dxa"/>
                  <w:vMerge/>
                  <w:tcBorders>
                    <w:left w:val="single" w:sz="4" w:space="0" w:color="auto"/>
                    <w:bottom w:val="single" w:sz="4" w:space="0" w:color="auto"/>
                    <w:right w:val="single" w:sz="4" w:space="0" w:color="auto"/>
                  </w:tcBorders>
                  <w:shd w:val="clear" w:color="000000" w:fill="FFFFFF"/>
                  <w:vAlign w:val="center"/>
                  <w:hideMark/>
                </w:tcPr>
                <w:p w14:paraId="7D4E907A" w14:textId="77777777" w:rsidR="0066257B" w:rsidRPr="00011E39"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098FC1" w14:textId="77777777" w:rsidR="0066257B" w:rsidRPr="00B47A5B" w:rsidRDefault="0066257B" w:rsidP="0066257B">
                  <w:pPr>
                    <w:jc w:val="center"/>
                    <w:rPr>
                      <w:color w:val="000000"/>
                      <w:sz w:val="20"/>
                      <w:szCs w:val="20"/>
                    </w:rPr>
                  </w:pPr>
                  <w:r w:rsidRPr="00B47A5B">
                    <w:rPr>
                      <w:color w:val="000000"/>
                      <w:sz w:val="20"/>
                      <w:szCs w:val="20"/>
                    </w:rPr>
                    <w:t>1325</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DCCDA1" w14:textId="77777777" w:rsidR="0066257B" w:rsidRPr="00B47A5B" w:rsidRDefault="0066257B" w:rsidP="0066257B">
                  <w:pPr>
                    <w:jc w:val="center"/>
                    <w:rPr>
                      <w:color w:val="000000"/>
                      <w:sz w:val="20"/>
                      <w:szCs w:val="20"/>
                    </w:rPr>
                  </w:pPr>
                  <w:r w:rsidRPr="00B47A5B">
                    <w:rPr>
                      <w:color w:val="000000"/>
                      <w:sz w:val="20"/>
                      <w:szCs w:val="20"/>
                    </w:rPr>
                    <w:t>Формальдегид (метаналь)</w:t>
                  </w: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10C9969F" w14:textId="77777777" w:rsidR="0066257B" w:rsidRPr="00011E39" w:rsidRDefault="0066257B" w:rsidP="0066257B">
                  <w:pPr>
                    <w:jc w:val="center"/>
                    <w:rPr>
                      <w:bCs/>
                      <w:color w:val="000000"/>
                      <w:sz w:val="20"/>
                      <w:szCs w:val="20"/>
                    </w:rPr>
                  </w:pPr>
                </w:p>
              </w:tc>
              <w:tc>
                <w:tcPr>
                  <w:tcW w:w="1701" w:type="dxa"/>
                  <w:vMerge/>
                  <w:tcBorders>
                    <w:left w:val="single" w:sz="4" w:space="0" w:color="auto"/>
                    <w:bottom w:val="single" w:sz="4" w:space="0" w:color="auto"/>
                    <w:right w:val="single" w:sz="4" w:space="0" w:color="auto"/>
                  </w:tcBorders>
                  <w:shd w:val="clear" w:color="000000" w:fill="FFFFFF"/>
                  <w:vAlign w:val="center"/>
                  <w:hideMark/>
                </w:tcPr>
                <w:p w14:paraId="20A4126D" w14:textId="77777777" w:rsidR="0066257B" w:rsidRPr="00011E39"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63B012"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667F86" w14:textId="77777777" w:rsidR="0066257B" w:rsidRPr="00011E39" w:rsidRDefault="0066257B" w:rsidP="0066257B">
                  <w:pPr>
                    <w:jc w:val="center"/>
                    <w:rPr>
                      <w:bCs/>
                      <w:color w:val="000000"/>
                      <w:sz w:val="20"/>
                      <w:szCs w:val="20"/>
                    </w:rPr>
                  </w:pPr>
                  <w:r>
                    <w:rPr>
                      <w:bCs/>
                      <w:color w:val="000000"/>
                      <w:sz w:val="20"/>
                      <w:szCs w:val="20"/>
                    </w:rPr>
                    <w:t>0,007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37217B"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0C3171" w14:textId="77777777" w:rsidR="0066257B" w:rsidRPr="00011E39" w:rsidRDefault="0066257B" w:rsidP="0066257B">
                  <w:pPr>
                    <w:jc w:val="center"/>
                    <w:rPr>
                      <w:bCs/>
                      <w:color w:val="000000"/>
                      <w:sz w:val="20"/>
                      <w:szCs w:val="20"/>
                    </w:rPr>
                  </w:pPr>
                  <w:r>
                    <w:rPr>
                      <w:bCs/>
                      <w:color w:val="000000"/>
                      <w:sz w:val="20"/>
                      <w:szCs w:val="20"/>
                    </w:rPr>
                    <w:t>0,007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D19A02" w14:textId="77777777" w:rsidR="0066257B" w:rsidRPr="00011E39" w:rsidRDefault="0066257B" w:rsidP="0066257B">
                  <w:pPr>
                    <w:jc w:val="center"/>
                    <w:rPr>
                      <w:bCs/>
                      <w:color w:val="000000"/>
                      <w:sz w:val="20"/>
                      <w:szCs w:val="20"/>
                    </w:rPr>
                  </w:pPr>
                  <w:r w:rsidRPr="00011E39">
                    <w:rPr>
                      <w:bCs/>
                      <w:color w:val="000000"/>
                      <w:sz w:val="20"/>
                      <w:szCs w:val="20"/>
                    </w:rPr>
                    <w:t>-</w:t>
                  </w:r>
                </w:p>
              </w:tc>
            </w:tr>
            <w:tr w:rsidR="0066257B" w:rsidRPr="00011E39" w14:paraId="50B3A572" w14:textId="77777777" w:rsidTr="0062360C">
              <w:trPr>
                <w:trHeight w:val="401"/>
              </w:trPr>
              <w:tc>
                <w:tcPr>
                  <w:tcW w:w="1134" w:type="dxa"/>
                  <w:vMerge w:val="restart"/>
                  <w:tcBorders>
                    <w:top w:val="single" w:sz="4" w:space="0" w:color="auto"/>
                    <w:left w:val="single" w:sz="4" w:space="0" w:color="auto"/>
                    <w:right w:val="single" w:sz="4" w:space="0" w:color="auto"/>
                  </w:tcBorders>
                  <w:shd w:val="clear" w:color="000000" w:fill="FFFFFF"/>
                  <w:vAlign w:val="center"/>
                  <w:hideMark/>
                </w:tcPr>
                <w:p w14:paraId="234950E1" w14:textId="77777777" w:rsidR="0066257B" w:rsidRPr="00011E39" w:rsidRDefault="0066257B" w:rsidP="0066257B">
                  <w:pPr>
                    <w:jc w:val="center"/>
                    <w:rPr>
                      <w:b/>
                      <w:bCs/>
                      <w:color w:val="000000"/>
                      <w:sz w:val="20"/>
                      <w:szCs w:val="20"/>
                    </w:rPr>
                  </w:pPr>
                  <w:r>
                    <w:rPr>
                      <w:b/>
                      <w:bCs/>
                      <w:color w:val="000000"/>
                      <w:sz w:val="20"/>
                      <w:szCs w:val="20"/>
                    </w:rPr>
                    <w:t>6015</w:t>
                  </w:r>
                </w:p>
              </w:tc>
              <w:tc>
                <w:tcPr>
                  <w:tcW w:w="2977" w:type="dxa"/>
                  <w:vMerge w:val="restart"/>
                  <w:tcBorders>
                    <w:top w:val="single" w:sz="4" w:space="0" w:color="auto"/>
                    <w:left w:val="single" w:sz="4" w:space="0" w:color="auto"/>
                    <w:right w:val="single" w:sz="4" w:space="0" w:color="auto"/>
                  </w:tcBorders>
                  <w:shd w:val="clear" w:color="000000" w:fill="FFFFFF"/>
                  <w:vAlign w:val="center"/>
                  <w:hideMark/>
                </w:tcPr>
                <w:p w14:paraId="4EB08434" w14:textId="77777777" w:rsidR="0066257B" w:rsidRPr="00011E39" w:rsidRDefault="0066257B" w:rsidP="0066257B">
                  <w:pPr>
                    <w:jc w:val="center"/>
                    <w:rPr>
                      <w:bCs/>
                      <w:color w:val="000000"/>
                      <w:sz w:val="20"/>
                      <w:szCs w:val="20"/>
                    </w:rPr>
                  </w:pPr>
                  <w:r w:rsidRPr="009425D2">
                    <w:rPr>
                      <w:bCs/>
                      <w:color w:val="000000"/>
                      <w:sz w:val="20"/>
                      <w:szCs w:val="20"/>
                    </w:rPr>
                    <w:t>Очистные сооружения, первичный отстойник - 2 шт., приемная камера - 1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CCAF22" w14:textId="77777777" w:rsidR="0066257B" w:rsidRPr="00011E39" w:rsidRDefault="0066257B" w:rsidP="0066257B">
                  <w:pPr>
                    <w:jc w:val="center"/>
                    <w:rPr>
                      <w:color w:val="000000"/>
                      <w:sz w:val="20"/>
                      <w:szCs w:val="20"/>
                    </w:rPr>
                  </w:pPr>
                  <w:r>
                    <w:rPr>
                      <w:color w:val="000000"/>
                      <w:sz w:val="20"/>
                      <w:szCs w:val="20"/>
                    </w:rPr>
                    <w:t>0410</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6788F1" w14:textId="77777777" w:rsidR="0066257B" w:rsidRPr="00011E39" w:rsidRDefault="0066257B" w:rsidP="0066257B">
                  <w:pPr>
                    <w:jc w:val="center"/>
                    <w:rPr>
                      <w:color w:val="000000"/>
                      <w:sz w:val="20"/>
                      <w:szCs w:val="20"/>
                    </w:rPr>
                  </w:pPr>
                  <w:r w:rsidRPr="009425D2">
                    <w:rPr>
                      <w:color w:val="000000"/>
                      <w:sz w:val="20"/>
                      <w:szCs w:val="20"/>
                    </w:rPr>
                    <w:t>Метан</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14:paraId="6DFD3401"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25C0FBE2"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8BC7C4"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7BB306" w14:textId="77777777" w:rsidR="0066257B" w:rsidRPr="00011E39" w:rsidRDefault="0066257B" w:rsidP="0066257B">
                  <w:pPr>
                    <w:jc w:val="center"/>
                    <w:rPr>
                      <w:bCs/>
                      <w:color w:val="000000"/>
                      <w:sz w:val="20"/>
                      <w:szCs w:val="20"/>
                    </w:rPr>
                  </w:pPr>
                  <w:r>
                    <w:rPr>
                      <w:bCs/>
                      <w:color w:val="000000"/>
                      <w:sz w:val="20"/>
                      <w:szCs w:val="20"/>
                    </w:rPr>
                    <w:t>0,046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8FBABB"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FB71B3" w14:textId="77777777" w:rsidR="0066257B" w:rsidRPr="00011E39" w:rsidRDefault="0066257B" w:rsidP="0066257B">
                  <w:pPr>
                    <w:jc w:val="center"/>
                    <w:rPr>
                      <w:bCs/>
                      <w:color w:val="000000"/>
                      <w:sz w:val="20"/>
                      <w:szCs w:val="20"/>
                    </w:rPr>
                  </w:pPr>
                  <w:r>
                    <w:rPr>
                      <w:bCs/>
                      <w:color w:val="000000"/>
                      <w:sz w:val="20"/>
                      <w:szCs w:val="20"/>
                    </w:rPr>
                    <w:t>0,046</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45AABC" w14:textId="77777777" w:rsidR="0066257B" w:rsidRPr="00011E39" w:rsidRDefault="0066257B" w:rsidP="0066257B">
                  <w:pPr>
                    <w:jc w:val="center"/>
                    <w:rPr>
                      <w:bCs/>
                      <w:color w:val="000000"/>
                      <w:sz w:val="20"/>
                      <w:szCs w:val="20"/>
                    </w:rPr>
                  </w:pPr>
                  <w:r w:rsidRPr="00011E39">
                    <w:rPr>
                      <w:bCs/>
                      <w:color w:val="000000"/>
                      <w:sz w:val="20"/>
                      <w:szCs w:val="20"/>
                    </w:rPr>
                    <w:t>-</w:t>
                  </w:r>
                </w:p>
              </w:tc>
            </w:tr>
            <w:tr w:rsidR="0066257B" w:rsidRPr="00011E39" w14:paraId="1675BFB5" w14:textId="77777777" w:rsidTr="0062360C">
              <w:trPr>
                <w:trHeight w:val="423"/>
              </w:trPr>
              <w:tc>
                <w:tcPr>
                  <w:tcW w:w="1134" w:type="dxa"/>
                  <w:vMerge/>
                  <w:tcBorders>
                    <w:left w:val="single" w:sz="4" w:space="0" w:color="auto"/>
                    <w:bottom w:val="single" w:sz="4" w:space="0" w:color="auto"/>
                    <w:right w:val="single" w:sz="4" w:space="0" w:color="auto"/>
                  </w:tcBorders>
                  <w:shd w:val="clear" w:color="000000" w:fill="FFFFFF"/>
                  <w:vAlign w:val="center"/>
                  <w:hideMark/>
                </w:tcPr>
                <w:p w14:paraId="16DED444" w14:textId="77777777" w:rsidR="0066257B" w:rsidRPr="00011E39" w:rsidRDefault="0066257B" w:rsidP="0066257B">
                  <w:pPr>
                    <w:jc w:val="center"/>
                    <w:rPr>
                      <w:b/>
                      <w:bCs/>
                      <w:color w:val="000000"/>
                      <w:sz w:val="20"/>
                      <w:szCs w:val="20"/>
                    </w:rPr>
                  </w:pPr>
                </w:p>
              </w:tc>
              <w:tc>
                <w:tcPr>
                  <w:tcW w:w="2977" w:type="dxa"/>
                  <w:vMerge/>
                  <w:tcBorders>
                    <w:left w:val="single" w:sz="4" w:space="0" w:color="auto"/>
                    <w:bottom w:val="single" w:sz="4" w:space="0" w:color="auto"/>
                    <w:right w:val="single" w:sz="4" w:space="0" w:color="auto"/>
                  </w:tcBorders>
                  <w:shd w:val="clear" w:color="000000" w:fill="FFFFFF"/>
                  <w:vAlign w:val="center"/>
                  <w:hideMark/>
                </w:tcPr>
                <w:p w14:paraId="7D8203F9" w14:textId="77777777" w:rsidR="0066257B" w:rsidRPr="00011E39"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DF6E66" w14:textId="77777777" w:rsidR="0066257B" w:rsidRPr="00B47A5B" w:rsidRDefault="0066257B" w:rsidP="0066257B">
                  <w:pPr>
                    <w:jc w:val="center"/>
                    <w:rPr>
                      <w:color w:val="000000"/>
                      <w:sz w:val="20"/>
                      <w:szCs w:val="20"/>
                    </w:rPr>
                  </w:pPr>
                  <w:r w:rsidRPr="00B47A5B">
                    <w:rPr>
                      <w:color w:val="000000"/>
                      <w:sz w:val="20"/>
                      <w:szCs w:val="20"/>
                    </w:rPr>
                    <w:t>1325</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9B4481" w14:textId="77777777" w:rsidR="0066257B" w:rsidRPr="00B47A5B" w:rsidRDefault="0066257B" w:rsidP="0066257B">
                  <w:pPr>
                    <w:jc w:val="center"/>
                    <w:rPr>
                      <w:color w:val="000000"/>
                      <w:sz w:val="20"/>
                      <w:szCs w:val="20"/>
                    </w:rPr>
                  </w:pPr>
                  <w:r w:rsidRPr="00B47A5B">
                    <w:rPr>
                      <w:color w:val="000000"/>
                      <w:sz w:val="20"/>
                      <w:szCs w:val="20"/>
                    </w:rPr>
                    <w:t>Формальдегид (метаналь)</w:t>
                  </w: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149FCFAC" w14:textId="77777777" w:rsidR="0066257B" w:rsidRPr="00011E39" w:rsidRDefault="0066257B" w:rsidP="0066257B">
                  <w:pPr>
                    <w:jc w:val="center"/>
                    <w:rPr>
                      <w:bCs/>
                      <w:color w:val="000000"/>
                      <w:sz w:val="20"/>
                      <w:szCs w:val="20"/>
                    </w:rPr>
                  </w:pPr>
                </w:p>
              </w:tc>
              <w:tc>
                <w:tcPr>
                  <w:tcW w:w="1701" w:type="dxa"/>
                  <w:vMerge/>
                  <w:tcBorders>
                    <w:left w:val="single" w:sz="4" w:space="0" w:color="auto"/>
                    <w:bottom w:val="single" w:sz="4" w:space="0" w:color="auto"/>
                    <w:right w:val="single" w:sz="4" w:space="0" w:color="auto"/>
                  </w:tcBorders>
                  <w:shd w:val="clear" w:color="000000" w:fill="FFFFFF"/>
                  <w:vAlign w:val="center"/>
                  <w:hideMark/>
                </w:tcPr>
                <w:p w14:paraId="51EEC5E9" w14:textId="77777777" w:rsidR="0066257B" w:rsidRPr="00011E39"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2B5FF9"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0DB59D" w14:textId="77777777" w:rsidR="0066257B" w:rsidRPr="00011E39" w:rsidRDefault="0066257B" w:rsidP="0066257B">
                  <w:pPr>
                    <w:jc w:val="center"/>
                    <w:rPr>
                      <w:bCs/>
                      <w:color w:val="000000"/>
                      <w:sz w:val="20"/>
                      <w:szCs w:val="20"/>
                    </w:rPr>
                  </w:pPr>
                  <w:r>
                    <w:rPr>
                      <w:bCs/>
                      <w:color w:val="000000"/>
                      <w:sz w:val="20"/>
                      <w:szCs w:val="20"/>
                    </w:rPr>
                    <w:t>0,018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FD1FED"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BEA369" w14:textId="77777777" w:rsidR="0066257B" w:rsidRPr="00011E39" w:rsidRDefault="0066257B" w:rsidP="0066257B">
                  <w:pPr>
                    <w:jc w:val="center"/>
                    <w:rPr>
                      <w:bCs/>
                      <w:color w:val="000000"/>
                      <w:sz w:val="20"/>
                      <w:szCs w:val="20"/>
                    </w:rPr>
                  </w:pPr>
                  <w:r>
                    <w:rPr>
                      <w:bCs/>
                      <w:color w:val="000000"/>
                      <w:sz w:val="20"/>
                      <w:szCs w:val="20"/>
                    </w:rPr>
                    <w:t>0,018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8FC498" w14:textId="77777777" w:rsidR="0066257B" w:rsidRPr="00011E39" w:rsidRDefault="0066257B" w:rsidP="0066257B">
                  <w:pPr>
                    <w:jc w:val="center"/>
                    <w:rPr>
                      <w:bCs/>
                      <w:color w:val="000000"/>
                      <w:sz w:val="20"/>
                      <w:szCs w:val="20"/>
                    </w:rPr>
                  </w:pPr>
                  <w:r w:rsidRPr="00011E39">
                    <w:rPr>
                      <w:bCs/>
                      <w:color w:val="000000"/>
                      <w:sz w:val="20"/>
                      <w:szCs w:val="20"/>
                    </w:rPr>
                    <w:t>-</w:t>
                  </w:r>
                </w:p>
              </w:tc>
            </w:tr>
            <w:tr w:rsidR="0066257B" w:rsidRPr="00011E39" w14:paraId="13A79AC6" w14:textId="77777777" w:rsidTr="0062360C">
              <w:trPr>
                <w:trHeight w:val="401"/>
              </w:trPr>
              <w:tc>
                <w:tcPr>
                  <w:tcW w:w="1134" w:type="dxa"/>
                  <w:vMerge w:val="restart"/>
                  <w:tcBorders>
                    <w:top w:val="single" w:sz="4" w:space="0" w:color="auto"/>
                    <w:left w:val="single" w:sz="4" w:space="0" w:color="auto"/>
                    <w:right w:val="single" w:sz="4" w:space="0" w:color="auto"/>
                  </w:tcBorders>
                  <w:shd w:val="clear" w:color="000000" w:fill="FFFFFF"/>
                  <w:vAlign w:val="center"/>
                  <w:hideMark/>
                </w:tcPr>
                <w:p w14:paraId="3E4836FB" w14:textId="77777777" w:rsidR="0066257B" w:rsidRPr="00011E39" w:rsidRDefault="0066257B" w:rsidP="0066257B">
                  <w:pPr>
                    <w:jc w:val="center"/>
                    <w:rPr>
                      <w:b/>
                      <w:bCs/>
                      <w:color w:val="000000"/>
                      <w:sz w:val="20"/>
                      <w:szCs w:val="20"/>
                    </w:rPr>
                  </w:pPr>
                  <w:r>
                    <w:rPr>
                      <w:b/>
                      <w:bCs/>
                      <w:color w:val="000000"/>
                      <w:sz w:val="20"/>
                      <w:szCs w:val="20"/>
                    </w:rPr>
                    <w:t>6016</w:t>
                  </w:r>
                </w:p>
              </w:tc>
              <w:tc>
                <w:tcPr>
                  <w:tcW w:w="2977" w:type="dxa"/>
                  <w:vMerge w:val="restart"/>
                  <w:tcBorders>
                    <w:top w:val="single" w:sz="4" w:space="0" w:color="auto"/>
                    <w:left w:val="single" w:sz="4" w:space="0" w:color="auto"/>
                    <w:right w:val="single" w:sz="4" w:space="0" w:color="auto"/>
                  </w:tcBorders>
                  <w:shd w:val="clear" w:color="000000" w:fill="FFFFFF"/>
                  <w:vAlign w:val="center"/>
                  <w:hideMark/>
                </w:tcPr>
                <w:p w14:paraId="737205CF" w14:textId="77777777" w:rsidR="0066257B" w:rsidRPr="00011E39" w:rsidRDefault="0066257B" w:rsidP="0066257B">
                  <w:pPr>
                    <w:jc w:val="center"/>
                    <w:rPr>
                      <w:bCs/>
                      <w:color w:val="000000"/>
                      <w:sz w:val="20"/>
                      <w:szCs w:val="20"/>
                    </w:rPr>
                  </w:pPr>
                  <w:r w:rsidRPr="00463DD2">
                    <w:rPr>
                      <w:bCs/>
                      <w:color w:val="000000"/>
                      <w:sz w:val="20"/>
                      <w:szCs w:val="20"/>
                    </w:rPr>
                    <w:t>Очистные сооружения, аэротенк - 1 шт., градирня - 2 шт., камера дегазации - 1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55D31A" w14:textId="77777777" w:rsidR="0066257B" w:rsidRPr="00B47A5B" w:rsidRDefault="0066257B" w:rsidP="0066257B">
                  <w:pPr>
                    <w:jc w:val="center"/>
                    <w:rPr>
                      <w:color w:val="000000"/>
                      <w:sz w:val="20"/>
                      <w:szCs w:val="20"/>
                    </w:rPr>
                  </w:pPr>
                  <w:r w:rsidRPr="00B47A5B">
                    <w:rPr>
                      <w:color w:val="000000"/>
                      <w:sz w:val="20"/>
                      <w:szCs w:val="20"/>
                    </w:rPr>
                    <w:t>0303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9084DC" w14:textId="77777777" w:rsidR="0066257B" w:rsidRPr="00B47A5B" w:rsidRDefault="0066257B" w:rsidP="0066257B">
                  <w:pPr>
                    <w:jc w:val="center"/>
                    <w:rPr>
                      <w:color w:val="000000"/>
                      <w:sz w:val="20"/>
                      <w:szCs w:val="20"/>
                    </w:rPr>
                  </w:pPr>
                  <w:r w:rsidRPr="00B47A5B">
                    <w:rPr>
                      <w:color w:val="000000"/>
                      <w:sz w:val="20"/>
                      <w:szCs w:val="20"/>
                    </w:rPr>
                    <w:t>Аммиак</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14:paraId="36459B81"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276B6474"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F97FA5"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A2BE0C" w14:textId="77777777" w:rsidR="0066257B" w:rsidRPr="00011E39" w:rsidRDefault="0066257B" w:rsidP="0066257B">
                  <w:pPr>
                    <w:jc w:val="center"/>
                    <w:rPr>
                      <w:bCs/>
                      <w:color w:val="000000"/>
                      <w:sz w:val="20"/>
                      <w:szCs w:val="20"/>
                    </w:rPr>
                  </w:pPr>
                  <w:r>
                    <w:rPr>
                      <w:bCs/>
                      <w:color w:val="000000"/>
                      <w:sz w:val="20"/>
                      <w:szCs w:val="20"/>
                    </w:rPr>
                    <w:t>0,041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61BBC9"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6DD74D" w14:textId="77777777" w:rsidR="0066257B" w:rsidRPr="00011E39" w:rsidRDefault="0066257B" w:rsidP="0066257B">
                  <w:pPr>
                    <w:jc w:val="center"/>
                    <w:rPr>
                      <w:bCs/>
                      <w:color w:val="000000"/>
                      <w:sz w:val="20"/>
                      <w:szCs w:val="20"/>
                    </w:rPr>
                  </w:pPr>
                  <w:r>
                    <w:rPr>
                      <w:bCs/>
                      <w:color w:val="000000"/>
                      <w:sz w:val="20"/>
                      <w:szCs w:val="20"/>
                    </w:rPr>
                    <w:t>0,041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E9712D" w14:textId="77777777" w:rsidR="0066257B" w:rsidRPr="00011E39" w:rsidRDefault="0066257B" w:rsidP="0066257B">
                  <w:pPr>
                    <w:jc w:val="center"/>
                    <w:rPr>
                      <w:bCs/>
                      <w:color w:val="000000"/>
                      <w:sz w:val="20"/>
                      <w:szCs w:val="20"/>
                    </w:rPr>
                  </w:pPr>
                  <w:r w:rsidRPr="00011E39">
                    <w:rPr>
                      <w:bCs/>
                      <w:color w:val="000000"/>
                      <w:sz w:val="20"/>
                      <w:szCs w:val="20"/>
                    </w:rPr>
                    <w:t>-</w:t>
                  </w:r>
                </w:p>
              </w:tc>
            </w:tr>
            <w:tr w:rsidR="0066257B" w:rsidRPr="00011E39" w14:paraId="01587AF4" w14:textId="77777777" w:rsidTr="0062360C">
              <w:trPr>
                <w:trHeight w:val="423"/>
              </w:trPr>
              <w:tc>
                <w:tcPr>
                  <w:tcW w:w="1134" w:type="dxa"/>
                  <w:vMerge/>
                  <w:tcBorders>
                    <w:left w:val="single" w:sz="4" w:space="0" w:color="auto"/>
                    <w:bottom w:val="single" w:sz="4" w:space="0" w:color="auto"/>
                    <w:right w:val="single" w:sz="4" w:space="0" w:color="auto"/>
                  </w:tcBorders>
                  <w:shd w:val="clear" w:color="000000" w:fill="FFFFFF"/>
                  <w:vAlign w:val="center"/>
                  <w:hideMark/>
                </w:tcPr>
                <w:p w14:paraId="1FE96617" w14:textId="77777777" w:rsidR="0066257B" w:rsidRPr="00011E39" w:rsidRDefault="0066257B" w:rsidP="0066257B">
                  <w:pPr>
                    <w:jc w:val="center"/>
                    <w:rPr>
                      <w:b/>
                      <w:bCs/>
                      <w:color w:val="000000"/>
                      <w:sz w:val="20"/>
                      <w:szCs w:val="20"/>
                    </w:rPr>
                  </w:pPr>
                </w:p>
              </w:tc>
              <w:tc>
                <w:tcPr>
                  <w:tcW w:w="2977" w:type="dxa"/>
                  <w:vMerge/>
                  <w:tcBorders>
                    <w:left w:val="single" w:sz="4" w:space="0" w:color="auto"/>
                    <w:bottom w:val="single" w:sz="4" w:space="0" w:color="auto"/>
                    <w:right w:val="single" w:sz="4" w:space="0" w:color="auto"/>
                  </w:tcBorders>
                  <w:shd w:val="clear" w:color="000000" w:fill="FFFFFF"/>
                  <w:vAlign w:val="center"/>
                  <w:hideMark/>
                </w:tcPr>
                <w:p w14:paraId="57FE30C2" w14:textId="77777777" w:rsidR="0066257B" w:rsidRPr="00011E39"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1695A" w14:textId="77777777" w:rsidR="0066257B" w:rsidRPr="00011E39" w:rsidRDefault="0066257B" w:rsidP="0066257B">
                  <w:pPr>
                    <w:jc w:val="center"/>
                    <w:rPr>
                      <w:color w:val="000000"/>
                      <w:sz w:val="20"/>
                      <w:szCs w:val="20"/>
                    </w:rPr>
                  </w:pPr>
                  <w:r>
                    <w:rPr>
                      <w:color w:val="000000"/>
                      <w:sz w:val="20"/>
                      <w:szCs w:val="20"/>
                    </w:rPr>
                    <w:t>0410</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38A98" w14:textId="77777777" w:rsidR="0066257B" w:rsidRPr="00011E39" w:rsidRDefault="0066257B" w:rsidP="0066257B">
                  <w:pPr>
                    <w:jc w:val="center"/>
                    <w:rPr>
                      <w:color w:val="000000"/>
                      <w:sz w:val="20"/>
                      <w:szCs w:val="20"/>
                    </w:rPr>
                  </w:pPr>
                  <w:r w:rsidRPr="009425D2">
                    <w:rPr>
                      <w:color w:val="000000"/>
                      <w:sz w:val="20"/>
                      <w:szCs w:val="20"/>
                    </w:rPr>
                    <w:t>Метан</w:t>
                  </w: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53F8CE72" w14:textId="77777777" w:rsidR="0066257B" w:rsidRPr="00011E39" w:rsidRDefault="0066257B" w:rsidP="0066257B">
                  <w:pPr>
                    <w:jc w:val="center"/>
                    <w:rPr>
                      <w:bCs/>
                      <w:color w:val="000000"/>
                      <w:sz w:val="20"/>
                      <w:szCs w:val="20"/>
                    </w:rPr>
                  </w:pPr>
                </w:p>
              </w:tc>
              <w:tc>
                <w:tcPr>
                  <w:tcW w:w="1701" w:type="dxa"/>
                  <w:vMerge/>
                  <w:tcBorders>
                    <w:left w:val="single" w:sz="4" w:space="0" w:color="auto"/>
                    <w:bottom w:val="single" w:sz="4" w:space="0" w:color="auto"/>
                    <w:right w:val="single" w:sz="4" w:space="0" w:color="auto"/>
                  </w:tcBorders>
                  <w:shd w:val="clear" w:color="000000" w:fill="FFFFFF"/>
                  <w:vAlign w:val="center"/>
                  <w:hideMark/>
                </w:tcPr>
                <w:p w14:paraId="0B14D478" w14:textId="77777777" w:rsidR="0066257B" w:rsidRPr="00011E39"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27A608"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1961B7" w14:textId="77777777" w:rsidR="0066257B" w:rsidRPr="00011E39" w:rsidRDefault="0066257B" w:rsidP="0066257B">
                  <w:pPr>
                    <w:jc w:val="center"/>
                    <w:rPr>
                      <w:bCs/>
                      <w:color w:val="000000"/>
                      <w:sz w:val="20"/>
                      <w:szCs w:val="20"/>
                    </w:rPr>
                  </w:pPr>
                  <w:r>
                    <w:rPr>
                      <w:bCs/>
                      <w:color w:val="000000"/>
                      <w:sz w:val="20"/>
                      <w:szCs w:val="20"/>
                    </w:rPr>
                    <w:t>0,068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C67709"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D147AC" w14:textId="77777777" w:rsidR="0066257B" w:rsidRPr="00011E39" w:rsidRDefault="0066257B" w:rsidP="0066257B">
                  <w:pPr>
                    <w:jc w:val="center"/>
                    <w:rPr>
                      <w:bCs/>
                      <w:color w:val="000000"/>
                      <w:sz w:val="20"/>
                      <w:szCs w:val="20"/>
                    </w:rPr>
                  </w:pPr>
                  <w:r>
                    <w:rPr>
                      <w:bCs/>
                      <w:color w:val="000000"/>
                      <w:sz w:val="20"/>
                      <w:szCs w:val="20"/>
                    </w:rPr>
                    <w:t>0,068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B75C30" w14:textId="77777777" w:rsidR="0066257B" w:rsidRPr="00011E39" w:rsidRDefault="0066257B" w:rsidP="0066257B">
                  <w:pPr>
                    <w:jc w:val="center"/>
                    <w:rPr>
                      <w:bCs/>
                      <w:color w:val="000000"/>
                      <w:sz w:val="20"/>
                      <w:szCs w:val="20"/>
                    </w:rPr>
                  </w:pPr>
                  <w:r w:rsidRPr="00011E39">
                    <w:rPr>
                      <w:bCs/>
                      <w:color w:val="000000"/>
                      <w:sz w:val="20"/>
                      <w:szCs w:val="20"/>
                    </w:rPr>
                    <w:t>-</w:t>
                  </w:r>
                </w:p>
              </w:tc>
            </w:tr>
            <w:tr w:rsidR="0066257B" w:rsidRPr="00011E39" w14:paraId="3612EE76" w14:textId="77777777" w:rsidTr="0062360C">
              <w:trPr>
                <w:trHeight w:val="423"/>
              </w:trPr>
              <w:tc>
                <w:tcPr>
                  <w:tcW w:w="1134" w:type="dxa"/>
                  <w:vMerge/>
                  <w:tcBorders>
                    <w:left w:val="single" w:sz="4" w:space="0" w:color="auto"/>
                    <w:bottom w:val="single" w:sz="4" w:space="0" w:color="auto"/>
                    <w:right w:val="single" w:sz="4" w:space="0" w:color="auto"/>
                  </w:tcBorders>
                  <w:shd w:val="clear" w:color="000000" w:fill="FFFFFF"/>
                  <w:vAlign w:val="center"/>
                  <w:hideMark/>
                </w:tcPr>
                <w:p w14:paraId="3A718A21" w14:textId="77777777" w:rsidR="0066257B" w:rsidRPr="00011E39" w:rsidRDefault="0066257B" w:rsidP="0066257B">
                  <w:pPr>
                    <w:jc w:val="center"/>
                    <w:rPr>
                      <w:b/>
                      <w:bCs/>
                      <w:color w:val="000000"/>
                      <w:sz w:val="20"/>
                      <w:szCs w:val="20"/>
                    </w:rPr>
                  </w:pPr>
                  <w:r w:rsidRPr="00011E39">
                    <w:rPr>
                      <w:b/>
                      <w:bCs/>
                      <w:color w:val="000000"/>
                      <w:sz w:val="20"/>
                      <w:szCs w:val="20"/>
                    </w:rPr>
                    <w:t>00</w:t>
                  </w:r>
                  <w:r>
                    <w:rPr>
                      <w:b/>
                      <w:bCs/>
                      <w:color w:val="000000"/>
                      <w:sz w:val="20"/>
                      <w:szCs w:val="20"/>
                    </w:rPr>
                    <w:t>74</w:t>
                  </w:r>
                </w:p>
              </w:tc>
              <w:tc>
                <w:tcPr>
                  <w:tcW w:w="2977" w:type="dxa"/>
                  <w:vMerge/>
                  <w:tcBorders>
                    <w:left w:val="single" w:sz="4" w:space="0" w:color="auto"/>
                    <w:bottom w:val="single" w:sz="4" w:space="0" w:color="auto"/>
                    <w:right w:val="single" w:sz="4" w:space="0" w:color="auto"/>
                  </w:tcBorders>
                  <w:shd w:val="clear" w:color="000000" w:fill="FFFFFF"/>
                  <w:vAlign w:val="center"/>
                  <w:hideMark/>
                </w:tcPr>
                <w:p w14:paraId="30CCE344" w14:textId="77777777" w:rsidR="0066257B" w:rsidRPr="00011E39" w:rsidRDefault="0066257B" w:rsidP="0066257B">
                  <w:pPr>
                    <w:jc w:val="center"/>
                    <w:rPr>
                      <w:bCs/>
                      <w:color w:val="000000"/>
                      <w:sz w:val="20"/>
                      <w:szCs w:val="20"/>
                    </w:rPr>
                  </w:pPr>
                  <w:r w:rsidRPr="00737206">
                    <w:rPr>
                      <w:bCs/>
                      <w:color w:val="000000"/>
                      <w:sz w:val="20"/>
                      <w:szCs w:val="20"/>
                    </w:rPr>
                    <w:t>Участок ТММ, зал ТММ (2 этаж), теплорекуперационная установка - 1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376D63" w14:textId="77777777" w:rsidR="0066257B" w:rsidRPr="00B47A5B" w:rsidRDefault="0066257B" w:rsidP="0066257B">
                  <w:pPr>
                    <w:jc w:val="center"/>
                    <w:rPr>
                      <w:color w:val="000000"/>
                      <w:sz w:val="20"/>
                      <w:szCs w:val="20"/>
                    </w:rPr>
                  </w:pPr>
                  <w:r w:rsidRPr="00B47A5B">
                    <w:rPr>
                      <w:color w:val="000000"/>
                      <w:sz w:val="20"/>
                      <w:szCs w:val="20"/>
                    </w:rPr>
                    <w:t>0333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6C45F5" w14:textId="77777777" w:rsidR="0066257B" w:rsidRPr="00B47A5B" w:rsidRDefault="0066257B" w:rsidP="0066257B">
                  <w:pPr>
                    <w:jc w:val="center"/>
                    <w:rPr>
                      <w:color w:val="000000"/>
                      <w:sz w:val="20"/>
                      <w:szCs w:val="20"/>
                    </w:rPr>
                  </w:pPr>
                  <w:r w:rsidRPr="00B47A5B">
                    <w:rPr>
                      <w:color w:val="000000"/>
                      <w:sz w:val="20"/>
                      <w:szCs w:val="20"/>
                    </w:rPr>
                    <w:t>Сероводород</w:t>
                  </w: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70C49D6B"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vMerge/>
                  <w:tcBorders>
                    <w:left w:val="single" w:sz="4" w:space="0" w:color="auto"/>
                    <w:bottom w:val="single" w:sz="4" w:space="0" w:color="auto"/>
                    <w:right w:val="single" w:sz="4" w:space="0" w:color="auto"/>
                  </w:tcBorders>
                  <w:shd w:val="clear" w:color="000000" w:fill="FFFFFF"/>
                  <w:vAlign w:val="center"/>
                  <w:hideMark/>
                </w:tcPr>
                <w:p w14:paraId="41D814C5"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A1AFFF" w14:textId="77777777" w:rsidR="0066257B" w:rsidRPr="00463DD2" w:rsidRDefault="0066257B" w:rsidP="0066257B">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E988B9" w14:textId="77777777" w:rsidR="0066257B" w:rsidRPr="00463DD2" w:rsidRDefault="0066257B" w:rsidP="0066257B">
                  <w:pPr>
                    <w:jc w:val="center"/>
                    <w:rPr>
                      <w:color w:val="000000"/>
                      <w:sz w:val="20"/>
                      <w:szCs w:val="20"/>
                    </w:rPr>
                  </w:pPr>
                  <w:r>
                    <w:rPr>
                      <w:color w:val="000000"/>
                      <w:sz w:val="20"/>
                      <w:szCs w:val="20"/>
                    </w:rPr>
                    <w:t>0,006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2F1F2A" w14:textId="77777777" w:rsidR="0066257B" w:rsidRPr="00463DD2" w:rsidRDefault="0066257B" w:rsidP="0066257B">
                  <w:pPr>
                    <w:jc w:val="center"/>
                    <w:rPr>
                      <w:color w:val="000000"/>
                      <w:sz w:val="20"/>
                      <w:szCs w:val="20"/>
                    </w:rPr>
                  </w:pPr>
                  <w:r>
                    <w:rPr>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CB4EC5" w14:textId="77777777" w:rsidR="0066257B" w:rsidRPr="00011E39" w:rsidRDefault="0066257B" w:rsidP="0066257B">
                  <w:pPr>
                    <w:jc w:val="center"/>
                    <w:rPr>
                      <w:bCs/>
                      <w:color w:val="000000"/>
                      <w:sz w:val="20"/>
                      <w:szCs w:val="20"/>
                    </w:rPr>
                  </w:pPr>
                  <w:r>
                    <w:rPr>
                      <w:color w:val="000000"/>
                      <w:sz w:val="20"/>
                      <w:szCs w:val="20"/>
                    </w:rPr>
                    <w:t>0,006</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99C477" w14:textId="77777777" w:rsidR="0066257B" w:rsidRPr="00011E39" w:rsidRDefault="0066257B" w:rsidP="0066257B">
                  <w:pPr>
                    <w:jc w:val="center"/>
                    <w:rPr>
                      <w:bCs/>
                      <w:color w:val="000000"/>
                      <w:sz w:val="20"/>
                      <w:szCs w:val="20"/>
                    </w:rPr>
                  </w:pPr>
                  <w:r w:rsidRPr="00011E39">
                    <w:rPr>
                      <w:bCs/>
                      <w:color w:val="000000"/>
                      <w:sz w:val="20"/>
                      <w:szCs w:val="20"/>
                    </w:rPr>
                    <w:t>-</w:t>
                  </w:r>
                </w:p>
              </w:tc>
            </w:tr>
            <w:tr w:rsidR="0066257B" w:rsidRPr="00011E39" w14:paraId="2C6C2F68" w14:textId="77777777" w:rsidTr="0062360C">
              <w:trPr>
                <w:trHeight w:val="423"/>
              </w:trPr>
              <w:tc>
                <w:tcPr>
                  <w:tcW w:w="1134" w:type="dxa"/>
                  <w:vMerge/>
                  <w:tcBorders>
                    <w:left w:val="single" w:sz="4" w:space="0" w:color="auto"/>
                    <w:bottom w:val="single" w:sz="4" w:space="0" w:color="auto"/>
                    <w:right w:val="single" w:sz="4" w:space="0" w:color="auto"/>
                  </w:tcBorders>
                  <w:shd w:val="clear" w:color="000000" w:fill="FFFFFF"/>
                  <w:vAlign w:val="center"/>
                  <w:hideMark/>
                </w:tcPr>
                <w:p w14:paraId="0F52E78F" w14:textId="77777777" w:rsidR="0066257B" w:rsidRPr="00011E39" w:rsidRDefault="0066257B" w:rsidP="0066257B">
                  <w:pPr>
                    <w:jc w:val="center"/>
                    <w:rPr>
                      <w:b/>
                      <w:bCs/>
                      <w:color w:val="000000"/>
                      <w:sz w:val="20"/>
                      <w:szCs w:val="20"/>
                    </w:rPr>
                  </w:pPr>
                  <w:r w:rsidRPr="00011E39">
                    <w:rPr>
                      <w:b/>
                      <w:bCs/>
                      <w:color w:val="000000"/>
                      <w:sz w:val="20"/>
                      <w:szCs w:val="20"/>
                    </w:rPr>
                    <w:t>00</w:t>
                  </w:r>
                  <w:r>
                    <w:rPr>
                      <w:b/>
                      <w:bCs/>
                      <w:color w:val="000000"/>
                      <w:sz w:val="20"/>
                      <w:szCs w:val="20"/>
                    </w:rPr>
                    <w:t>74</w:t>
                  </w:r>
                </w:p>
              </w:tc>
              <w:tc>
                <w:tcPr>
                  <w:tcW w:w="2977" w:type="dxa"/>
                  <w:vMerge/>
                  <w:tcBorders>
                    <w:left w:val="single" w:sz="4" w:space="0" w:color="auto"/>
                    <w:bottom w:val="single" w:sz="4" w:space="0" w:color="auto"/>
                    <w:right w:val="single" w:sz="4" w:space="0" w:color="auto"/>
                  </w:tcBorders>
                  <w:shd w:val="clear" w:color="000000" w:fill="FFFFFF"/>
                  <w:vAlign w:val="center"/>
                  <w:hideMark/>
                </w:tcPr>
                <w:p w14:paraId="7A89FF62" w14:textId="77777777" w:rsidR="0066257B" w:rsidRPr="00011E39" w:rsidRDefault="0066257B" w:rsidP="0066257B">
                  <w:pPr>
                    <w:jc w:val="center"/>
                    <w:rPr>
                      <w:bCs/>
                      <w:color w:val="000000"/>
                      <w:sz w:val="20"/>
                      <w:szCs w:val="20"/>
                    </w:rPr>
                  </w:pPr>
                  <w:r w:rsidRPr="00737206">
                    <w:rPr>
                      <w:bCs/>
                      <w:color w:val="000000"/>
                      <w:sz w:val="20"/>
                      <w:szCs w:val="20"/>
                    </w:rPr>
                    <w:t>Участок ТММ, зал ТММ (2 этаж), теплорекуперационная установка - 1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1759C6" w14:textId="77777777" w:rsidR="0066257B" w:rsidRPr="00B47A5B" w:rsidRDefault="0066257B" w:rsidP="0066257B">
                  <w:pPr>
                    <w:jc w:val="center"/>
                    <w:rPr>
                      <w:color w:val="000000"/>
                      <w:sz w:val="20"/>
                      <w:szCs w:val="20"/>
                    </w:rPr>
                  </w:pPr>
                  <w:r w:rsidRPr="00B47A5B">
                    <w:rPr>
                      <w:color w:val="000000"/>
                      <w:sz w:val="20"/>
                      <w:szCs w:val="20"/>
                    </w:rPr>
                    <w:t>1325</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DBCE7A" w14:textId="77777777" w:rsidR="0066257B" w:rsidRPr="00B47A5B" w:rsidRDefault="0066257B" w:rsidP="0066257B">
                  <w:pPr>
                    <w:jc w:val="center"/>
                    <w:rPr>
                      <w:color w:val="000000"/>
                      <w:sz w:val="20"/>
                      <w:szCs w:val="20"/>
                    </w:rPr>
                  </w:pPr>
                  <w:r w:rsidRPr="00B47A5B">
                    <w:rPr>
                      <w:color w:val="000000"/>
                      <w:sz w:val="20"/>
                      <w:szCs w:val="20"/>
                    </w:rPr>
                    <w:t>Формальдегид (метаналь)</w:t>
                  </w: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308D1E73"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vMerge/>
                  <w:tcBorders>
                    <w:left w:val="single" w:sz="4" w:space="0" w:color="auto"/>
                    <w:bottom w:val="single" w:sz="4" w:space="0" w:color="auto"/>
                    <w:right w:val="single" w:sz="4" w:space="0" w:color="auto"/>
                  </w:tcBorders>
                  <w:shd w:val="clear" w:color="000000" w:fill="FFFFFF"/>
                  <w:vAlign w:val="center"/>
                  <w:hideMark/>
                </w:tcPr>
                <w:p w14:paraId="30D5EC7B"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DE0832" w14:textId="77777777" w:rsidR="0066257B" w:rsidRPr="00463DD2" w:rsidRDefault="0066257B" w:rsidP="0066257B">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ED3403" w14:textId="77777777" w:rsidR="0066257B" w:rsidRPr="00463DD2" w:rsidRDefault="0066257B" w:rsidP="0066257B">
                  <w:pPr>
                    <w:jc w:val="center"/>
                    <w:rPr>
                      <w:color w:val="000000"/>
                      <w:sz w:val="20"/>
                      <w:szCs w:val="20"/>
                    </w:rPr>
                  </w:pPr>
                  <w:r>
                    <w:rPr>
                      <w:color w:val="000000"/>
                      <w:sz w:val="20"/>
                      <w:szCs w:val="20"/>
                    </w:rPr>
                    <w:t>0,005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F14CBB" w14:textId="77777777" w:rsidR="0066257B" w:rsidRPr="00463DD2" w:rsidRDefault="0066257B" w:rsidP="0066257B">
                  <w:pPr>
                    <w:jc w:val="center"/>
                    <w:rPr>
                      <w:color w:val="000000"/>
                      <w:sz w:val="20"/>
                      <w:szCs w:val="20"/>
                    </w:rPr>
                  </w:pPr>
                  <w:r>
                    <w:rPr>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195C4D" w14:textId="77777777" w:rsidR="0066257B" w:rsidRPr="00011E39" w:rsidRDefault="0066257B" w:rsidP="0066257B">
                  <w:pPr>
                    <w:jc w:val="center"/>
                    <w:rPr>
                      <w:bCs/>
                      <w:color w:val="000000"/>
                      <w:sz w:val="20"/>
                      <w:szCs w:val="20"/>
                    </w:rPr>
                  </w:pPr>
                  <w:r>
                    <w:rPr>
                      <w:color w:val="000000"/>
                      <w:sz w:val="20"/>
                      <w:szCs w:val="20"/>
                    </w:rPr>
                    <w:t>0,005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F6E2EB" w14:textId="77777777" w:rsidR="0066257B" w:rsidRPr="00011E39" w:rsidRDefault="0066257B" w:rsidP="0066257B">
                  <w:pPr>
                    <w:jc w:val="center"/>
                    <w:rPr>
                      <w:bCs/>
                      <w:color w:val="000000"/>
                      <w:sz w:val="20"/>
                      <w:szCs w:val="20"/>
                    </w:rPr>
                  </w:pPr>
                  <w:r w:rsidRPr="00011E39">
                    <w:rPr>
                      <w:bCs/>
                      <w:color w:val="000000"/>
                      <w:sz w:val="20"/>
                      <w:szCs w:val="20"/>
                    </w:rPr>
                    <w:t>-</w:t>
                  </w:r>
                </w:p>
              </w:tc>
            </w:tr>
            <w:tr w:rsidR="0066257B" w:rsidRPr="00011E39" w14:paraId="5DEF25FA" w14:textId="77777777" w:rsidTr="0062360C">
              <w:trPr>
                <w:trHeight w:val="401"/>
              </w:trPr>
              <w:tc>
                <w:tcPr>
                  <w:tcW w:w="1134" w:type="dxa"/>
                  <w:vMerge w:val="restart"/>
                  <w:tcBorders>
                    <w:top w:val="single" w:sz="4" w:space="0" w:color="auto"/>
                    <w:left w:val="single" w:sz="4" w:space="0" w:color="auto"/>
                    <w:right w:val="single" w:sz="4" w:space="0" w:color="auto"/>
                  </w:tcBorders>
                  <w:shd w:val="clear" w:color="000000" w:fill="FFFFFF"/>
                  <w:vAlign w:val="center"/>
                  <w:hideMark/>
                </w:tcPr>
                <w:p w14:paraId="4D63810C" w14:textId="77777777" w:rsidR="0066257B" w:rsidRPr="00011E39" w:rsidRDefault="0066257B" w:rsidP="0066257B">
                  <w:pPr>
                    <w:jc w:val="center"/>
                    <w:rPr>
                      <w:b/>
                      <w:bCs/>
                      <w:color w:val="000000"/>
                      <w:sz w:val="20"/>
                      <w:szCs w:val="20"/>
                    </w:rPr>
                  </w:pPr>
                  <w:r>
                    <w:rPr>
                      <w:b/>
                      <w:bCs/>
                      <w:color w:val="000000"/>
                      <w:sz w:val="20"/>
                      <w:szCs w:val="20"/>
                    </w:rPr>
                    <w:t>6017</w:t>
                  </w:r>
                </w:p>
              </w:tc>
              <w:tc>
                <w:tcPr>
                  <w:tcW w:w="2977" w:type="dxa"/>
                  <w:vMerge w:val="restart"/>
                  <w:tcBorders>
                    <w:top w:val="single" w:sz="4" w:space="0" w:color="auto"/>
                    <w:left w:val="single" w:sz="4" w:space="0" w:color="auto"/>
                    <w:right w:val="single" w:sz="4" w:space="0" w:color="auto"/>
                  </w:tcBorders>
                  <w:shd w:val="clear" w:color="000000" w:fill="FFFFFF"/>
                  <w:vAlign w:val="center"/>
                  <w:hideMark/>
                </w:tcPr>
                <w:p w14:paraId="7D5A8225" w14:textId="77777777" w:rsidR="0066257B" w:rsidRPr="00011E39" w:rsidRDefault="0066257B" w:rsidP="0066257B">
                  <w:pPr>
                    <w:jc w:val="center"/>
                    <w:rPr>
                      <w:bCs/>
                      <w:color w:val="000000"/>
                      <w:sz w:val="20"/>
                      <w:szCs w:val="20"/>
                    </w:rPr>
                  </w:pPr>
                  <w:r w:rsidRPr="00463DD2">
                    <w:rPr>
                      <w:bCs/>
                      <w:color w:val="000000"/>
                      <w:sz w:val="20"/>
                      <w:szCs w:val="20"/>
                    </w:rPr>
                    <w:t>Очистные сооружения, вторичный отстойник - 3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3FCF03" w14:textId="77777777" w:rsidR="0066257B" w:rsidRPr="00011E39" w:rsidRDefault="0066257B" w:rsidP="0066257B">
                  <w:pPr>
                    <w:jc w:val="center"/>
                    <w:rPr>
                      <w:color w:val="000000"/>
                      <w:sz w:val="20"/>
                      <w:szCs w:val="20"/>
                    </w:rPr>
                  </w:pPr>
                  <w:r>
                    <w:rPr>
                      <w:color w:val="000000"/>
                      <w:sz w:val="20"/>
                      <w:szCs w:val="20"/>
                    </w:rPr>
                    <w:t>0410</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F56C72" w14:textId="77777777" w:rsidR="0066257B" w:rsidRPr="00011E39" w:rsidRDefault="0066257B" w:rsidP="0066257B">
                  <w:pPr>
                    <w:jc w:val="center"/>
                    <w:rPr>
                      <w:color w:val="000000"/>
                      <w:sz w:val="20"/>
                      <w:szCs w:val="20"/>
                    </w:rPr>
                  </w:pPr>
                  <w:r w:rsidRPr="009425D2">
                    <w:rPr>
                      <w:color w:val="000000"/>
                      <w:sz w:val="20"/>
                      <w:szCs w:val="20"/>
                    </w:rPr>
                    <w:t>Метан</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14:paraId="584E40C2"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4D172951"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98F646"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2C99D8" w14:textId="77777777" w:rsidR="0066257B" w:rsidRPr="00011E39" w:rsidRDefault="0066257B" w:rsidP="0066257B">
                  <w:pPr>
                    <w:jc w:val="center"/>
                    <w:rPr>
                      <w:bCs/>
                      <w:color w:val="000000"/>
                      <w:sz w:val="20"/>
                      <w:szCs w:val="20"/>
                    </w:rPr>
                  </w:pPr>
                  <w:r>
                    <w:rPr>
                      <w:bCs/>
                      <w:color w:val="000000"/>
                      <w:sz w:val="20"/>
                      <w:szCs w:val="20"/>
                    </w:rPr>
                    <w:t>0,373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16D912"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926D12" w14:textId="77777777" w:rsidR="0066257B" w:rsidRPr="00011E39" w:rsidRDefault="0066257B" w:rsidP="0066257B">
                  <w:pPr>
                    <w:jc w:val="center"/>
                    <w:rPr>
                      <w:bCs/>
                      <w:color w:val="000000"/>
                      <w:sz w:val="20"/>
                      <w:szCs w:val="20"/>
                    </w:rPr>
                  </w:pPr>
                  <w:r>
                    <w:rPr>
                      <w:bCs/>
                      <w:color w:val="000000"/>
                      <w:sz w:val="20"/>
                      <w:szCs w:val="20"/>
                    </w:rPr>
                    <w:t>0,373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6F03BD" w14:textId="77777777" w:rsidR="0066257B" w:rsidRPr="00011E39" w:rsidRDefault="0066257B" w:rsidP="0066257B">
                  <w:pPr>
                    <w:jc w:val="center"/>
                    <w:rPr>
                      <w:bCs/>
                      <w:color w:val="000000"/>
                      <w:sz w:val="20"/>
                      <w:szCs w:val="20"/>
                    </w:rPr>
                  </w:pPr>
                  <w:r w:rsidRPr="00011E39">
                    <w:rPr>
                      <w:bCs/>
                      <w:color w:val="000000"/>
                      <w:sz w:val="20"/>
                      <w:szCs w:val="20"/>
                    </w:rPr>
                    <w:t>-</w:t>
                  </w:r>
                </w:p>
              </w:tc>
            </w:tr>
            <w:tr w:rsidR="0066257B" w:rsidRPr="00011E39" w14:paraId="6C613388" w14:textId="77777777" w:rsidTr="0062360C">
              <w:trPr>
                <w:trHeight w:val="423"/>
              </w:trPr>
              <w:tc>
                <w:tcPr>
                  <w:tcW w:w="1134" w:type="dxa"/>
                  <w:vMerge/>
                  <w:tcBorders>
                    <w:left w:val="single" w:sz="4" w:space="0" w:color="auto"/>
                    <w:bottom w:val="single" w:sz="4" w:space="0" w:color="auto"/>
                    <w:right w:val="single" w:sz="4" w:space="0" w:color="auto"/>
                  </w:tcBorders>
                  <w:shd w:val="clear" w:color="000000" w:fill="FFFFFF"/>
                  <w:vAlign w:val="center"/>
                  <w:hideMark/>
                </w:tcPr>
                <w:p w14:paraId="3A90CA20" w14:textId="77777777" w:rsidR="0066257B" w:rsidRPr="00011E39" w:rsidRDefault="0066257B" w:rsidP="0066257B">
                  <w:pPr>
                    <w:jc w:val="center"/>
                    <w:rPr>
                      <w:b/>
                      <w:bCs/>
                      <w:color w:val="000000"/>
                      <w:sz w:val="20"/>
                      <w:szCs w:val="20"/>
                    </w:rPr>
                  </w:pPr>
                </w:p>
              </w:tc>
              <w:tc>
                <w:tcPr>
                  <w:tcW w:w="2977" w:type="dxa"/>
                  <w:vMerge/>
                  <w:tcBorders>
                    <w:left w:val="single" w:sz="4" w:space="0" w:color="auto"/>
                    <w:bottom w:val="single" w:sz="4" w:space="0" w:color="auto"/>
                    <w:right w:val="single" w:sz="4" w:space="0" w:color="auto"/>
                  </w:tcBorders>
                  <w:shd w:val="clear" w:color="000000" w:fill="FFFFFF"/>
                  <w:vAlign w:val="center"/>
                  <w:hideMark/>
                </w:tcPr>
                <w:p w14:paraId="5FA71373" w14:textId="77777777" w:rsidR="0066257B" w:rsidRPr="00011E39"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A21D36" w14:textId="77777777" w:rsidR="0066257B" w:rsidRPr="00B47A5B" w:rsidRDefault="0066257B" w:rsidP="0066257B">
                  <w:pPr>
                    <w:jc w:val="center"/>
                    <w:rPr>
                      <w:color w:val="000000"/>
                      <w:sz w:val="20"/>
                      <w:szCs w:val="20"/>
                    </w:rPr>
                  </w:pPr>
                  <w:r w:rsidRPr="00B47A5B">
                    <w:rPr>
                      <w:color w:val="000000"/>
                      <w:sz w:val="20"/>
                      <w:szCs w:val="20"/>
                    </w:rPr>
                    <w:t>0333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4772D1" w14:textId="77777777" w:rsidR="0066257B" w:rsidRPr="00B47A5B" w:rsidRDefault="0066257B" w:rsidP="0066257B">
                  <w:pPr>
                    <w:jc w:val="center"/>
                    <w:rPr>
                      <w:color w:val="000000"/>
                      <w:sz w:val="20"/>
                      <w:szCs w:val="20"/>
                    </w:rPr>
                  </w:pPr>
                  <w:r w:rsidRPr="00B47A5B">
                    <w:rPr>
                      <w:color w:val="000000"/>
                      <w:sz w:val="20"/>
                      <w:szCs w:val="20"/>
                    </w:rPr>
                    <w:t>Сероводород</w:t>
                  </w: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7D0C795D" w14:textId="77777777" w:rsidR="0066257B" w:rsidRPr="00011E39" w:rsidRDefault="0066257B" w:rsidP="0066257B">
                  <w:pPr>
                    <w:jc w:val="center"/>
                    <w:rPr>
                      <w:bCs/>
                      <w:color w:val="000000"/>
                      <w:sz w:val="20"/>
                      <w:szCs w:val="20"/>
                    </w:rPr>
                  </w:pPr>
                </w:p>
              </w:tc>
              <w:tc>
                <w:tcPr>
                  <w:tcW w:w="1701" w:type="dxa"/>
                  <w:vMerge/>
                  <w:tcBorders>
                    <w:left w:val="single" w:sz="4" w:space="0" w:color="auto"/>
                    <w:bottom w:val="single" w:sz="4" w:space="0" w:color="auto"/>
                    <w:right w:val="single" w:sz="4" w:space="0" w:color="auto"/>
                  </w:tcBorders>
                  <w:shd w:val="clear" w:color="000000" w:fill="FFFFFF"/>
                  <w:vAlign w:val="center"/>
                  <w:hideMark/>
                </w:tcPr>
                <w:p w14:paraId="6298E2E3" w14:textId="77777777" w:rsidR="0066257B" w:rsidRPr="00011E39"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51348"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16B73" w14:textId="77777777" w:rsidR="0066257B" w:rsidRPr="00011E39" w:rsidRDefault="0066257B" w:rsidP="0066257B">
                  <w:pPr>
                    <w:jc w:val="center"/>
                    <w:rPr>
                      <w:bCs/>
                      <w:color w:val="000000"/>
                      <w:sz w:val="20"/>
                      <w:szCs w:val="20"/>
                    </w:rPr>
                  </w:pPr>
                  <w:r>
                    <w:rPr>
                      <w:bCs/>
                      <w:color w:val="000000"/>
                      <w:sz w:val="20"/>
                      <w:szCs w:val="20"/>
                    </w:rPr>
                    <w:t>0,009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8400C1"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1DCE1F" w14:textId="77777777" w:rsidR="0066257B" w:rsidRPr="00011E39" w:rsidRDefault="0066257B" w:rsidP="0066257B">
                  <w:pPr>
                    <w:jc w:val="center"/>
                    <w:rPr>
                      <w:bCs/>
                      <w:color w:val="000000"/>
                      <w:sz w:val="20"/>
                      <w:szCs w:val="20"/>
                    </w:rPr>
                  </w:pPr>
                  <w:r>
                    <w:rPr>
                      <w:bCs/>
                      <w:color w:val="000000"/>
                      <w:sz w:val="20"/>
                      <w:szCs w:val="20"/>
                    </w:rPr>
                    <w:t>0,009</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794537" w14:textId="77777777" w:rsidR="0066257B" w:rsidRPr="00011E39" w:rsidRDefault="0066257B" w:rsidP="0066257B">
                  <w:pPr>
                    <w:jc w:val="center"/>
                    <w:rPr>
                      <w:bCs/>
                      <w:color w:val="000000"/>
                      <w:sz w:val="20"/>
                      <w:szCs w:val="20"/>
                    </w:rPr>
                  </w:pPr>
                  <w:r w:rsidRPr="00011E39">
                    <w:rPr>
                      <w:bCs/>
                      <w:color w:val="000000"/>
                      <w:sz w:val="20"/>
                      <w:szCs w:val="20"/>
                    </w:rPr>
                    <w:t>-</w:t>
                  </w:r>
                </w:p>
              </w:tc>
            </w:tr>
            <w:tr w:rsidR="0066257B" w:rsidRPr="00011E39" w14:paraId="5E00AE66" w14:textId="77777777" w:rsidTr="0062360C">
              <w:trPr>
                <w:trHeight w:val="423"/>
              </w:trPr>
              <w:tc>
                <w:tcPr>
                  <w:tcW w:w="1134" w:type="dxa"/>
                  <w:vMerge/>
                  <w:tcBorders>
                    <w:left w:val="single" w:sz="4" w:space="0" w:color="auto"/>
                    <w:bottom w:val="single" w:sz="4" w:space="0" w:color="auto"/>
                    <w:right w:val="single" w:sz="4" w:space="0" w:color="auto"/>
                  </w:tcBorders>
                  <w:shd w:val="clear" w:color="000000" w:fill="FFFFFF"/>
                  <w:vAlign w:val="center"/>
                  <w:hideMark/>
                </w:tcPr>
                <w:p w14:paraId="6802DF77" w14:textId="77777777" w:rsidR="0066257B" w:rsidRPr="00011E39" w:rsidRDefault="0066257B" w:rsidP="0066257B">
                  <w:pPr>
                    <w:jc w:val="center"/>
                    <w:rPr>
                      <w:b/>
                      <w:bCs/>
                      <w:color w:val="000000"/>
                      <w:sz w:val="20"/>
                      <w:szCs w:val="20"/>
                    </w:rPr>
                  </w:pPr>
                  <w:r w:rsidRPr="00011E39">
                    <w:rPr>
                      <w:b/>
                      <w:bCs/>
                      <w:color w:val="000000"/>
                      <w:sz w:val="20"/>
                      <w:szCs w:val="20"/>
                    </w:rPr>
                    <w:lastRenderedPageBreak/>
                    <w:t>00</w:t>
                  </w:r>
                  <w:r>
                    <w:rPr>
                      <w:b/>
                      <w:bCs/>
                      <w:color w:val="000000"/>
                      <w:sz w:val="20"/>
                      <w:szCs w:val="20"/>
                    </w:rPr>
                    <w:t>74</w:t>
                  </w:r>
                </w:p>
              </w:tc>
              <w:tc>
                <w:tcPr>
                  <w:tcW w:w="2977" w:type="dxa"/>
                  <w:vMerge/>
                  <w:tcBorders>
                    <w:left w:val="single" w:sz="4" w:space="0" w:color="auto"/>
                    <w:bottom w:val="single" w:sz="4" w:space="0" w:color="auto"/>
                    <w:right w:val="single" w:sz="4" w:space="0" w:color="auto"/>
                  </w:tcBorders>
                  <w:shd w:val="clear" w:color="000000" w:fill="FFFFFF"/>
                  <w:vAlign w:val="center"/>
                  <w:hideMark/>
                </w:tcPr>
                <w:p w14:paraId="5143CA32" w14:textId="77777777" w:rsidR="0066257B" w:rsidRPr="00011E39" w:rsidRDefault="0066257B" w:rsidP="0066257B">
                  <w:pPr>
                    <w:jc w:val="center"/>
                    <w:rPr>
                      <w:bCs/>
                      <w:color w:val="000000"/>
                      <w:sz w:val="20"/>
                      <w:szCs w:val="20"/>
                    </w:rPr>
                  </w:pPr>
                  <w:r w:rsidRPr="00737206">
                    <w:rPr>
                      <w:bCs/>
                      <w:color w:val="000000"/>
                      <w:sz w:val="20"/>
                      <w:szCs w:val="20"/>
                    </w:rPr>
                    <w:t>Участок ТММ, зал ТММ (2 этаж), теплорекуперационная установка - 1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B0C492" w14:textId="77777777" w:rsidR="0066257B" w:rsidRPr="00B47A5B" w:rsidRDefault="0066257B" w:rsidP="0066257B">
                  <w:pPr>
                    <w:jc w:val="center"/>
                    <w:rPr>
                      <w:color w:val="000000"/>
                      <w:sz w:val="20"/>
                      <w:szCs w:val="20"/>
                    </w:rPr>
                  </w:pPr>
                  <w:r w:rsidRPr="00B47A5B">
                    <w:rPr>
                      <w:color w:val="000000"/>
                      <w:sz w:val="20"/>
                      <w:szCs w:val="20"/>
                    </w:rPr>
                    <w:t>1325</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71D7CE" w14:textId="77777777" w:rsidR="0066257B" w:rsidRPr="00B47A5B" w:rsidRDefault="0066257B" w:rsidP="0066257B">
                  <w:pPr>
                    <w:jc w:val="center"/>
                    <w:rPr>
                      <w:color w:val="000000"/>
                      <w:sz w:val="20"/>
                      <w:szCs w:val="20"/>
                    </w:rPr>
                  </w:pPr>
                  <w:r w:rsidRPr="00B47A5B">
                    <w:rPr>
                      <w:color w:val="000000"/>
                      <w:sz w:val="20"/>
                      <w:szCs w:val="20"/>
                    </w:rPr>
                    <w:t>Формальдегид (метаналь)</w:t>
                  </w: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1270A73F"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vMerge/>
                  <w:tcBorders>
                    <w:left w:val="single" w:sz="4" w:space="0" w:color="auto"/>
                    <w:bottom w:val="single" w:sz="4" w:space="0" w:color="auto"/>
                    <w:right w:val="single" w:sz="4" w:space="0" w:color="auto"/>
                  </w:tcBorders>
                  <w:shd w:val="clear" w:color="000000" w:fill="FFFFFF"/>
                  <w:vAlign w:val="center"/>
                  <w:hideMark/>
                </w:tcPr>
                <w:p w14:paraId="06CCD237"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A92F8A" w14:textId="77777777" w:rsidR="0066257B" w:rsidRPr="00463DD2" w:rsidRDefault="0066257B" w:rsidP="0066257B">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91BDBD" w14:textId="77777777" w:rsidR="0066257B" w:rsidRPr="00463DD2" w:rsidRDefault="0066257B" w:rsidP="0066257B">
                  <w:pPr>
                    <w:jc w:val="center"/>
                    <w:rPr>
                      <w:color w:val="000000"/>
                      <w:sz w:val="20"/>
                      <w:szCs w:val="20"/>
                    </w:rPr>
                  </w:pPr>
                  <w:r>
                    <w:rPr>
                      <w:color w:val="000000"/>
                      <w:sz w:val="20"/>
                      <w:szCs w:val="20"/>
                    </w:rPr>
                    <w:t>0,014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28D832" w14:textId="77777777" w:rsidR="0066257B" w:rsidRPr="00463DD2" w:rsidRDefault="0066257B" w:rsidP="0066257B">
                  <w:pPr>
                    <w:jc w:val="center"/>
                    <w:rPr>
                      <w:color w:val="000000"/>
                      <w:sz w:val="20"/>
                      <w:szCs w:val="20"/>
                    </w:rPr>
                  </w:pPr>
                  <w:r>
                    <w:rPr>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FADC84" w14:textId="77777777" w:rsidR="0066257B" w:rsidRPr="00011E39" w:rsidRDefault="0066257B" w:rsidP="0066257B">
                  <w:pPr>
                    <w:jc w:val="center"/>
                    <w:rPr>
                      <w:bCs/>
                      <w:color w:val="000000"/>
                      <w:sz w:val="20"/>
                      <w:szCs w:val="20"/>
                    </w:rPr>
                  </w:pPr>
                  <w:r>
                    <w:rPr>
                      <w:color w:val="000000"/>
                      <w:sz w:val="20"/>
                      <w:szCs w:val="20"/>
                    </w:rPr>
                    <w:t>0,014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41B7C4" w14:textId="055C57BB" w:rsidR="0066257B" w:rsidRDefault="0066257B" w:rsidP="0066257B">
                  <w:pPr>
                    <w:jc w:val="center"/>
                    <w:rPr>
                      <w:bCs/>
                      <w:color w:val="000000"/>
                      <w:sz w:val="20"/>
                      <w:szCs w:val="20"/>
                    </w:rPr>
                  </w:pPr>
                </w:p>
                <w:p w14:paraId="71F04040" w14:textId="77777777" w:rsidR="0027615D" w:rsidRDefault="0027615D" w:rsidP="0066257B">
                  <w:pPr>
                    <w:jc w:val="center"/>
                    <w:rPr>
                      <w:bCs/>
                      <w:color w:val="000000"/>
                      <w:sz w:val="20"/>
                      <w:szCs w:val="20"/>
                    </w:rPr>
                  </w:pPr>
                </w:p>
                <w:p w14:paraId="5D1BC2E0" w14:textId="6FB17181" w:rsidR="0027615D" w:rsidRDefault="0027615D" w:rsidP="0066257B">
                  <w:pPr>
                    <w:jc w:val="center"/>
                    <w:rPr>
                      <w:bCs/>
                      <w:color w:val="000000"/>
                      <w:sz w:val="20"/>
                      <w:szCs w:val="20"/>
                    </w:rPr>
                  </w:pPr>
                  <w:r>
                    <w:rPr>
                      <w:bCs/>
                      <w:color w:val="000000"/>
                      <w:sz w:val="20"/>
                      <w:szCs w:val="20"/>
                    </w:rPr>
                    <w:t>-</w:t>
                  </w:r>
                </w:p>
                <w:p w14:paraId="37E1893F" w14:textId="77777777" w:rsidR="0027615D" w:rsidRDefault="0027615D" w:rsidP="0066257B">
                  <w:pPr>
                    <w:jc w:val="center"/>
                    <w:rPr>
                      <w:bCs/>
                      <w:color w:val="000000"/>
                      <w:sz w:val="20"/>
                      <w:szCs w:val="20"/>
                    </w:rPr>
                  </w:pPr>
                </w:p>
                <w:p w14:paraId="29B82C17" w14:textId="77777777" w:rsidR="00247F3C" w:rsidRDefault="00247F3C" w:rsidP="0066257B">
                  <w:pPr>
                    <w:jc w:val="center"/>
                    <w:rPr>
                      <w:bCs/>
                      <w:color w:val="000000"/>
                      <w:sz w:val="20"/>
                      <w:szCs w:val="20"/>
                    </w:rPr>
                  </w:pPr>
                </w:p>
                <w:p w14:paraId="64A72E27" w14:textId="77777777" w:rsidR="00247F3C" w:rsidRDefault="00247F3C" w:rsidP="0066257B">
                  <w:pPr>
                    <w:jc w:val="center"/>
                    <w:rPr>
                      <w:bCs/>
                      <w:color w:val="000000"/>
                      <w:sz w:val="20"/>
                      <w:szCs w:val="20"/>
                    </w:rPr>
                  </w:pPr>
                </w:p>
                <w:p w14:paraId="4CEA9270" w14:textId="77777777" w:rsidR="0027615D" w:rsidRPr="00011E39" w:rsidRDefault="0027615D" w:rsidP="0066257B">
                  <w:pPr>
                    <w:jc w:val="center"/>
                    <w:rPr>
                      <w:bCs/>
                      <w:color w:val="000000"/>
                      <w:sz w:val="20"/>
                      <w:szCs w:val="20"/>
                    </w:rPr>
                  </w:pPr>
                </w:p>
              </w:tc>
            </w:tr>
            <w:tr w:rsidR="0027615D" w:rsidRPr="00011E39" w14:paraId="5FAE177D" w14:textId="77777777" w:rsidTr="009C3C8A">
              <w:trPr>
                <w:trHeight w:val="420"/>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40D9469" w14:textId="43D296FE" w:rsidR="0027615D" w:rsidRDefault="0027615D" w:rsidP="0027615D">
                  <w:pPr>
                    <w:jc w:val="center"/>
                    <w:rPr>
                      <w:b/>
                      <w:bCs/>
                      <w:color w:val="000000"/>
                      <w:sz w:val="20"/>
                      <w:szCs w:val="20"/>
                    </w:rPr>
                  </w:pPr>
                  <w:r w:rsidRPr="00011E39">
                    <w:rPr>
                      <w:bCs/>
                      <w:color w:val="000000"/>
                    </w:rPr>
                    <w:lastRenderedPageBreak/>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28035D95" w14:textId="00F76FD6" w:rsidR="0027615D" w:rsidRPr="005F3917" w:rsidRDefault="0027615D" w:rsidP="0027615D">
                  <w:pPr>
                    <w:jc w:val="center"/>
                    <w:rPr>
                      <w:bCs/>
                      <w:color w:val="000000"/>
                      <w:sz w:val="20"/>
                      <w:szCs w:val="20"/>
                    </w:rPr>
                  </w:pPr>
                  <w:r w:rsidRPr="00011E39">
                    <w:rPr>
                      <w:bCs/>
                      <w:color w:val="000000"/>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429E403" w14:textId="2F8A04E3" w:rsidR="0027615D" w:rsidRPr="00B47A5B" w:rsidRDefault="0027615D" w:rsidP="0027615D">
                  <w:pPr>
                    <w:jc w:val="center"/>
                    <w:rPr>
                      <w:color w:val="000000"/>
                      <w:sz w:val="20"/>
                      <w:szCs w:val="20"/>
                    </w:rPr>
                  </w:pPr>
                  <w:r w:rsidRPr="00011E39">
                    <w:rPr>
                      <w:color w:val="000000"/>
                    </w:rPr>
                    <w:t>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761D1A7B" w14:textId="5CEA4F62" w:rsidR="0027615D" w:rsidRPr="00B47A5B" w:rsidRDefault="0027615D" w:rsidP="0027615D">
                  <w:pPr>
                    <w:jc w:val="center"/>
                    <w:rPr>
                      <w:color w:val="000000"/>
                      <w:sz w:val="20"/>
                      <w:szCs w:val="20"/>
                    </w:rPr>
                  </w:pPr>
                  <w:r w:rsidRPr="00011E39">
                    <w:rPr>
                      <w:color w:val="000000"/>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58DE741" w14:textId="23F43C8E" w:rsidR="0027615D" w:rsidRPr="00011E39" w:rsidRDefault="0027615D" w:rsidP="0027615D">
                  <w:pPr>
                    <w:jc w:val="center"/>
                    <w:rPr>
                      <w:bCs/>
                      <w:color w:val="000000"/>
                      <w:sz w:val="20"/>
                      <w:szCs w:val="20"/>
                    </w:rPr>
                  </w:pPr>
                  <w:r w:rsidRPr="00011E39">
                    <w:rPr>
                      <w:bCs/>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FED8B25" w14:textId="6BC3DC90" w:rsidR="0027615D" w:rsidRPr="00011E39" w:rsidRDefault="0027615D" w:rsidP="0027615D">
                  <w:pPr>
                    <w:jc w:val="center"/>
                    <w:rPr>
                      <w:bCs/>
                      <w:color w:val="000000"/>
                      <w:sz w:val="20"/>
                      <w:szCs w:val="20"/>
                    </w:rPr>
                  </w:pPr>
                  <w:r w:rsidRPr="00011E39">
                    <w:rPr>
                      <w:bCs/>
                      <w:color w:val="000000"/>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6FFDED0" w14:textId="53F17D5E" w:rsidR="0027615D" w:rsidRDefault="0027615D" w:rsidP="0027615D">
                  <w:pPr>
                    <w:jc w:val="center"/>
                    <w:rPr>
                      <w:bCs/>
                      <w:color w:val="000000"/>
                      <w:sz w:val="20"/>
                      <w:szCs w:val="20"/>
                    </w:rPr>
                  </w:pPr>
                  <w:r w:rsidRPr="00011E39">
                    <w:rPr>
                      <w:bCs/>
                      <w:color w:val="000000"/>
                    </w:rPr>
                    <w:t>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1139944" w14:textId="72635F21" w:rsidR="0027615D" w:rsidRDefault="0027615D" w:rsidP="0027615D">
                  <w:pPr>
                    <w:jc w:val="center"/>
                    <w:rPr>
                      <w:bCs/>
                      <w:color w:val="000000"/>
                      <w:sz w:val="20"/>
                      <w:szCs w:val="20"/>
                    </w:rPr>
                  </w:pPr>
                  <w:r w:rsidRPr="00011E39">
                    <w:rPr>
                      <w:bCs/>
                      <w:color w:val="000000"/>
                    </w:rPr>
                    <w:t>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17EBBF64" w14:textId="694568FA" w:rsidR="0027615D" w:rsidRDefault="0027615D" w:rsidP="0027615D">
                  <w:pPr>
                    <w:jc w:val="center"/>
                    <w:rPr>
                      <w:bCs/>
                      <w:color w:val="000000"/>
                      <w:sz w:val="20"/>
                      <w:szCs w:val="20"/>
                    </w:rPr>
                  </w:pPr>
                  <w:r w:rsidRPr="00011E39">
                    <w:rPr>
                      <w:bCs/>
                      <w:color w:val="000000"/>
                    </w:rPr>
                    <w:t>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A1A1234" w14:textId="26D91F8E" w:rsidR="0027615D" w:rsidRDefault="0027615D" w:rsidP="0027615D">
                  <w:pPr>
                    <w:jc w:val="center"/>
                    <w:rPr>
                      <w:bCs/>
                      <w:color w:val="000000"/>
                      <w:sz w:val="20"/>
                      <w:szCs w:val="20"/>
                    </w:rPr>
                  </w:pPr>
                  <w:r w:rsidRPr="00011E39">
                    <w:rPr>
                      <w:bCs/>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5393B8A" w14:textId="729C512A" w:rsidR="0027615D" w:rsidRPr="00011E39" w:rsidRDefault="0027615D" w:rsidP="0027615D">
                  <w:pPr>
                    <w:jc w:val="center"/>
                    <w:rPr>
                      <w:bCs/>
                      <w:color w:val="000000"/>
                      <w:sz w:val="20"/>
                      <w:szCs w:val="20"/>
                    </w:rPr>
                  </w:pPr>
                  <w:r w:rsidRPr="00011E39">
                    <w:rPr>
                      <w:bCs/>
                      <w:color w:val="000000"/>
                    </w:rPr>
                    <w:t>11</w:t>
                  </w:r>
                </w:p>
              </w:tc>
            </w:tr>
            <w:tr w:rsidR="0066257B" w:rsidRPr="00011E39" w14:paraId="5163DEF8" w14:textId="77777777" w:rsidTr="0062360C">
              <w:trPr>
                <w:trHeight w:val="401"/>
              </w:trPr>
              <w:tc>
                <w:tcPr>
                  <w:tcW w:w="1134" w:type="dxa"/>
                  <w:vMerge w:val="restart"/>
                  <w:tcBorders>
                    <w:top w:val="single" w:sz="4" w:space="0" w:color="auto"/>
                    <w:left w:val="single" w:sz="4" w:space="0" w:color="auto"/>
                    <w:right w:val="single" w:sz="4" w:space="0" w:color="auto"/>
                  </w:tcBorders>
                  <w:shd w:val="clear" w:color="000000" w:fill="FFFFFF"/>
                  <w:vAlign w:val="center"/>
                  <w:hideMark/>
                </w:tcPr>
                <w:p w14:paraId="5B2F657B" w14:textId="77777777" w:rsidR="0066257B" w:rsidRPr="00011E39" w:rsidRDefault="0066257B" w:rsidP="0066257B">
                  <w:pPr>
                    <w:jc w:val="center"/>
                    <w:rPr>
                      <w:b/>
                      <w:bCs/>
                      <w:color w:val="000000"/>
                      <w:sz w:val="20"/>
                      <w:szCs w:val="20"/>
                    </w:rPr>
                  </w:pPr>
                  <w:r>
                    <w:rPr>
                      <w:b/>
                      <w:bCs/>
                      <w:color w:val="000000"/>
                      <w:sz w:val="20"/>
                      <w:szCs w:val="20"/>
                    </w:rPr>
                    <w:t>6018</w:t>
                  </w:r>
                </w:p>
              </w:tc>
              <w:tc>
                <w:tcPr>
                  <w:tcW w:w="2977" w:type="dxa"/>
                  <w:vMerge w:val="restart"/>
                  <w:tcBorders>
                    <w:top w:val="single" w:sz="4" w:space="0" w:color="auto"/>
                    <w:left w:val="single" w:sz="4" w:space="0" w:color="auto"/>
                    <w:right w:val="single" w:sz="4" w:space="0" w:color="auto"/>
                  </w:tcBorders>
                  <w:shd w:val="clear" w:color="000000" w:fill="FFFFFF"/>
                  <w:vAlign w:val="center"/>
                  <w:hideMark/>
                </w:tcPr>
                <w:p w14:paraId="44550523" w14:textId="77777777" w:rsidR="0066257B" w:rsidRPr="00011E39" w:rsidRDefault="0066257B" w:rsidP="0066257B">
                  <w:pPr>
                    <w:jc w:val="center"/>
                    <w:rPr>
                      <w:bCs/>
                      <w:color w:val="000000"/>
                      <w:sz w:val="20"/>
                      <w:szCs w:val="20"/>
                    </w:rPr>
                  </w:pPr>
                  <w:r w:rsidRPr="005F3917">
                    <w:rPr>
                      <w:bCs/>
                      <w:color w:val="000000"/>
                      <w:sz w:val="20"/>
                      <w:szCs w:val="20"/>
                    </w:rPr>
                    <w:t>Очистные сооружения, биофильтр - 3 шт., песчаный фильтр - 3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2E74F" w14:textId="77777777" w:rsidR="0066257B" w:rsidRPr="00B47A5B" w:rsidRDefault="0066257B" w:rsidP="0066257B">
                  <w:pPr>
                    <w:jc w:val="center"/>
                    <w:rPr>
                      <w:color w:val="000000"/>
                      <w:sz w:val="20"/>
                      <w:szCs w:val="20"/>
                    </w:rPr>
                  </w:pPr>
                  <w:r w:rsidRPr="00B47A5B">
                    <w:rPr>
                      <w:color w:val="000000"/>
                      <w:sz w:val="20"/>
                      <w:szCs w:val="20"/>
                    </w:rPr>
                    <w:t>0303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608223" w14:textId="77777777" w:rsidR="0066257B" w:rsidRPr="00B47A5B" w:rsidRDefault="0066257B" w:rsidP="0066257B">
                  <w:pPr>
                    <w:jc w:val="center"/>
                    <w:rPr>
                      <w:color w:val="000000"/>
                      <w:sz w:val="20"/>
                      <w:szCs w:val="20"/>
                    </w:rPr>
                  </w:pPr>
                  <w:r w:rsidRPr="00B47A5B">
                    <w:rPr>
                      <w:color w:val="000000"/>
                      <w:sz w:val="20"/>
                      <w:szCs w:val="20"/>
                    </w:rPr>
                    <w:t>Аммиак</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14:paraId="7F6D5AA4"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213B554B"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3E0B4"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05E03" w14:textId="77777777" w:rsidR="0066257B" w:rsidRPr="00011E39" w:rsidRDefault="0066257B" w:rsidP="0066257B">
                  <w:pPr>
                    <w:jc w:val="center"/>
                    <w:rPr>
                      <w:bCs/>
                      <w:color w:val="000000"/>
                      <w:sz w:val="20"/>
                      <w:szCs w:val="20"/>
                    </w:rPr>
                  </w:pPr>
                  <w:r>
                    <w:rPr>
                      <w:bCs/>
                      <w:color w:val="000000"/>
                      <w:sz w:val="20"/>
                      <w:szCs w:val="20"/>
                    </w:rPr>
                    <w:t>0,025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F38669"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784482" w14:textId="77777777" w:rsidR="0066257B" w:rsidRPr="00011E39" w:rsidRDefault="0066257B" w:rsidP="0066257B">
                  <w:pPr>
                    <w:jc w:val="center"/>
                    <w:rPr>
                      <w:bCs/>
                      <w:color w:val="000000"/>
                      <w:sz w:val="20"/>
                      <w:szCs w:val="20"/>
                    </w:rPr>
                  </w:pPr>
                  <w:r>
                    <w:rPr>
                      <w:bCs/>
                      <w:color w:val="000000"/>
                      <w:sz w:val="20"/>
                      <w:szCs w:val="20"/>
                    </w:rPr>
                    <w:t>0,025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E90B50" w14:textId="77777777" w:rsidR="0066257B" w:rsidRPr="00011E39" w:rsidRDefault="0066257B" w:rsidP="0066257B">
                  <w:pPr>
                    <w:jc w:val="center"/>
                    <w:rPr>
                      <w:bCs/>
                      <w:color w:val="000000"/>
                      <w:sz w:val="20"/>
                      <w:szCs w:val="20"/>
                    </w:rPr>
                  </w:pPr>
                  <w:r w:rsidRPr="00011E39">
                    <w:rPr>
                      <w:bCs/>
                      <w:color w:val="000000"/>
                      <w:sz w:val="20"/>
                      <w:szCs w:val="20"/>
                    </w:rPr>
                    <w:t>-</w:t>
                  </w:r>
                </w:p>
              </w:tc>
            </w:tr>
            <w:tr w:rsidR="0066257B" w:rsidRPr="00011E39" w14:paraId="555BAAC5" w14:textId="77777777" w:rsidTr="0062360C">
              <w:trPr>
                <w:trHeight w:val="423"/>
              </w:trPr>
              <w:tc>
                <w:tcPr>
                  <w:tcW w:w="1134" w:type="dxa"/>
                  <w:vMerge/>
                  <w:tcBorders>
                    <w:left w:val="single" w:sz="4" w:space="0" w:color="auto"/>
                    <w:bottom w:val="single" w:sz="4" w:space="0" w:color="auto"/>
                    <w:right w:val="single" w:sz="4" w:space="0" w:color="auto"/>
                  </w:tcBorders>
                  <w:shd w:val="clear" w:color="000000" w:fill="FFFFFF"/>
                  <w:vAlign w:val="center"/>
                  <w:hideMark/>
                </w:tcPr>
                <w:p w14:paraId="7F6DA0F0" w14:textId="77777777" w:rsidR="0066257B" w:rsidRPr="00011E39" w:rsidRDefault="0066257B" w:rsidP="0066257B">
                  <w:pPr>
                    <w:jc w:val="center"/>
                    <w:rPr>
                      <w:b/>
                      <w:bCs/>
                      <w:color w:val="000000"/>
                      <w:sz w:val="20"/>
                      <w:szCs w:val="20"/>
                    </w:rPr>
                  </w:pPr>
                </w:p>
              </w:tc>
              <w:tc>
                <w:tcPr>
                  <w:tcW w:w="2977" w:type="dxa"/>
                  <w:vMerge/>
                  <w:tcBorders>
                    <w:left w:val="single" w:sz="4" w:space="0" w:color="auto"/>
                    <w:bottom w:val="single" w:sz="4" w:space="0" w:color="auto"/>
                    <w:right w:val="single" w:sz="4" w:space="0" w:color="auto"/>
                  </w:tcBorders>
                  <w:shd w:val="clear" w:color="000000" w:fill="FFFFFF"/>
                  <w:vAlign w:val="center"/>
                  <w:hideMark/>
                </w:tcPr>
                <w:p w14:paraId="2BC41704" w14:textId="77777777" w:rsidR="0066257B" w:rsidRPr="00011E39"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3C9CD" w14:textId="77777777" w:rsidR="0066257B" w:rsidRPr="00011E39" w:rsidRDefault="0066257B" w:rsidP="0066257B">
                  <w:pPr>
                    <w:jc w:val="center"/>
                    <w:rPr>
                      <w:color w:val="000000"/>
                      <w:sz w:val="20"/>
                      <w:szCs w:val="20"/>
                    </w:rPr>
                  </w:pPr>
                  <w:r>
                    <w:rPr>
                      <w:color w:val="000000"/>
                      <w:sz w:val="20"/>
                      <w:szCs w:val="20"/>
                    </w:rPr>
                    <w:t>0410</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516CAE" w14:textId="77777777" w:rsidR="0066257B" w:rsidRPr="00011E39" w:rsidRDefault="0066257B" w:rsidP="0066257B">
                  <w:pPr>
                    <w:jc w:val="center"/>
                    <w:rPr>
                      <w:color w:val="000000"/>
                      <w:sz w:val="20"/>
                      <w:szCs w:val="20"/>
                    </w:rPr>
                  </w:pPr>
                  <w:r w:rsidRPr="009425D2">
                    <w:rPr>
                      <w:color w:val="000000"/>
                      <w:sz w:val="20"/>
                      <w:szCs w:val="20"/>
                    </w:rPr>
                    <w:t>Метан</w:t>
                  </w: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26C31353" w14:textId="77777777" w:rsidR="0066257B" w:rsidRPr="00011E39" w:rsidRDefault="0066257B" w:rsidP="0066257B">
                  <w:pPr>
                    <w:jc w:val="center"/>
                    <w:rPr>
                      <w:bCs/>
                      <w:color w:val="000000"/>
                      <w:sz w:val="20"/>
                      <w:szCs w:val="20"/>
                    </w:rPr>
                  </w:pPr>
                </w:p>
              </w:tc>
              <w:tc>
                <w:tcPr>
                  <w:tcW w:w="1701" w:type="dxa"/>
                  <w:vMerge/>
                  <w:tcBorders>
                    <w:left w:val="single" w:sz="4" w:space="0" w:color="auto"/>
                    <w:bottom w:val="single" w:sz="4" w:space="0" w:color="auto"/>
                    <w:right w:val="single" w:sz="4" w:space="0" w:color="auto"/>
                  </w:tcBorders>
                  <w:shd w:val="clear" w:color="000000" w:fill="FFFFFF"/>
                  <w:vAlign w:val="center"/>
                  <w:hideMark/>
                </w:tcPr>
                <w:p w14:paraId="24C90EE7" w14:textId="77777777" w:rsidR="0066257B" w:rsidRPr="00011E39"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4D6CCA"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53560D" w14:textId="77777777" w:rsidR="0066257B" w:rsidRPr="00011E39" w:rsidRDefault="0066257B" w:rsidP="0066257B">
                  <w:pPr>
                    <w:jc w:val="center"/>
                    <w:rPr>
                      <w:bCs/>
                      <w:color w:val="000000"/>
                      <w:sz w:val="20"/>
                      <w:szCs w:val="20"/>
                    </w:rPr>
                  </w:pPr>
                  <w:r>
                    <w:rPr>
                      <w:bCs/>
                      <w:color w:val="000000"/>
                      <w:sz w:val="20"/>
                      <w:szCs w:val="20"/>
                    </w:rPr>
                    <w:t>0,108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19144E"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2CB72C" w14:textId="77777777" w:rsidR="0066257B" w:rsidRPr="00011E39" w:rsidRDefault="0066257B" w:rsidP="0066257B">
                  <w:pPr>
                    <w:jc w:val="center"/>
                    <w:rPr>
                      <w:bCs/>
                      <w:color w:val="000000"/>
                      <w:sz w:val="20"/>
                      <w:szCs w:val="20"/>
                    </w:rPr>
                  </w:pPr>
                  <w:r>
                    <w:rPr>
                      <w:bCs/>
                      <w:color w:val="000000"/>
                      <w:sz w:val="20"/>
                      <w:szCs w:val="20"/>
                    </w:rPr>
                    <w:t>0,108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7BEDB9" w14:textId="77777777" w:rsidR="0066257B" w:rsidRPr="00011E39" w:rsidRDefault="0066257B" w:rsidP="0066257B">
                  <w:pPr>
                    <w:jc w:val="center"/>
                    <w:rPr>
                      <w:bCs/>
                      <w:color w:val="000000"/>
                      <w:sz w:val="20"/>
                      <w:szCs w:val="20"/>
                    </w:rPr>
                  </w:pPr>
                  <w:r w:rsidRPr="00011E39">
                    <w:rPr>
                      <w:bCs/>
                      <w:color w:val="000000"/>
                      <w:sz w:val="20"/>
                      <w:szCs w:val="20"/>
                    </w:rPr>
                    <w:t>-</w:t>
                  </w:r>
                </w:p>
              </w:tc>
            </w:tr>
            <w:tr w:rsidR="0066257B" w:rsidRPr="00011E39" w14:paraId="52EC2DF5" w14:textId="77777777" w:rsidTr="0062360C">
              <w:trPr>
                <w:trHeight w:val="423"/>
              </w:trPr>
              <w:tc>
                <w:tcPr>
                  <w:tcW w:w="1134" w:type="dxa"/>
                  <w:vMerge/>
                  <w:tcBorders>
                    <w:left w:val="single" w:sz="4" w:space="0" w:color="auto"/>
                    <w:bottom w:val="single" w:sz="4" w:space="0" w:color="auto"/>
                    <w:right w:val="single" w:sz="4" w:space="0" w:color="auto"/>
                  </w:tcBorders>
                  <w:shd w:val="clear" w:color="000000" w:fill="FFFFFF"/>
                  <w:vAlign w:val="center"/>
                  <w:hideMark/>
                </w:tcPr>
                <w:p w14:paraId="38B33C3B" w14:textId="77777777" w:rsidR="0066257B" w:rsidRPr="00011E39" w:rsidRDefault="0066257B" w:rsidP="0066257B">
                  <w:pPr>
                    <w:jc w:val="center"/>
                    <w:rPr>
                      <w:b/>
                      <w:bCs/>
                      <w:color w:val="000000"/>
                      <w:sz w:val="20"/>
                      <w:szCs w:val="20"/>
                    </w:rPr>
                  </w:pPr>
                  <w:r w:rsidRPr="00011E39">
                    <w:rPr>
                      <w:b/>
                      <w:bCs/>
                      <w:color w:val="000000"/>
                      <w:sz w:val="20"/>
                      <w:szCs w:val="20"/>
                    </w:rPr>
                    <w:t>00</w:t>
                  </w:r>
                  <w:r>
                    <w:rPr>
                      <w:b/>
                      <w:bCs/>
                      <w:color w:val="000000"/>
                      <w:sz w:val="20"/>
                      <w:szCs w:val="20"/>
                    </w:rPr>
                    <w:t>74</w:t>
                  </w:r>
                </w:p>
              </w:tc>
              <w:tc>
                <w:tcPr>
                  <w:tcW w:w="2977" w:type="dxa"/>
                  <w:vMerge/>
                  <w:tcBorders>
                    <w:left w:val="single" w:sz="4" w:space="0" w:color="auto"/>
                    <w:bottom w:val="single" w:sz="4" w:space="0" w:color="auto"/>
                    <w:right w:val="single" w:sz="4" w:space="0" w:color="auto"/>
                  </w:tcBorders>
                  <w:shd w:val="clear" w:color="000000" w:fill="FFFFFF"/>
                  <w:vAlign w:val="center"/>
                  <w:hideMark/>
                </w:tcPr>
                <w:p w14:paraId="4F1A7627" w14:textId="77777777" w:rsidR="0066257B" w:rsidRPr="00011E39" w:rsidRDefault="0066257B" w:rsidP="0066257B">
                  <w:pPr>
                    <w:jc w:val="center"/>
                    <w:rPr>
                      <w:bCs/>
                      <w:color w:val="000000"/>
                      <w:sz w:val="20"/>
                      <w:szCs w:val="20"/>
                    </w:rPr>
                  </w:pPr>
                  <w:r w:rsidRPr="00737206">
                    <w:rPr>
                      <w:bCs/>
                      <w:color w:val="000000"/>
                      <w:sz w:val="20"/>
                      <w:szCs w:val="20"/>
                    </w:rPr>
                    <w:t>Участок ТММ, зал ТММ (2 этаж), теплорекуперационная установка - 1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33A463" w14:textId="77777777" w:rsidR="0066257B" w:rsidRPr="00B47A5B" w:rsidRDefault="0066257B" w:rsidP="0066257B">
                  <w:pPr>
                    <w:jc w:val="center"/>
                    <w:rPr>
                      <w:color w:val="000000"/>
                      <w:sz w:val="20"/>
                      <w:szCs w:val="20"/>
                    </w:rPr>
                  </w:pPr>
                  <w:r w:rsidRPr="00B47A5B">
                    <w:rPr>
                      <w:color w:val="000000"/>
                      <w:sz w:val="20"/>
                      <w:szCs w:val="20"/>
                    </w:rPr>
                    <w:t>0333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364B38" w14:textId="77777777" w:rsidR="0066257B" w:rsidRPr="00B47A5B" w:rsidRDefault="0066257B" w:rsidP="0066257B">
                  <w:pPr>
                    <w:jc w:val="center"/>
                    <w:rPr>
                      <w:color w:val="000000"/>
                      <w:sz w:val="20"/>
                      <w:szCs w:val="20"/>
                    </w:rPr>
                  </w:pPr>
                  <w:r w:rsidRPr="00B47A5B">
                    <w:rPr>
                      <w:color w:val="000000"/>
                      <w:sz w:val="20"/>
                      <w:szCs w:val="20"/>
                    </w:rPr>
                    <w:t>Сероводород</w:t>
                  </w: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62F09AB4"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vMerge/>
                  <w:tcBorders>
                    <w:left w:val="single" w:sz="4" w:space="0" w:color="auto"/>
                    <w:bottom w:val="single" w:sz="4" w:space="0" w:color="auto"/>
                    <w:right w:val="single" w:sz="4" w:space="0" w:color="auto"/>
                  </w:tcBorders>
                  <w:shd w:val="clear" w:color="000000" w:fill="FFFFFF"/>
                  <w:vAlign w:val="center"/>
                  <w:hideMark/>
                </w:tcPr>
                <w:p w14:paraId="436BD2CB"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282B3" w14:textId="77777777" w:rsidR="0066257B" w:rsidRPr="00463DD2" w:rsidRDefault="0066257B" w:rsidP="0066257B">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DCD569" w14:textId="77777777" w:rsidR="0066257B" w:rsidRPr="00463DD2" w:rsidRDefault="0066257B" w:rsidP="0066257B">
                  <w:pPr>
                    <w:jc w:val="center"/>
                    <w:rPr>
                      <w:color w:val="000000"/>
                      <w:sz w:val="20"/>
                      <w:szCs w:val="20"/>
                    </w:rPr>
                  </w:pPr>
                  <w:r>
                    <w:rPr>
                      <w:color w:val="000000"/>
                      <w:sz w:val="20"/>
                      <w:szCs w:val="20"/>
                    </w:rPr>
                    <w:t>0,002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F3E275" w14:textId="77777777" w:rsidR="0066257B" w:rsidRPr="00463DD2" w:rsidRDefault="0066257B" w:rsidP="0066257B">
                  <w:pPr>
                    <w:jc w:val="center"/>
                    <w:rPr>
                      <w:color w:val="000000"/>
                      <w:sz w:val="20"/>
                      <w:szCs w:val="20"/>
                    </w:rPr>
                  </w:pPr>
                  <w:r>
                    <w:rPr>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4356A8" w14:textId="77777777" w:rsidR="0066257B" w:rsidRPr="00011E39" w:rsidRDefault="0066257B" w:rsidP="0066257B">
                  <w:pPr>
                    <w:jc w:val="center"/>
                    <w:rPr>
                      <w:bCs/>
                      <w:color w:val="000000"/>
                      <w:sz w:val="20"/>
                      <w:szCs w:val="20"/>
                    </w:rPr>
                  </w:pPr>
                  <w:r>
                    <w:rPr>
                      <w:color w:val="000000"/>
                      <w:sz w:val="20"/>
                      <w:szCs w:val="20"/>
                    </w:rPr>
                    <w:t>0,002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602EB2" w14:textId="77777777" w:rsidR="0066257B" w:rsidRPr="00011E39" w:rsidRDefault="0066257B" w:rsidP="0066257B">
                  <w:pPr>
                    <w:jc w:val="center"/>
                    <w:rPr>
                      <w:bCs/>
                      <w:color w:val="000000"/>
                      <w:sz w:val="20"/>
                      <w:szCs w:val="20"/>
                    </w:rPr>
                  </w:pPr>
                  <w:r w:rsidRPr="00011E39">
                    <w:rPr>
                      <w:bCs/>
                      <w:color w:val="000000"/>
                      <w:sz w:val="20"/>
                      <w:szCs w:val="20"/>
                    </w:rPr>
                    <w:t>-</w:t>
                  </w:r>
                </w:p>
              </w:tc>
            </w:tr>
            <w:tr w:rsidR="0066257B" w:rsidRPr="00011E39" w14:paraId="41EE5229" w14:textId="77777777" w:rsidTr="0062360C">
              <w:trPr>
                <w:trHeight w:val="401"/>
              </w:trPr>
              <w:tc>
                <w:tcPr>
                  <w:tcW w:w="1134" w:type="dxa"/>
                  <w:vMerge w:val="restart"/>
                  <w:tcBorders>
                    <w:top w:val="single" w:sz="4" w:space="0" w:color="auto"/>
                    <w:left w:val="single" w:sz="4" w:space="0" w:color="auto"/>
                    <w:right w:val="single" w:sz="4" w:space="0" w:color="auto"/>
                  </w:tcBorders>
                  <w:shd w:val="clear" w:color="000000" w:fill="FFFFFF"/>
                  <w:vAlign w:val="center"/>
                  <w:hideMark/>
                </w:tcPr>
                <w:p w14:paraId="49ABEFA6" w14:textId="77777777" w:rsidR="0066257B" w:rsidRPr="00011E39" w:rsidRDefault="0066257B" w:rsidP="0066257B">
                  <w:pPr>
                    <w:jc w:val="center"/>
                    <w:rPr>
                      <w:b/>
                      <w:bCs/>
                      <w:color w:val="000000"/>
                      <w:sz w:val="20"/>
                      <w:szCs w:val="20"/>
                    </w:rPr>
                  </w:pPr>
                  <w:r>
                    <w:rPr>
                      <w:b/>
                      <w:bCs/>
                      <w:color w:val="000000"/>
                      <w:sz w:val="20"/>
                      <w:szCs w:val="20"/>
                    </w:rPr>
                    <w:t>6019</w:t>
                  </w:r>
                </w:p>
              </w:tc>
              <w:tc>
                <w:tcPr>
                  <w:tcW w:w="2977" w:type="dxa"/>
                  <w:vMerge w:val="restart"/>
                  <w:tcBorders>
                    <w:top w:val="single" w:sz="4" w:space="0" w:color="auto"/>
                    <w:left w:val="single" w:sz="4" w:space="0" w:color="auto"/>
                    <w:right w:val="single" w:sz="4" w:space="0" w:color="auto"/>
                  </w:tcBorders>
                  <w:shd w:val="clear" w:color="000000" w:fill="FFFFFF"/>
                  <w:vAlign w:val="center"/>
                  <w:hideMark/>
                </w:tcPr>
                <w:p w14:paraId="64159B27" w14:textId="77777777" w:rsidR="0066257B" w:rsidRPr="00011E39" w:rsidRDefault="0066257B" w:rsidP="0066257B">
                  <w:pPr>
                    <w:jc w:val="center"/>
                    <w:rPr>
                      <w:bCs/>
                      <w:color w:val="000000"/>
                      <w:sz w:val="20"/>
                      <w:szCs w:val="20"/>
                    </w:rPr>
                  </w:pPr>
                  <w:r w:rsidRPr="005F3917">
                    <w:rPr>
                      <w:bCs/>
                      <w:color w:val="000000"/>
                      <w:sz w:val="20"/>
                      <w:szCs w:val="20"/>
                    </w:rPr>
                    <w:t>Очистные сооружения, резервуар возвратного ила - 1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EE1DEE" w14:textId="77777777" w:rsidR="0066257B" w:rsidRPr="00B47A5B" w:rsidRDefault="0066257B" w:rsidP="0066257B">
                  <w:pPr>
                    <w:jc w:val="center"/>
                    <w:rPr>
                      <w:color w:val="000000"/>
                      <w:sz w:val="20"/>
                      <w:szCs w:val="20"/>
                    </w:rPr>
                  </w:pPr>
                  <w:r w:rsidRPr="00B47A5B">
                    <w:rPr>
                      <w:color w:val="000000"/>
                      <w:sz w:val="20"/>
                      <w:szCs w:val="20"/>
                    </w:rPr>
                    <w:t>0303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FF097A" w14:textId="77777777" w:rsidR="0066257B" w:rsidRPr="00B47A5B" w:rsidRDefault="0066257B" w:rsidP="0066257B">
                  <w:pPr>
                    <w:jc w:val="center"/>
                    <w:rPr>
                      <w:color w:val="000000"/>
                      <w:sz w:val="20"/>
                      <w:szCs w:val="20"/>
                    </w:rPr>
                  </w:pPr>
                  <w:r w:rsidRPr="00B47A5B">
                    <w:rPr>
                      <w:color w:val="000000"/>
                      <w:sz w:val="20"/>
                      <w:szCs w:val="20"/>
                    </w:rPr>
                    <w:t>Аммиак</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14:paraId="1B1B7B3E"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0853BEE9"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CFABC4"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FD3DBE" w14:textId="77777777" w:rsidR="0066257B" w:rsidRPr="00011E39" w:rsidRDefault="0066257B" w:rsidP="0066257B">
                  <w:pPr>
                    <w:jc w:val="center"/>
                    <w:rPr>
                      <w:bCs/>
                      <w:color w:val="000000"/>
                      <w:sz w:val="20"/>
                      <w:szCs w:val="20"/>
                    </w:rPr>
                  </w:pPr>
                  <w:r>
                    <w:rPr>
                      <w:bCs/>
                      <w:color w:val="000000"/>
                      <w:sz w:val="20"/>
                      <w:szCs w:val="20"/>
                    </w:rPr>
                    <w:t>0,033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367D11"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689CE3" w14:textId="77777777" w:rsidR="0066257B" w:rsidRPr="00011E39" w:rsidRDefault="0066257B" w:rsidP="0066257B">
                  <w:pPr>
                    <w:jc w:val="center"/>
                    <w:rPr>
                      <w:bCs/>
                      <w:color w:val="000000"/>
                      <w:sz w:val="20"/>
                      <w:szCs w:val="20"/>
                    </w:rPr>
                  </w:pPr>
                  <w:r>
                    <w:rPr>
                      <w:bCs/>
                      <w:color w:val="000000"/>
                      <w:sz w:val="20"/>
                      <w:szCs w:val="20"/>
                    </w:rPr>
                    <w:t>0,033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5794A5" w14:textId="77777777" w:rsidR="0066257B" w:rsidRPr="00011E39" w:rsidRDefault="0066257B" w:rsidP="0066257B">
                  <w:pPr>
                    <w:jc w:val="center"/>
                    <w:rPr>
                      <w:bCs/>
                      <w:color w:val="000000"/>
                      <w:sz w:val="20"/>
                      <w:szCs w:val="20"/>
                    </w:rPr>
                  </w:pPr>
                  <w:r w:rsidRPr="00011E39">
                    <w:rPr>
                      <w:bCs/>
                      <w:color w:val="000000"/>
                      <w:sz w:val="20"/>
                      <w:szCs w:val="20"/>
                    </w:rPr>
                    <w:t>-</w:t>
                  </w:r>
                </w:p>
              </w:tc>
            </w:tr>
            <w:tr w:rsidR="0066257B" w:rsidRPr="00011E39" w14:paraId="376F5220" w14:textId="77777777" w:rsidTr="0062360C">
              <w:trPr>
                <w:trHeight w:val="423"/>
              </w:trPr>
              <w:tc>
                <w:tcPr>
                  <w:tcW w:w="1134" w:type="dxa"/>
                  <w:vMerge/>
                  <w:tcBorders>
                    <w:left w:val="single" w:sz="4" w:space="0" w:color="auto"/>
                    <w:bottom w:val="single" w:sz="4" w:space="0" w:color="auto"/>
                    <w:right w:val="single" w:sz="4" w:space="0" w:color="auto"/>
                  </w:tcBorders>
                  <w:shd w:val="clear" w:color="000000" w:fill="FFFFFF"/>
                  <w:vAlign w:val="center"/>
                  <w:hideMark/>
                </w:tcPr>
                <w:p w14:paraId="6ED2CF06" w14:textId="77777777" w:rsidR="0066257B" w:rsidRPr="00011E39" w:rsidRDefault="0066257B" w:rsidP="0066257B">
                  <w:pPr>
                    <w:jc w:val="center"/>
                    <w:rPr>
                      <w:b/>
                      <w:bCs/>
                      <w:color w:val="000000"/>
                      <w:sz w:val="20"/>
                      <w:szCs w:val="20"/>
                    </w:rPr>
                  </w:pPr>
                </w:p>
              </w:tc>
              <w:tc>
                <w:tcPr>
                  <w:tcW w:w="2977" w:type="dxa"/>
                  <w:vMerge/>
                  <w:tcBorders>
                    <w:left w:val="single" w:sz="4" w:space="0" w:color="auto"/>
                    <w:bottom w:val="single" w:sz="4" w:space="0" w:color="auto"/>
                    <w:right w:val="single" w:sz="4" w:space="0" w:color="auto"/>
                  </w:tcBorders>
                  <w:shd w:val="clear" w:color="000000" w:fill="FFFFFF"/>
                  <w:vAlign w:val="center"/>
                  <w:hideMark/>
                </w:tcPr>
                <w:p w14:paraId="285D1B1B" w14:textId="77777777" w:rsidR="0066257B" w:rsidRPr="00011E39"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E5B374" w14:textId="77777777" w:rsidR="0066257B" w:rsidRPr="00011E39" w:rsidRDefault="0066257B" w:rsidP="0066257B">
                  <w:pPr>
                    <w:jc w:val="center"/>
                    <w:rPr>
                      <w:color w:val="000000"/>
                      <w:sz w:val="20"/>
                      <w:szCs w:val="20"/>
                    </w:rPr>
                  </w:pPr>
                  <w:r>
                    <w:rPr>
                      <w:color w:val="000000"/>
                      <w:sz w:val="20"/>
                      <w:szCs w:val="20"/>
                    </w:rPr>
                    <w:t>0410</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22180D" w14:textId="77777777" w:rsidR="0066257B" w:rsidRPr="00011E39" w:rsidRDefault="0066257B" w:rsidP="0066257B">
                  <w:pPr>
                    <w:jc w:val="center"/>
                    <w:rPr>
                      <w:color w:val="000000"/>
                      <w:sz w:val="20"/>
                      <w:szCs w:val="20"/>
                    </w:rPr>
                  </w:pPr>
                  <w:r w:rsidRPr="009425D2">
                    <w:rPr>
                      <w:color w:val="000000"/>
                      <w:sz w:val="20"/>
                      <w:szCs w:val="20"/>
                    </w:rPr>
                    <w:t>Метан</w:t>
                  </w: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080152F7" w14:textId="77777777" w:rsidR="0066257B" w:rsidRPr="00011E39" w:rsidRDefault="0066257B" w:rsidP="0066257B">
                  <w:pPr>
                    <w:jc w:val="center"/>
                    <w:rPr>
                      <w:bCs/>
                      <w:color w:val="000000"/>
                      <w:sz w:val="20"/>
                      <w:szCs w:val="20"/>
                    </w:rPr>
                  </w:pPr>
                </w:p>
              </w:tc>
              <w:tc>
                <w:tcPr>
                  <w:tcW w:w="1701" w:type="dxa"/>
                  <w:vMerge/>
                  <w:tcBorders>
                    <w:left w:val="single" w:sz="4" w:space="0" w:color="auto"/>
                    <w:bottom w:val="single" w:sz="4" w:space="0" w:color="auto"/>
                    <w:right w:val="single" w:sz="4" w:space="0" w:color="auto"/>
                  </w:tcBorders>
                  <w:shd w:val="clear" w:color="000000" w:fill="FFFFFF"/>
                  <w:vAlign w:val="center"/>
                  <w:hideMark/>
                </w:tcPr>
                <w:p w14:paraId="35D86F99" w14:textId="77777777" w:rsidR="0066257B" w:rsidRPr="00011E39"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3E1E51"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1DEC2F" w14:textId="77777777" w:rsidR="0066257B" w:rsidRPr="00011E39" w:rsidRDefault="0066257B" w:rsidP="0066257B">
                  <w:pPr>
                    <w:jc w:val="center"/>
                    <w:rPr>
                      <w:bCs/>
                      <w:color w:val="000000"/>
                      <w:sz w:val="20"/>
                      <w:szCs w:val="20"/>
                    </w:rPr>
                  </w:pPr>
                  <w:r>
                    <w:rPr>
                      <w:bCs/>
                      <w:color w:val="000000"/>
                      <w:sz w:val="20"/>
                      <w:szCs w:val="20"/>
                    </w:rPr>
                    <w:t>0,042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FA89FB"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8C6A41" w14:textId="77777777" w:rsidR="0066257B" w:rsidRPr="00011E39" w:rsidRDefault="0066257B" w:rsidP="0066257B">
                  <w:pPr>
                    <w:jc w:val="center"/>
                    <w:rPr>
                      <w:bCs/>
                      <w:color w:val="000000"/>
                      <w:sz w:val="20"/>
                      <w:szCs w:val="20"/>
                    </w:rPr>
                  </w:pPr>
                  <w:r>
                    <w:rPr>
                      <w:bCs/>
                      <w:color w:val="000000"/>
                      <w:sz w:val="20"/>
                      <w:szCs w:val="20"/>
                    </w:rPr>
                    <w:t>0,042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D51410" w14:textId="77777777" w:rsidR="0066257B" w:rsidRPr="00011E39" w:rsidRDefault="0066257B" w:rsidP="0066257B">
                  <w:pPr>
                    <w:jc w:val="center"/>
                    <w:rPr>
                      <w:bCs/>
                      <w:color w:val="000000"/>
                      <w:sz w:val="20"/>
                      <w:szCs w:val="20"/>
                    </w:rPr>
                  </w:pPr>
                  <w:r w:rsidRPr="00011E39">
                    <w:rPr>
                      <w:bCs/>
                      <w:color w:val="000000"/>
                      <w:sz w:val="20"/>
                      <w:szCs w:val="20"/>
                    </w:rPr>
                    <w:t>-</w:t>
                  </w:r>
                </w:p>
              </w:tc>
            </w:tr>
            <w:tr w:rsidR="0066257B" w:rsidRPr="00011E39" w14:paraId="54C07313" w14:textId="77777777" w:rsidTr="0062360C">
              <w:trPr>
                <w:trHeight w:val="423"/>
              </w:trPr>
              <w:tc>
                <w:tcPr>
                  <w:tcW w:w="1134" w:type="dxa"/>
                  <w:vMerge/>
                  <w:tcBorders>
                    <w:left w:val="single" w:sz="4" w:space="0" w:color="auto"/>
                    <w:bottom w:val="single" w:sz="4" w:space="0" w:color="auto"/>
                    <w:right w:val="single" w:sz="4" w:space="0" w:color="auto"/>
                  </w:tcBorders>
                  <w:shd w:val="clear" w:color="000000" w:fill="FFFFFF"/>
                  <w:vAlign w:val="center"/>
                  <w:hideMark/>
                </w:tcPr>
                <w:p w14:paraId="44AE64D3" w14:textId="77777777" w:rsidR="0066257B" w:rsidRPr="00011E39" w:rsidRDefault="0066257B" w:rsidP="0066257B">
                  <w:pPr>
                    <w:jc w:val="center"/>
                    <w:rPr>
                      <w:b/>
                      <w:bCs/>
                      <w:color w:val="000000"/>
                      <w:sz w:val="20"/>
                      <w:szCs w:val="20"/>
                    </w:rPr>
                  </w:pPr>
                  <w:r w:rsidRPr="00011E39">
                    <w:rPr>
                      <w:b/>
                      <w:bCs/>
                      <w:color w:val="000000"/>
                      <w:sz w:val="20"/>
                      <w:szCs w:val="20"/>
                    </w:rPr>
                    <w:t>00</w:t>
                  </w:r>
                  <w:r>
                    <w:rPr>
                      <w:b/>
                      <w:bCs/>
                      <w:color w:val="000000"/>
                      <w:sz w:val="20"/>
                      <w:szCs w:val="20"/>
                    </w:rPr>
                    <w:t>74</w:t>
                  </w:r>
                </w:p>
              </w:tc>
              <w:tc>
                <w:tcPr>
                  <w:tcW w:w="2977" w:type="dxa"/>
                  <w:vMerge/>
                  <w:tcBorders>
                    <w:left w:val="single" w:sz="4" w:space="0" w:color="auto"/>
                    <w:bottom w:val="single" w:sz="4" w:space="0" w:color="auto"/>
                    <w:right w:val="single" w:sz="4" w:space="0" w:color="auto"/>
                  </w:tcBorders>
                  <w:shd w:val="clear" w:color="000000" w:fill="FFFFFF"/>
                  <w:vAlign w:val="center"/>
                  <w:hideMark/>
                </w:tcPr>
                <w:p w14:paraId="715ECC44" w14:textId="77777777" w:rsidR="0066257B" w:rsidRPr="00011E39" w:rsidRDefault="0066257B" w:rsidP="0066257B">
                  <w:pPr>
                    <w:jc w:val="center"/>
                    <w:rPr>
                      <w:bCs/>
                      <w:color w:val="000000"/>
                      <w:sz w:val="20"/>
                      <w:szCs w:val="20"/>
                    </w:rPr>
                  </w:pPr>
                  <w:r w:rsidRPr="00737206">
                    <w:rPr>
                      <w:bCs/>
                      <w:color w:val="000000"/>
                      <w:sz w:val="20"/>
                      <w:szCs w:val="20"/>
                    </w:rPr>
                    <w:t>Участок ТММ, зал ТММ (2 этаж), теплорекуперационная установка - 1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CF2FD5" w14:textId="77777777" w:rsidR="0066257B" w:rsidRPr="00B47A5B" w:rsidRDefault="0066257B" w:rsidP="0066257B">
                  <w:pPr>
                    <w:jc w:val="center"/>
                    <w:rPr>
                      <w:color w:val="000000"/>
                      <w:sz w:val="20"/>
                      <w:szCs w:val="20"/>
                    </w:rPr>
                  </w:pPr>
                  <w:r w:rsidRPr="00B47A5B">
                    <w:rPr>
                      <w:color w:val="000000"/>
                      <w:sz w:val="20"/>
                      <w:szCs w:val="20"/>
                    </w:rPr>
                    <w:t>0333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6AE436" w14:textId="77777777" w:rsidR="0066257B" w:rsidRPr="00B47A5B" w:rsidRDefault="0066257B" w:rsidP="0066257B">
                  <w:pPr>
                    <w:jc w:val="center"/>
                    <w:rPr>
                      <w:color w:val="000000"/>
                      <w:sz w:val="20"/>
                      <w:szCs w:val="20"/>
                    </w:rPr>
                  </w:pPr>
                  <w:r w:rsidRPr="00B47A5B">
                    <w:rPr>
                      <w:color w:val="000000"/>
                      <w:sz w:val="20"/>
                      <w:szCs w:val="20"/>
                    </w:rPr>
                    <w:t>Сероводород</w:t>
                  </w: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06C19954"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vMerge/>
                  <w:tcBorders>
                    <w:left w:val="single" w:sz="4" w:space="0" w:color="auto"/>
                    <w:bottom w:val="single" w:sz="4" w:space="0" w:color="auto"/>
                    <w:right w:val="single" w:sz="4" w:space="0" w:color="auto"/>
                  </w:tcBorders>
                  <w:shd w:val="clear" w:color="000000" w:fill="FFFFFF"/>
                  <w:vAlign w:val="center"/>
                  <w:hideMark/>
                </w:tcPr>
                <w:p w14:paraId="4C23D759"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095524" w14:textId="77777777" w:rsidR="0066257B" w:rsidRPr="00463DD2" w:rsidRDefault="0066257B" w:rsidP="0066257B">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13F774" w14:textId="77777777" w:rsidR="0066257B" w:rsidRPr="00463DD2" w:rsidRDefault="0066257B" w:rsidP="0066257B">
                  <w:pPr>
                    <w:jc w:val="center"/>
                    <w:rPr>
                      <w:color w:val="000000"/>
                      <w:sz w:val="20"/>
                      <w:szCs w:val="20"/>
                    </w:rPr>
                  </w:pPr>
                  <w:r>
                    <w:rPr>
                      <w:color w:val="000000"/>
                      <w:sz w:val="20"/>
                      <w:szCs w:val="20"/>
                    </w:rPr>
                    <w:t>0,002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0911E1" w14:textId="77777777" w:rsidR="0066257B" w:rsidRPr="00463DD2" w:rsidRDefault="0066257B" w:rsidP="0066257B">
                  <w:pPr>
                    <w:jc w:val="center"/>
                    <w:rPr>
                      <w:color w:val="000000"/>
                      <w:sz w:val="20"/>
                      <w:szCs w:val="20"/>
                    </w:rPr>
                  </w:pPr>
                  <w:r>
                    <w:rPr>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FFBE94" w14:textId="77777777" w:rsidR="0066257B" w:rsidRPr="00011E39" w:rsidRDefault="0066257B" w:rsidP="0066257B">
                  <w:pPr>
                    <w:jc w:val="center"/>
                    <w:rPr>
                      <w:bCs/>
                      <w:color w:val="000000"/>
                      <w:sz w:val="20"/>
                      <w:szCs w:val="20"/>
                    </w:rPr>
                  </w:pPr>
                  <w:r>
                    <w:rPr>
                      <w:color w:val="000000"/>
                      <w:sz w:val="20"/>
                      <w:szCs w:val="20"/>
                    </w:rPr>
                    <w:t>0,002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3F056F" w14:textId="77777777" w:rsidR="0066257B" w:rsidRPr="00011E39" w:rsidRDefault="0066257B" w:rsidP="0066257B">
                  <w:pPr>
                    <w:jc w:val="center"/>
                    <w:rPr>
                      <w:bCs/>
                      <w:color w:val="000000"/>
                      <w:sz w:val="20"/>
                      <w:szCs w:val="20"/>
                    </w:rPr>
                  </w:pPr>
                  <w:r w:rsidRPr="00011E39">
                    <w:rPr>
                      <w:bCs/>
                      <w:color w:val="000000"/>
                      <w:sz w:val="20"/>
                      <w:szCs w:val="20"/>
                    </w:rPr>
                    <w:t>-</w:t>
                  </w:r>
                </w:p>
              </w:tc>
            </w:tr>
            <w:tr w:rsidR="0066257B" w:rsidRPr="00011E39" w14:paraId="2B98D8B5" w14:textId="77777777" w:rsidTr="0027615D">
              <w:trPr>
                <w:trHeight w:val="423"/>
              </w:trPr>
              <w:tc>
                <w:tcPr>
                  <w:tcW w:w="1134" w:type="dxa"/>
                  <w:vMerge/>
                  <w:tcBorders>
                    <w:left w:val="single" w:sz="4" w:space="0" w:color="auto"/>
                    <w:right w:val="single" w:sz="4" w:space="0" w:color="auto"/>
                  </w:tcBorders>
                  <w:shd w:val="clear" w:color="000000" w:fill="FFFFFF"/>
                  <w:vAlign w:val="center"/>
                  <w:hideMark/>
                </w:tcPr>
                <w:p w14:paraId="760B947D" w14:textId="77777777" w:rsidR="0066257B" w:rsidRPr="00011E39" w:rsidRDefault="0066257B" w:rsidP="0066257B">
                  <w:pPr>
                    <w:jc w:val="center"/>
                    <w:rPr>
                      <w:b/>
                      <w:bCs/>
                      <w:color w:val="000000"/>
                      <w:sz w:val="20"/>
                      <w:szCs w:val="20"/>
                    </w:rPr>
                  </w:pPr>
                  <w:r w:rsidRPr="00011E39">
                    <w:rPr>
                      <w:b/>
                      <w:bCs/>
                      <w:color w:val="000000"/>
                      <w:sz w:val="20"/>
                      <w:szCs w:val="20"/>
                    </w:rPr>
                    <w:t>00</w:t>
                  </w:r>
                  <w:r>
                    <w:rPr>
                      <w:b/>
                      <w:bCs/>
                      <w:color w:val="000000"/>
                      <w:sz w:val="20"/>
                      <w:szCs w:val="20"/>
                    </w:rPr>
                    <w:t>74</w:t>
                  </w:r>
                </w:p>
              </w:tc>
              <w:tc>
                <w:tcPr>
                  <w:tcW w:w="2977" w:type="dxa"/>
                  <w:vMerge/>
                  <w:tcBorders>
                    <w:left w:val="single" w:sz="4" w:space="0" w:color="auto"/>
                    <w:right w:val="single" w:sz="4" w:space="0" w:color="auto"/>
                  </w:tcBorders>
                  <w:shd w:val="clear" w:color="000000" w:fill="FFFFFF"/>
                  <w:vAlign w:val="center"/>
                  <w:hideMark/>
                </w:tcPr>
                <w:p w14:paraId="354C7187" w14:textId="77777777" w:rsidR="0066257B" w:rsidRPr="00011E39" w:rsidRDefault="0066257B" w:rsidP="0066257B">
                  <w:pPr>
                    <w:jc w:val="center"/>
                    <w:rPr>
                      <w:bCs/>
                      <w:color w:val="000000"/>
                      <w:sz w:val="20"/>
                      <w:szCs w:val="20"/>
                    </w:rPr>
                  </w:pPr>
                  <w:r w:rsidRPr="00737206">
                    <w:rPr>
                      <w:bCs/>
                      <w:color w:val="000000"/>
                      <w:sz w:val="20"/>
                      <w:szCs w:val="20"/>
                    </w:rPr>
                    <w:t>Участок ТММ, зал ТММ (2 этаж), теплорекуперационная установка - 1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AC1418" w14:textId="77777777" w:rsidR="0066257B" w:rsidRPr="00B47A5B" w:rsidRDefault="0066257B" w:rsidP="0066257B">
                  <w:pPr>
                    <w:jc w:val="center"/>
                    <w:rPr>
                      <w:color w:val="000000"/>
                      <w:sz w:val="20"/>
                      <w:szCs w:val="20"/>
                    </w:rPr>
                  </w:pPr>
                  <w:r w:rsidRPr="00B47A5B">
                    <w:rPr>
                      <w:color w:val="000000"/>
                      <w:sz w:val="20"/>
                      <w:szCs w:val="20"/>
                    </w:rPr>
                    <w:t>1325</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8BC491" w14:textId="77777777" w:rsidR="0066257B" w:rsidRPr="00B47A5B" w:rsidRDefault="0066257B" w:rsidP="0066257B">
                  <w:pPr>
                    <w:jc w:val="center"/>
                    <w:rPr>
                      <w:color w:val="000000"/>
                      <w:sz w:val="20"/>
                      <w:szCs w:val="20"/>
                    </w:rPr>
                  </w:pPr>
                  <w:r w:rsidRPr="00B47A5B">
                    <w:rPr>
                      <w:color w:val="000000"/>
                      <w:sz w:val="20"/>
                      <w:szCs w:val="20"/>
                    </w:rPr>
                    <w:t>Формальдегид (метаналь)</w:t>
                  </w:r>
                </w:p>
              </w:tc>
              <w:tc>
                <w:tcPr>
                  <w:tcW w:w="992" w:type="dxa"/>
                  <w:vMerge/>
                  <w:tcBorders>
                    <w:left w:val="single" w:sz="4" w:space="0" w:color="auto"/>
                    <w:right w:val="single" w:sz="4" w:space="0" w:color="auto"/>
                  </w:tcBorders>
                  <w:shd w:val="clear" w:color="000000" w:fill="FFFFFF"/>
                  <w:vAlign w:val="center"/>
                  <w:hideMark/>
                </w:tcPr>
                <w:p w14:paraId="3100E570"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vMerge/>
                  <w:tcBorders>
                    <w:left w:val="single" w:sz="4" w:space="0" w:color="auto"/>
                    <w:right w:val="single" w:sz="4" w:space="0" w:color="auto"/>
                  </w:tcBorders>
                  <w:shd w:val="clear" w:color="000000" w:fill="FFFFFF"/>
                  <w:vAlign w:val="center"/>
                  <w:hideMark/>
                </w:tcPr>
                <w:p w14:paraId="0A6ECFC9"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5FA2E" w14:textId="77777777" w:rsidR="0066257B" w:rsidRPr="00463DD2" w:rsidRDefault="0066257B" w:rsidP="0066257B">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FB9E56" w14:textId="77777777" w:rsidR="0066257B" w:rsidRPr="00463DD2" w:rsidRDefault="0066257B" w:rsidP="0066257B">
                  <w:pPr>
                    <w:jc w:val="center"/>
                    <w:rPr>
                      <w:color w:val="000000"/>
                      <w:sz w:val="20"/>
                      <w:szCs w:val="20"/>
                    </w:rPr>
                  </w:pPr>
                  <w:r>
                    <w:rPr>
                      <w:color w:val="000000"/>
                      <w:sz w:val="20"/>
                      <w:szCs w:val="20"/>
                    </w:rPr>
                    <w:t>0,001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F62B1A" w14:textId="77777777" w:rsidR="0066257B" w:rsidRPr="00463DD2" w:rsidRDefault="0066257B" w:rsidP="0066257B">
                  <w:pPr>
                    <w:jc w:val="center"/>
                    <w:rPr>
                      <w:color w:val="000000"/>
                      <w:sz w:val="20"/>
                      <w:szCs w:val="20"/>
                    </w:rPr>
                  </w:pPr>
                  <w:r>
                    <w:rPr>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E04076" w14:textId="77777777" w:rsidR="0066257B" w:rsidRPr="00011E39" w:rsidRDefault="0066257B" w:rsidP="0066257B">
                  <w:pPr>
                    <w:jc w:val="center"/>
                    <w:rPr>
                      <w:bCs/>
                      <w:color w:val="000000"/>
                      <w:sz w:val="20"/>
                      <w:szCs w:val="20"/>
                    </w:rPr>
                  </w:pPr>
                  <w:r>
                    <w:rPr>
                      <w:color w:val="000000"/>
                      <w:sz w:val="20"/>
                      <w:szCs w:val="20"/>
                    </w:rPr>
                    <w:t>0,001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15DBAA" w14:textId="77777777" w:rsidR="0066257B" w:rsidRPr="00011E39" w:rsidRDefault="0066257B" w:rsidP="0066257B">
                  <w:pPr>
                    <w:jc w:val="center"/>
                    <w:rPr>
                      <w:bCs/>
                      <w:color w:val="000000"/>
                      <w:sz w:val="20"/>
                      <w:szCs w:val="20"/>
                    </w:rPr>
                  </w:pPr>
                  <w:r w:rsidRPr="00011E39">
                    <w:rPr>
                      <w:bCs/>
                      <w:color w:val="000000"/>
                      <w:sz w:val="20"/>
                      <w:szCs w:val="20"/>
                    </w:rPr>
                    <w:t>-</w:t>
                  </w:r>
                </w:p>
              </w:tc>
            </w:tr>
            <w:tr w:rsidR="0066257B" w:rsidRPr="00011E39" w14:paraId="52C27889" w14:textId="77777777" w:rsidTr="0062360C">
              <w:trPr>
                <w:trHeight w:val="409"/>
              </w:trPr>
              <w:tc>
                <w:tcPr>
                  <w:tcW w:w="1134" w:type="dxa"/>
                  <w:vMerge w:val="restart"/>
                  <w:tcBorders>
                    <w:top w:val="single" w:sz="4" w:space="0" w:color="auto"/>
                    <w:left w:val="single" w:sz="4" w:space="0" w:color="auto"/>
                    <w:right w:val="single" w:sz="4" w:space="0" w:color="auto"/>
                  </w:tcBorders>
                  <w:shd w:val="clear" w:color="000000" w:fill="FFFFFF"/>
                  <w:vAlign w:val="center"/>
                  <w:hideMark/>
                </w:tcPr>
                <w:p w14:paraId="61358708" w14:textId="77777777" w:rsidR="0066257B" w:rsidRPr="00E3237D" w:rsidRDefault="0066257B" w:rsidP="0066257B">
                  <w:pPr>
                    <w:jc w:val="center"/>
                    <w:rPr>
                      <w:b/>
                      <w:bCs/>
                      <w:color w:val="000000"/>
                      <w:sz w:val="20"/>
                      <w:szCs w:val="20"/>
                    </w:rPr>
                  </w:pPr>
                  <w:r w:rsidRPr="00E3237D">
                    <w:rPr>
                      <w:b/>
                      <w:bCs/>
                      <w:color w:val="000000"/>
                      <w:sz w:val="20"/>
                      <w:szCs w:val="20"/>
                    </w:rPr>
                    <w:t>0067</w:t>
                  </w:r>
                </w:p>
              </w:tc>
              <w:tc>
                <w:tcPr>
                  <w:tcW w:w="2977" w:type="dxa"/>
                  <w:vMerge w:val="restart"/>
                  <w:tcBorders>
                    <w:top w:val="single" w:sz="4" w:space="0" w:color="auto"/>
                    <w:left w:val="single" w:sz="4" w:space="0" w:color="auto"/>
                    <w:right w:val="single" w:sz="4" w:space="0" w:color="auto"/>
                  </w:tcBorders>
                  <w:shd w:val="clear" w:color="000000" w:fill="FFFFFF"/>
                  <w:vAlign w:val="center"/>
                  <w:hideMark/>
                </w:tcPr>
                <w:p w14:paraId="5D8A1FC3" w14:textId="77777777" w:rsidR="0066257B" w:rsidRPr="00E3237D" w:rsidRDefault="0066257B" w:rsidP="0066257B">
                  <w:pPr>
                    <w:jc w:val="center"/>
                    <w:rPr>
                      <w:bCs/>
                      <w:color w:val="000000"/>
                      <w:sz w:val="20"/>
                      <w:szCs w:val="20"/>
                    </w:rPr>
                  </w:pPr>
                  <w:r w:rsidRPr="00E3237D">
                    <w:rPr>
                      <w:bCs/>
                      <w:color w:val="000000"/>
                      <w:sz w:val="20"/>
                      <w:szCs w:val="20"/>
                    </w:rPr>
                    <w:t>Транспортный цех, ремонтно-транспортный участок (участок ТО и ТР), сварочные работы</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F15E39" w14:textId="77777777" w:rsidR="0066257B" w:rsidRPr="006A50F4" w:rsidRDefault="0066257B" w:rsidP="0066257B">
                  <w:pPr>
                    <w:jc w:val="center"/>
                    <w:rPr>
                      <w:color w:val="000000"/>
                      <w:sz w:val="20"/>
                      <w:szCs w:val="20"/>
                    </w:rPr>
                  </w:pPr>
                  <w:r>
                    <w:rPr>
                      <w:color w:val="000000"/>
                      <w:sz w:val="20"/>
                      <w:szCs w:val="20"/>
                    </w:rPr>
                    <w:t>0301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B87724" w14:textId="77777777" w:rsidR="0066257B" w:rsidRPr="006A50F4" w:rsidRDefault="0066257B" w:rsidP="0066257B">
                  <w:pPr>
                    <w:jc w:val="center"/>
                    <w:rPr>
                      <w:color w:val="000000"/>
                      <w:sz w:val="20"/>
                      <w:szCs w:val="20"/>
                    </w:rPr>
                  </w:pPr>
                  <w:r w:rsidRPr="006A50F4">
                    <w:rPr>
                      <w:color w:val="000000"/>
                      <w:sz w:val="20"/>
                      <w:szCs w:val="20"/>
                    </w:rPr>
                    <w:t>Азот (IV) оксид (азота диоксид)</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14:paraId="73BF7006" w14:textId="77777777" w:rsidR="0066257B" w:rsidRPr="00E3237D" w:rsidRDefault="0066257B" w:rsidP="0066257B">
                  <w:pPr>
                    <w:jc w:val="center"/>
                    <w:rPr>
                      <w:bCs/>
                      <w:color w:val="000000"/>
                      <w:sz w:val="20"/>
                      <w:szCs w:val="20"/>
                    </w:rPr>
                  </w:pPr>
                  <w:r w:rsidRPr="00E3237D">
                    <w:rPr>
                      <w:bCs/>
                      <w:color w:val="000000"/>
                      <w:sz w:val="20"/>
                      <w:szCs w:val="20"/>
                    </w:rPr>
                    <w:t>-</w:t>
                  </w:r>
                </w:p>
              </w:tc>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12398F1E" w14:textId="77777777" w:rsidR="0066257B" w:rsidRPr="00E3237D" w:rsidRDefault="0066257B" w:rsidP="0066257B">
                  <w:pPr>
                    <w:jc w:val="center"/>
                    <w:rPr>
                      <w:bCs/>
                      <w:color w:val="000000"/>
                      <w:sz w:val="20"/>
                      <w:szCs w:val="20"/>
                    </w:rPr>
                  </w:pPr>
                  <w:r w:rsidRPr="00E3237D">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342BF8" w14:textId="77777777" w:rsidR="0066257B" w:rsidRPr="00E3237D" w:rsidRDefault="0066257B" w:rsidP="0066257B">
                  <w:pPr>
                    <w:jc w:val="center"/>
                    <w:rPr>
                      <w:bCs/>
                      <w:color w:val="000000"/>
                      <w:sz w:val="20"/>
                      <w:szCs w:val="20"/>
                    </w:rPr>
                  </w:pPr>
                  <w:r w:rsidRPr="00E3237D">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879A2A" w14:textId="77777777" w:rsidR="0066257B" w:rsidRPr="00E3237D" w:rsidRDefault="0066257B" w:rsidP="0066257B">
                  <w:pPr>
                    <w:jc w:val="center"/>
                    <w:rPr>
                      <w:bCs/>
                      <w:color w:val="000000"/>
                      <w:sz w:val="20"/>
                      <w:szCs w:val="20"/>
                    </w:rPr>
                  </w:pPr>
                  <w:r w:rsidRPr="00E3237D">
                    <w:rPr>
                      <w:bCs/>
                      <w:color w:val="000000"/>
                      <w:sz w:val="20"/>
                      <w:szCs w:val="20"/>
                    </w:rPr>
                    <w:t>0,011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322BA0" w14:textId="77777777" w:rsidR="0066257B" w:rsidRPr="00E3237D" w:rsidRDefault="0066257B" w:rsidP="0066257B">
                  <w:pPr>
                    <w:jc w:val="center"/>
                    <w:rPr>
                      <w:bCs/>
                      <w:color w:val="000000"/>
                      <w:sz w:val="20"/>
                      <w:szCs w:val="20"/>
                    </w:rPr>
                  </w:pPr>
                  <w:r w:rsidRPr="00E3237D">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C08864" w14:textId="77777777" w:rsidR="0066257B" w:rsidRPr="00E3237D" w:rsidRDefault="0066257B" w:rsidP="0066257B">
                  <w:pPr>
                    <w:jc w:val="center"/>
                    <w:rPr>
                      <w:bCs/>
                      <w:color w:val="000000"/>
                      <w:sz w:val="20"/>
                      <w:szCs w:val="20"/>
                    </w:rPr>
                  </w:pPr>
                  <w:r w:rsidRPr="00E3237D">
                    <w:rPr>
                      <w:bCs/>
                      <w:color w:val="000000"/>
                      <w:sz w:val="20"/>
                      <w:szCs w:val="20"/>
                    </w:rPr>
                    <w:t>0,011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3D5A6A" w14:textId="77777777" w:rsidR="0066257B" w:rsidRPr="00E3237D" w:rsidRDefault="0066257B" w:rsidP="0066257B">
                  <w:pPr>
                    <w:jc w:val="center"/>
                    <w:rPr>
                      <w:bCs/>
                      <w:color w:val="000000"/>
                      <w:sz w:val="20"/>
                      <w:szCs w:val="20"/>
                    </w:rPr>
                  </w:pPr>
                  <w:r w:rsidRPr="00E3237D">
                    <w:rPr>
                      <w:bCs/>
                      <w:color w:val="000000"/>
                      <w:sz w:val="20"/>
                      <w:szCs w:val="20"/>
                    </w:rPr>
                    <w:t>-</w:t>
                  </w:r>
                </w:p>
              </w:tc>
            </w:tr>
            <w:tr w:rsidR="0066257B" w:rsidRPr="00011E39" w14:paraId="6EBB94EC" w14:textId="77777777" w:rsidTr="0062360C">
              <w:trPr>
                <w:trHeight w:val="845"/>
              </w:trPr>
              <w:tc>
                <w:tcPr>
                  <w:tcW w:w="1134" w:type="dxa"/>
                  <w:vMerge/>
                  <w:tcBorders>
                    <w:left w:val="single" w:sz="4" w:space="0" w:color="auto"/>
                    <w:right w:val="single" w:sz="4" w:space="0" w:color="auto"/>
                  </w:tcBorders>
                  <w:shd w:val="clear" w:color="000000" w:fill="FFFFFF"/>
                  <w:vAlign w:val="center"/>
                  <w:hideMark/>
                </w:tcPr>
                <w:p w14:paraId="09970C6B" w14:textId="77777777" w:rsidR="0066257B" w:rsidRPr="00E3237D" w:rsidRDefault="0066257B" w:rsidP="0066257B">
                  <w:pPr>
                    <w:jc w:val="center"/>
                    <w:rPr>
                      <w:bCs/>
                      <w:color w:val="000000"/>
                    </w:rPr>
                  </w:pPr>
                </w:p>
              </w:tc>
              <w:tc>
                <w:tcPr>
                  <w:tcW w:w="2977" w:type="dxa"/>
                  <w:vMerge/>
                  <w:tcBorders>
                    <w:left w:val="single" w:sz="4" w:space="0" w:color="auto"/>
                    <w:right w:val="single" w:sz="4" w:space="0" w:color="auto"/>
                  </w:tcBorders>
                  <w:shd w:val="clear" w:color="000000" w:fill="FFFFFF"/>
                  <w:vAlign w:val="center"/>
                  <w:hideMark/>
                </w:tcPr>
                <w:p w14:paraId="02C426E3" w14:textId="77777777" w:rsidR="0066257B" w:rsidRPr="00E3237D" w:rsidRDefault="0066257B" w:rsidP="0066257B">
                  <w:pPr>
                    <w:jc w:val="center"/>
                    <w:rPr>
                      <w:bCs/>
                      <w:color w:val="00000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1486EA" w14:textId="77777777" w:rsidR="0066257B" w:rsidRPr="00737206" w:rsidRDefault="0066257B" w:rsidP="0066257B">
                  <w:pPr>
                    <w:jc w:val="center"/>
                    <w:rPr>
                      <w:color w:val="000000"/>
                      <w:sz w:val="20"/>
                      <w:szCs w:val="20"/>
                    </w:rPr>
                  </w:pPr>
                  <w:r w:rsidRPr="00737206">
                    <w:rPr>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889E8B" w14:textId="77777777" w:rsidR="0066257B" w:rsidRPr="00737206" w:rsidRDefault="0066257B" w:rsidP="0066257B">
                  <w:pPr>
                    <w:jc w:val="center"/>
                    <w:rPr>
                      <w:color w:val="000000"/>
                      <w:sz w:val="20"/>
                      <w:szCs w:val="20"/>
                    </w:rPr>
                  </w:pPr>
                  <w:r w:rsidRPr="00737206">
                    <w:rPr>
                      <w:color w:val="000000"/>
                      <w:sz w:val="20"/>
                      <w:szCs w:val="20"/>
                    </w:rPr>
                    <w:t>Твердые частицы (недифференцированная по составу пыль/аэрозоль)</w:t>
                  </w:r>
                </w:p>
              </w:tc>
              <w:tc>
                <w:tcPr>
                  <w:tcW w:w="992" w:type="dxa"/>
                  <w:vMerge/>
                  <w:tcBorders>
                    <w:left w:val="single" w:sz="4" w:space="0" w:color="auto"/>
                    <w:right w:val="single" w:sz="4" w:space="0" w:color="auto"/>
                  </w:tcBorders>
                  <w:shd w:val="clear" w:color="000000" w:fill="FFFFFF"/>
                  <w:vAlign w:val="center"/>
                  <w:hideMark/>
                </w:tcPr>
                <w:p w14:paraId="54371BAD" w14:textId="77777777" w:rsidR="0066257B" w:rsidRPr="00E3237D" w:rsidRDefault="0066257B" w:rsidP="0066257B">
                  <w:pPr>
                    <w:jc w:val="center"/>
                    <w:rPr>
                      <w:bCs/>
                      <w:color w:val="000000"/>
                    </w:rPr>
                  </w:pPr>
                </w:p>
              </w:tc>
              <w:tc>
                <w:tcPr>
                  <w:tcW w:w="1701" w:type="dxa"/>
                  <w:vMerge/>
                  <w:tcBorders>
                    <w:left w:val="single" w:sz="4" w:space="0" w:color="auto"/>
                    <w:right w:val="single" w:sz="4" w:space="0" w:color="auto"/>
                  </w:tcBorders>
                  <w:shd w:val="clear" w:color="000000" w:fill="FFFFFF"/>
                  <w:vAlign w:val="center"/>
                  <w:hideMark/>
                </w:tcPr>
                <w:p w14:paraId="612DAC3D" w14:textId="77777777" w:rsidR="0066257B" w:rsidRPr="00E3237D" w:rsidRDefault="0066257B" w:rsidP="0066257B">
                  <w:pPr>
                    <w:jc w:val="center"/>
                    <w:rPr>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358BAF" w14:textId="77777777" w:rsidR="0066257B" w:rsidRPr="00E3237D" w:rsidRDefault="0066257B" w:rsidP="0066257B">
                  <w:pPr>
                    <w:jc w:val="center"/>
                    <w:rPr>
                      <w:bCs/>
                      <w:color w:val="000000"/>
                      <w:sz w:val="20"/>
                      <w:szCs w:val="20"/>
                    </w:rPr>
                  </w:pPr>
                  <w:r w:rsidRPr="00E3237D">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3C8527" w14:textId="77777777" w:rsidR="0066257B" w:rsidRPr="00E3237D" w:rsidRDefault="0066257B" w:rsidP="0066257B">
                  <w:pPr>
                    <w:jc w:val="center"/>
                    <w:rPr>
                      <w:bCs/>
                      <w:color w:val="000000"/>
                      <w:sz w:val="20"/>
                      <w:szCs w:val="20"/>
                    </w:rPr>
                  </w:pPr>
                  <w:r>
                    <w:rPr>
                      <w:bCs/>
                      <w:color w:val="000000"/>
                      <w:sz w:val="20"/>
                      <w:szCs w:val="20"/>
                    </w:rPr>
                    <w:t>0,024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CF512" w14:textId="77777777" w:rsidR="0066257B" w:rsidRPr="00E3237D" w:rsidRDefault="0066257B" w:rsidP="0066257B">
                  <w:pPr>
                    <w:jc w:val="center"/>
                    <w:rPr>
                      <w:bCs/>
                      <w:color w:val="000000"/>
                      <w:sz w:val="20"/>
                      <w:szCs w:val="20"/>
                    </w:rPr>
                  </w:pPr>
                  <w:r w:rsidRPr="00E3237D">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E28D74" w14:textId="77777777" w:rsidR="0066257B" w:rsidRPr="00E3237D" w:rsidRDefault="0066257B" w:rsidP="0066257B">
                  <w:pPr>
                    <w:jc w:val="center"/>
                    <w:rPr>
                      <w:bCs/>
                      <w:color w:val="000000"/>
                      <w:sz w:val="20"/>
                      <w:szCs w:val="20"/>
                    </w:rPr>
                  </w:pPr>
                  <w:r>
                    <w:rPr>
                      <w:bCs/>
                      <w:color w:val="000000"/>
                      <w:sz w:val="20"/>
                      <w:szCs w:val="20"/>
                    </w:rPr>
                    <w:t>0,024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5973C8" w14:textId="77777777" w:rsidR="0066257B" w:rsidRPr="00E3237D" w:rsidRDefault="0066257B" w:rsidP="0066257B">
                  <w:pPr>
                    <w:jc w:val="center"/>
                    <w:rPr>
                      <w:bCs/>
                      <w:color w:val="000000"/>
                      <w:sz w:val="20"/>
                      <w:szCs w:val="20"/>
                    </w:rPr>
                  </w:pPr>
                  <w:r w:rsidRPr="00E3237D">
                    <w:rPr>
                      <w:bCs/>
                      <w:color w:val="000000"/>
                      <w:sz w:val="20"/>
                      <w:szCs w:val="20"/>
                    </w:rPr>
                    <w:t>-</w:t>
                  </w:r>
                </w:p>
              </w:tc>
            </w:tr>
            <w:tr w:rsidR="0066257B" w:rsidRPr="00011E39" w14:paraId="56719D80" w14:textId="77777777" w:rsidTr="0062360C">
              <w:trPr>
                <w:trHeight w:val="585"/>
              </w:trPr>
              <w:tc>
                <w:tcPr>
                  <w:tcW w:w="1134" w:type="dxa"/>
                  <w:vMerge/>
                  <w:tcBorders>
                    <w:left w:val="single" w:sz="4" w:space="0" w:color="auto"/>
                    <w:bottom w:val="single" w:sz="4" w:space="0" w:color="auto"/>
                    <w:right w:val="single" w:sz="4" w:space="0" w:color="auto"/>
                  </w:tcBorders>
                  <w:shd w:val="clear" w:color="000000" w:fill="FFFFFF"/>
                  <w:vAlign w:val="center"/>
                  <w:hideMark/>
                </w:tcPr>
                <w:p w14:paraId="2D4D16B3" w14:textId="77777777" w:rsidR="0066257B" w:rsidRPr="00E3237D" w:rsidRDefault="0066257B" w:rsidP="0066257B">
                  <w:pPr>
                    <w:jc w:val="center"/>
                    <w:rPr>
                      <w:bCs/>
                      <w:color w:val="000000"/>
                    </w:rPr>
                  </w:pPr>
                </w:p>
              </w:tc>
              <w:tc>
                <w:tcPr>
                  <w:tcW w:w="2977" w:type="dxa"/>
                  <w:vMerge/>
                  <w:tcBorders>
                    <w:left w:val="single" w:sz="4" w:space="0" w:color="auto"/>
                    <w:bottom w:val="single" w:sz="4" w:space="0" w:color="auto"/>
                    <w:right w:val="single" w:sz="4" w:space="0" w:color="auto"/>
                  </w:tcBorders>
                  <w:shd w:val="clear" w:color="000000" w:fill="FFFFFF"/>
                  <w:vAlign w:val="center"/>
                  <w:hideMark/>
                </w:tcPr>
                <w:p w14:paraId="016C9956" w14:textId="77777777" w:rsidR="0066257B" w:rsidRPr="00E3237D" w:rsidRDefault="0066257B" w:rsidP="0066257B">
                  <w:pPr>
                    <w:jc w:val="center"/>
                    <w:rPr>
                      <w:bCs/>
                      <w:color w:val="00000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433695" w14:textId="77777777" w:rsidR="0066257B" w:rsidRPr="006A50F4" w:rsidRDefault="0066257B" w:rsidP="0066257B">
                  <w:pPr>
                    <w:jc w:val="center"/>
                    <w:rPr>
                      <w:color w:val="000000"/>
                      <w:sz w:val="20"/>
                      <w:szCs w:val="20"/>
                    </w:rPr>
                  </w:pPr>
                  <w:r>
                    <w:rPr>
                      <w:color w:val="000000"/>
                      <w:sz w:val="20"/>
                      <w:szCs w:val="20"/>
                    </w:rPr>
                    <w:t>0337</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91D0C4" w14:textId="77777777" w:rsidR="0066257B" w:rsidRPr="006A50F4" w:rsidRDefault="0066257B" w:rsidP="0066257B">
                  <w:pPr>
                    <w:jc w:val="center"/>
                    <w:rPr>
                      <w:color w:val="000000"/>
                      <w:sz w:val="20"/>
                      <w:szCs w:val="20"/>
                    </w:rPr>
                  </w:pPr>
                  <w:r w:rsidRPr="006A50F4">
                    <w:rPr>
                      <w:color w:val="000000"/>
                      <w:sz w:val="20"/>
                      <w:szCs w:val="20"/>
                    </w:rPr>
                    <w:t>Углерод оксид (окись углерода, угарный газ)</w:t>
                  </w: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7C02BDF3" w14:textId="77777777" w:rsidR="0066257B" w:rsidRPr="00E3237D" w:rsidRDefault="0066257B" w:rsidP="0066257B">
                  <w:pPr>
                    <w:jc w:val="center"/>
                    <w:rPr>
                      <w:bCs/>
                      <w:color w:val="000000"/>
                    </w:rPr>
                  </w:pPr>
                </w:p>
              </w:tc>
              <w:tc>
                <w:tcPr>
                  <w:tcW w:w="1701" w:type="dxa"/>
                  <w:vMerge/>
                  <w:tcBorders>
                    <w:left w:val="single" w:sz="4" w:space="0" w:color="auto"/>
                    <w:bottom w:val="single" w:sz="4" w:space="0" w:color="auto"/>
                    <w:right w:val="single" w:sz="4" w:space="0" w:color="auto"/>
                  </w:tcBorders>
                  <w:shd w:val="clear" w:color="000000" w:fill="FFFFFF"/>
                  <w:vAlign w:val="center"/>
                  <w:hideMark/>
                </w:tcPr>
                <w:p w14:paraId="103E0FD0" w14:textId="77777777" w:rsidR="0066257B" w:rsidRPr="00E3237D" w:rsidRDefault="0066257B" w:rsidP="0066257B">
                  <w:pPr>
                    <w:jc w:val="center"/>
                    <w:rPr>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F14DD8" w14:textId="77777777" w:rsidR="0066257B" w:rsidRPr="00E3237D" w:rsidRDefault="0066257B" w:rsidP="0066257B">
                  <w:pPr>
                    <w:jc w:val="center"/>
                    <w:rPr>
                      <w:bCs/>
                      <w:color w:val="000000"/>
                      <w:sz w:val="20"/>
                      <w:szCs w:val="20"/>
                    </w:rPr>
                  </w:pPr>
                  <w:r w:rsidRPr="00E3237D">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4228C" w14:textId="77777777" w:rsidR="0066257B" w:rsidRPr="00E3237D" w:rsidRDefault="0066257B" w:rsidP="0066257B">
                  <w:pPr>
                    <w:jc w:val="center"/>
                    <w:rPr>
                      <w:bCs/>
                      <w:color w:val="000000"/>
                      <w:sz w:val="20"/>
                      <w:szCs w:val="20"/>
                    </w:rPr>
                  </w:pPr>
                  <w:r>
                    <w:rPr>
                      <w:bCs/>
                      <w:color w:val="000000"/>
                      <w:sz w:val="20"/>
                      <w:szCs w:val="20"/>
                    </w:rPr>
                    <w:t>0,014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EE2ED9" w14:textId="77777777" w:rsidR="0066257B" w:rsidRPr="00E3237D" w:rsidRDefault="0066257B" w:rsidP="0066257B">
                  <w:pPr>
                    <w:jc w:val="center"/>
                    <w:rPr>
                      <w:bCs/>
                      <w:color w:val="000000"/>
                      <w:sz w:val="20"/>
                      <w:szCs w:val="20"/>
                    </w:rPr>
                  </w:pPr>
                  <w:r w:rsidRPr="00E3237D">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881A71" w14:textId="77777777" w:rsidR="0066257B" w:rsidRPr="00E3237D" w:rsidRDefault="0066257B" w:rsidP="0066257B">
                  <w:pPr>
                    <w:jc w:val="center"/>
                    <w:rPr>
                      <w:bCs/>
                      <w:color w:val="000000"/>
                      <w:sz w:val="20"/>
                      <w:szCs w:val="20"/>
                    </w:rPr>
                  </w:pPr>
                  <w:r>
                    <w:rPr>
                      <w:bCs/>
                      <w:color w:val="000000"/>
                      <w:sz w:val="20"/>
                      <w:szCs w:val="20"/>
                    </w:rPr>
                    <w:t>0,014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6B3233" w14:textId="77777777" w:rsidR="0066257B" w:rsidRPr="00E3237D" w:rsidRDefault="0066257B" w:rsidP="0066257B">
                  <w:pPr>
                    <w:jc w:val="center"/>
                    <w:rPr>
                      <w:bCs/>
                      <w:color w:val="000000"/>
                      <w:sz w:val="20"/>
                      <w:szCs w:val="20"/>
                    </w:rPr>
                  </w:pPr>
                  <w:r w:rsidRPr="00E3237D">
                    <w:rPr>
                      <w:bCs/>
                      <w:color w:val="000000"/>
                      <w:sz w:val="20"/>
                      <w:szCs w:val="20"/>
                    </w:rPr>
                    <w:t>-</w:t>
                  </w:r>
                </w:p>
              </w:tc>
            </w:tr>
            <w:tr w:rsidR="0066257B" w:rsidRPr="00011E39" w14:paraId="1843F467" w14:textId="77777777" w:rsidTr="0062360C">
              <w:trPr>
                <w:trHeight w:val="409"/>
              </w:trPr>
              <w:tc>
                <w:tcPr>
                  <w:tcW w:w="1134" w:type="dxa"/>
                  <w:vMerge w:val="restart"/>
                  <w:tcBorders>
                    <w:top w:val="single" w:sz="4" w:space="0" w:color="auto"/>
                    <w:left w:val="single" w:sz="4" w:space="0" w:color="auto"/>
                    <w:right w:val="single" w:sz="4" w:space="0" w:color="auto"/>
                  </w:tcBorders>
                  <w:shd w:val="clear" w:color="000000" w:fill="FFFFFF"/>
                  <w:vAlign w:val="center"/>
                  <w:hideMark/>
                </w:tcPr>
                <w:p w14:paraId="5FB42292" w14:textId="77777777" w:rsidR="0066257B" w:rsidRPr="00E3237D" w:rsidRDefault="0066257B" w:rsidP="0066257B">
                  <w:pPr>
                    <w:jc w:val="center"/>
                    <w:rPr>
                      <w:b/>
                      <w:bCs/>
                      <w:color w:val="000000"/>
                      <w:sz w:val="20"/>
                      <w:szCs w:val="20"/>
                    </w:rPr>
                  </w:pPr>
                  <w:r w:rsidRPr="00E3237D">
                    <w:rPr>
                      <w:b/>
                      <w:bCs/>
                      <w:color w:val="000000"/>
                      <w:sz w:val="20"/>
                      <w:szCs w:val="20"/>
                    </w:rPr>
                    <w:t>006</w:t>
                  </w:r>
                  <w:r>
                    <w:rPr>
                      <w:b/>
                      <w:bCs/>
                      <w:color w:val="000000"/>
                      <w:sz w:val="20"/>
                      <w:szCs w:val="20"/>
                    </w:rPr>
                    <w:t>8</w:t>
                  </w:r>
                </w:p>
              </w:tc>
              <w:tc>
                <w:tcPr>
                  <w:tcW w:w="2977" w:type="dxa"/>
                  <w:vMerge w:val="restart"/>
                  <w:tcBorders>
                    <w:top w:val="single" w:sz="4" w:space="0" w:color="auto"/>
                    <w:left w:val="single" w:sz="4" w:space="0" w:color="auto"/>
                    <w:right w:val="single" w:sz="4" w:space="0" w:color="auto"/>
                  </w:tcBorders>
                  <w:shd w:val="clear" w:color="000000" w:fill="FFFFFF"/>
                  <w:vAlign w:val="center"/>
                  <w:hideMark/>
                </w:tcPr>
                <w:p w14:paraId="1C9F2A89" w14:textId="77777777" w:rsidR="0066257B" w:rsidRPr="00E3237D" w:rsidRDefault="0066257B" w:rsidP="0066257B">
                  <w:pPr>
                    <w:jc w:val="center"/>
                    <w:rPr>
                      <w:bCs/>
                      <w:color w:val="000000"/>
                      <w:sz w:val="20"/>
                      <w:szCs w:val="20"/>
                    </w:rPr>
                  </w:pPr>
                  <w:r w:rsidRPr="00E3237D">
                    <w:rPr>
                      <w:bCs/>
                      <w:color w:val="000000"/>
                      <w:sz w:val="20"/>
                      <w:szCs w:val="20"/>
                    </w:rPr>
                    <w:t>Ремонтно-механический цех (РМЦ), сварочные работы</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2F880A" w14:textId="77777777" w:rsidR="0066257B" w:rsidRPr="006A50F4" w:rsidRDefault="0066257B" w:rsidP="0066257B">
                  <w:pPr>
                    <w:jc w:val="center"/>
                    <w:rPr>
                      <w:color w:val="000000"/>
                      <w:sz w:val="20"/>
                      <w:szCs w:val="20"/>
                    </w:rPr>
                  </w:pPr>
                  <w:r>
                    <w:rPr>
                      <w:color w:val="000000"/>
                      <w:sz w:val="20"/>
                      <w:szCs w:val="20"/>
                    </w:rPr>
                    <w:t>0301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8298F0" w14:textId="77777777" w:rsidR="0066257B" w:rsidRPr="006A50F4" w:rsidRDefault="0066257B" w:rsidP="0066257B">
                  <w:pPr>
                    <w:jc w:val="center"/>
                    <w:rPr>
                      <w:color w:val="000000"/>
                      <w:sz w:val="20"/>
                      <w:szCs w:val="20"/>
                    </w:rPr>
                  </w:pPr>
                  <w:r w:rsidRPr="006A50F4">
                    <w:rPr>
                      <w:color w:val="000000"/>
                      <w:sz w:val="20"/>
                      <w:szCs w:val="20"/>
                    </w:rPr>
                    <w:t>Азот (IV) оксид (азота диоксид)</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14:paraId="2831F699" w14:textId="77777777" w:rsidR="0066257B" w:rsidRPr="00E3237D" w:rsidRDefault="0066257B" w:rsidP="0066257B">
                  <w:pPr>
                    <w:jc w:val="center"/>
                    <w:rPr>
                      <w:bCs/>
                      <w:color w:val="000000"/>
                      <w:sz w:val="20"/>
                      <w:szCs w:val="20"/>
                    </w:rPr>
                  </w:pPr>
                  <w:r w:rsidRPr="00E3237D">
                    <w:rPr>
                      <w:bCs/>
                      <w:color w:val="000000"/>
                      <w:sz w:val="20"/>
                      <w:szCs w:val="20"/>
                    </w:rPr>
                    <w:t>-</w:t>
                  </w:r>
                </w:p>
              </w:tc>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1FCE0308" w14:textId="77777777" w:rsidR="0066257B" w:rsidRPr="00E3237D" w:rsidRDefault="0066257B" w:rsidP="0066257B">
                  <w:pPr>
                    <w:jc w:val="center"/>
                    <w:rPr>
                      <w:bCs/>
                      <w:color w:val="000000"/>
                      <w:sz w:val="20"/>
                      <w:szCs w:val="20"/>
                    </w:rPr>
                  </w:pPr>
                  <w:r w:rsidRPr="00E3237D">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570D44" w14:textId="77777777" w:rsidR="0066257B" w:rsidRPr="00E3237D" w:rsidRDefault="0066257B" w:rsidP="0066257B">
                  <w:pPr>
                    <w:jc w:val="center"/>
                    <w:rPr>
                      <w:bCs/>
                      <w:color w:val="000000"/>
                      <w:sz w:val="20"/>
                      <w:szCs w:val="20"/>
                    </w:rPr>
                  </w:pPr>
                  <w:r w:rsidRPr="00E3237D">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A4CEDB" w14:textId="77777777" w:rsidR="0066257B" w:rsidRPr="00E3237D" w:rsidRDefault="0066257B" w:rsidP="0066257B">
                  <w:pPr>
                    <w:jc w:val="center"/>
                    <w:rPr>
                      <w:bCs/>
                      <w:color w:val="000000"/>
                      <w:sz w:val="20"/>
                      <w:szCs w:val="20"/>
                    </w:rPr>
                  </w:pPr>
                  <w:r>
                    <w:rPr>
                      <w:bCs/>
                      <w:color w:val="000000"/>
                      <w:sz w:val="20"/>
                      <w:szCs w:val="20"/>
                    </w:rPr>
                    <w:t>0,057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A089A5" w14:textId="77777777" w:rsidR="0066257B" w:rsidRPr="00E3237D" w:rsidRDefault="0066257B" w:rsidP="0066257B">
                  <w:pPr>
                    <w:jc w:val="center"/>
                    <w:rPr>
                      <w:bCs/>
                      <w:color w:val="000000"/>
                      <w:sz w:val="20"/>
                      <w:szCs w:val="20"/>
                    </w:rPr>
                  </w:pPr>
                  <w:r w:rsidRPr="00E3237D">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CD2981" w14:textId="77777777" w:rsidR="0066257B" w:rsidRPr="00E3237D" w:rsidRDefault="0066257B" w:rsidP="0066257B">
                  <w:pPr>
                    <w:jc w:val="center"/>
                    <w:rPr>
                      <w:bCs/>
                      <w:color w:val="000000"/>
                      <w:sz w:val="20"/>
                      <w:szCs w:val="20"/>
                    </w:rPr>
                  </w:pPr>
                  <w:r>
                    <w:rPr>
                      <w:bCs/>
                      <w:color w:val="000000"/>
                      <w:sz w:val="20"/>
                      <w:szCs w:val="20"/>
                    </w:rPr>
                    <w:t>0,057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BDF3EF" w14:textId="77777777" w:rsidR="0066257B" w:rsidRPr="00E3237D" w:rsidRDefault="0066257B" w:rsidP="0066257B">
                  <w:pPr>
                    <w:jc w:val="center"/>
                    <w:rPr>
                      <w:bCs/>
                      <w:color w:val="000000"/>
                      <w:sz w:val="20"/>
                      <w:szCs w:val="20"/>
                    </w:rPr>
                  </w:pPr>
                  <w:r w:rsidRPr="00E3237D">
                    <w:rPr>
                      <w:bCs/>
                      <w:color w:val="000000"/>
                      <w:sz w:val="20"/>
                      <w:szCs w:val="20"/>
                    </w:rPr>
                    <w:t>-</w:t>
                  </w:r>
                </w:p>
              </w:tc>
            </w:tr>
            <w:tr w:rsidR="0066257B" w:rsidRPr="00011E39" w14:paraId="46E4270A" w14:textId="77777777" w:rsidTr="0062360C">
              <w:trPr>
                <w:trHeight w:val="845"/>
              </w:trPr>
              <w:tc>
                <w:tcPr>
                  <w:tcW w:w="1134" w:type="dxa"/>
                  <w:vMerge/>
                  <w:tcBorders>
                    <w:left w:val="single" w:sz="4" w:space="0" w:color="auto"/>
                    <w:right w:val="single" w:sz="4" w:space="0" w:color="auto"/>
                  </w:tcBorders>
                  <w:shd w:val="clear" w:color="000000" w:fill="FFFFFF"/>
                  <w:vAlign w:val="center"/>
                  <w:hideMark/>
                </w:tcPr>
                <w:p w14:paraId="0203C3AD" w14:textId="77777777" w:rsidR="0066257B" w:rsidRPr="00E3237D" w:rsidRDefault="0066257B" w:rsidP="0066257B">
                  <w:pPr>
                    <w:jc w:val="center"/>
                    <w:rPr>
                      <w:bCs/>
                      <w:color w:val="000000"/>
                    </w:rPr>
                  </w:pPr>
                </w:p>
              </w:tc>
              <w:tc>
                <w:tcPr>
                  <w:tcW w:w="2977" w:type="dxa"/>
                  <w:vMerge/>
                  <w:tcBorders>
                    <w:left w:val="single" w:sz="4" w:space="0" w:color="auto"/>
                    <w:right w:val="single" w:sz="4" w:space="0" w:color="auto"/>
                  </w:tcBorders>
                  <w:shd w:val="clear" w:color="000000" w:fill="FFFFFF"/>
                  <w:vAlign w:val="center"/>
                  <w:hideMark/>
                </w:tcPr>
                <w:p w14:paraId="6576766C" w14:textId="77777777" w:rsidR="0066257B" w:rsidRPr="00E3237D" w:rsidRDefault="0066257B" w:rsidP="0066257B">
                  <w:pPr>
                    <w:jc w:val="center"/>
                    <w:rPr>
                      <w:bCs/>
                      <w:color w:val="00000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A9FE62" w14:textId="77777777" w:rsidR="0066257B" w:rsidRPr="00737206" w:rsidRDefault="0066257B" w:rsidP="0066257B">
                  <w:pPr>
                    <w:jc w:val="center"/>
                    <w:rPr>
                      <w:color w:val="000000"/>
                      <w:sz w:val="20"/>
                      <w:szCs w:val="20"/>
                    </w:rPr>
                  </w:pPr>
                  <w:r w:rsidRPr="00737206">
                    <w:rPr>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90A45B" w14:textId="77777777" w:rsidR="0066257B" w:rsidRPr="00737206" w:rsidRDefault="0066257B" w:rsidP="0066257B">
                  <w:pPr>
                    <w:jc w:val="center"/>
                    <w:rPr>
                      <w:color w:val="000000"/>
                      <w:sz w:val="20"/>
                      <w:szCs w:val="20"/>
                    </w:rPr>
                  </w:pPr>
                  <w:r w:rsidRPr="00737206">
                    <w:rPr>
                      <w:color w:val="000000"/>
                      <w:sz w:val="20"/>
                      <w:szCs w:val="20"/>
                    </w:rPr>
                    <w:t>Твердые частицы (недифференцированная по составу пыль/аэрозоль)</w:t>
                  </w:r>
                </w:p>
              </w:tc>
              <w:tc>
                <w:tcPr>
                  <w:tcW w:w="992" w:type="dxa"/>
                  <w:vMerge/>
                  <w:tcBorders>
                    <w:left w:val="single" w:sz="4" w:space="0" w:color="auto"/>
                    <w:right w:val="single" w:sz="4" w:space="0" w:color="auto"/>
                  </w:tcBorders>
                  <w:shd w:val="clear" w:color="000000" w:fill="FFFFFF"/>
                  <w:vAlign w:val="center"/>
                  <w:hideMark/>
                </w:tcPr>
                <w:p w14:paraId="77FE1E15" w14:textId="77777777" w:rsidR="0066257B" w:rsidRPr="00E3237D" w:rsidRDefault="0066257B" w:rsidP="0066257B">
                  <w:pPr>
                    <w:jc w:val="center"/>
                    <w:rPr>
                      <w:bCs/>
                      <w:color w:val="000000"/>
                    </w:rPr>
                  </w:pPr>
                </w:p>
              </w:tc>
              <w:tc>
                <w:tcPr>
                  <w:tcW w:w="1701" w:type="dxa"/>
                  <w:vMerge/>
                  <w:tcBorders>
                    <w:left w:val="single" w:sz="4" w:space="0" w:color="auto"/>
                    <w:right w:val="single" w:sz="4" w:space="0" w:color="auto"/>
                  </w:tcBorders>
                  <w:shd w:val="clear" w:color="000000" w:fill="FFFFFF"/>
                  <w:vAlign w:val="center"/>
                  <w:hideMark/>
                </w:tcPr>
                <w:p w14:paraId="6AD5028A" w14:textId="77777777" w:rsidR="0066257B" w:rsidRPr="00E3237D" w:rsidRDefault="0066257B" w:rsidP="0066257B">
                  <w:pPr>
                    <w:jc w:val="center"/>
                    <w:rPr>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CF4C2A" w14:textId="77777777" w:rsidR="0066257B" w:rsidRPr="00E3237D" w:rsidRDefault="0066257B" w:rsidP="0066257B">
                  <w:pPr>
                    <w:jc w:val="center"/>
                    <w:rPr>
                      <w:bCs/>
                      <w:color w:val="000000"/>
                      <w:sz w:val="20"/>
                      <w:szCs w:val="20"/>
                    </w:rPr>
                  </w:pPr>
                  <w:r w:rsidRPr="00E3237D">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A9AD9E" w14:textId="77777777" w:rsidR="0066257B" w:rsidRPr="00E3237D" w:rsidRDefault="0066257B" w:rsidP="0066257B">
                  <w:pPr>
                    <w:jc w:val="center"/>
                    <w:rPr>
                      <w:bCs/>
                      <w:color w:val="000000"/>
                      <w:sz w:val="20"/>
                      <w:szCs w:val="20"/>
                    </w:rPr>
                  </w:pPr>
                  <w:r>
                    <w:rPr>
                      <w:bCs/>
                      <w:color w:val="000000"/>
                      <w:sz w:val="20"/>
                      <w:szCs w:val="20"/>
                    </w:rPr>
                    <w:t>0,056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764F60" w14:textId="77777777" w:rsidR="0066257B" w:rsidRPr="00E3237D" w:rsidRDefault="0066257B" w:rsidP="0066257B">
                  <w:pPr>
                    <w:jc w:val="center"/>
                    <w:rPr>
                      <w:bCs/>
                      <w:color w:val="000000"/>
                      <w:sz w:val="20"/>
                      <w:szCs w:val="20"/>
                    </w:rPr>
                  </w:pPr>
                  <w:r w:rsidRPr="00E3237D">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D012EF" w14:textId="77777777" w:rsidR="0066257B" w:rsidRPr="00E3237D" w:rsidRDefault="0066257B" w:rsidP="0066257B">
                  <w:pPr>
                    <w:jc w:val="center"/>
                    <w:rPr>
                      <w:bCs/>
                      <w:color w:val="000000"/>
                      <w:sz w:val="20"/>
                      <w:szCs w:val="20"/>
                    </w:rPr>
                  </w:pPr>
                  <w:r>
                    <w:rPr>
                      <w:bCs/>
                      <w:color w:val="000000"/>
                      <w:sz w:val="20"/>
                      <w:szCs w:val="20"/>
                    </w:rPr>
                    <w:t>0,056</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731471" w14:textId="77777777" w:rsidR="0066257B" w:rsidRPr="00E3237D" w:rsidRDefault="0066257B" w:rsidP="0066257B">
                  <w:pPr>
                    <w:jc w:val="center"/>
                    <w:rPr>
                      <w:bCs/>
                      <w:color w:val="000000"/>
                      <w:sz w:val="20"/>
                      <w:szCs w:val="20"/>
                    </w:rPr>
                  </w:pPr>
                  <w:r w:rsidRPr="00E3237D">
                    <w:rPr>
                      <w:bCs/>
                      <w:color w:val="000000"/>
                      <w:sz w:val="20"/>
                      <w:szCs w:val="20"/>
                    </w:rPr>
                    <w:t>-</w:t>
                  </w:r>
                </w:p>
              </w:tc>
            </w:tr>
            <w:tr w:rsidR="0066257B" w:rsidRPr="00011E39" w14:paraId="38BF9D1A" w14:textId="77777777" w:rsidTr="0062360C">
              <w:trPr>
                <w:trHeight w:val="585"/>
              </w:trPr>
              <w:tc>
                <w:tcPr>
                  <w:tcW w:w="1134" w:type="dxa"/>
                  <w:vMerge/>
                  <w:tcBorders>
                    <w:left w:val="single" w:sz="4" w:space="0" w:color="auto"/>
                    <w:bottom w:val="single" w:sz="4" w:space="0" w:color="auto"/>
                    <w:right w:val="single" w:sz="4" w:space="0" w:color="auto"/>
                  </w:tcBorders>
                  <w:shd w:val="clear" w:color="000000" w:fill="FFFFFF"/>
                  <w:vAlign w:val="center"/>
                  <w:hideMark/>
                </w:tcPr>
                <w:p w14:paraId="39BA8B5E" w14:textId="77777777" w:rsidR="0066257B" w:rsidRPr="00E3237D" w:rsidRDefault="0066257B" w:rsidP="0066257B">
                  <w:pPr>
                    <w:jc w:val="center"/>
                    <w:rPr>
                      <w:bCs/>
                      <w:color w:val="000000"/>
                    </w:rPr>
                  </w:pPr>
                </w:p>
              </w:tc>
              <w:tc>
                <w:tcPr>
                  <w:tcW w:w="2977" w:type="dxa"/>
                  <w:vMerge/>
                  <w:tcBorders>
                    <w:left w:val="single" w:sz="4" w:space="0" w:color="auto"/>
                    <w:bottom w:val="single" w:sz="4" w:space="0" w:color="auto"/>
                    <w:right w:val="single" w:sz="4" w:space="0" w:color="auto"/>
                  </w:tcBorders>
                  <w:shd w:val="clear" w:color="000000" w:fill="FFFFFF"/>
                  <w:vAlign w:val="center"/>
                  <w:hideMark/>
                </w:tcPr>
                <w:p w14:paraId="44815BBB" w14:textId="77777777" w:rsidR="0066257B" w:rsidRPr="00E3237D" w:rsidRDefault="0066257B" w:rsidP="0066257B">
                  <w:pPr>
                    <w:jc w:val="center"/>
                    <w:rPr>
                      <w:bCs/>
                      <w:color w:val="00000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8F2D2" w14:textId="77777777" w:rsidR="0066257B" w:rsidRPr="006A50F4" w:rsidRDefault="0066257B" w:rsidP="0066257B">
                  <w:pPr>
                    <w:jc w:val="center"/>
                    <w:rPr>
                      <w:color w:val="000000"/>
                      <w:sz w:val="20"/>
                      <w:szCs w:val="20"/>
                    </w:rPr>
                  </w:pPr>
                  <w:r>
                    <w:rPr>
                      <w:color w:val="000000"/>
                      <w:sz w:val="20"/>
                      <w:szCs w:val="20"/>
                    </w:rPr>
                    <w:t>0337</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782C9E" w14:textId="77777777" w:rsidR="0066257B" w:rsidRPr="006A50F4" w:rsidRDefault="0066257B" w:rsidP="0066257B">
                  <w:pPr>
                    <w:jc w:val="center"/>
                    <w:rPr>
                      <w:color w:val="000000"/>
                      <w:sz w:val="20"/>
                      <w:szCs w:val="20"/>
                    </w:rPr>
                  </w:pPr>
                  <w:r w:rsidRPr="006A50F4">
                    <w:rPr>
                      <w:color w:val="000000"/>
                      <w:sz w:val="20"/>
                      <w:szCs w:val="20"/>
                    </w:rPr>
                    <w:t>Углерод оксид (окись углерода, угарный газ)</w:t>
                  </w: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52548A6E" w14:textId="77777777" w:rsidR="0066257B" w:rsidRPr="00E3237D" w:rsidRDefault="0066257B" w:rsidP="0066257B">
                  <w:pPr>
                    <w:jc w:val="center"/>
                    <w:rPr>
                      <w:bCs/>
                      <w:color w:val="000000"/>
                    </w:rPr>
                  </w:pPr>
                </w:p>
              </w:tc>
              <w:tc>
                <w:tcPr>
                  <w:tcW w:w="1701" w:type="dxa"/>
                  <w:vMerge/>
                  <w:tcBorders>
                    <w:left w:val="single" w:sz="4" w:space="0" w:color="auto"/>
                    <w:bottom w:val="single" w:sz="4" w:space="0" w:color="auto"/>
                    <w:right w:val="single" w:sz="4" w:space="0" w:color="auto"/>
                  </w:tcBorders>
                  <w:shd w:val="clear" w:color="000000" w:fill="FFFFFF"/>
                  <w:vAlign w:val="center"/>
                  <w:hideMark/>
                </w:tcPr>
                <w:p w14:paraId="104F806C" w14:textId="77777777" w:rsidR="0066257B" w:rsidRPr="00E3237D" w:rsidRDefault="0066257B" w:rsidP="0066257B">
                  <w:pPr>
                    <w:jc w:val="center"/>
                    <w:rPr>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FE5645" w14:textId="77777777" w:rsidR="0066257B" w:rsidRPr="00E3237D" w:rsidRDefault="0066257B" w:rsidP="0066257B">
                  <w:pPr>
                    <w:jc w:val="center"/>
                    <w:rPr>
                      <w:bCs/>
                      <w:color w:val="000000"/>
                      <w:sz w:val="20"/>
                      <w:szCs w:val="20"/>
                    </w:rPr>
                  </w:pPr>
                  <w:r w:rsidRPr="00E3237D">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408742" w14:textId="77777777" w:rsidR="0066257B" w:rsidRPr="00E3237D" w:rsidRDefault="0066257B" w:rsidP="0066257B">
                  <w:pPr>
                    <w:jc w:val="center"/>
                    <w:rPr>
                      <w:bCs/>
                      <w:color w:val="000000"/>
                      <w:sz w:val="20"/>
                      <w:szCs w:val="20"/>
                    </w:rPr>
                  </w:pPr>
                  <w:r>
                    <w:rPr>
                      <w:bCs/>
                      <w:color w:val="000000"/>
                      <w:sz w:val="20"/>
                      <w:szCs w:val="20"/>
                    </w:rPr>
                    <w:t>0,012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91C1ED" w14:textId="77777777" w:rsidR="0066257B" w:rsidRPr="00E3237D" w:rsidRDefault="0066257B" w:rsidP="0066257B">
                  <w:pPr>
                    <w:jc w:val="center"/>
                    <w:rPr>
                      <w:bCs/>
                      <w:color w:val="000000"/>
                      <w:sz w:val="20"/>
                      <w:szCs w:val="20"/>
                    </w:rPr>
                  </w:pPr>
                  <w:r w:rsidRPr="00E3237D">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C9577E" w14:textId="77777777" w:rsidR="0066257B" w:rsidRPr="00E3237D" w:rsidRDefault="0066257B" w:rsidP="0066257B">
                  <w:pPr>
                    <w:jc w:val="center"/>
                    <w:rPr>
                      <w:bCs/>
                      <w:color w:val="000000"/>
                      <w:sz w:val="20"/>
                      <w:szCs w:val="20"/>
                    </w:rPr>
                  </w:pPr>
                  <w:r>
                    <w:rPr>
                      <w:bCs/>
                      <w:color w:val="000000"/>
                      <w:sz w:val="20"/>
                      <w:szCs w:val="20"/>
                    </w:rPr>
                    <w:t>0,012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2E7808" w14:textId="77777777" w:rsidR="0066257B" w:rsidRPr="00E3237D" w:rsidRDefault="0066257B" w:rsidP="0066257B">
                  <w:pPr>
                    <w:jc w:val="center"/>
                    <w:rPr>
                      <w:bCs/>
                      <w:color w:val="000000"/>
                      <w:sz w:val="20"/>
                      <w:szCs w:val="20"/>
                    </w:rPr>
                  </w:pPr>
                  <w:r w:rsidRPr="00E3237D">
                    <w:rPr>
                      <w:bCs/>
                      <w:color w:val="000000"/>
                      <w:sz w:val="20"/>
                      <w:szCs w:val="20"/>
                    </w:rPr>
                    <w:t>-</w:t>
                  </w:r>
                </w:p>
              </w:tc>
            </w:tr>
            <w:tr w:rsidR="0066257B" w:rsidRPr="00011E39" w14:paraId="18F1201A" w14:textId="77777777" w:rsidTr="0062360C">
              <w:trPr>
                <w:trHeight w:val="585"/>
              </w:trPr>
              <w:tc>
                <w:tcPr>
                  <w:tcW w:w="1134" w:type="dxa"/>
                  <w:vMerge/>
                  <w:tcBorders>
                    <w:left w:val="single" w:sz="4" w:space="0" w:color="auto"/>
                    <w:bottom w:val="single" w:sz="4" w:space="0" w:color="auto"/>
                    <w:right w:val="single" w:sz="4" w:space="0" w:color="auto"/>
                  </w:tcBorders>
                  <w:shd w:val="clear" w:color="000000" w:fill="FFFFFF"/>
                  <w:vAlign w:val="center"/>
                  <w:hideMark/>
                </w:tcPr>
                <w:p w14:paraId="29FAD240" w14:textId="77777777" w:rsidR="0066257B" w:rsidRPr="00011E39" w:rsidRDefault="0066257B" w:rsidP="0066257B">
                  <w:pPr>
                    <w:jc w:val="center"/>
                    <w:rPr>
                      <w:b/>
                      <w:bCs/>
                      <w:color w:val="000000"/>
                      <w:sz w:val="20"/>
                      <w:szCs w:val="20"/>
                    </w:rPr>
                  </w:pPr>
                  <w:r w:rsidRPr="00011E39">
                    <w:rPr>
                      <w:b/>
                      <w:bCs/>
                      <w:color w:val="000000"/>
                      <w:sz w:val="20"/>
                      <w:szCs w:val="20"/>
                    </w:rPr>
                    <w:t>00</w:t>
                  </w:r>
                  <w:r>
                    <w:rPr>
                      <w:b/>
                      <w:bCs/>
                      <w:color w:val="000000"/>
                      <w:sz w:val="20"/>
                      <w:szCs w:val="20"/>
                    </w:rPr>
                    <w:t>47</w:t>
                  </w:r>
                </w:p>
              </w:tc>
              <w:tc>
                <w:tcPr>
                  <w:tcW w:w="2977" w:type="dxa"/>
                  <w:vMerge/>
                  <w:tcBorders>
                    <w:left w:val="single" w:sz="4" w:space="0" w:color="auto"/>
                    <w:bottom w:val="single" w:sz="4" w:space="0" w:color="auto"/>
                    <w:right w:val="single" w:sz="4" w:space="0" w:color="auto"/>
                  </w:tcBorders>
                  <w:shd w:val="clear" w:color="000000" w:fill="FFFFFF"/>
                  <w:vAlign w:val="center"/>
                  <w:hideMark/>
                </w:tcPr>
                <w:p w14:paraId="1660B8FE" w14:textId="77777777" w:rsidR="0066257B" w:rsidRPr="00011E39" w:rsidRDefault="0066257B" w:rsidP="0066257B">
                  <w:pPr>
                    <w:jc w:val="center"/>
                    <w:rPr>
                      <w:bCs/>
                      <w:color w:val="000000"/>
                      <w:sz w:val="20"/>
                      <w:szCs w:val="20"/>
                    </w:rPr>
                  </w:pPr>
                  <w:r w:rsidRPr="008C7558">
                    <w:rPr>
                      <w:bCs/>
                      <w:color w:val="000000"/>
                      <w:sz w:val="20"/>
                      <w:szCs w:val="20"/>
                    </w:rPr>
                    <w:t>Участок ТММ, зона рафинирования 2-й ступени и аккумулирования массы после размола, бассейн латентности №1 - 1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A5B6A7" w14:textId="77777777" w:rsidR="0066257B" w:rsidRPr="00E3237D" w:rsidRDefault="0066257B" w:rsidP="0066257B">
                  <w:pPr>
                    <w:jc w:val="center"/>
                    <w:rPr>
                      <w:bCs/>
                      <w:color w:val="000000"/>
                      <w:sz w:val="20"/>
                      <w:szCs w:val="20"/>
                    </w:rPr>
                  </w:pPr>
                  <w:r w:rsidRPr="00E3237D">
                    <w:rPr>
                      <w:bCs/>
                      <w:color w:val="000000"/>
                      <w:sz w:val="20"/>
                      <w:szCs w:val="20"/>
                    </w:rPr>
                    <w:t>0342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5CD7FE" w14:textId="77777777" w:rsidR="0066257B" w:rsidRPr="00E3237D" w:rsidRDefault="0066257B" w:rsidP="0066257B">
                  <w:pPr>
                    <w:jc w:val="center"/>
                    <w:rPr>
                      <w:bCs/>
                      <w:color w:val="000000"/>
                      <w:sz w:val="20"/>
                      <w:szCs w:val="20"/>
                    </w:rPr>
                  </w:pPr>
                  <w:r w:rsidRPr="00E3237D">
                    <w:rPr>
                      <w:bCs/>
                      <w:color w:val="000000"/>
                      <w:sz w:val="20"/>
                      <w:szCs w:val="20"/>
                    </w:rPr>
                    <w:t>Фтористые газообразные соединения (в пересчете на фтор)</w:t>
                  </w: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43D7155F"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vMerge/>
                  <w:tcBorders>
                    <w:left w:val="single" w:sz="4" w:space="0" w:color="auto"/>
                    <w:bottom w:val="single" w:sz="4" w:space="0" w:color="auto"/>
                    <w:right w:val="single" w:sz="4" w:space="0" w:color="auto"/>
                  </w:tcBorders>
                  <w:shd w:val="clear" w:color="000000" w:fill="FFFFFF"/>
                  <w:vAlign w:val="center"/>
                  <w:hideMark/>
                </w:tcPr>
                <w:p w14:paraId="2D5BBF25"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C0BBEB" w14:textId="77777777" w:rsidR="0066257B" w:rsidRPr="00E3237D" w:rsidRDefault="0066257B" w:rsidP="0066257B">
                  <w:pPr>
                    <w:jc w:val="center"/>
                    <w:rPr>
                      <w:color w:val="000000"/>
                      <w:sz w:val="20"/>
                      <w:szCs w:val="20"/>
                    </w:rPr>
                  </w:pPr>
                  <w:r>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F5F92C" w14:textId="77777777" w:rsidR="0066257B" w:rsidRPr="00E3237D" w:rsidRDefault="0066257B" w:rsidP="0066257B">
                  <w:pPr>
                    <w:jc w:val="center"/>
                    <w:rPr>
                      <w:color w:val="000000"/>
                      <w:sz w:val="20"/>
                      <w:szCs w:val="20"/>
                    </w:rPr>
                  </w:pPr>
                  <w:r>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64B573"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1B38D" w14:textId="77777777" w:rsidR="0066257B" w:rsidRPr="00E3237D" w:rsidRDefault="0066257B" w:rsidP="0066257B">
                  <w:pPr>
                    <w:jc w:val="center"/>
                    <w:rPr>
                      <w:color w:val="000000"/>
                      <w:sz w:val="20"/>
                      <w:szCs w:val="20"/>
                    </w:rPr>
                  </w:pPr>
                  <w:r>
                    <w:rPr>
                      <w:color w:val="000000"/>
                      <w:sz w:val="20"/>
                      <w:szCs w:val="20"/>
                    </w:rPr>
                    <w:t>0,000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A1F999" w14:textId="77777777" w:rsidR="0066257B" w:rsidRPr="00011E39" w:rsidRDefault="0066257B" w:rsidP="0066257B">
                  <w:pPr>
                    <w:jc w:val="center"/>
                    <w:rPr>
                      <w:bCs/>
                      <w:color w:val="000000"/>
                      <w:sz w:val="20"/>
                      <w:szCs w:val="20"/>
                    </w:rPr>
                  </w:pPr>
                  <w:r w:rsidRPr="00011E39">
                    <w:rPr>
                      <w:bCs/>
                      <w:color w:val="000000"/>
                      <w:sz w:val="20"/>
                      <w:szCs w:val="20"/>
                    </w:rPr>
                    <w:t>-</w:t>
                  </w:r>
                </w:p>
              </w:tc>
            </w:tr>
            <w:tr w:rsidR="0066257B" w:rsidRPr="00011E39" w14:paraId="07908390" w14:textId="77777777" w:rsidTr="0062360C">
              <w:trPr>
                <w:trHeight w:val="556"/>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693DCA" w14:textId="77777777" w:rsidR="0066257B" w:rsidRPr="00011E39" w:rsidRDefault="0066257B" w:rsidP="0066257B">
                  <w:pPr>
                    <w:jc w:val="center"/>
                    <w:rPr>
                      <w:b/>
                      <w:bCs/>
                      <w:color w:val="000000"/>
                      <w:sz w:val="20"/>
                      <w:szCs w:val="20"/>
                    </w:rPr>
                  </w:pPr>
                  <w:r>
                    <w:rPr>
                      <w:b/>
                      <w:bCs/>
                      <w:color w:val="000000"/>
                      <w:sz w:val="20"/>
                      <w:szCs w:val="20"/>
                    </w:rPr>
                    <w:t>6003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745F00" w14:textId="77777777" w:rsidR="0066257B" w:rsidRPr="00011E39" w:rsidRDefault="0066257B" w:rsidP="0066257B">
                  <w:pPr>
                    <w:jc w:val="center"/>
                    <w:rPr>
                      <w:bCs/>
                      <w:color w:val="000000"/>
                      <w:sz w:val="20"/>
                      <w:szCs w:val="20"/>
                    </w:rPr>
                  </w:pPr>
                  <w:r w:rsidRPr="00E3237D">
                    <w:rPr>
                      <w:bCs/>
                      <w:color w:val="000000"/>
                      <w:sz w:val="20"/>
                      <w:szCs w:val="20"/>
                    </w:rPr>
                    <w:t>Склад штабельного хранения лесоматериалов и древесных отходов, площадка хранения топливной щепы</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6D5D23" w14:textId="77777777" w:rsidR="0066257B" w:rsidRPr="00737206" w:rsidRDefault="0066257B" w:rsidP="0066257B">
                  <w:pPr>
                    <w:jc w:val="center"/>
                    <w:rPr>
                      <w:color w:val="000000"/>
                      <w:sz w:val="20"/>
                      <w:szCs w:val="20"/>
                    </w:rPr>
                  </w:pPr>
                  <w:r w:rsidRPr="00737206">
                    <w:rPr>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9AF543" w14:textId="77777777" w:rsidR="0066257B" w:rsidRPr="00737206" w:rsidRDefault="0066257B" w:rsidP="0066257B">
                  <w:pPr>
                    <w:jc w:val="center"/>
                    <w:rPr>
                      <w:color w:val="000000"/>
                      <w:sz w:val="20"/>
                      <w:szCs w:val="20"/>
                    </w:rPr>
                  </w:pPr>
                  <w:r w:rsidRPr="00737206">
                    <w:rPr>
                      <w:color w:val="000000"/>
                      <w:sz w:val="20"/>
                      <w:szCs w:val="20"/>
                    </w:rPr>
                    <w:t>Твердые частицы (недифференцированная по составу пыль/аэрозоль)</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BFD43F"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3E449C"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DAF8B4"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83D7AD" w14:textId="77777777" w:rsidR="0066257B" w:rsidRPr="00011E39" w:rsidRDefault="0066257B" w:rsidP="0066257B">
                  <w:pPr>
                    <w:jc w:val="center"/>
                    <w:rPr>
                      <w:bCs/>
                      <w:color w:val="000000"/>
                      <w:sz w:val="20"/>
                      <w:szCs w:val="20"/>
                    </w:rPr>
                  </w:pPr>
                  <w:r>
                    <w:rPr>
                      <w:bCs/>
                      <w:color w:val="000000"/>
                      <w:sz w:val="20"/>
                      <w:szCs w:val="20"/>
                    </w:rPr>
                    <w:t>0,077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F5C9DD"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4DD7BD" w14:textId="77777777" w:rsidR="0066257B" w:rsidRPr="00011E39" w:rsidRDefault="0066257B" w:rsidP="0066257B">
                  <w:pPr>
                    <w:jc w:val="center"/>
                    <w:rPr>
                      <w:bCs/>
                      <w:color w:val="000000"/>
                      <w:sz w:val="20"/>
                      <w:szCs w:val="20"/>
                    </w:rPr>
                  </w:pPr>
                  <w:r>
                    <w:rPr>
                      <w:bCs/>
                      <w:color w:val="000000"/>
                      <w:sz w:val="20"/>
                      <w:szCs w:val="20"/>
                    </w:rPr>
                    <w:t>0,077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A26D4" w14:textId="77777777" w:rsidR="0066257B" w:rsidRPr="00011E39" w:rsidRDefault="0066257B" w:rsidP="0066257B">
                  <w:pPr>
                    <w:jc w:val="center"/>
                    <w:rPr>
                      <w:bCs/>
                      <w:color w:val="000000"/>
                      <w:sz w:val="20"/>
                      <w:szCs w:val="20"/>
                    </w:rPr>
                  </w:pPr>
                  <w:r w:rsidRPr="00011E39">
                    <w:rPr>
                      <w:bCs/>
                      <w:color w:val="000000"/>
                      <w:sz w:val="20"/>
                      <w:szCs w:val="20"/>
                    </w:rPr>
                    <w:t>-</w:t>
                  </w:r>
                </w:p>
              </w:tc>
            </w:tr>
            <w:tr w:rsidR="0066257B" w:rsidRPr="00011E39" w14:paraId="7C40709F" w14:textId="77777777" w:rsidTr="0062360C">
              <w:trPr>
                <w:trHeight w:val="556"/>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3D832" w14:textId="77777777" w:rsidR="0066257B" w:rsidRPr="00011E39" w:rsidRDefault="0066257B" w:rsidP="0066257B">
                  <w:pPr>
                    <w:jc w:val="center"/>
                    <w:rPr>
                      <w:b/>
                      <w:bCs/>
                      <w:color w:val="000000"/>
                      <w:sz w:val="20"/>
                      <w:szCs w:val="20"/>
                    </w:rPr>
                  </w:pPr>
                  <w:r>
                    <w:rPr>
                      <w:b/>
                      <w:bCs/>
                      <w:color w:val="000000"/>
                      <w:sz w:val="20"/>
                      <w:szCs w:val="20"/>
                    </w:rPr>
                    <w:lastRenderedPageBreak/>
                    <w:t>6007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59C86F" w14:textId="77777777" w:rsidR="0066257B" w:rsidRPr="00011E39" w:rsidRDefault="0066257B" w:rsidP="0066257B">
                  <w:pPr>
                    <w:jc w:val="center"/>
                    <w:rPr>
                      <w:bCs/>
                      <w:color w:val="000000"/>
                      <w:sz w:val="20"/>
                      <w:szCs w:val="20"/>
                    </w:rPr>
                  </w:pPr>
                  <w:r w:rsidRPr="007840DB">
                    <w:rPr>
                      <w:bCs/>
                      <w:color w:val="000000"/>
                      <w:sz w:val="20"/>
                      <w:szCs w:val="20"/>
                    </w:rPr>
                    <w:t>Склад штабельного хранения лесоматериалов и древесных отходов, площадка хранения топливной щепы</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6B351A" w14:textId="77777777" w:rsidR="0066257B" w:rsidRPr="00737206" w:rsidRDefault="0066257B" w:rsidP="0066257B">
                  <w:pPr>
                    <w:jc w:val="center"/>
                    <w:rPr>
                      <w:color w:val="000000"/>
                      <w:sz w:val="20"/>
                      <w:szCs w:val="20"/>
                    </w:rPr>
                  </w:pPr>
                  <w:r w:rsidRPr="00737206">
                    <w:rPr>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E0D3B3" w14:textId="77777777" w:rsidR="0066257B" w:rsidRPr="00737206" w:rsidRDefault="0066257B" w:rsidP="0066257B">
                  <w:pPr>
                    <w:jc w:val="center"/>
                    <w:rPr>
                      <w:color w:val="000000"/>
                      <w:sz w:val="20"/>
                      <w:szCs w:val="20"/>
                    </w:rPr>
                  </w:pPr>
                  <w:r w:rsidRPr="00737206">
                    <w:rPr>
                      <w:color w:val="000000"/>
                      <w:sz w:val="20"/>
                      <w:szCs w:val="20"/>
                    </w:rPr>
                    <w:t>Твердые частицы (недифференцированная по составу пыль/аэрозоль)</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266F24"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828E40"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97DC61"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EE58BE" w14:textId="77777777" w:rsidR="0066257B" w:rsidRPr="00011E39" w:rsidRDefault="0066257B" w:rsidP="0066257B">
                  <w:pPr>
                    <w:jc w:val="center"/>
                    <w:rPr>
                      <w:bCs/>
                      <w:color w:val="000000"/>
                      <w:sz w:val="20"/>
                      <w:szCs w:val="20"/>
                    </w:rPr>
                  </w:pPr>
                  <w:r>
                    <w:rPr>
                      <w:bCs/>
                      <w:color w:val="000000"/>
                      <w:sz w:val="20"/>
                      <w:szCs w:val="20"/>
                    </w:rPr>
                    <w:t>0,076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CF5341"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9C378" w14:textId="77777777" w:rsidR="0066257B" w:rsidRPr="00011E39" w:rsidRDefault="0066257B" w:rsidP="0066257B">
                  <w:pPr>
                    <w:jc w:val="center"/>
                    <w:rPr>
                      <w:bCs/>
                      <w:color w:val="000000"/>
                      <w:sz w:val="20"/>
                      <w:szCs w:val="20"/>
                    </w:rPr>
                  </w:pPr>
                  <w:r>
                    <w:rPr>
                      <w:bCs/>
                      <w:color w:val="000000"/>
                      <w:sz w:val="20"/>
                      <w:szCs w:val="20"/>
                    </w:rPr>
                    <w:t>0,076</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8CD125" w14:textId="77777777" w:rsidR="0066257B" w:rsidRPr="00011E39" w:rsidRDefault="0066257B" w:rsidP="0066257B">
                  <w:pPr>
                    <w:jc w:val="center"/>
                    <w:rPr>
                      <w:bCs/>
                      <w:color w:val="000000"/>
                      <w:sz w:val="20"/>
                      <w:szCs w:val="20"/>
                    </w:rPr>
                  </w:pPr>
                  <w:r>
                    <w:rPr>
                      <w:bCs/>
                      <w:color w:val="000000"/>
                      <w:sz w:val="20"/>
                      <w:szCs w:val="20"/>
                    </w:rPr>
                    <w:t>-</w:t>
                  </w:r>
                </w:p>
              </w:tc>
            </w:tr>
            <w:tr w:rsidR="0066257B" w:rsidRPr="00011E39" w14:paraId="6A06D574" w14:textId="77777777" w:rsidTr="0062360C">
              <w:trPr>
                <w:trHeight w:val="556"/>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2D9173" w14:textId="77777777" w:rsidR="0066257B" w:rsidRPr="00011E39" w:rsidRDefault="0066257B" w:rsidP="0066257B">
                  <w:pPr>
                    <w:jc w:val="center"/>
                    <w:rPr>
                      <w:b/>
                      <w:bCs/>
                      <w:color w:val="000000"/>
                      <w:sz w:val="20"/>
                      <w:szCs w:val="20"/>
                    </w:rPr>
                  </w:pPr>
                  <w:r>
                    <w:rPr>
                      <w:b/>
                      <w:bCs/>
                      <w:color w:val="000000"/>
                      <w:sz w:val="20"/>
                      <w:szCs w:val="20"/>
                    </w:rPr>
                    <w:t>6009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31D533" w14:textId="77777777" w:rsidR="0066257B" w:rsidRPr="00011E39" w:rsidRDefault="0066257B" w:rsidP="0066257B">
                  <w:pPr>
                    <w:jc w:val="center"/>
                    <w:rPr>
                      <w:bCs/>
                      <w:color w:val="000000"/>
                      <w:sz w:val="20"/>
                      <w:szCs w:val="20"/>
                    </w:rPr>
                  </w:pPr>
                  <w:r w:rsidRPr="007840DB">
                    <w:rPr>
                      <w:bCs/>
                      <w:color w:val="000000"/>
                      <w:sz w:val="20"/>
                      <w:szCs w:val="20"/>
                    </w:rPr>
                    <w:t>Закрытый склад дробленой щепы ЦПЩ и ПХ, площадка хранения щепы после дробления</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CCD8FF" w14:textId="77777777" w:rsidR="0066257B" w:rsidRPr="00737206" w:rsidRDefault="0066257B" w:rsidP="0066257B">
                  <w:pPr>
                    <w:jc w:val="center"/>
                    <w:rPr>
                      <w:color w:val="000000"/>
                      <w:sz w:val="20"/>
                      <w:szCs w:val="20"/>
                    </w:rPr>
                  </w:pPr>
                  <w:r w:rsidRPr="00737206">
                    <w:rPr>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AD95D1" w14:textId="77777777" w:rsidR="0066257B" w:rsidRPr="00737206" w:rsidRDefault="0066257B" w:rsidP="0066257B">
                  <w:pPr>
                    <w:jc w:val="center"/>
                    <w:rPr>
                      <w:color w:val="000000"/>
                      <w:sz w:val="20"/>
                      <w:szCs w:val="20"/>
                    </w:rPr>
                  </w:pPr>
                  <w:r w:rsidRPr="00737206">
                    <w:rPr>
                      <w:color w:val="000000"/>
                      <w:sz w:val="20"/>
                      <w:szCs w:val="20"/>
                    </w:rPr>
                    <w:t>Твердые частицы (недифференцированная по составу пыль/аэрозоль)</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592B0C"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54712"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1463F8"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4BE042" w14:textId="77777777" w:rsidR="0066257B" w:rsidRPr="00011E39" w:rsidRDefault="0066257B" w:rsidP="0066257B">
                  <w:pPr>
                    <w:jc w:val="center"/>
                    <w:rPr>
                      <w:bCs/>
                      <w:color w:val="000000"/>
                      <w:sz w:val="20"/>
                      <w:szCs w:val="20"/>
                    </w:rPr>
                  </w:pPr>
                  <w:r>
                    <w:rPr>
                      <w:bCs/>
                      <w:color w:val="000000"/>
                      <w:sz w:val="20"/>
                      <w:szCs w:val="20"/>
                    </w:rPr>
                    <w:t>0,030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E72289"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24C474" w14:textId="77777777" w:rsidR="0066257B" w:rsidRPr="00011E39" w:rsidRDefault="0066257B" w:rsidP="0066257B">
                  <w:pPr>
                    <w:jc w:val="center"/>
                    <w:rPr>
                      <w:bCs/>
                      <w:color w:val="000000"/>
                      <w:sz w:val="20"/>
                      <w:szCs w:val="20"/>
                    </w:rPr>
                  </w:pPr>
                  <w:r>
                    <w:rPr>
                      <w:bCs/>
                      <w:color w:val="000000"/>
                      <w:sz w:val="20"/>
                      <w:szCs w:val="20"/>
                    </w:rPr>
                    <w:t>0,030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915216" w14:textId="77777777" w:rsidR="0066257B" w:rsidRPr="00011E39" w:rsidRDefault="0066257B" w:rsidP="0066257B">
                  <w:pPr>
                    <w:jc w:val="center"/>
                    <w:rPr>
                      <w:bCs/>
                      <w:color w:val="000000"/>
                      <w:sz w:val="20"/>
                      <w:szCs w:val="20"/>
                    </w:rPr>
                  </w:pPr>
                  <w:r>
                    <w:rPr>
                      <w:bCs/>
                      <w:color w:val="000000"/>
                      <w:sz w:val="20"/>
                      <w:szCs w:val="20"/>
                    </w:rPr>
                    <w:t>-</w:t>
                  </w:r>
                </w:p>
              </w:tc>
            </w:tr>
            <w:tr w:rsidR="00224BE0" w:rsidRPr="00011E39" w14:paraId="193C4C74" w14:textId="77777777" w:rsidTr="00224BE0">
              <w:trPr>
                <w:trHeight w:val="420"/>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5C2A0E5" w14:textId="7A3F13D5" w:rsidR="00224BE0" w:rsidRDefault="00224BE0" w:rsidP="00224BE0">
                  <w:pPr>
                    <w:jc w:val="center"/>
                    <w:rPr>
                      <w:b/>
                      <w:bCs/>
                      <w:color w:val="000000"/>
                      <w:sz w:val="20"/>
                      <w:szCs w:val="20"/>
                    </w:rPr>
                  </w:pPr>
                  <w:r w:rsidRPr="00011E39">
                    <w:rPr>
                      <w:bCs/>
                      <w:color w:val="000000"/>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26A35BF7" w14:textId="60E8BF79" w:rsidR="00224BE0" w:rsidRPr="00187646" w:rsidRDefault="00224BE0" w:rsidP="00224BE0">
                  <w:pPr>
                    <w:jc w:val="center"/>
                    <w:rPr>
                      <w:bCs/>
                      <w:color w:val="000000"/>
                      <w:sz w:val="20"/>
                      <w:szCs w:val="20"/>
                    </w:rPr>
                  </w:pPr>
                  <w:r w:rsidRPr="00011E39">
                    <w:rPr>
                      <w:bCs/>
                      <w:color w:val="000000"/>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40BE659" w14:textId="5C0670C7" w:rsidR="00224BE0" w:rsidRPr="00737206" w:rsidRDefault="00224BE0" w:rsidP="00224BE0">
                  <w:pPr>
                    <w:jc w:val="center"/>
                    <w:rPr>
                      <w:color w:val="000000"/>
                      <w:sz w:val="20"/>
                      <w:szCs w:val="20"/>
                    </w:rPr>
                  </w:pPr>
                  <w:r w:rsidRPr="00011E39">
                    <w:rPr>
                      <w:color w:val="000000"/>
                    </w:rPr>
                    <w:t>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3790D972" w14:textId="7E216ABD" w:rsidR="00224BE0" w:rsidRPr="00737206" w:rsidRDefault="00224BE0" w:rsidP="00224BE0">
                  <w:pPr>
                    <w:jc w:val="center"/>
                    <w:rPr>
                      <w:color w:val="000000"/>
                      <w:sz w:val="20"/>
                      <w:szCs w:val="20"/>
                    </w:rPr>
                  </w:pPr>
                  <w:r w:rsidRPr="00011E39">
                    <w:rPr>
                      <w:color w:val="000000"/>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AF2C095" w14:textId="6308DCCE" w:rsidR="00224BE0" w:rsidRPr="00011E39" w:rsidRDefault="00224BE0" w:rsidP="00224BE0">
                  <w:pPr>
                    <w:jc w:val="center"/>
                    <w:rPr>
                      <w:bCs/>
                      <w:color w:val="000000"/>
                      <w:sz w:val="20"/>
                      <w:szCs w:val="20"/>
                    </w:rPr>
                  </w:pPr>
                  <w:r w:rsidRPr="00011E39">
                    <w:rPr>
                      <w:bCs/>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DD2E99F" w14:textId="660BA652" w:rsidR="00224BE0" w:rsidRPr="00011E39" w:rsidRDefault="00224BE0" w:rsidP="00224BE0">
                  <w:pPr>
                    <w:jc w:val="center"/>
                    <w:rPr>
                      <w:bCs/>
                      <w:color w:val="000000"/>
                      <w:sz w:val="20"/>
                      <w:szCs w:val="20"/>
                    </w:rPr>
                  </w:pPr>
                  <w:r w:rsidRPr="00011E39">
                    <w:rPr>
                      <w:bCs/>
                      <w:color w:val="000000"/>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F595C43" w14:textId="67F88FAC" w:rsidR="00224BE0" w:rsidRDefault="00224BE0" w:rsidP="00224BE0">
                  <w:pPr>
                    <w:jc w:val="center"/>
                    <w:rPr>
                      <w:bCs/>
                      <w:color w:val="000000"/>
                      <w:sz w:val="20"/>
                      <w:szCs w:val="20"/>
                    </w:rPr>
                  </w:pPr>
                  <w:r w:rsidRPr="00011E39">
                    <w:rPr>
                      <w:bCs/>
                      <w:color w:val="000000"/>
                    </w:rPr>
                    <w:t>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2357EF0" w14:textId="45ACAB4D" w:rsidR="00224BE0" w:rsidRDefault="00224BE0" w:rsidP="00224BE0">
                  <w:pPr>
                    <w:jc w:val="center"/>
                    <w:rPr>
                      <w:bCs/>
                      <w:color w:val="000000"/>
                      <w:sz w:val="20"/>
                      <w:szCs w:val="20"/>
                    </w:rPr>
                  </w:pPr>
                  <w:r w:rsidRPr="00011E39">
                    <w:rPr>
                      <w:bCs/>
                      <w:color w:val="000000"/>
                    </w:rPr>
                    <w:t>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95375C1" w14:textId="0C347F72" w:rsidR="00224BE0" w:rsidRDefault="00224BE0" w:rsidP="00224BE0">
                  <w:pPr>
                    <w:jc w:val="center"/>
                    <w:rPr>
                      <w:bCs/>
                      <w:color w:val="000000"/>
                      <w:sz w:val="20"/>
                      <w:szCs w:val="20"/>
                    </w:rPr>
                  </w:pPr>
                  <w:r w:rsidRPr="00011E39">
                    <w:rPr>
                      <w:bCs/>
                      <w:color w:val="000000"/>
                    </w:rPr>
                    <w:t>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1D972A3" w14:textId="5509DD0E" w:rsidR="00224BE0" w:rsidRDefault="00224BE0" w:rsidP="00224BE0">
                  <w:pPr>
                    <w:jc w:val="center"/>
                    <w:rPr>
                      <w:bCs/>
                      <w:color w:val="000000"/>
                      <w:sz w:val="20"/>
                      <w:szCs w:val="20"/>
                    </w:rPr>
                  </w:pPr>
                  <w:r w:rsidRPr="00011E39">
                    <w:rPr>
                      <w:bCs/>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E0FA510" w14:textId="7672351A" w:rsidR="00224BE0" w:rsidRDefault="00224BE0" w:rsidP="00224BE0">
                  <w:pPr>
                    <w:jc w:val="center"/>
                    <w:rPr>
                      <w:bCs/>
                      <w:color w:val="000000"/>
                      <w:sz w:val="20"/>
                      <w:szCs w:val="20"/>
                    </w:rPr>
                  </w:pPr>
                  <w:r w:rsidRPr="00011E39">
                    <w:rPr>
                      <w:bCs/>
                      <w:color w:val="000000"/>
                    </w:rPr>
                    <w:t>11</w:t>
                  </w:r>
                </w:p>
              </w:tc>
            </w:tr>
            <w:tr w:rsidR="0066257B" w:rsidRPr="00011E39" w14:paraId="7D6F0EA2" w14:textId="77777777" w:rsidTr="0062360C">
              <w:trPr>
                <w:trHeight w:val="556"/>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37BD93" w14:textId="77777777" w:rsidR="0066257B" w:rsidRPr="00011E39" w:rsidRDefault="0066257B" w:rsidP="0066257B">
                  <w:pPr>
                    <w:jc w:val="center"/>
                    <w:rPr>
                      <w:b/>
                      <w:bCs/>
                      <w:color w:val="000000"/>
                      <w:sz w:val="20"/>
                      <w:szCs w:val="20"/>
                    </w:rPr>
                  </w:pPr>
                  <w:r>
                    <w:rPr>
                      <w:b/>
                      <w:bCs/>
                      <w:color w:val="000000"/>
                      <w:sz w:val="20"/>
                      <w:szCs w:val="20"/>
                    </w:rPr>
                    <w:t>6010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70829A" w14:textId="77777777" w:rsidR="0066257B" w:rsidRPr="00011E39" w:rsidRDefault="0066257B" w:rsidP="0066257B">
                  <w:pPr>
                    <w:jc w:val="center"/>
                    <w:rPr>
                      <w:bCs/>
                      <w:color w:val="000000"/>
                      <w:sz w:val="20"/>
                      <w:szCs w:val="20"/>
                    </w:rPr>
                  </w:pPr>
                  <w:r w:rsidRPr="00187646">
                    <w:rPr>
                      <w:bCs/>
                      <w:color w:val="000000"/>
                      <w:sz w:val="20"/>
                      <w:szCs w:val="20"/>
                    </w:rPr>
                    <w:t>Участок сортировки щепы ЦПЩ и ПХ, площадка хранения отсева щепы</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4F0B62" w14:textId="77777777" w:rsidR="0066257B" w:rsidRPr="00737206" w:rsidRDefault="0066257B" w:rsidP="0066257B">
                  <w:pPr>
                    <w:jc w:val="center"/>
                    <w:rPr>
                      <w:color w:val="000000"/>
                      <w:sz w:val="20"/>
                      <w:szCs w:val="20"/>
                    </w:rPr>
                  </w:pPr>
                  <w:r w:rsidRPr="00737206">
                    <w:rPr>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74ACB5" w14:textId="77777777" w:rsidR="0066257B" w:rsidRPr="00737206" w:rsidRDefault="0066257B" w:rsidP="0066257B">
                  <w:pPr>
                    <w:jc w:val="center"/>
                    <w:rPr>
                      <w:color w:val="000000"/>
                      <w:sz w:val="20"/>
                      <w:szCs w:val="20"/>
                    </w:rPr>
                  </w:pPr>
                  <w:r w:rsidRPr="00737206">
                    <w:rPr>
                      <w:color w:val="000000"/>
                      <w:sz w:val="20"/>
                      <w:szCs w:val="20"/>
                    </w:rPr>
                    <w:t>Твердые частицы (недифференцированная по составу пыль/аэрозоль)</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126A35"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12D8C"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BD39D6"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60A8C0" w14:textId="77777777" w:rsidR="0066257B" w:rsidRPr="00011E39" w:rsidRDefault="0066257B" w:rsidP="0066257B">
                  <w:pPr>
                    <w:jc w:val="center"/>
                    <w:rPr>
                      <w:bCs/>
                      <w:color w:val="000000"/>
                      <w:sz w:val="20"/>
                      <w:szCs w:val="20"/>
                    </w:rPr>
                  </w:pPr>
                  <w:r>
                    <w:rPr>
                      <w:bCs/>
                      <w:color w:val="000000"/>
                      <w:sz w:val="20"/>
                      <w:szCs w:val="20"/>
                    </w:rPr>
                    <w:t>0,007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3697B4"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66B8F1" w14:textId="77777777" w:rsidR="0066257B" w:rsidRPr="00011E39" w:rsidRDefault="0066257B" w:rsidP="0066257B">
                  <w:pPr>
                    <w:jc w:val="center"/>
                    <w:rPr>
                      <w:bCs/>
                      <w:color w:val="000000"/>
                      <w:sz w:val="20"/>
                      <w:szCs w:val="20"/>
                    </w:rPr>
                  </w:pPr>
                  <w:r>
                    <w:rPr>
                      <w:bCs/>
                      <w:color w:val="000000"/>
                      <w:sz w:val="20"/>
                      <w:szCs w:val="20"/>
                    </w:rPr>
                    <w:t>0,007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D1EC9C" w14:textId="77777777" w:rsidR="0066257B" w:rsidRPr="00011E39" w:rsidRDefault="0066257B" w:rsidP="0066257B">
                  <w:pPr>
                    <w:jc w:val="center"/>
                    <w:rPr>
                      <w:bCs/>
                      <w:color w:val="000000"/>
                      <w:sz w:val="20"/>
                      <w:szCs w:val="20"/>
                    </w:rPr>
                  </w:pPr>
                  <w:r>
                    <w:rPr>
                      <w:bCs/>
                      <w:color w:val="000000"/>
                      <w:sz w:val="20"/>
                      <w:szCs w:val="20"/>
                    </w:rPr>
                    <w:t>-</w:t>
                  </w:r>
                </w:p>
              </w:tc>
            </w:tr>
            <w:tr w:rsidR="0066257B" w:rsidRPr="00011E39" w14:paraId="7A22F2A0" w14:textId="77777777" w:rsidTr="0062360C">
              <w:trPr>
                <w:trHeight w:val="556"/>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91679F" w14:textId="77777777" w:rsidR="0066257B" w:rsidRPr="00011E39" w:rsidRDefault="0066257B" w:rsidP="0066257B">
                  <w:pPr>
                    <w:jc w:val="center"/>
                    <w:rPr>
                      <w:b/>
                      <w:bCs/>
                      <w:color w:val="000000"/>
                      <w:sz w:val="20"/>
                      <w:szCs w:val="20"/>
                    </w:rPr>
                  </w:pPr>
                  <w:r>
                    <w:rPr>
                      <w:b/>
                      <w:bCs/>
                      <w:color w:val="000000"/>
                      <w:sz w:val="20"/>
                      <w:szCs w:val="20"/>
                    </w:rPr>
                    <w:t>0078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410185" w14:textId="77777777" w:rsidR="0066257B" w:rsidRPr="00011E39" w:rsidRDefault="0066257B" w:rsidP="0066257B">
                  <w:pPr>
                    <w:jc w:val="center"/>
                    <w:rPr>
                      <w:bCs/>
                      <w:color w:val="000000"/>
                      <w:sz w:val="20"/>
                      <w:szCs w:val="20"/>
                    </w:rPr>
                  </w:pPr>
                  <w:r w:rsidRPr="00A74345">
                    <w:rPr>
                      <w:bCs/>
                      <w:color w:val="000000"/>
                      <w:sz w:val="20"/>
                      <w:szCs w:val="20"/>
                    </w:rPr>
                    <w:t>Участок приготовления химических веществ, загрузочная воронка</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E44572" w14:textId="77777777" w:rsidR="0066257B" w:rsidRPr="00737206" w:rsidRDefault="0066257B" w:rsidP="0066257B">
                  <w:pPr>
                    <w:jc w:val="center"/>
                    <w:rPr>
                      <w:color w:val="000000"/>
                      <w:sz w:val="20"/>
                      <w:szCs w:val="20"/>
                    </w:rPr>
                  </w:pPr>
                  <w:r w:rsidRPr="00737206">
                    <w:rPr>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49299D" w14:textId="77777777" w:rsidR="0066257B" w:rsidRPr="00737206" w:rsidRDefault="0066257B" w:rsidP="0066257B">
                  <w:pPr>
                    <w:jc w:val="center"/>
                    <w:rPr>
                      <w:color w:val="000000"/>
                      <w:sz w:val="20"/>
                      <w:szCs w:val="20"/>
                    </w:rPr>
                  </w:pPr>
                  <w:r w:rsidRPr="00737206">
                    <w:rPr>
                      <w:color w:val="000000"/>
                      <w:sz w:val="20"/>
                      <w:szCs w:val="20"/>
                    </w:rPr>
                    <w:t>Твердые частицы (недифференцированная по составу пыль/аэрозоль)</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CE47F9"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BF06D"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335EAF"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C45EA7" w14:textId="77777777" w:rsidR="0066257B" w:rsidRPr="00011E39" w:rsidRDefault="0066257B" w:rsidP="0066257B">
                  <w:pPr>
                    <w:jc w:val="center"/>
                    <w:rPr>
                      <w:bCs/>
                      <w:color w:val="000000"/>
                      <w:sz w:val="20"/>
                      <w:szCs w:val="20"/>
                    </w:rPr>
                  </w:pPr>
                  <w:r>
                    <w:rPr>
                      <w:bCs/>
                      <w:color w:val="000000"/>
                      <w:sz w:val="20"/>
                      <w:szCs w:val="20"/>
                    </w:rPr>
                    <w:t>0,007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7008E8"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1276C3" w14:textId="77777777" w:rsidR="0066257B" w:rsidRPr="00011E39" w:rsidRDefault="0066257B" w:rsidP="0066257B">
                  <w:pPr>
                    <w:jc w:val="center"/>
                    <w:rPr>
                      <w:bCs/>
                      <w:color w:val="000000"/>
                      <w:sz w:val="20"/>
                      <w:szCs w:val="20"/>
                    </w:rPr>
                  </w:pPr>
                  <w:r>
                    <w:rPr>
                      <w:bCs/>
                      <w:color w:val="000000"/>
                      <w:sz w:val="20"/>
                      <w:szCs w:val="20"/>
                    </w:rPr>
                    <w:t>0,007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62DF71" w14:textId="77777777" w:rsidR="0066257B" w:rsidRPr="00011E39" w:rsidRDefault="0066257B" w:rsidP="0066257B">
                  <w:pPr>
                    <w:jc w:val="center"/>
                    <w:rPr>
                      <w:bCs/>
                      <w:color w:val="000000"/>
                      <w:sz w:val="20"/>
                      <w:szCs w:val="20"/>
                    </w:rPr>
                  </w:pPr>
                  <w:r>
                    <w:rPr>
                      <w:bCs/>
                      <w:color w:val="000000"/>
                      <w:sz w:val="20"/>
                      <w:szCs w:val="20"/>
                    </w:rPr>
                    <w:t>-</w:t>
                  </w:r>
                </w:p>
              </w:tc>
            </w:tr>
            <w:tr w:rsidR="0066257B" w:rsidRPr="00011E39" w14:paraId="1F35EB35" w14:textId="77777777" w:rsidTr="0062360C">
              <w:trPr>
                <w:trHeight w:val="556"/>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C2D8A4" w14:textId="77777777" w:rsidR="0066257B" w:rsidRPr="00011E39" w:rsidRDefault="0066257B" w:rsidP="0066257B">
                  <w:pPr>
                    <w:jc w:val="center"/>
                    <w:rPr>
                      <w:b/>
                      <w:bCs/>
                      <w:color w:val="000000"/>
                      <w:sz w:val="20"/>
                      <w:szCs w:val="20"/>
                    </w:rPr>
                  </w:pPr>
                  <w:r>
                    <w:rPr>
                      <w:b/>
                      <w:bCs/>
                      <w:color w:val="000000"/>
                      <w:sz w:val="20"/>
                      <w:szCs w:val="20"/>
                    </w:rPr>
                    <w:t>0079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FDD070" w14:textId="77777777" w:rsidR="0066257B" w:rsidRPr="00011E39" w:rsidRDefault="0066257B" w:rsidP="0066257B">
                  <w:pPr>
                    <w:jc w:val="center"/>
                    <w:rPr>
                      <w:bCs/>
                      <w:color w:val="000000"/>
                      <w:sz w:val="20"/>
                      <w:szCs w:val="20"/>
                    </w:rPr>
                  </w:pPr>
                  <w:r w:rsidRPr="00A74345">
                    <w:rPr>
                      <w:bCs/>
                      <w:color w:val="000000"/>
                      <w:sz w:val="20"/>
                      <w:szCs w:val="20"/>
                    </w:rPr>
                    <w:t>Участок приготовления химических веществ, загрузочная воронка</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322FC1" w14:textId="77777777" w:rsidR="0066257B" w:rsidRPr="00737206" w:rsidRDefault="0066257B" w:rsidP="0066257B">
                  <w:pPr>
                    <w:jc w:val="center"/>
                    <w:rPr>
                      <w:color w:val="000000"/>
                      <w:sz w:val="20"/>
                      <w:szCs w:val="20"/>
                    </w:rPr>
                  </w:pPr>
                  <w:r w:rsidRPr="00737206">
                    <w:rPr>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5EDB7F" w14:textId="77777777" w:rsidR="0066257B" w:rsidRPr="00737206" w:rsidRDefault="0066257B" w:rsidP="0066257B">
                  <w:pPr>
                    <w:jc w:val="center"/>
                    <w:rPr>
                      <w:color w:val="000000"/>
                      <w:sz w:val="20"/>
                      <w:szCs w:val="20"/>
                    </w:rPr>
                  </w:pPr>
                  <w:r w:rsidRPr="00737206">
                    <w:rPr>
                      <w:color w:val="000000"/>
                      <w:sz w:val="20"/>
                      <w:szCs w:val="20"/>
                    </w:rPr>
                    <w:t>Твердые частицы (недифференцированная по составу пыль/аэрозоль)</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1795EB"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F18BD"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C4BF42"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A3472" w14:textId="77777777" w:rsidR="0066257B" w:rsidRPr="00011E39" w:rsidRDefault="0066257B" w:rsidP="0066257B">
                  <w:pPr>
                    <w:jc w:val="center"/>
                    <w:rPr>
                      <w:bCs/>
                      <w:color w:val="000000"/>
                      <w:sz w:val="20"/>
                      <w:szCs w:val="20"/>
                    </w:rPr>
                  </w:pPr>
                  <w:r>
                    <w:rPr>
                      <w:bCs/>
                      <w:color w:val="000000"/>
                      <w:sz w:val="20"/>
                      <w:szCs w:val="20"/>
                    </w:rPr>
                    <w:t>0,007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EAE1CB"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E4DD32" w14:textId="77777777" w:rsidR="0066257B" w:rsidRPr="00011E39" w:rsidRDefault="0066257B" w:rsidP="0066257B">
                  <w:pPr>
                    <w:jc w:val="center"/>
                    <w:rPr>
                      <w:bCs/>
                      <w:color w:val="000000"/>
                      <w:sz w:val="20"/>
                      <w:szCs w:val="20"/>
                    </w:rPr>
                  </w:pPr>
                  <w:r>
                    <w:rPr>
                      <w:bCs/>
                      <w:color w:val="000000"/>
                      <w:sz w:val="20"/>
                      <w:szCs w:val="20"/>
                    </w:rPr>
                    <w:t>0,007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06A6B3" w14:textId="77777777" w:rsidR="0066257B" w:rsidRPr="00011E39" w:rsidRDefault="0066257B" w:rsidP="0066257B">
                  <w:pPr>
                    <w:jc w:val="center"/>
                    <w:rPr>
                      <w:bCs/>
                      <w:color w:val="000000"/>
                      <w:sz w:val="20"/>
                      <w:szCs w:val="20"/>
                    </w:rPr>
                  </w:pPr>
                  <w:r>
                    <w:rPr>
                      <w:bCs/>
                      <w:color w:val="000000"/>
                      <w:sz w:val="20"/>
                      <w:szCs w:val="20"/>
                    </w:rPr>
                    <w:t>-</w:t>
                  </w:r>
                </w:p>
              </w:tc>
            </w:tr>
            <w:tr w:rsidR="0066257B" w:rsidRPr="00011E39" w14:paraId="642B1A43" w14:textId="77777777" w:rsidTr="0062360C">
              <w:trPr>
                <w:trHeight w:val="556"/>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8D2359" w14:textId="77777777" w:rsidR="0066257B" w:rsidRPr="00011E39" w:rsidRDefault="0066257B" w:rsidP="0066257B">
                  <w:pPr>
                    <w:jc w:val="center"/>
                    <w:rPr>
                      <w:b/>
                      <w:bCs/>
                      <w:color w:val="000000"/>
                      <w:sz w:val="20"/>
                      <w:szCs w:val="20"/>
                    </w:rPr>
                  </w:pPr>
                  <w:r>
                    <w:rPr>
                      <w:b/>
                      <w:bCs/>
                      <w:color w:val="000000"/>
                      <w:sz w:val="20"/>
                      <w:szCs w:val="20"/>
                    </w:rPr>
                    <w:t>6027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91F808" w14:textId="77777777" w:rsidR="0066257B" w:rsidRPr="00011E39" w:rsidRDefault="0066257B" w:rsidP="0066257B">
                  <w:pPr>
                    <w:jc w:val="center"/>
                    <w:rPr>
                      <w:bCs/>
                      <w:color w:val="000000"/>
                      <w:sz w:val="20"/>
                      <w:szCs w:val="20"/>
                    </w:rPr>
                  </w:pPr>
                  <w:r w:rsidRPr="004D2CCE">
                    <w:rPr>
                      <w:bCs/>
                      <w:color w:val="000000"/>
                      <w:sz w:val="20"/>
                      <w:szCs w:val="20"/>
                    </w:rPr>
                    <w:t>Котельная №3, склад щепы</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E5178F" w14:textId="77777777" w:rsidR="0066257B" w:rsidRPr="00737206" w:rsidRDefault="0066257B" w:rsidP="0066257B">
                  <w:pPr>
                    <w:jc w:val="center"/>
                    <w:rPr>
                      <w:color w:val="000000"/>
                      <w:sz w:val="20"/>
                      <w:szCs w:val="20"/>
                    </w:rPr>
                  </w:pPr>
                  <w:r w:rsidRPr="00737206">
                    <w:rPr>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C59BD3" w14:textId="77777777" w:rsidR="0066257B" w:rsidRPr="00737206" w:rsidRDefault="0066257B" w:rsidP="0066257B">
                  <w:pPr>
                    <w:jc w:val="center"/>
                    <w:rPr>
                      <w:color w:val="000000"/>
                      <w:sz w:val="20"/>
                      <w:szCs w:val="20"/>
                    </w:rPr>
                  </w:pPr>
                  <w:r w:rsidRPr="00737206">
                    <w:rPr>
                      <w:color w:val="000000"/>
                      <w:sz w:val="20"/>
                      <w:szCs w:val="20"/>
                    </w:rPr>
                    <w:t>Твердые частицы (недифференцированная по составу пыль/аэрозоль)</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F79D15"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5207A5" w14:textId="77777777" w:rsidR="0066257B" w:rsidRPr="00011E39" w:rsidRDefault="0066257B" w:rsidP="0066257B">
                  <w:pPr>
                    <w:jc w:val="center"/>
                    <w:rPr>
                      <w:bCs/>
                      <w:color w:val="000000"/>
                      <w:sz w:val="20"/>
                      <w:szCs w:val="20"/>
                    </w:rPr>
                  </w:pPr>
                  <w:r w:rsidRPr="00011E39">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FC16B0"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FF3E4B" w14:textId="77777777" w:rsidR="0066257B" w:rsidRPr="00011E39" w:rsidRDefault="0066257B" w:rsidP="0066257B">
                  <w:pPr>
                    <w:jc w:val="center"/>
                    <w:rPr>
                      <w:bCs/>
                      <w:color w:val="000000"/>
                      <w:sz w:val="20"/>
                      <w:szCs w:val="20"/>
                    </w:rPr>
                  </w:pPr>
                  <w:r>
                    <w:rPr>
                      <w:bCs/>
                      <w:color w:val="000000"/>
                      <w:sz w:val="20"/>
                      <w:szCs w:val="20"/>
                    </w:rPr>
                    <w:t>0,016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05B3B8"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CC3F9C" w14:textId="77777777" w:rsidR="0066257B" w:rsidRPr="00011E39" w:rsidRDefault="0066257B" w:rsidP="0066257B">
                  <w:pPr>
                    <w:jc w:val="center"/>
                    <w:rPr>
                      <w:bCs/>
                      <w:color w:val="000000"/>
                      <w:sz w:val="20"/>
                      <w:szCs w:val="20"/>
                    </w:rPr>
                  </w:pPr>
                  <w:r>
                    <w:rPr>
                      <w:bCs/>
                      <w:color w:val="000000"/>
                      <w:sz w:val="20"/>
                      <w:szCs w:val="20"/>
                    </w:rPr>
                    <w:t>0,016</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B10C21" w14:textId="77777777" w:rsidR="0066257B" w:rsidRPr="00011E39" w:rsidRDefault="0066257B" w:rsidP="0066257B">
                  <w:pPr>
                    <w:jc w:val="center"/>
                    <w:rPr>
                      <w:bCs/>
                      <w:color w:val="000000"/>
                      <w:sz w:val="20"/>
                      <w:szCs w:val="20"/>
                    </w:rPr>
                  </w:pPr>
                  <w:r>
                    <w:rPr>
                      <w:bCs/>
                      <w:color w:val="000000"/>
                      <w:sz w:val="20"/>
                      <w:szCs w:val="20"/>
                    </w:rPr>
                    <w:t>-</w:t>
                  </w:r>
                </w:p>
              </w:tc>
            </w:tr>
            <w:tr w:rsidR="0066257B" w:rsidRPr="00900ED9" w14:paraId="66101D31" w14:textId="77777777" w:rsidTr="0062360C">
              <w:trPr>
                <w:trHeight w:val="556"/>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A61CDA" w14:textId="77777777" w:rsidR="0066257B" w:rsidRPr="004D2CCE" w:rsidRDefault="0066257B" w:rsidP="0066257B">
                  <w:pPr>
                    <w:jc w:val="center"/>
                    <w:rPr>
                      <w:b/>
                      <w:bCs/>
                      <w:color w:val="000000"/>
                      <w:sz w:val="20"/>
                      <w:szCs w:val="20"/>
                    </w:rPr>
                  </w:pPr>
                  <w:r w:rsidRPr="004D2CCE">
                    <w:rPr>
                      <w:b/>
                      <w:bCs/>
                      <w:color w:val="000000"/>
                      <w:sz w:val="20"/>
                      <w:szCs w:val="20"/>
                    </w:rPr>
                    <w:t>0</w:t>
                  </w:r>
                  <w:r>
                    <w:rPr>
                      <w:b/>
                      <w:bCs/>
                      <w:color w:val="000000"/>
                      <w:sz w:val="20"/>
                      <w:szCs w:val="20"/>
                    </w:rPr>
                    <w:t>100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ADB562" w14:textId="77777777" w:rsidR="0066257B" w:rsidRPr="004D2CCE" w:rsidRDefault="0066257B" w:rsidP="0066257B">
                  <w:pPr>
                    <w:jc w:val="center"/>
                    <w:rPr>
                      <w:bCs/>
                      <w:color w:val="000000"/>
                      <w:sz w:val="20"/>
                      <w:szCs w:val="20"/>
                    </w:rPr>
                  </w:pPr>
                  <w:r w:rsidRPr="004D2CCE">
                    <w:rPr>
                      <w:bCs/>
                      <w:color w:val="000000"/>
                      <w:sz w:val="20"/>
                      <w:szCs w:val="20"/>
                    </w:rPr>
                    <w:t>Цех БДМ, колпак БДМ</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43071" w14:textId="77777777" w:rsidR="0066257B" w:rsidRPr="00B264CC" w:rsidRDefault="0066257B" w:rsidP="0066257B">
                  <w:pPr>
                    <w:jc w:val="center"/>
                    <w:rPr>
                      <w:color w:val="000000"/>
                      <w:sz w:val="20"/>
                      <w:szCs w:val="20"/>
                    </w:rPr>
                  </w:pPr>
                  <w:r w:rsidRPr="00B264CC">
                    <w:rPr>
                      <w:color w:val="000000"/>
                      <w:sz w:val="20"/>
                      <w:szCs w:val="20"/>
                    </w:rPr>
                    <w:t>0401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932F98" w14:textId="77777777" w:rsidR="0066257B" w:rsidRPr="00B264CC" w:rsidRDefault="0066257B" w:rsidP="0066257B">
                  <w:pPr>
                    <w:jc w:val="center"/>
                    <w:rPr>
                      <w:color w:val="000000"/>
                      <w:sz w:val="20"/>
                      <w:szCs w:val="20"/>
                    </w:rPr>
                  </w:pPr>
                  <w:r w:rsidRPr="00B264CC">
                    <w:rPr>
                      <w:color w:val="000000"/>
                      <w:sz w:val="20"/>
                      <w:szCs w:val="20"/>
                    </w:rPr>
                    <w:t>Углеводороды предельные алифатического ряда С</w:t>
                  </w:r>
                  <w:r w:rsidRPr="00B264CC">
                    <w:rPr>
                      <w:color w:val="000000"/>
                      <w:sz w:val="20"/>
                      <w:szCs w:val="20"/>
                      <w:vertAlign w:val="subscript"/>
                    </w:rPr>
                    <w:t>1</w:t>
                  </w:r>
                  <w:r w:rsidRPr="00B264CC">
                    <w:rPr>
                      <w:color w:val="000000"/>
                      <w:sz w:val="20"/>
                      <w:szCs w:val="20"/>
                    </w:rPr>
                    <w:t>-С</w:t>
                  </w:r>
                  <w:r w:rsidRPr="00B264CC">
                    <w:rPr>
                      <w:color w:val="000000"/>
                      <w:sz w:val="20"/>
                      <w:szCs w:val="20"/>
                      <w:vertAlign w:val="subscript"/>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5E489" w14:textId="77777777" w:rsidR="0066257B" w:rsidRPr="004D2CCE" w:rsidRDefault="0066257B" w:rsidP="0066257B">
                  <w:pPr>
                    <w:jc w:val="center"/>
                    <w:rPr>
                      <w:bCs/>
                      <w:color w:val="000000"/>
                      <w:sz w:val="20"/>
                      <w:szCs w:val="20"/>
                    </w:rPr>
                  </w:pPr>
                  <w:r w:rsidRPr="004D2CCE">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6D4198" w14:textId="77777777" w:rsidR="0066257B" w:rsidRPr="004D2CCE" w:rsidRDefault="0066257B" w:rsidP="0066257B">
                  <w:pPr>
                    <w:jc w:val="center"/>
                    <w:rPr>
                      <w:bCs/>
                      <w:color w:val="000000"/>
                      <w:sz w:val="20"/>
                      <w:szCs w:val="20"/>
                    </w:rPr>
                  </w:pPr>
                  <w:r w:rsidRPr="004D2CCE">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7A5EA7" w14:textId="77777777" w:rsidR="0066257B" w:rsidRPr="004D2CCE"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8DFEDE" w14:textId="77777777" w:rsidR="0066257B" w:rsidRPr="004D2CCE" w:rsidRDefault="0066257B" w:rsidP="0066257B">
                  <w:pPr>
                    <w:jc w:val="center"/>
                    <w:rPr>
                      <w:bCs/>
                      <w:color w:val="000000"/>
                      <w:sz w:val="20"/>
                      <w:szCs w:val="20"/>
                    </w:rPr>
                  </w:pPr>
                  <w:r>
                    <w:rPr>
                      <w:bCs/>
                      <w:color w:val="000000"/>
                      <w:sz w:val="20"/>
                      <w:szCs w:val="20"/>
                    </w:rPr>
                    <w:t>0,008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774817" w14:textId="77777777" w:rsidR="0066257B" w:rsidRPr="004D2CCE"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157219" w14:textId="77777777" w:rsidR="0066257B" w:rsidRPr="004D2CCE" w:rsidRDefault="0066257B" w:rsidP="0066257B">
                  <w:pPr>
                    <w:jc w:val="center"/>
                    <w:rPr>
                      <w:bCs/>
                      <w:color w:val="000000"/>
                      <w:sz w:val="20"/>
                      <w:szCs w:val="20"/>
                    </w:rPr>
                  </w:pPr>
                  <w:r>
                    <w:rPr>
                      <w:bCs/>
                      <w:color w:val="000000"/>
                      <w:sz w:val="20"/>
                      <w:szCs w:val="20"/>
                    </w:rPr>
                    <w:t>0,008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C6F775" w14:textId="77777777" w:rsidR="0066257B" w:rsidRPr="004D2CCE" w:rsidRDefault="0066257B" w:rsidP="0066257B">
                  <w:pPr>
                    <w:jc w:val="center"/>
                    <w:rPr>
                      <w:bCs/>
                      <w:color w:val="000000"/>
                      <w:sz w:val="20"/>
                      <w:szCs w:val="20"/>
                    </w:rPr>
                  </w:pPr>
                  <w:r w:rsidRPr="004D2CCE">
                    <w:rPr>
                      <w:bCs/>
                      <w:color w:val="000000"/>
                      <w:sz w:val="20"/>
                      <w:szCs w:val="20"/>
                    </w:rPr>
                    <w:t>-</w:t>
                  </w:r>
                </w:p>
              </w:tc>
            </w:tr>
            <w:tr w:rsidR="0066257B" w:rsidRPr="00011E39" w14:paraId="225A90E5" w14:textId="77777777" w:rsidTr="0062360C">
              <w:trPr>
                <w:trHeight w:val="1272"/>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3CCAE7" w14:textId="77777777" w:rsidR="0066257B" w:rsidRPr="00011E39" w:rsidRDefault="0066257B" w:rsidP="0066257B">
                  <w:pPr>
                    <w:jc w:val="center"/>
                    <w:rPr>
                      <w:b/>
                      <w:bCs/>
                      <w:color w:val="000000"/>
                      <w:sz w:val="20"/>
                      <w:szCs w:val="20"/>
                    </w:rPr>
                  </w:pPr>
                  <w:r>
                    <w:rPr>
                      <w:b/>
                      <w:bCs/>
                      <w:color w:val="000000"/>
                      <w:sz w:val="20"/>
                      <w:szCs w:val="20"/>
                    </w:rPr>
                    <w:t>0102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0BB30" w14:textId="77777777" w:rsidR="0066257B" w:rsidRPr="00011E39" w:rsidRDefault="0066257B" w:rsidP="0066257B">
                  <w:pPr>
                    <w:jc w:val="center"/>
                    <w:rPr>
                      <w:bCs/>
                      <w:color w:val="000000"/>
                      <w:sz w:val="20"/>
                      <w:szCs w:val="20"/>
                    </w:rPr>
                  </w:pPr>
                  <w:r w:rsidRPr="004D2CCE">
                    <w:rPr>
                      <w:bCs/>
                      <w:color w:val="000000"/>
                      <w:sz w:val="20"/>
                      <w:szCs w:val="20"/>
                    </w:rPr>
                    <w:t>Цех БДМ, система обеспыливания обрезки и переработки кромок</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59EDEA" w14:textId="77777777" w:rsidR="0066257B" w:rsidRPr="00737206" w:rsidRDefault="0066257B" w:rsidP="0066257B">
                  <w:pPr>
                    <w:jc w:val="center"/>
                    <w:rPr>
                      <w:color w:val="000000"/>
                      <w:sz w:val="20"/>
                      <w:szCs w:val="20"/>
                    </w:rPr>
                  </w:pPr>
                  <w:r w:rsidRPr="00737206">
                    <w:rPr>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08FCCD" w14:textId="77777777" w:rsidR="0066257B" w:rsidRPr="00737206" w:rsidRDefault="0066257B" w:rsidP="0066257B">
                  <w:pPr>
                    <w:jc w:val="center"/>
                    <w:rPr>
                      <w:color w:val="000000"/>
                      <w:sz w:val="20"/>
                      <w:szCs w:val="20"/>
                    </w:rPr>
                  </w:pPr>
                  <w:r w:rsidRPr="00737206">
                    <w:rPr>
                      <w:color w:val="000000"/>
                      <w:sz w:val="20"/>
                      <w:szCs w:val="20"/>
                    </w:rPr>
                    <w:t>Твердые частицы (недифференцированная по составу пыль/аэрозоль)</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D739A9"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CBE588" w14:textId="77777777" w:rsidR="0066257B" w:rsidRPr="004D2CCE" w:rsidRDefault="0066257B" w:rsidP="0066257B">
                  <w:pPr>
                    <w:ind w:left="-108" w:right="-108"/>
                    <w:jc w:val="center"/>
                    <w:rPr>
                      <w:color w:val="000000"/>
                      <w:sz w:val="20"/>
                      <w:szCs w:val="20"/>
                    </w:rPr>
                  </w:pPr>
                  <w:r w:rsidRPr="004D2CCE">
                    <w:rPr>
                      <w:color w:val="000000"/>
                      <w:sz w:val="20"/>
                      <w:szCs w:val="20"/>
                    </w:rPr>
                    <w:t>Фильтр</w:t>
                  </w:r>
                </w:p>
                <w:p w14:paraId="603163C7" w14:textId="77777777" w:rsidR="0066257B" w:rsidRPr="004D2CCE" w:rsidRDefault="0066257B" w:rsidP="0066257B">
                  <w:pPr>
                    <w:ind w:left="-108" w:right="-108"/>
                    <w:jc w:val="center"/>
                    <w:rPr>
                      <w:color w:val="000000"/>
                      <w:sz w:val="20"/>
                      <w:szCs w:val="20"/>
                    </w:rPr>
                  </w:pPr>
                  <w:r w:rsidRPr="004D2CCE">
                    <w:rPr>
                      <w:color w:val="000000"/>
                      <w:sz w:val="20"/>
                      <w:szCs w:val="20"/>
                    </w:rPr>
                    <w:t>JET-SET 117/63</w:t>
                  </w:r>
                </w:p>
                <w:p w14:paraId="61CDAD2C" w14:textId="77777777" w:rsidR="0066257B" w:rsidRPr="004D2CCE" w:rsidRDefault="0066257B" w:rsidP="0066257B">
                  <w:pPr>
                    <w:ind w:left="-108" w:right="-108"/>
                    <w:jc w:val="center"/>
                    <w:rPr>
                      <w:color w:val="000000"/>
                      <w:sz w:val="20"/>
                      <w:szCs w:val="20"/>
                    </w:rPr>
                  </w:pPr>
                  <w:r w:rsidRPr="004D2CCE">
                    <w:rPr>
                      <w:color w:val="000000"/>
                      <w:sz w:val="20"/>
                      <w:szCs w:val="20"/>
                    </w:rPr>
                    <w:t>(1 ст. очистки)</w:t>
                  </w:r>
                </w:p>
                <w:p w14:paraId="2A794FB2" w14:textId="77777777" w:rsidR="0066257B" w:rsidRPr="00011E39" w:rsidRDefault="0066257B" w:rsidP="0066257B">
                  <w:pPr>
                    <w:jc w:val="center"/>
                    <w:rPr>
                      <w:bCs/>
                      <w:color w:val="000000"/>
                      <w:sz w:val="20"/>
                      <w:szCs w:val="20"/>
                    </w:rPr>
                  </w:pPr>
                  <w:r w:rsidRPr="004D2CCE">
                    <w:rPr>
                      <w:color w:val="000000"/>
                      <w:sz w:val="20"/>
                      <w:szCs w:val="20"/>
                    </w:rPr>
                    <w:t>А-</w:t>
                  </w:r>
                  <w:r>
                    <w:rPr>
                      <w:color w:val="000000"/>
                      <w:sz w:val="20"/>
                      <w:szCs w:val="20"/>
                    </w:rPr>
                    <w:t>4</w:t>
                  </w:r>
                  <w:r w:rsidRPr="004D2CCE">
                    <w:rPr>
                      <w:color w:val="000000"/>
                      <w:sz w:val="20"/>
                      <w:szCs w:val="20"/>
                    </w:rPr>
                    <w:t>/0102/1Ф</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F329EC" w14:textId="77777777" w:rsidR="0066257B" w:rsidRPr="00011E39" w:rsidRDefault="0066257B" w:rsidP="0066257B">
                  <w:pPr>
                    <w:jc w:val="center"/>
                    <w:rPr>
                      <w:bCs/>
                      <w:color w:val="000000"/>
                      <w:sz w:val="20"/>
                      <w:szCs w:val="20"/>
                    </w:rPr>
                  </w:pPr>
                  <w:r>
                    <w:rPr>
                      <w:bCs/>
                      <w:color w:val="000000"/>
                      <w:sz w:val="20"/>
                      <w:szCs w:val="20"/>
                    </w:rPr>
                    <w:t>50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9BF670" w14:textId="77777777" w:rsidR="0066257B" w:rsidRPr="00011E39" w:rsidRDefault="0066257B" w:rsidP="0066257B">
                  <w:pPr>
                    <w:jc w:val="center"/>
                    <w:rPr>
                      <w:bCs/>
                      <w:color w:val="000000"/>
                      <w:sz w:val="20"/>
                      <w:szCs w:val="20"/>
                    </w:rPr>
                  </w:pPr>
                  <w:r>
                    <w:rPr>
                      <w:bCs/>
                      <w:color w:val="000000"/>
                      <w:sz w:val="20"/>
                      <w:szCs w:val="20"/>
                    </w:rPr>
                    <w:t>0,101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49E6E6" w14:textId="77777777" w:rsidR="0066257B" w:rsidRPr="00011E39" w:rsidRDefault="0066257B" w:rsidP="0066257B">
                  <w:pPr>
                    <w:jc w:val="center"/>
                    <w:rPr>
                      <w:bCs/>
                      <w:color w:val="000000"/>
                      <w:sz w:val="20"/>
                      <w:szCs w:val="20"/>
                    </w:rPr>
                  </w:pPr>
                  <w:r>
                    <w:rPr>
                      <w:bCs/>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2BF8F1" w14:textId="77777777" w:rsidR="0066257B" w:rsidRPr="00011E39" w:rsidRDefault="0066257B" w:rsidP="0066257B">
                  <w:pPr>
                    <w:jc w:val="center"/>
                    <w:rPr>
                      <w:bCs/>
                      <w:color w:val="000000"/>
                      <w:sz w:val="20"/>
                      <w:szCs w:val="20"/>
                    </w:rPr>
                  </w:pPr>
                  <w:r>
                    <w:rPr>
                      <w:bCs/>
                      <w:color w:val="000000"/>
                      <w:sz w:val="20"/>
                      <w:szCs w:val="20"/>
                    </w:rPr>
                    <w:t>0,101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FA2B44" w14:textId="77777777" w:rsidR="0066257B" w:rsidRPr="00011E39" w:rsidRDefault="0066257B" w:rsidP="0066257B">
                  <w:pPr>
                    <w:jc w:val="center"/>
                    <w:rPr>
                      <w:bCs/>
                      <w:color w:val="000000"/>
                      <w:sz w:val="20"/>
                      <w:szCs w:val="20"/>
                    </w:rPr>
                  </w:pPr>
                  <w:r>
                    <w:rPr>
                      <w:bCs/>
                      <w:color w:val="000000"/>
                      <w:sz w:val="20"/>
                      <w:szCs w:val="20"/>
                    </w:rPr>
                    <w:t>-</w:t>
                  </w:r>
                </w:p>
              </w:tc>
            </w:tr>
            <w:tr w:rsidR="0066257B" w:rsidRPr="00011E39" w14:paraId="76B86D65" w14:textId="77777777" w:rsidTr="0062360C">
              <w:trPr>
                <w:trHeight w:val="1272"/>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7555B8" w14:textId="77777777" w:rsidR="0066257B" w:rsidRPr="00011E39" w:rsidRDefault="0066257B" w:rsidP="0066257B">
                  <w:pPr>
                    <w:jc w:val="center"/>
                    <w:rPr>
                      <w:b/>
                      <w:bCs/>
                      <w:color w:val="000000"/>
                      <w:sz w:val="20"/>
                      <w:szCs w:val="20"/>
                    </w:rPr>
                  </w:pPr>
                  <w:r>
                    <w:rPr>
                      <w:b/>
                      <w:bCs/>
                      <w:color w:val="000000"/>
                      <w:sz w:val="20"/>
                      <w:szCs w:val="20"/>
                    </w:rPr>
                    <w:t>0005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633FC" w14:textId="77777777" w:rsidR="0066257B" w:rsidRPr="00011E39" w:rsidRDefault="0066257B" w:rsidP="0066257B">
                  <w:pPr>
                    <w:jc w:val="center"/>
                    <w:rPr>
                      <w:bCs/>
                      <w:color w:val="000000"/>
                      <w:sz w:val="20"/>
                      <w:szCs w:val="20"/>
                    </w:rPr>
                  </w:pPr>
                  <w:r w:rsidRPr="00EF31B8">
                    <w:rPr>
                      <w:bCs/>
                      <w:color w:val="000000"/>
                      <w:sz w:val="20"/>
                      <w:szCs w:val="20"/>
                    </w:rPr>
                    <w:t>Заточной участок лесопильного цеха, станок для заточки передней и задней части дисковых пил Vollmer CHC ECO</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E5109A" w14:textId="77777777" w:rsidR="0066257B" w:rsidRPr="00737206" w:rsidRDefault="0066257B" w:rsidP="0066257B">
                  <w:pPr>
                    <w:jc w:val="center"/>
                    <w:rPr>
                      <w:color w:val="000000"/>
                      <w:sz w:val="20"/>
                      <w:szCs w:val="20"/>
                    </w:rPr>
                  </w:pPr>
                  <w:r w:rsidRPr="00737206">
                    <w:rPr>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BADDC8" w14:textId="77777777" w:rsidR="0066257B" w:rsidRPr="00737206" w:rsidRDefault="0066257B" w:rsidP="0066257B">
                  <w:pPr>
                    <w:jc w:val="center"/>
                    <w:rPr>
                      <w:color w:val="000000"/>
                      <w:sz w:val="20"/>
                      <w:szCs w:val="20"/>
                    </w:rPr>
                  </w:pPr>
                  <w:r w:rsidRPr="00737206">
                    <w:rPr>
                      <w:color w:val="000000"/>
                      <w:sz w:val="20"/>
                      <w:szCs w:val="20"/>
                    </w:rPr>
                    <w:t>Твердые частицы (недифференцированная по составу пыль/аэрозоль)</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DB0278"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FA9401" w14:textId="77777777" w:rsidR="0066257B" w:rsidRPr="00EF31B8" w:rsidRDefault="0066257B" w:rsidP="0066257B">
                  <w:pPr>
                    <w:ind w:left="-108" w:right="-108"/>
                    <w:jc w:val="center"/>
                    <w:rPr>
                      <w:color w:val="000000"/>
                      <w:sz w:val="20"/>
                      <w:szCs w:val="20"/>
                    </w:rPr>
                  </w:pPr>
                  <w:r>
                    <w:rPr>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0CBF1C"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0C595A" w14:textId="77777777" w:rsidR="0066257B" w:rsidRPr="00011E39" w:rsidRDefault="0066257B" w:rsidP="0066257B">
                  <w:pPr>
                    <w:jc w:val="center"/>
                    <w:rPr>
                      <w:bCs/>
                      <w:color w:val="000000"/>
                      <w:sz w:val="20"/>
                      <w:szCs w:val="20"/>
                    </w:rPr>
                  </w:pPr>
                  <w:r>
                    <w:rPr>
                      <w:bCs/>
                      <w:color w:val="000000"/>
                      <w:sz w:val="20"/>
                      <w:szCs w:val="20"/>
                    </w:rPr>
                    <w:t>0,011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CCDD24"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4C62E7" w14:textId="77777777" w:rsidR="0066257B" w:rsidRPr="00011E39" w:rsidRDefault="0066257B" w:rsidP="0066257B">
                  <w:pPr>
                    <w:jc w:val="center"/>
                    <w:rPr>
                      <w:bCs/>
                      <w:color w:val="000000"/>
                      <w:sz w:val="20"/>
                      <w:szCs w:val="20"/>
                    </w:rPr>
                  </w:pPr>
                  <w:r>
                    <w:rPr>
                      <w:bCs/>
                      <w:color w:val="000000"/>
                      <w:sz w:val="20"/>
                      <w:szCs w:val="20"/>
                    </w:rPr>
                    <w:t>0,011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7B13ED" w14:textId="77777777" w:rsidR="0066257B" w:rsidRPr="00011E39" w:rsidRDefault="0066257B" w:rsidP="0066257B">
                  <w:pPr>
                    <w:jc w:val="center"/>
                    <w:rPr>
                      <w:bCs/>
                      <w:color w:val="000000"/>
                      <w:sz w:val="20"/>
                      <w:szCs w:val="20"/>
                    </w:rPr>
                  </w:pPr>
                  <w:r>
                    <w:rPr>
                      <w:bCs/>
                      <w:color w:val="000000"/>
                      <w:sz w:val="20"/>
                      <w:szCs w:val="20"/>
                    </w:rPr>
                    <w:t>-</w:t>
                  </w:r>
                </w:p>
              </w:tc>
            </w:tr>
            <w:tr w:rsidR="0066257B" w:rsidRPr="00011E39" w14:paraId="50E9BD71" w14:textId="77777777" w:rsidTr="0062360C">
              <w:trPr>
                <w:trHeight w:val="1272"/>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49B71A" w14:textId="77777777" w:rsidR="0066257B" w:rsidRPr="00011E39" w:rsidRDefault="0066257B" w:rsidP="0066257B">
                  <w:pPr>
                    <w:jc w:val="center"/>
                    <w:rPr>
                      <w:b/>
                      <w:bCs/>
                      <w:color w:val="000000"/>
                      <w:sz w:val="20"/>
                      <w:szCs w:val="20"/>
                    </w:rPr>
                  </w:pPr>
                  <w:r>
                    <w:rPr>
                      <w:b/>
                      <w:bCs/>
                      <w:color w:val="000000"/>
                      <w:sz w:val="20"/>
                      <w:szCs w:val="20"/>
                    </w:rPr>
                    <w:t>0006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021A37" w14:textId="77777777" w:rsidR="0066257B" w:rsidRPr="00011E39" w:rsidRDefault="0066257B" w:rsidP="0066257B">
                  <w:pPr>
                    <w:jc w:val="center"/>
                    <w:rPr>
                      <w:bCs/>
                      <w:color w:val="000000"/>
                      <w:sz w:val="20"/>
                      <w:szCs w:val="20"/>
                    </w:rPr>
                  </w:pPr>
                  <w:r w:rsidRPr="00EF31B8">
                    <w:rPr>
                      <w:bCs/>
                      <w:color w:val="000000"/>
                      <w:sz w:val="20"/>
                      <w:szCs w:val="20"/>
                    </w:rPr>
                    <w:t>Лесопильный цех, ФБС «GIGA2»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B48B8C" w14:textId="77777777" w:rsidR="0066257B" w:rsidRPr="00737206" w:rsidRDefault="0066257B" w:rsidP="0066257B">
                  <w:pPr>
                    <w:jc w:val="center"/>
                    <w:rPr>
                      <w:color w:val="000000"/>
                      <w:sz w:val="20"/>
                      <w:szCs w:val="20"/>
                    </w:rPr>
                  </w:pPr>
                  <w:r w:rsidRPr="00737206">
                    <w:rPr>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5A2BFD" w14:textId="77777777" w:rsidR="0066257B" w:rsidRPr="00737206" w:rsidRDefault="0066257B" w:rsidP="0066257B">
                  <w:pPr>
                    <w:jc w:val="center"/>
                    <w:rPr>
                      <w:color w:val="000000"/>
                      <w:sz w:val="20"/>
                      <w:szCs w:val="20"/>
                    </w:rPr>
                  </w:pPr>
                  <w:r w:rsidRPr="00737206">
                    <w:rPr>
                      <w:color w:val="000000"/>
                      <w:sz w:val="20"/>
                      <w:szCs w:val="20"/>
                    </w:rPr>
                    <w:t>Твердые частицы (недифференцированная по составу пыль/аэрозоль)</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56503E"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51315D" w14:textId="77777777" w:rsidR="0066257B" w:rsidRPr="00EF31B8" w:rsidRDefault="0066257B" w:rsidP="0066257B">
                  <w:pPr>
                    <w:ind w:left="-108" w:right="-108"/>
                    <w:jc w:val="center"/>
                    <w:rPr>
                      <w:color w:val="000000"/>
                      <w:sz w:val="20"/>
                      <w:szCs w:val="20"/>
                    </w:rPr>
                  </w:pPr>
                  <w:r w:rsidRPr="00EF31B8">
                    <w:rPr>
                      <w:color w:val="000000"/>
                      <w:sz w:val="20"/>
                      <w:szCs w:val="20"/>
                    </w:rPr>
                    <w:t>Циклон</w:t>
                  </w:r>
                </w:p>
                <w:p w14:paraId="74DFAAA1" w14:textId="77777777" w:rsidR="0066257B" w:rsidRPr="00EF31B8" w:rsidRDefault="0066257B" w:rsidP="0066257B">
                  <w:pPr>
                    <w:ind w:left="-108" w:right="-108"/>
                    <w:jc w:val="center"/>
                    <w:rPr>
                      <w:color w:val="000000"/>
                      <w:sz w:val="20"/>
                      <w:szCs w:val="20"/>
                    </w:rPr>
                  </w:pPr>
                  <w:r w:rsidRPr="00EF31B8">
                    <w:rPr>
                      <w:color w:val="000000"/>
                      <w:sz w:val="20"/>
                      <w:szCs w:val="20"/>
                    </w:rPr>
                    <w:t>ОЭКДМ-18</w:t>
                  </w:r>
                </w:p>
                <w:p w14:paraId="43A1C76B" w14:textId="77777777" w:rsidR="0066257B" w:rsidRPr="00EF31B8" w:rsidRDefault="0066257B" w:rsidP="0066257B">
                  <w:pPr>
                    <w:ind w:left="-108" w:right="-108"/>
                    <w:jc w:val="center"/>
                    <w:rPr>
                      <w:color w:val="000000"/>
                      <w:sz w:val="20"/>
                      <w:szCs w:val="20"/>
                    </w:rPr>
                  </w:pPr>
                  <w:r w:rsidRPr="00EF31B8">
                    <w:rPr>
                      <w:color w:val="000000"/>
                      <w:sz w:val="20"/>
                      <w:szCs w:val="20"/>
                    </w:rPr>
                    <w:t>(1 ст. очистки)</w:t>
                  </w:r>
                </w:p>
                <w:p w14:paraId="306C2120" w14:textId="77777777" w:rsidR="0066257B" w:rsidRPr="00EF31B8" w:rsidRDefault="0066257B" w:rsidP="0066257B">
                  <w:pPr>
                    <w:ind w:left="-108" w:right="-108"/>
                    <w:jc w:val="center"/>
                    <w:rPr>
                      <w:color w:val="000000"/>
                      <w:sz w:val="20"/>
                      <w:szCs w:val="20"/>
                    </w:rPr>
                  </w:pPr>
                  <w:r w:rsidRPr="00EF31B8">
                    <w:rPr>
                      <w:color w:val="000000"/>
                      <w:sz w:val="20"/>
                      <w:szCs w:val="20"/>
                    </w:rPr>
                    <w:t>А-6/0006/1С</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3F8684" w14:textId="77777777" w:rsidR="0066257B" w:rsidRPr="00011E39" w:rsidRDefault="0066257B" w:rsidP="0066257B">
                  <w:pPr>
                    <w:jc w:val="center"/>
                    <w:rPr>
                      <w:bCs/>
                      <w:color w:val="000000"/>
                      <w:sz w:val="20"/>
                      <w:szCs w:val="20"/>
                    </w:rPr>
                  </w:pPr>
                  <w:r>
                    <w:rPr>
                      <w:bCs/>
                      <w:color w:val="000000"/>
                      <w:sz w:val="20"/>
                      <w:szCs w:val="20"/>
                    </w:rPr>
                    <w:t>50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185125" w14:textId="77777777" w:rsidR="0066257B" w:rsidRPr="00011E39" w:rsidRDefault="0066257B" w:rsidP="0066257B">
                  <w:pPr>
                    <w:jc w:val="center"/>
                    <w:rPr>
                      <w:bCs/>
                      <w:color w:val="000000"/>
                      <w:sz w:val="20"/>
                      <w:szCs w:val="20"/>
                    </w:rPr>
                  </w:pPr>
                  <w:r>
                    <w:rPr>
                      <w:bCs/>
                      <w:color w:val="000000"/>
                      <w:sz w:val="20"/>
                      <w:szCs w:val="20"/>
                    </w:rPr>
                    <w:t>0,113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EDAE17" w14:textId="77777777" w:rsidR="0066257B" w:rsidRPr="00011E39" w:rsidRDefault="0066257B" w:rsidP="0066257B">
                  <w:pPr>
                    <w:jc w:val="center"/>
                    <w:rPr>
                      <w:bCs/>
                      <w:color w:val="000000"/>
                      <w:sz w:val="20"/>
                      <w:szCs w:val="20"/>
                    </w:rPr>
                  </w:pPr>
                  <w:r>
                    <w:rPr>
                      <w:bCs/>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3C844B" w14:textId="77777777" w:rsidR="0066257B" w:rsidRPr="00011E39" w:rsidRDefault="0066257B" w:rsidP="0066257B">
                  <w:pPr>
                    <w:jc w:val="center"/>
                    <w:rPr>
                      <w:bCs/>
                      <w:color w:val="000000"/>
                      <w:sz w:val="20"/>
                      <w:szCs w:val="20"/>
                    </w:rPr>
                  </w:pPr>
                  <w:r>
                    <w:rPr>
                      <w:bCs/>
                      <w:color w:val="000000"/>
                      <w:sz w:val="20"/>
                      <w:szCs w:val="20"/>
                    </w:rPr>
                    <w:t>0,113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AC1D37" w14:textId="77777777" w:rsidR="0066257B" w:rsidRPr="00011E39" w:rsidRDefault="0066257B" w:rsidP="0066257B">
                  <w:pPr>
                    <w:jc w:val="center"/>
                    <w:rPr>
                      <w:bCs/>
                      <w:color w:val="000000"/>
                      <w:sz w:val="20"/>
                      <w:szCs w:val="20"/>
                    </w:rPr>
                  </w:pPr>
                  <w:r>
                    <w:rPr>
                      <w:bCs/>
                      <w:color w:val="000000"/>
                      <w:sz w:val="20"/>
                      <w:szCs w:val="20"/>
                    </w:rPr>
                    <w:t>-</w:t>
                  </w:r>
                </w:p>
              </w:tc>
            </w:tr>
            <w:tr w:rsidR="0066257B" w:rsidRPr="00011E39" w14:paraId="08B3FCD5" w14:textId="77777777" w:rsidTr="0062360C">
              <w:trPr>
                <w:trHeight w:val="1272"/>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15788F" w14:textId="77777777" w:rsidR="0066257B" w:rsidRPr="00011E39" w:rsidRDefault="0066257B" w:rsidP="0066257B">
                  <w:pPr>
                    <w:jc w:val="center"/>
                    <w:rPr>
                      <w:b/>
                      <w:bCs/>
                      <w:color w:val="000000"/>
                      <w:sz w:val="20"/>
                      <w:szCs w:val="20"/>
                    </w:rPr>
                  </w:pPr>
                  <w:r>
                    <w:rPr>
                      <w:b/>
                      <w:bCs/>
                      <w:color w:val="000000"/>
                      <w:sz w:val="20"/>
                      <w:szCs w:val="20"/>
                    </w:rPr>
                    <w:lastRenderedPageBreak/>
                    <w:t>0007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BEDDFD" w14:textId="77777777" w:rsidR="0066257B" w:rsidRPr="00011E39" w:rsidRDefault="0066257B" w:rsidP="0066257B">
                  <w:pPr>
                    <w:jc w:val="center"/>
                    <w:rPr>
                      <w:bCs/>
                      <w:color w:val="000000"/>
                      <w:sz w:val="20"/>
                      <w:szCs w:val="20"/>
                    </w:rPr>
                  </w:pPr>
                  <w:r w:rsidRPr="00EF31B8">
                    <w:rPr>
                      <w:bCs/>
                      <w:color w:val="000000"/>
                      <w:sz w:val="20"/>
                      <w:szCs w:val="20"/>
                    </w:rPr>
                    <w:t>Лесопильный цех, ФБС «GIGA2»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571D29" w14:textId="77777777" w:rsidR="0066257B" w:rsidRPr="00737206" w:rsidRDefault="0066257B" w:rsidP="0066257B">
                  <w:pPr>
                    <w:jc w:val="center"/>
                    <w:rPr>
                      <w:color w:val="000000"/>
                      <w:sz w:val="20"/>
                      <w:szCs w:val="20"/>
                    </w:rPr>
                  </w:pPr>
                  <w:r w:rsidRPr="00737206">
                    <w:rPr>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067740" w14:textId="77777777" w:rsidR="0066257B" w:rsidRPr="00737206" w:rsidRDefault="0066257B" w:rsidP="0066257B">
                  <w:pPr>
                    <w:jc w:val="center"/>
                    <w:rPr>
                      <w:color w:val="000000"/>
                      <w:sz w:val="20"/>
                      <w:szCs w:val="20"/>
                    </w:rPr>
                  </w:pPr>
                  <w:r w:rsidRPr="00737206">
                    <w:rPr>
                      <w:color w:val="000000"/>
                      <w:sz w:val="20"/>
                      <w:szCs w:val="20"/>
                    </w:rPr>
                    <w:t>Твердые частицы (недифференцированная по составу пыль/аэрозоль)</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19A56D"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EBEB89" w14:textId="77777777" w:rsidR="0066257B" w:rsidRPr="00EF31B8" w:rsidRDefault="0066257B" w:rsidP="0066257B">
                  <w:pPr>
                    <w:ind w:left="-108" w:right="-108"/>
                    <w:jc w:val="center"/>
                    <w:rPr>
                      <w:color w:val="000000"/>
                      <w:sz w:val="20"/>
                      <w:szCs w:val="20"/>
                    </w:rPr>
                  </w:pPr>
                  <w:r w:rsidRPr="00EF31B8">
                    <w:rPr>
                      <w:color w:val="000000"/>
                      <w:sz w:val="20"/>
                      <w:szCs w:val="20"/>
                    </w:rPr>
                    <w:t>Циклон</w:t>
                  </w:r>
                </w:p>
                <w:p w14:paraId="28B7D5AB" w14:textId="77777777" w:rsidR="0066257B" w:rsidRPr="00EF31B8" w:rsidRDefault="0066257B" w:rsidP="0066257B">
                  <w:pPr>
                    <w:ind w:left="-108" w:right="-108"/>
                    <w:jc w:val="center"/>
                    <w:rPr>
                      <w:color w:val="000000"/>
                      <w:sz w:val="20"/>
                      <w:szCs w:val="20"/>
                    </w:rPr>
                  </w:pPr>
                  <w:r w:rsidRPr="00EF31B8">
                    <w:rPr>
                      <w:color w:val="000000"/>
                      <w:sz w:val="20"/>
                      <w:szCs w:val="20"/>
                    </w:rPr>
                    <w:t>ОЭКДМ-18</w:t>
                  </w:r>
                </w:p>
                <w:p w14:paraId="2F8CB978" w14:textId="77777777" w:rsidR="0066257B" w:rsidRPr="00EF31B8" w:rsidRDefault="0066257B" w:rsidP="0066257B">
                  <w:pPr>
                    <w:ind w:left="-108" w:right="-108"/>
                    <w:jc w:val="center"/>
                    <w:rPr>
                      <w:color w:val="000000"/>
                      <w:sz w:val="20"/>
                      <w:szCs w:val="20"/>
                    </w:rPr>
                  </w:pPr>
                  <w:r w:rsidRPr="00EF31B8">
                    <w:rPr>
                      <w:color w:val="000000"/>
                      <w:sz w:val="20"/>
                      <w:szCs w:val="20"/>
                    </w:rPr>
                    <w:t>(1 ст. очистки)</w:t>
                  </w:r>
                </w:p>
                <w:p w14:paraId="44B3FAD9" w14:textId="77777777" w:rsidR="0066257B" w:rsidRPr="00EF31B8" w:rsidRDefault="0066257B" w:rsidP="0066257B">
                  <w:pPr>
                    <w:ind w:left="-108" w:right="-108"/>
                    <w:jc w:val="center"/>
                    <w:rPr>
                      <w:color w:val="000000"/>
                      <w:sz w:val="20"/>
                      <w:szCs w:val="20"/>
                    </w:rPr>
                  </w:pPr>
                  <w:r w:rsidRPr="00EF31B8">
                    <w:rPr>
                      <w:color w:val="000000"/>
                      <w:sz w:val="20"/>
                      <w:szCs w:val="20"/>
                    </w:rPr>
                    <w:t>А-</w:t>
                  </w:r>
                  <w:r>
                    <w:rPr>
                      <w:color w:val="000000"/>
                      <w:sz w:val="20"/>
                      <w:szCs w:val="20"/>
                    </w:rPr>
                    <w:t>7</w:t>
                  </w:r>
                  <w:r w:rsidRPr="00EF31B8">
                    <w:rPr>
                      <w:color w:val="000000"/>
                      <w:sz w:val="20"/>
                      <w:szCs w:val="20"/>
                    </w:rPr>
                    <w:t>/000</w:t>
                  </w:r>
                  <w:r>
                    <w:rPr>
                      <w:color w:val="000000"/>
                      <w:sz w:val="20"/>
                      <w:szCs w:val="20"/>
                    </w:rPr>
                    <w:t>7</w:t>
                  </w:r>
                  <w:r w:rsidRPr="00EF31B8">
                    <w:rPr>
                      <w:color w:val="000000"/>
                      <w:sz w:val="20"/>
                      <w:szCs w:val="20"/>
                    </w:rPr>
                    <w:t>/1С</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AB30E5" w14:textId="77777777" w:rsidR="0066257B" w:rsidRPr="00011E39" w:rsidRDefault="0066257B" w:rsidP="0066257B">
                  <w:pPr>
                    <w:jc w:val="center"/>
                    <w:rPr>
                      <w:bCs/>
                      <w:color w:val="000000"/>
                      <w:sz w:val="20"/>
                      <w:szCs w:val="20"/>
                    </w:rPr>
                  </w:pPr>
                  <w:r>
                    <w:rPr>
                      <w:bCs/>
                      <w:color w:val="000000"/>
                      <w:sz w:val="20"/>
                      <w:szCs w:val="20"/>
                    </w:rPr>
                    <w:t>50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7FA7C6" w14:textId="77777777" w:rsidR="0066257B" w:rsidRPr="00011E39" w:rsidRDefault="0066257B" w:rsidP="0066257B">
                  <w:pPr>
                    <w:jc w:val="center"/>
                    <w:rPr>
                      <w:bCs/>
                      <w:color w:val="000000"/>
                      <w:sz w:val="20"/>
                      <w:szCs w:val="20"/>
                    </w:rPr>
                  </w:pPr>
                  <w:r>
                    <w:rPr>
                      <w:bCs/>
                      <w:color w:val="000000"/>
                      <w:sz w:val="20"/>
                      <w:szCs w:val="20"/>
                    </w:rPr>
                    <w:t>0,110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53FD97" w14:textId="77777777" w:rsidR="0066257B" w:rsidRPr="00011E39" w:rsidRDefault="0066257B" w:rsidP="0066257B">
                  <w:pPr>
                    <w:jc w:val="center"/>
                    <w:rPr>
                      <w:bCs/>
                      <w:color w:val="000000"/>
                      <w:sz w:val="20"/>
                      <w:szCs w:val="20"/>
                    </w:rPr>
                  </w:pPr>
                  <w:r>
                    <w:rPr>
                      <w:bCs/>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47F92" w14:textId="77777777" w:rsidR="0066257B" w:rsidRPr="00011E39" w:rsidRDefault="0066257B" w:rsidP="0066257B">
                  <w:pPr>
                    <w:jc w:val="center"/>
                    <w:rPr>
                      <w:bCs/>
                      <w:color w:val="000000"/>
                      <w:sz w:val="20"/>
                      <w:szCs w:val="20"/>
                    </w:rPr>
                  </w:pPr>
                  <w:r>
                    <w:rPr>
                      <w:bCs/>
                      <w:color w:val="000000"/>
                      <w:sz w:val="20"/>
                      <w:szCs w:val="20"/>
                    </w:rPr>
                    <w:t>0,110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55EF7A" w14:textId="77A8F5CD" w:rsidR="0066257B" w:rsidRDefault="0066257B" w:rsidP="0066257B">
                  <w:pPr>
                    <w:jc w:val="center"/>
                    <w:rPr>
                      <w:bCs/>
                      <w:color w:val="000000"/>
                      <w:sz w:val="20"/>
                      <w:szCs w:val="20"/>
                    </w:rPr>
                  </w:pPr>
                </w:p>
                <w:p w14:paraId="1163F343" w14:textId="77777777" w:rsidR="0066257B" w:rsidRDefault="0066257B" w:rsidP="0066257B">
                  <w:pPr>
                    <w:jc w:val="center"/>
                    <w:rPr>
                      <w:bCs/>
                      <w:color w:val="000000"/>
                      <w:sz w:val="20"/>
                      <w:szCs w:val="20"/>
                    </w:rPr>
                  </w:pPr>
                </w:p>
                <w:p w14:paraId="123AEDA5" w14:textId="77777777" w:rsidR="0066257B" w:rsidRDefault="0066257B" w:rsidP="0066257B">
                  <w:pPr>
                    <w:jc w:val="center"/>
                    <w:rPr>
                      <w:bCs/>
                      <w:color w:val="000000"/>
                      <w:sz w:val="20"/>
                      <w:szCs w:val="20"/>
                    </w:rPr>
                  </w:pPr>
                </w:p>
                <w:p w14:paraId="287FBB4C" w14:textId="77777777" w:rsidR="0066257B" w:rsidRDefault="0066257B" w:rsidP="0066257B">
                  <w:pPr>
                    <w:jc w:val="center"/>
                    <w:rPr>
                      <w:bCs/>
                      <w:color w:val="000000"/>
                      <w:sz w:val="20"/>
                      <w:szCs w:val="20"/>
                    </w:rPr>
                  </w:pPr>
                </w:p>
                <w:p w14:paraId="27D4E629" w14:textId="77777777" w:rsidR="0066257B" w:rsidRDefault="0066257B" w:rsidP="0066257B">
                  <w:pPr>
                    <w:jc w:val="center"/>
                    <w:rPr>
                      <w:bCs/>
                      <w:color w:val="000000"/>
                      <w:sz w:val="20"/>
                      <w:szCs w:val="20"/>
                    </w:rPr>
                  </w:pPr>
                </w:p>
                <w:p w14:paraId="4FC864D5" w14:textId="492FF08F" w:rsidR="0066257B" w:rsidRDefault="00DD5F72" w:rsidP="0066257B">
                  <w:pPr>
                    <w:jc w:val="center"/>
                    <w:rPr>
                      <w:bCs/>
                      <w:color w:val="000000"/>
                      <w:sz w:val="20"/>
                      <w:szCs w:val="20"/>
                    </w:rPr>
                  </w:pPr>
                  <w:r>
                    <w:rPr>
                      <w:bCs/>
                      <w:color w:val="000000"/>
                      <w:sz w:val="20"/>
                      <w:szCs w:val="20"/>
                    </w:rPr>
                    <w:t>-</w:t>
                  </w:r>
                </w:p>
                <w:p w14:paraId="51D28A3D" w14:textId="4F2C759D" w:rsidR="0066257B" w:rsidRDefault="0066257B" w:rsidP="0066257B">
                  <w:pPr>
                    <w:jc w:val="center"/>
                    <w:rPr>
                      <w:bCs/>
                      <w:color w:val="000000"/>
                      <w:sz w:val="20"/>
                      <w:szCs w:val="20"/>
                    </w:rPr>
                  </w:pPr>
                </w:p>
                <w:p w14:paraId="5BE85AE9" w14:textId="77777777" w:rsidR="0066257B" w:rsidRDefault="0066257B" w:rsidP="0066257B">
                  <w:pPr>
                    <w:jc w:val="center"/>
                    <w:rPr>
                      <w:bCs/>
                      <w:color w:val="000000"/>
                      <w:sz w:val="20"/>
                      <w:szCs w:val="20"/>
                    </w:rPr>
                  </w:pPr>
                </w:p>
                <w:p w14:paraId="6CEAFF49" w14:textId="77777777" w:rsidR="0066257B" w:rsidRDefault="0066257B" w:rsidP="0066257B">
                  <w:pPr>
                    <w:jc w:val="center"/>
                    <w:rPr>
                      <w:bCs/>
                      <w:color w:val="000000"/>
                      <w:sz w:val="20"/>
                      <w:szCs w:val="20"/>
                    </w:rPr>
                  </w:pPr>
                </w:p>
                <w:p w14:paraId="4F8EEEFB" w14:textId="77777777" w:rsidR="00224BE0" w:rsidRDefault="00224BE0" w:rsidP="0066257B">
                  <w:pPr>
                    <w:jc w:val="center"/>
                    <w:rPr>
                      <w:bCs/>
                      <w:color w:val="000000"/>
                      <w:sz w:val="20"/>
                      <w:szCs w:val="20"/>
                    </w:rPr>
                  </w:pPr>
                </w:p>
                <w:p w14:paraId="08ED7180" w14:textId="77777777" w:rsidR="00224BE0" w:rsidRDefault="00224BE0" w:rsidP="0066257B">
                  <w:pPr>
                    <w:jc w:val="center"/>
                    <w:rPr>
                      <w:bCs/>
                      <w:color w:val="000000"/>
                      <w:sz w:val="20"/>
                      <w:szCs w:val="20"/>
                    </w:rPr>
                  </w:pPr>
                </w:p>
                <w:p w14:paraId="413D949D" w14:textId="77777777" w:rsidR="0066257B" w:rsidRDefault="0066257B" w:rsidP="0066257B">
                  <w:pPr>
                    <w:jc w:val="center"/>
                    <w:rPr>
                      <w:bCs/>
                      <w:color w:val="000000"/>
                      <w:sz w:val="20"/>
                      <w:szCs w:val="20"/>
                    </w:rPr>
                  </w:pPr>
                </w:p>
                <w:p w14:paraId="230EC54E" w14:textId="77777777" w:rsidR="0066257B" w:rsidRPr="00011E39" w:rsidRDefault="0066257B" w:rsidP="0066257B">
                  <w:pPr>
                    <w:jc w:val="center"/>
                    <w:rPr>
                      <w:bCs/>
                      <w:color w:val="000000"/>
                      <w:sz w:val="20"/>
                      <w:szCs w:val="20"/>
                    </w:rPr>
                  </w:pPr>
                </w:p>
              </w:tc>
            </w:tr>
            <w:tr w:rsidR="0066257B" w:rsidRPr="004D2CCE" w14:paraId="557B967C" w14:textId="77777777" w:rsidTr="0062360C">
              <w:trPr>
                <w:trHeight w:val="395"/>
              </w:trPr>
              <w:tc>
                <w:tcPr>
                  <w:tcW w:w="1573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2E4B2067" w14:textId="77777777" w:rsidR="0066257B" w:rsidRDefault="0066257B" w:rsidP="0066257B">
                  <w:pPr>
                    <w:jc w:val="center"/>
                    <w:rPr>
                      <w:b/>
                      <w:bCs/>
                      <w:sz w:val="28"/>
                      <w:szCs w:val="28"/>
                    </w:rPr>
                  </w:pPr>
                  <w:r w:rsidRPr="00A05FDC">
                    <w:rPr>
                      <w:b/>
                      <w:bCs/>
                      <w:sz w:val="28"/>
                      <w:szCs w:val="28"/>
                    </w:rPr>
                    <w:t>Производственная площадка Могилёвская область, г. Шклов, ул. 1-я Заводская, 4</w:t>
                  </w:r>
                </w:p>
                <w:p w14:paraId="7BF73365" w14:textId="77777777" w:rsidR="00C015FD" w:rsidRPr="00A05FDC" w:rsidRDefault="00C015FD" w:rsidP="0066257B">
                  <w:pPr>
                    <w:jc w:val="center"/>
                    <w:rPr>
                      <w:bCs/>
                      <w:color w:val="000000"/>
                      <w:szCs w:val="28"/>
                    </w:rPr>
                  </w:pPr>
                </w:p>
              </w:tc>
            </w:tr>
            <w:tr w:rsidR="00C015FD" w:rsidRPr="00011E39" w14:paraId="22AFA634" w14:textId="77777777" w:rsidTr="00C015FD">
              <w:trPr>
                <w:trHeight w:val="156"/>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311E530" w14:textId="545E9C7B" w:rsidR="00C015FD" w:rsidRDefault="00C015FD" w:rsidP="00C015FD">
                  <w:pPr>
                    <w:jc w:val="center"/>
                    <w:rPr>
                      <w:b/>
                      <w:bCs/>
                      <w:color w:val="000000"/>
                      <w:sz w:val="20"/>
                      <w:szCs w:val="20"/>
                    </w:rPr>
                  </w:pPr>
                  <w:r w:rsidRPr="00011E39">
                    <w:rPr>
                      <w:bCs/>
                      <w:color w:val="000000"/>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09226D9" w14:textId="4CA60B4D" w:rsidR="00C015FD" w:rsidRPr="0044319C" w:rsidRDefault="00C015FD" w:rsidP="00C015FD">
                  <w:pPr>
                    <w:jc w:val="center"/>
                    <w:rPr>
                      <w:bCs/>
                      <w:color w:val="000000"/>
                      <w:sz w:val="20"/>
                      <w:szCs w:val="20"/>
                    </w:rPr>
                  </w:pPr>
                  <w:r w:rsidRPr="00011E39">
                    <w:rPr>
                      <w:bCs/>
                      <w:color w:val="000000"/>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1E92673" w14:textId="190C630A" w:rsidR="00C015FD" w:rsidRPr="00737206" w:rsidRDefault="00C015FD" w:rsidP="00C015FD">
                  <w:pPr>
                    <w:jc w:val="center"/>
                    <w:rPr>
                      <w:color w:val="000000"/>
                      <w:sz w:val="20"/>
                      <w:szCs w:val="20"/>
                    </w:rPr>
                  </w:pPr>
                  <w:r w:rsidRPr="00011E39">
                    <w:rPr>
                      <w:color w:val="000000"/>
                    </w:rPr>
                    <w:t>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1874FEE5" w14:textId="0B4036DA" w:rsidR="00C015FD" w:rsidRPr="00737206" w:rsidRDefault="00C015FD" w:rsidP="00C015FD">
                  <w:pPr>
                    <w:jc w:val="center"/>
                    <w:rPr>
                      <w:color w:val="000000"/>
                      <w:sz w:val="20"/>
                      <w:szCs w:val="20"/>
                    </w:rPr>
                  </w:pPr>
                  <w:r w:rsidRPr="00011E39">
                    <w:rPr>
                      <w:color w:val="000000"/>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B634712" w14:textId="3984EFDC" w:rsidR="00C015FD" w:rsidRPr="00011E39" w:rsidRDefault="00C015FD" w:rsidP="00C015FD">
                  <w:pPr>
                    <w:jc w:val="center"/>
                    <w:rPr>
                      <w:bCs/>
                      <w:color w:val="000000"/>
                      <w:sz w:val="20"/>
                      <w:szCs w:val="20"/>
                    </w:rPr>
                  </w:pPr>
                  <w:r w:rsidRPr="00011E39">
                    <w:rPr>
                      <w:bCs/>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AAA5A01" w14:textId="3BF29A46" w:rsidR="00C015FD" w:rsidRPr="0044319C" w:rsidRDefault="00C015FD" w:rsidP="00C015FD">
                  <w:pPr>
                    <w:ind w:left="-108" w:right="-108"/>
                    <w:jc w:val="center"/>
                    <w:rPr>
                      <w:color w:val="000000"/>
                      <w:sz w:val="20"/>
                      <w:szCs w:val="20"/>
                    </w:rPr>
                  </w:pPr>
                  <w:r w:rsidRPr="00011E39">
                    <w:rPr>
                      <w:bCs/>
                      <w:color w:val="000000"/>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44B9162" w14:textId="6515309E" w:rsidR="00C015FD" w:rsidRDefault="00C015FD" w:rsidP="00C015FD">
                  <w:pPr>
                    <w:jc w:val="center"/>
                    <w:rPr>
                      <w:bCs/>
                      <w:color w:val="000000"/>
                      <w:sz w:val="20"/>
                      <w:szCs w:val="20"/>
                    </w:rPr>
                  </w:pPr>
                  <w:r w:rsidRPr="00011E39">
                    <w:rPr>
                      <w:bCs/>
                      <w:color w:val="000000"/>
                    </w:rPr>
                    <w:t>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2153F36" w14:textId="78F6F849" w:rsidR="00C015FD" w:rsidRDefault="00C015FD" w:rsidP="00C015FD">
                  <w:pPr>
                    <w:jc w:val="center"/>
                    <w:rPr>
                      <w:bCs/>
                      <w:color w:val="000000"/>
                      <w:sz w:val="20"/>
                      <w:szCs w:val="20"/>
                    </w:rPr>
                  </w:pPr>
                  <w:r w:rsidRPr="00011E39">
                    <w:rPr>
                      <w:bCs/>
                      <w:color w:val="000000"/>
                    </w:rPr>
                    <w:t>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426AF98" w14:textId="359FEF06" w:rsidR="00C015FD" w:rsidRDefault="00C015FD" w:rsidP="00C015FD">
                  <w:pPr>
                    <w:jc w:val="center"/>
                    <w:rPr>
                      <w:bCs/>
                      <w:color w:val="000000"/>
                      <w:sz w:val="20"/>
                      <w:szCs w:val="20"/>
                    </w:rPr>
                  </w:pPr>
                  <w:r w:rsidRPr="00011E39">
                    <w:rPr>
                      <w:bCs/>
                      <w:color w:val="000000"/>
                    </w:rPr>
                    <w:t>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B2B1DCD" w14:textId="53A17F3D" w:rsidR="00C015FD" w:rsidRDefault="00C015FD" w:rsidP="00C015FD">
                  <w:pPr>
                    <w:jc w:val="center"/>
                    <w:rPr>
                      <w:bCs/>
                      <w:color w:val="000000"/>
                      <w:sz w:val="20"/>
                      <w:szCs w:val="20"/>
                    </w:rPr>
                  </w:pPr>
                  <w:r w:rsidRPr="00011E39">
                    <w:rPr>
                      <w:bCs/>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0233B88" w14:textId="759B1AA1" w:rsidR="00C015FD" w:rsidRDefault="00C015FD" w:rsidP="00C015FD">
                  <w:pPr>
                    <w:jc w:val="center"/>
                    <w:rPr>
                      <w:bCs/>
                      <w:color w:val="000000"/>
                      <w:sz w:val="20"/>
                      <w:szCs w:val="20"/>
                    </w:rPr>
                  </w:pPr>
                  <w:r w:rsidRPr="00011E39">
                    <w:rPr>
                      <w:bCs/>
                      <w:color w:val="000000"/>
                    </w:rPr>
                    <w:t>11</w:t>
                  </w:r>
                </w:p>
              </w:tc>
            </w:tr>
            <w:tr w:rsidR="0066257B" w:rsidRPr="00011E39" w14:paraId="0178E3C5" w14:textId="77777777" w:rsidTr="0062360C">
              <w:trPr>
                <w:trHeight w:val="1975"/>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9095D" w14:textId="77777777" w:rsidR="0066257B" w:rsidRPr="00011E39" w:rsidRDefault="0066257B" w:rsidP="0066257B">
                  <w:pPr>
                    <w:jc w:val="center"/>
                    <w:rPr>
                      <w:b/>
                      <w:bCs/>
                      <w:color w:val="000000"/>
                      <w:sz w:val="20"/>
                      <w:szCs w:val="20"/>
                    </w:rPr>
                  </w:pPr>
                  <w:r>
                    <w:rPr>
                      <w:b/>
                      <w:bCs/>
                      <w:color w:val="000000"/>
                      <w:sz w:val="20"/>
                      <w:szCs w:val="20"/>
                    </w:rPr>
                    <w:t>0001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F8E0FE" w14:textId="77777777" w:rsidR="0066257B" w:rsidRPr="00011E39" w:rsidRDefault="0066257B" w:rsidP="0066257B">
                  <w:pPr>
                    <w:jc w:val="center"/>
                    <w:rPr>
                      <w:bCs/>
                      <w:color w:val="000000"/>
                      <w:sz w:val="20"/>
                      <w:szCs w:val="20"/>
                    </w:rPr>
                  </w:pPr>
                  <w:r w:rsidRPr="0044319C">
                    <w:rPr>
                      <w:bCs/>
                      <w:color w:val="000000"/>
                      <w:sz w:val="20"/>
                      <w:szCs w:val="20"/>
                    </w:rPr>
                    <w:t>Цех каркасно-панельных домов, обрабатывающий центр Profi wbz 150/12 - 1 шт., торцовочный станок Paul - 2 шт., форматно-раскройный станок HOLZMA HPP 350/38/30 - 1 шт., форматно-раскройный станок MARTIN T60 - 1 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DC5090" w14:textId="77777777" w:rsidR="0066257B" w:rsidRPr="00737206" w:rsidRDefault="0066257B" w:rsidP="0066257B">
                  <w:pPr>
                    <w:jc w:val="center"/>
                    <w:rPr>
                      <w:color w:val="000000"/>
                      <w:sz w:val="20"/>
                      <w:szCs w:val="20"/>
                    </w:rPr>
                  </w:pPr>
                  <w:r w:rsidRPr="00737206">
                    <w:rPr>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0B4C8D" w14:textId="77777777" w:rsidR="0066257B" w:rsidRPr="00737206" w:rsidRDefault="0066257B" w:rsidP="0066257B">
                  <w:pPr>
                    <w:jc w:val="center"/>
                    <w:rPr>
                      <w:color w:val="000000"/>
                      <w:sz w:val="20"/>
                      <w:szCs w:val="20"/>
                    </w:rPr>
                  </w:pPr>
                  <w:r w:rsidRPr="00737206">
                    <w:rPr>
                      <w:color w:val="000000"/>
                      <w:sz w:val="20"/>
                      <w:szCs w:val="20"/>
                    </w:rPr>
                    <w:t>Твердые частицы (недифференцированная по составу пыль/аэрозоль)</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848574"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0090E1" w14:textId="77777777" w:rsidR="0066257B" w:rsidRPr="0044319C" w:rsidRDefault="0066257B" w:rsidP="0066257B">
                  <w:pPr>
                    <w:ind w:left="-108" w:right="-108"/>
                    <w:jc w:val="center"/>
                    <w:rPr>
                      <w:color w:val="000000"/>
                      <w:sz w:val="20"/>
                      <w:szCs w:val="20"/>
                    </w:rPr>
                  </w:pPr>
                  <w:r w:rsidRPr="0044319C">
                    <w:rPr>
                      <w:color w:val="000000"/>
                      <w:sz w:val="20"/>
                      <w:szCs w:val="20"/>
                    </w:rPr>
                    <w:t>Циклон ECO JET 8 DUO XLL</w:t>
                  </w:r>
                </w:p>
                <w:p w14:paraId="2DC2C422" w14:textId="77777777" w:rsidR="0066257B" w:rsidRPr="0044319C" w:rsidRDefault="0066257B" w:rsidP="0066257B">
                  <w:pPr>
                    <w:ind w:left="-108" w:right="-108"/>
                    <w:jc w:val="center"/>
                    <w:rPr>
                      <w:color w:val="000000"/>
                      <w:sz w:val="20"/>
                      <w:szCs w:val="20"/>
                    </w:rPr>
                  </w:pPr>
                  <w:r w:rsidRPr="0044319C">
                    <w:rPr>
                      <w:color w:val="000000"/>
                      <w:sz w:val="20"/>
                      <w:szCs w:val="20"/>
                    </w:rPr>
                    <w:t>(1 ст. очистки)</w:t>
                  </w:r>
                </w:p>
                <w:p w14:paraId="23EB0F44" w14:textId="77777777" w:rsidR="0066257B" w:rsidRPr="00EF31B8" w:rsidRDefault="0066257B" w:rsidP="0066257B">
                  <w:pPr>
                    <w:ind w:left="-108" w:right="-108"/>
                    <w:jc w:val="center"/>
                    <w:rPr>
                      <w:color w:val="000000"/>
                      <w:sz w:val="20"/>
                      <w:szCs w:val="20"/>
                    </w:rPr>
                  </w:pPr>
                  <w:r w:rsidRPr="0044319C">
                    <w:rPr>
                      <w:color w:val="000000"/>
                      <w:sz w:val="20"/>
                      <w:szCs w:val="20"/>
                    </w:rPr>
                    <w:t>А-1/0001/1С</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B55F0D" w14:textId="77777777" w:rsidR="0066257B" w:rsidRPr="00011E39" w:rsidRDefault="0066257B" w:rsidP="0066257B">
                  <w:pPr>
                    <w:jc w:val="center"/>
                    <w:rPr>
                      <w:bCs/>
                      <w:color w:val="000000"/>
                      <w:sz w:val="20"/>
                      <w:szCs w:val="20"/>
                    </w:rPr>
                  </w:pPr>
                  <w:r>
                    <w:rPr>
                      <w:bCs/>
                      <w:color w:val="000000"/>
                      <w:sz w:val="20"/>
                      <w:szCs w:val="20"/>
                    </w:rPr>
                    <w:t>50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0C23CE" w14:textId="77777777" w:rsidR="0066257B" w:rsidRPr="00011E39" w:rsidRDefault="0066257B" w:rsidP="0066257B">
                  <w:pPr>
                    <w:jc w:val="center"/>
                    <w:rPr>
                      <w:bCs/>
                      <w:color w:val="000000"/>
                      <w:sz w:val="20"/>
                      <w:szCs w:val="20"/>
                    </w:rPr>
                  </w:pPr>
                  <w:r>
                    <w:rPr>
                      <w:bCs/>
                      <w:color w:val="000000"/>
                      <w:sz w:val="20"/>
                      <w:szCs w:val="20"/>
                    </w:rPr>
                    <w:t>0,142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C66483" w14:textId="77777777" w:rsidR="0066257B" w:rsidRPr="00011E39" w:rsidRDefault="0066257B" w:rsidP="0066257B">
                  <w:pPr>
                    <w:jc w:val="center"/>
                    <w:rPr>
                      <w:bCs/>
                      <w:color w:val="000000"/>
                      <w:sz w:val="20"/>
                      <w:szCs w:val="20"/>
                    </w:rPr>
                  </w:pPr>
                  <w:r>
                    <w:rPr>
                      <w:bCs/>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0AC4CB" w14:textId="77777777" w:rsidR="0066257B" w:rsidRPr="00011E39" w:rsidRDefault="0066257B" w:rsidP="0066257B">
                  <w:pPr>
                    <w:jc w:val="center"/>
                    <w:rPr>
                      <w:bCs/>
                      <w:color w:val="000000"/>
                      <w:sz w:val="20"/>
                      <w:szCs w:val="20"/>
                    </w:rPr>
                  </w:pPr>
                  <w:r>
                    <w:rPr>
                      <w:bCs/>
                      <w:color w:val="000000"/>
                      <w:sz w:val="20"/>
                      <w:szCs w:val="20"/>
                    </w:rPr>
                    <w:t>0,142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C932D9" w14:textId="77777777" w:rsidR="0066257B" w:rsidRDefault="0066257B" w:rsidP="0066257B">
                  <w:pPr>
                    <w:jc w:val="center"/>
                    <w:rPr>
                      <w:bCs/>
                      <w:color w:val="000000"/>
                      <w:sz w:val="20"/>
                      <w:szCs w:val="20"/>
                    </w:rPr>
                  </w:pPr>
                  <w:r>
                    <w:rPr>
                      <w:bCs/>
                      <w:color w:val="000000"/>
                      <w:sz w:val="20"/>
                      <w:szCs w:val="20"/>
                    </w:rPr>
                    <w:t>-</w:t>
                  </w:r>
                </w:p>
                <w:p w14:paraId="20A934FB" w14:textId="77777777" w:rsidR="00C015FD" w:rsidRDefault="00C015FD" w:rsidP="0066257B">
                  <w:pPr>
                    <w:jc w:val="center"/>
                    <w:rPr>
                      <w:bCs/>
                      <w:color w:val="000000"/>
                      <w:sz w:val="20"/>
                      <w:szCs w:val="20"/>
                    </w:rPr>
                  </w:pPr>
                </w:p>
                <w:p w14:paraId="522BD650" w14:textId="77777777" w:rsidR="00C015FD" w:rsidRDefault="00C015FD" w:rsidP="0066257B">
                  <w:pPr>
                    <w:jc w:val="center"/>
                    <w:rPr>
                      <w:bCs/>
                      <w:color w:val="000000"/>
                      <w:sz w:val="20"/>
                      <w:szCs w:val="20"/>
                    </w:rPr>
                  </w:pPr>
                </w:p>
                <w:p w14:paraId="30C0B84E" w14:textId="77777777" w:rsidR="00C015FD" w:rsidRDefault="00C015FD" w:rsidP="0066257B">
                  <w:pPr>
                    <w:jc w:val="center"/>
                    <w:rPr>
                      <w:bCs/>
                      <w:color w:val="000000"/>
                      <w:sz w:val="20"/>
                      <w:szCs w:val="20"/>
                    </w:rPr>
                  </w:pPr>
                </w:p>
                <w:p w14:paraId="6ABF96C4" w14:textId="77777777" w:rsidR="00C015FD" w:rsidRDefault="00C015FD" w:rsidP="0066257B">
                  <w:pPr>
                    <w:jc w:val="center"/>
                    <w:rPr>
                      <w:bCs/>
                      <w:color w:val="000000"/>
                      <w:sz w:val="20"/>
                      <w:szCs w:val="20"/>
                    </w:rPr>
                  </w:pPr>
                </w:p>
                <w:p w14:paraId="6AEBE852" w14:textId="77777777" w:rsidR="00C015FD" w:rsidRDefault="00C015FD" w:rsidP="0066257B">
                  <w:pPr>
                    <w:jc w:val="center"/>
                    <w:rPr>
                      <w:bCs/>
                      <w:color w:val="000000"/>
                      <w:sz w:val="20"/>
                      <w:szCs w:val="20"/>
                    </w:rPr>
                  </w:pPr>
                </w:p>
                <w:p w14:paraId="663E771C" w14:textId="77777777" w:rsidR="00C015FD" w:rsidRDefault="00C015FD" w:rsidP="0066257B">
                  <w:pPr>
                    <w:jc w:val="center"/>
                    <w:rPr>
                      <w:bCs/>
                      <w:color w:val="000000"/>
                      <w:sz w:val="20"/>
                      <w:szCs w:val="20"/>
                    </w:rPr>
                  </w:pPr>
                </w:p>
                <w:p w14:paraId="28A4B077" w14:textId="77777777" w:rsidR="00C015FD" w:rsidRDefault="00C015FD" w:rsidP="0066257B">
                  <w:pPr>
                    <w:jc w:val="center"/>
                    <w:rPr>
                      <w:bCs/>
                      <w:color w:val="000000"/>
                      <w:sz w:val="20"/>
                      <w:szCs w:val="20"/>
                    </w:rPr>
                  </w:pPr>
                </w:p>
                <w:p w14:paraId="2A2C5300" w14:textId="77777777" w:rsidR="00C015FD" w:rsidRPr="00011E39" w:rsidRDefault="00C015FD" w:rsidP="0066257B">
                  <w:pPr>
                    <w:jc w:val="center"/>
                    <w:rPr>
                      <w:bCs/>
                      <w:color w:val="000000"/>
                      <w:sz w:val="20"/>
                      <w:szCs w:val="20"/>
                    </w:rPr>
                  </w:pPr>
                </w:p>
              </w:tc>
            </w:tr>
            <w:tr w:rsidR="0066257B" w:rsidRPr="00011E39" w14:paraId="2E7C9B07" w14:textId="77777777" w:rsidTr="0062360C">
              <w:trPr>
                <w:trHeight w:val="1549"/>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C6BBF5" w14:textId="77777777" w:rsidR="0066257B" w:rsidRPr="00011E39" w:rsidRDefault="0066257B" w:rsidP="0066257B">
                  <w:pPr>
                    <w:jc w:val="center"/>
                    <w:rPr>
                      <w:b/>
                      <w:bCs/>
                      <w:color w:val="000000"/>
                      <w:sz w:val="20"/>
                      <w:szCs w:val="20"/>
                    </w:rPr>
                  </w:pPr>
                  <w:r>
                    <w:rPr>
                      <w:b/>
                      <w:bCs/>
                      <w:color w:val="000000"/>
                      <w:sz w:val="20"/>
                      <w:szCs w:val="20"/>
                    </w:rPr>
                    <w:t>0014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25731C" w14:textId="77777777" w:rsidR="0066257B" w:rsidRPr="00011E39" w:rsidRDefault="0066257B" w:rsidP="0066257B">
                  <w:pPr>
                    <w:jc w:val="center"/>
                    <w:rPr>
                      <w:bCs/>
                      <w:color w:val="000000"/>
                      <w:sz w:val="20"/>
                      <w:szCs w:val="20"/>
                    </w:rPr>
                  </w:pPr>
                  <w:r w:rsidRPr="007749F6">
                    <w:rPr>
                      <w:bCs/>
                      <w:color w:val="000000"/>
                      <w:sz w:val="20"/>
                      <w:szCs w:val="20"/>
                    </w:rPr>
                    <w:t>Цех строганных и клееных изделий, линия Superles</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BDB4A1" w14:textId="77777777" w:rsidR="0066257B" w:rsidRPr="00737206" w:rsidRDefault="0066257B" w:rsidP="0066257B">
                  <w:pPr>
                    <w:jc w:val="center"/>
                    <w:rPr>
                      <w:color w:val="000000"/>
                      <w:sz w:val="20"/>
                      <w:szCs w:val="20"/>
                    </w:rPr>
                  </w:pPr>
                  <w:r w:rsidRPr="00737206">
                    <w:rPr>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C75035" w14:textId="77777777" w:rsidR="0066257B" w:rsidRPr="00737206" w:rsidRDefault="0066257B" w:rsidP="0066257B">
                  <w:pPr>
                    <w:jc w:val="center"/>
                    <w:rPr>
                      <w:color w:val="000000"/>
                      <w:sz w:val="20"/>
                      <w:szCs w:val="20"/>
                    </w:rPr>
                  </w:pPr>
                  <w:r w:rsidRPr="00737206">
                    <w:rPr>
                      <w:color w:val="000000"/>
                      <w:sz w:val="20"/>
                      <w:szCs w:val="20"/>
                    </w:rPr>
                    <w:t>Твердые частицы (недифференцированная по составу пыль/аэрозоль)</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5CB691" w14:textId="77777777" w:rsidR="0066257B" w:rsidRPr="00011E39" w:rsidRDefault="0066257B" w:rsidP="0066257B">
                  <w:pPr>
                    <w:jc w:val="center"/>
                    <w:rPr>
                      <w:bCs/>
                      <w:color w:val="000000"/>
                      <w:sz w:val="20"/>
                      <w:szCs w:val="20"/>
                    </w:rPr>
                  </w:pPr>
                  <w:r w:rsidRPr="00011E39">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4A871" w14:textId="77777777" w:rsidR="0066257B" w:rsidRPr="007749F6" w:rsidRDefault="0066257B" w:rsidP="0066257B">
                  <w:pPr>
                    <w:jc w:val="center"/>
                    <w:rPr>
                      <w:bCs/>
                      <w:color w:val="000000"/>
                      <w:sz w:val="20"/>
                      <w:szCs w:val="20"/>
                    </w:rPr>
                  </w:pPr>
                  <w:r w:rsidRPr="007749F6">
                    <w:rPr>
                      <w:bCs/>
                      <w:color w:val="000000"/>
                      <w:sz w:val="20"/>
                      <w:szCs w:val="20"/>
                    </w:rPr>
                    <w:t>Рукавный фильтр GRABAR</w:t>
                  </w:r>
                </w:p>
                <w:p w14:paraId="604EA505" w14:textId="77777777" w:rsidR="0066257B" w:rsidRPr="007749F6" w:rsidRDefault="0066257B" w:rsidP="0066257B">
                  <w:pPr>
                    <w:jc w:val="center"/>
                    <w:rPr>
                      <w:bCs/>
                      <w:color w:val="000000"/>
                      <w:sz w:val="20"/>
                      <w:szCs w:val="20"/>
                    </w:rPr>
                  </w:pPr>
                  <w:r w:rsidRPr="007749F6">
                    <w:rPr>
                      <w:bCs/>
                      <w:color w:val="000000"/>
                      <w:sz w:val="20"/>
                      <w:szCs w:val="20"/>
                    </w:rPr>
                    <w:t>тип GB 041</w:t>
                  </w:r>
                </w:p>
                <w:p w14:paraId="441D8838" w14:textId="77777777" w:rsidR="0066257B" w:rsidRPr="007749F6" w:rsidRDefault="0066257B" w:rsidP="0066257B">
                  <w:pPr>
                    <w:jc w:val="center"/>
                    <w:rPr>
                      <w:bCs/>
                      <w:color w:val="000000"/>
                      <w:sz w:val="20"/>
                      <w:szCs w:val="20"/>
                    </w:rPr>
                  </w:pPr>
                  <w:r w:rsidRPr="007749F6">
                    <w:rPr>
                      <w:bCs/>
                      <w:color w:val="000000"/>
                      <w:sz w:val="20"/>
                      <w:szCs w:val="20"/>
                    </w:rPr>
                    <w:t>(1 ст. очистки)</w:t>
                  </w:r>
                </w:p>
                <w:p w14:paraId="5261C7BA" w14:textId="77777777" w:rsidR="0066257B" w:rsidRDefault="0066257B" w:rsidP="0066257B">
                  <w:pPr>
                    <w:ind w:left="-108" w:right="-108"/>
                    <w:jc w:val="center"/>
                    <w:rPr>
                      <w:bCs/>
                      <w:color w:val="000000"/>
                      <w:sz w:val="20"/>
                      <w:szCs w:val="20"/>
                    </w:rPr>
                  </w:pPr>
                  <w:r w:rsidRPr="007749F6">
                    <w:rPr>
                      <w:bCs/>
                      <w:color w:val="000000"/>
                      <w:sz w:val="20"/>
                      <w:szCs w:val="20"/>
                    </w:rPr>
                    <w:t>А-1</w:t>
                  </w:r>
                  <w:r>
                    <w:rPr>
                      <w:bCs/>
                      <w:color w:val="000000"/>
                      <w:sz w:val="20"/>
                      <w:szCs w:val="20"/>
                    </w:rPr>
                    <w:t>1</w:t>
                  </w:r>
                  <w:r w:rsidRPr="007749F6">
                    <w:rPr>
                      <w:bCs/>
                      <w:color w:val="000000"/>
                      <w:sz w:val="20"/>
                      <w:szCs w:val="20"/>
                    </w:rPr>
                    <w:t>/0014/1Ф</w:t>
                  </w:r>
                </w:p>
                <w:p w14:paraId="6EB9390A" w14:textId="77777777" w:rsidR="003A3401" w:rsidRDefault="003A3401" w:rsidP="0066257B">
                  <w:pPr>
                    <w:ind w:left="-108" w:right="-108"/>
                    <w:jc w:val="center"/>
                    <w:rPr>
                      <w:bCs/>
                      <w:color w:val="000000"/>
                      <w:sz w:val="20"/>
                      <w:szCs w:val="20"/>
                    </w:rPr>
                  </w:pPr>
                </w:p>
                <w:p w14:paraId="3BFFB4F2" w14:textId="77777777" w:rsidR="00C015FD" w:rsidRPr="00EF31B8" w:rsidRDefault="00C015FD" w:rsidP="0066257B">
                  <w:pPr>
                    <w:ind w:left="-108" w:right="-108"/>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CD7144" w14:textId="77777777" w:rsidR="0066257B" w:rsidRPr="00011E39" w:rsidRDefault="0066257B" w:rsidP="0066257B">
                  <w:pPr>
                    <w:jc w:val="center"/>
                    <w:rPr>
                      <w:bCs/>
                      <w:color w:val="000000"/>
                      <w:sz w:val="20"/>
                      <w:szCs w:val="20"/>
                    </w:rPr>
                  </w:pPr>
                  <w:r>
                    <w:rPr>
                      <w:bCs/>
                      <w:color w:val="000000"/>
                      <w:sz w:val="20"/>
                      <w:szCs w:val="20"/>
                    </w:rPr>
                    <w:t>50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7F373C" w14:textId="77777777" w:rsidR="0066257B" w:rsidRPr="00011E39" w:rsidRDefault="0066257B" w:rsidP="0066257B">
                  <w:pPr>
                    <w:jc w:val="center"/>
                    <w:rPr>
                      <w:bCs/>
                      <w:color w:val="000000"/>
                      <w:sz w:val="20"/>
                      <w:szCs w:val="20"/>
                    </w:rPr>
                  </w:pPr>
                  <w:r>
                    <w:rPr>
                      <w:bCs/>
                      <w:color w:val="000000"/>
                      <w:sz w:val="20"/>
                      <w:szCs w:val="20"/>
                    </w:rPr>
                    <w:t>0,117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76EA76" w14:textId="77777777" w:rsidR="0066257B" w:rsidRPr="00011E39" w:rsidRDefault="0066257B" w:rsidP="0066257B">
                  <w:pPr>
                    <w:jc w:val="center"/>
                    <w:rPr>
                      <w:bCs/>
                      <w:color w:val="000000"/>
                      <w:sz w:val="20"/>
                      <w:szCs w:val="20"/>
                    </w:rPr>
                  </w:pPr>
                  <w:r>
                    <w:rPr>
                      <w:bCs/>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0D9FD6" w14:textId="77777777" w:rsidR="0066257B" w:rsidRPr="00011E39" w:rsidRDefault="0066257B" w:rsidP="0066257B">
                  <w:pPr>
                    <w:jc w:val="center"/>
                    <w:rPr>
                      <w:bCs/>
                      <w:color w:val="000000"/>
                      <w:sz w:val="20"/>
                      <w:szCs w:val="20"/>
                    </w:rPr>
                  </w:pPr>
                  <w:r>
                    <w:rPr>
                      <w:bCs/>
                      <w:color w:val="000000"/>
                      <w:sz w:val="20"/>
                      <w:szCs w:val="20"/>
                    </w:rPr>
                    <w:t>0,117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B9AF08" w14:textId="77777777" w:rsidR="0066257B" w:rsidRPr="00011E39" w:rsidRDefault="0066257B" w:rsidP="0066257B">
                  <w:pPr>
                    <w:jc w:val="center"/>
                    <w:rPr>
                      <w:bCs/>
                      <w:color w:val="000000"/>
                      <w:sz w:val="20"/>
                      <w:szCs w:val="20"/>
                    </w:rPr>
                  </w:pPr>
                  <w:r>
                    <w:rPr>
                      <w:bCs/>
                      <w:color w:val="000000"/>
                      <w:sz w:val="20"/>
                      <w:szCs w:val="20"/>
                    </w:rPr>
                    <w:t>-</w:t>
                  </w:r>
                </w:p>
              </w:tc>
            </w:tr>
            <w:tr w:rsidR="0066257B" w:rsidRPr="00011E39" w14:paraId="621D22C2" w14:textId="77777777" w:rsidTr="0062360C">
              <w:trPr>
                <w:trHeight w:val="1123"/>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2D717D" w14:textId="77777777" w:rsidR="0066257B" w:rsidRPr="007749F6" w:rsidRDefault="0066257B" w:rsidP="0066257B">
                  <w:pPr>
                    <w:jc w:val="center"/>
                    <w:rPr>
                      <w:b/>
                      <w:bCs/>
                      <w:color w:val="000000"/>
                      <w:sz w:val="20"/>
                      <w:szCs w:val="20"/>
                    </w:rPr>
                  </w:pPr>
                  <w:r w:rsidRPr="007749F6">
                    <w:rPr>
                      <w:b/>
                      <w:bCs/>
                      <w:color w:val="000000"/>
                      <w:sz w:val="20"/>
                      <w:szCs w:val="20"/>
                    </w:rPr>
                    <w:t>001</w:t>
                  </w:r>
                  <w:r>
                    <w:rPr>
                      <w:b/>
                      <w:bCs/>
                      <w:color w:val="000000"/>
                      <w:sz w:val="20"/>
                      <w:szCs w:val="20"/>
                    </w:rPr>
                    <w:t>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678E77" w14:textId="77777777" w:rsidR="0066257B" w:rsidRPr="007749F6" w:rsidRDefault="0066257B" w:rsidP="0066257B">
                  <w:pPr>
                    <w:jc w:val="center"/>
                    <w:rPr>
                      <w:bCs/>
                      <w:color w:val="000000"/>
                      <w:sz w:val="20"/>
                      <w:szCs w:val="20"/>
                    </w:rPr>
                  </w:pPr>
                  <w:r w:rsidRPr="007749F6">
                    <w:rPr>
                      <w:bCs/>
                      <w:color w:val="000000"/>
                      <w:sz w:val="20"/>
                      <w:szCs w:val="20"/>
                    </w:rPr>
                    <w:t>Цех строганных и клееных изделий, линия Eurozink, линия по производству топливных гранул NOVA PILLET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16510" w14:textId="77777777" w:rsidR="0066257B" w:rsidRPr="007749F6" w:rsidRDefault="0066257B" w:rsidP="0066257B">
                  <w:pPr>
                    <w:jc w:val="center"/>
                    <w:rPr>
                      <w:color w:val="000000"/>
                      <w:sz w:val="20"/>
                      <w:szCs w:val="20"/>
                    </w:rPr>
                  </w:pPr>
                  <w:r w:rsidRPr="007749F6">
                    <w:rPr>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1EFE23" w14:textId="77777777" w:rsidR="0066257B" w:rsidRPr="007749F6" w:rsidRDefault="0066257B" w:rsidP="0066257B">
                  <w:pPr>
                    <w:jc w:val="center"/>
                    <w:rPr>
                      <w:color w:val="000000"/>
                      <w:sz w:val="20"/>
                      <w:szCs w:val="20"/>
                    </w:rPr>
                  </w:pPr>
                  <w:r w:rsidRPr="007749F6">
                    <w:rPr>
                      <w:color w:val="000000"/>
                      <w:sz w:val="20"/>
                      <w:szCs w:val="20"/>
                    </w:rPr>
                    <w:t>Твердые частицы (недифференцированная по составу пыль/аэрозоль)</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087110" w14:textId="77777777" w:rsidR="0066257B" w:rsidRPr="007749F6" w:rsidRDefault="0066257B" w:rsidP="0066257B">
                  <w:pPr>
                    <w:jc w:val="center"/>
                    <w:rPr>
                      <w:bCs/>
                      <w:color w:val="000000"/>
                      <w:sz w:val="20"/>
                      <w:szCs w:val="20"/>
                    </w:rPr>
                  </w:pPr>
                  <w:r w:rsidRPr="007749F6">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E63F77" w14:textId="77777777" w:rsidR="0066257B" w:rsidRDefault="0066257B" w:rsidP="0066257B">
                  <w:pPr>
                    <w:jc w:val="center"/>
                    <w:rPr>
                      <w:bCs/>
                      <w:color w:val="000000"/>
                      <w:sz w:val="18"/>
                      <w:szCs w:val="18"/>
                    </w:rPr>
                  </w:pPr>
                  <w:r w:rsidRPr="00B32C10">
                    <w:rPr>
                      <w:bCs/>
                      <w:color w:val="000000"/>
                      <w:sz w:val="18"/>
                      <w:szCs w:val="18"/>
                    </w:rPr>
                    <w:t>Рукавный</w:t>
                  </w:r>
                  <w:r>
                    <w:rPr>
                      <w:bCs/>
                      <w:color w:val="000000"/>
                      <w:sz w:val="18"/>
                      <w:szCs w:val="18"/>
                    </w:rPr>
                    <w:t xml:space="preserve"> </w:t>
                  </w:r>
                  <w:r w:rsidRPr="00B32C10">
                    <w:rPr>
                      <w:bCs/>
                      <w:color w:val="000000"/>
                      <w:sz w:val="18"/>
                      <w:szCs w:val="18"/>
                    </w:rPr>
                    <w:t>фильтр GRABAR</w:t>
                  </w:r>
                </w:p>
                <w:p w14:paraId="501D8B1A" w14:textId="77777777" w:rsidR="0066257B" w:rsidRPr="00877A47" w:rsidRDefault="0066257B" w:rsidP="0066257B">
                  <w:pPr>
                    <w:jc w:val="center"/>
                    <w:rPr>
                      <w:bCs/>
                      <w:color w:val="000000"/>
                      <w:sz w:val="18"/>
                      <w:szCs w:val="18"/>
                    </w:rPr>
                  </w:pPr>
                  <w:r w:rsidRPr="00B32C10">
                    <w:rPr>
                      <w:bCs/>
                      <w:color w:val="000000"/>
                      <w:sz w:val="18"/>
                      <w:szCs w:val="18"/>
                    </w:rPr>
                    <w:t>тип GB 041</w:t>
                  </w:r>
                </w:p>
                <w:p w14:paraId="186E3A3E" w14:textId="77777777" w:rsidR="0066257B" w:rsidRPr="00877A47" w:rsidRDefault="0066257B" w:rsidP="0066257B">
                  <w:pPr>
                    <w:jc w:val="center"/>
                    <w:rPr>
                      <w:bCs/>
                      <w:color w:val="000000"/>
                      <w:sz w:val="18"/>
                      <w:szCs w:val="18"/>
                    </w:rPr>
                  </w:pPr>
                  <w:r w:rsidRPr="00877A47">
                    <w:rPr>
                      <w:bCs/>
                      <w:color w:val="000000"/>
                      <w:sz w:val="18"/>
                      <w:szCs w:val="18"/>
                    </w:rPr>
                    <w:t>(1 ст. очистки)</w:t>
                  </w:r>
                </w:p>
                <w:p w14:paraId="5E752624" w14:textId="77777777" w:rsidR="0066257B" w:rsidRDefault="0066257B" w:rsidP="0066257B">
                  <w:pPr>
                    <w:jc w:val="center"/>
                    <w:rPr>
                      <w:bCs/>
                      <w:color w:val="000000"/>
                      <w:sz w:val="18"/>
                      <w:szCs w:val="18"/>
                    </w:rPr>
                  </w:pPr>
                  <w:r w:rsidRPr="00877A47">
                    <w:rPr>
                      <w:bCs/>
                      <w:color w:val="000000"/>
                      <w:sz w:val="18"/>
                      <w:szCs w:val="18"/>
                    </w:rPr>
                    <w:t>А-</w:t>
                  </w:r>
                  <w:r>
                    <w:rPr>
                      <w:bCs/>
                      <w:color w:val="000000"/>
                      <w:sz w:val="18"/>
                      <w:szCs w:val="18"/>
                    </w:rPr>
                    <w:t>13</w:t>
                  </w:r>
                  <w:r w:rsidRPr="00877A47">
                    <w:rPr>
                      <w:bCs/>
                      <w:color w:val="000000"/>
                      <w:sz w:val="18"/>
                      <w:szCs w:val="18"/>
                    </w:rPr>
                    <w:t>/0</w:t>
                  </w:r>
                  <w:r>
                    <w:rPr>
                      <w:bCs/>
                      <w:color w:val="000000"/>
                      <w:sz w:val="18"/>
                      <w:szCs w:val="18"/>
                    </w:rPr>
                    <w:t>015</w:t>
                  </w:r>
                  <w:r w:rsidRPr="00877A47">
                    <w:rPr>
                      <w:bCs/>
                      <w:color w:val="000000"/>
                      <w:sz w:val="18"/>
                      <w:szCs w:val="18"/>
                    </w:rPr>
                    <w:t>/1Ф</w:t>
                  </w:r>
                </w:p>
                <w:p w14:paraId="4BF605AE" w14:textId="77777777" w:rsidR="003A3401" w:rsidRDefault="003A3401" w:rsidP="0066257B">
                  <w:pPr>
                    <w:jc w:val="center"/>
                    <w:rPr>
                      <w:bCs/>
                      <w:color w:val="000000"/>
                      <w:sz w:val="18"/>
                      <w:szCs w:val="18"/>
                    </w:rPr>
                  </w:pPr>
                </w:p>
                <w:p w14:paraId="57BD0F2D" w14:textId="77777777" w:rsidR="00C015FD" w:rsidRPr="007749F6" w:rsidRDefault="00C015FD"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FC0319" w14:textId="77777777" w:rsidR="0066257B" w:rsidRPr="007749F6" w:rsidRDefault="0066257B" w:rsidP="0066257B">
                  <w:pPr>
                    <w:jc w:val="center"/>
                    <w:rPr>
                      <w:bCs/>
                      <w:color w:val="000000"/>
                      <w:sz w:val="20"/>
                      <w:szCs w:val="20"/>
                    </w:rPr>
                  </w:pPr>
                  <w:r>
                    <w:rPr>
                      <w:bCs/>
                      <w:color w:val="000000"/>
                      <w:sz w:val="20"/>
                      <w:szCs w:val="20"/>
                    </w:rPr>
                    <w:t>50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0F9015" w14:textId="77777777" w:rsidR="0066257B" w:rsidRPr="007749F6" w:rsidRDefault="0066257B" w:rsidP="0066257B">
                  <w:pPr>
                    <w:jc w:val="center"/>
                    <w:rPr>
                      <w:bCs/>
                      <w:color w:val="000000"/>
                      <w:sz w:val="20"/>
                      <w:szCs w:val="20"/>
                    </w:rPr>
                  </w:pPr>
                  <w:r>
                    <w:rPr>
                      <w:bCs/>
                      <w:color w:val="000000"/>
                      <w:sz w:val="20"/>
                      <w:szCs w:val="20"/>
                    </w:rPr>
                    <w:t>0,203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17195F" w14:textId="77777777" w:rsidR="0066257B" w:rsidRPr="007749F6" w:rsidRDefault="0066257B" w:rsidP="0066257B">
                  <w:pPr>
                    <w:jc w:val="center"/>
                    <w:rPr>
                      <w:bCs/>
                      <w:color w:val="000000"/>
                      <w:sz w:val="20"/>
                      <w:szCs w:val="20"/>
                    </w:rPr>
                  </w:pPr>
                  <w:r>
                    <w:rPr>
                      <w:bCs/>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351DA5" w14:textId="77777777" w:rsidR="0066257B" w:rsidRPr="007749F6" w:rsidRDefault="0066257B" w:rsidP="0066257B">
                  <w:pPr>
                    <w:jc w:val="center"/>
                    <w:rPr>
                      <w:bCs/>
                      <w:color w:val="000000"/>
                      <w:sz w:val="20"/>
                      <w:szCs w:val="20"/>
                    </w:rPr>
                  </w:pPr>
                  <w:r>
                    <w:rPr>
                      <w:bCs/>
                      <w:color w:val="000000"/>
                      <w:sz w:val="20"/>
                      <w:szCs w:val="20"/>
                    </w:rPr>
                    <w:t>0,203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BEF080" w14:textId="77777777" w:rsidR="0066257B" w:rsidRPr="007749F6" w:rsidRDefault="0066257B" w:rsidP="0066257B">
                  <w:pPr>
                    <w:jc w:val="center"/>
                    <w:rPr>
                      <w:bCs/>
                      <w:color w:val="000000"/>
                      <w:sz w:val="20"/>
                      <w:szCs w:val="20"/>
                    </w:rPr>
                  </w:pPr>
                  <w:r w:rsidRPr="007749F6">
                    <w:rPr>
                      <w:bCs/>
                      <w:color w:val="000000"/>
                      <w:sz w:val="20"/>
                      <w:szCs w:val="20"/>
                    </w:rPr>
                    <w:t>-</w:t>
                  </w:r>
                </w:p>
              </w:tc>
            </w:tr>
            <w:tr w:rsidR="0066257B" w:rsidRPr="007749F6" w14:paraId="46C2A4B9" w14:textId="77777777" w:rsidTr="0062360C">
              <w:trPr>
                <w:trHeight w:val="1123"/>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B5887" w14:textId="77777777" w:rsidR="0066257B" w:rsidRPr="007749F6" w:rsidRDefault="0066257B" w:rsidP="0066257B">
                  <w:pPr>
                    <w:jc w:val="center"/>
                    <w:rPr>
                      <w:b/>
                      <w:bCs/>
                      <w:color w:val="000000"/>
                      <w:sz w:val="20"/>
                      <w:szCs w:val="20"/>
                    </w:rPr>
                  </w:pPr>
                  <w:r w:rsidRPr="007749F6">
                    <w:rPr>
                      <w:b/>
                      <w:bCs/>
                      <w:color w:val="000000"/>
                      <w:sz w:val="20"/>
                      <w:szCs w:val="20"/>
                    </w:rPr>
                    <w:t>001</w:t>
                  </w:r>
                  <w:r>
                    <w:rPr>
                      <w:b/>
                      <w:bCs/>
                      <w:color w:val="000000"/>
                      <w:sz w:val="20"/>
                      <w:szCs w:val="20"/>
                    </w:rPr>
                    <w:t>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0FE3AD" w14:textId="77777777" w:rsidR="0066257B" w:rsidRPr="007749F6" w:rsidRDefault="0066257B" w:rsidP="0066257B">
                  <w:pPr>
                    <w:jc w:val="center"/>
                    <w:rPr>
                      <w:bCs/>
                      <w:color w:val="000000"/>
                      <w:sz w:val="20"/>
                      <w:szCs w:val="20"/>
                    </w:rPr>
                  </w:pPr>
                  <w:r w:rsidRPr="00DD26AB">
                    <w:rPr>
                      <w:bCs/>
                      <w:color w:val="000000"/>
                      <w:sz w:val="20"/>
                      <w:szCs w:val="20"/>
                    </w:rPr>
                    <w:t>Цех строганных и клееных изделий, линия Superles</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9E12E7" w14:textId="77777777" w:rsidR="0066257B" w:rsidRPr="007749F6" w:rsidRDefault="0066257B" w:rsidP="0066257B">
                  <w:pPr>
                    <w:jc w:val="center"/>
                    <w:rPr>
                      <w:color w:val="000000"/>
                      <w:sz w:val="20"/>
                      <w:szCs w:val="20"/>
                    </w:rPr>
                  </w:pPr>
                  <w:r w:rsidRPr="007749F6">
                    <w:rPr>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480474" w14:textId="77777777" w:rsidR="0066257B" w:rsidRPr="007749F6" w:rsidRDefault="0066257B" w:rsidP="0066257B">
                  <w:pPr>
                    <w:jc w:val="center"/>
                    <w:rPr>
                      <w:color w:val="000000"/>
                      <w:sz w:val="20"/>
                      <w:szCs w:val="20"/>
                    </w:rPr>
                  </w:pPr>
                  <w:r w:rsidRPr="007749F6">
                    <w:rPr>
                      <w:color w:val="000000"/>
                      <w:sz w:val="20"/>
                      <w:szCs w:val="20"/>
                    </w:rPr>
                    <w:t>Твердые частицы (недифференцированная по составу пыль/аэрозоль)</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DFBC7F" w14:textId="77777777" w:rsidR="0066257B" w:rsidRPr="007749F6" w:rsidRDefault="0066257B" w:rsidP="0066257B">
                  <w:pPr>
                    <w:jc w:val="center"/>
                    <w:rPr>
                      <w:bCs/>
                      <w:color w:val="000000"/>
                      <w:sz w:val="20"/>
                      <w:szCs w:val="20"/>
                    </w:rPr>
                  </w:pPr>
                  <w:r w:rsidRPr="007749F6">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4F0C43" w14:textId="77777777" w:rsidR="0066257B" w:rsidRDefault="0066257B" w:rsidP="0066257B">
                  <w:pPr>
                    <w:jc w:val="center"/>
                    <w:rPr>
                      <w:bCs/>
                      <w:color w:val="000000"/>
                      <w:sz w:val="18"/>
                      <w:szCs w:val="18"/>
                    </w:rPr>
                  </w:pPr>
                  <w:r w:rsidRPr="00B32C10">
                    <w:rPr>
                      <w:bCs/>
                      <w:color w:val="000000"/>
                      <w:sz w:val="18"/>
                      <w:szCs w:val="18"/>
                    </w:rPr>
                    <w:t>Рукавный</w:t>
                  </w:r>
                  <w:r>
                    <w:rPr>
                      <w:bCs/>
                      <w:color w:val="000000"/>
                      <w:sz w:val="18"/>
                      <w:szCs w:val="18"/>
                    </w:rPr>
                    <w:t xml:space="preserve"> </w:t>
                  </w:r>
                  <w:r w:rsidRPr="00B32C10">
                    <w:rPr>
                      <w:bCs/>
                      <w:color w:val="000000"/>
                      <w:sz w:val="18"/>
                      <w:szCs w:val="18"/>
                    </w:rPr>
                    <w:t>фильтр GRABAR</w:t>
                  </w:r>
                </w:p>
                <w:p w14:paraId="13961BB1" w14:textId="77777777" w:rsidR="0066257B" w:rsidRPr="00877A47" w:rsidRDefault="0066257B" w:rsidP="0066257B">
                  <w:pPr>
                    <w:jc w:val="center"/>
                    <w:rPr>
                      <w:bCs/>
                      <w:color w:val="000000"/>
                      <w:sz w:val="18"/>
                      <w:szCs w:val="18"/>
                    </w:rPr>
                  </w:pPr>
                  <w:r w:rsidRPr="00B32C10">
                    <w:rPr>
                      <w:bCs/>
                      <w:color w:val="000000"/>
                      <w:sz w:val="18"/>
                      <w:szCs w:val="18"/>
                    </w:rPr>
                    <w:t>тип GB 041</w:t>
                  </w:r>
                </w:p>
                <w:p w14:paraId="00B1155E" w14:textId="77777777" w:rsidR="0066257B" w:rsidRPr="00877A47" w:rsidRDefault="0066257B" w:rsidP="0066257B">
                  <w:pPr>
                    <w:jc w:val="center"/>
                    <w:rPr>
                      <w:bCs/>
                      <w:color w:val="000000"/>
                      <w:sz w:val="18"/>
                      <w:szCs w:val="18"/>
                    </w:rPr>
                  </w:pPr>
                  <w:r w:rsidRPr="00877A47">
                    <w:rPr>
                      <w:bCs/>
                      <w:color w:val="000000"/>
                      <w:sz w:val="18"/>
                      <w:szCs w:val="18"/>
                    </w:rPr>
                    <w:t>(1 ст. очистки)</w:t>
                  </w:r>
                </w:p>
                <w:p w14:paraId="270D650B" w14:textId="77777777" w:rsidR="0066257B" w:rsidRDefault="0066257B" w:rsidP="0066257B">
                  <w:pPr>
                    <w:jc w:val="center"/>
                    <w:rPr>
                      <w:bCs/>
                      <w:color w:val="000000"/>
                      <w:sz w:val="18"/>
                      <w:szCs w:val="18"/>
                    </w:rPr>
                  </w:pPr>
                  <w:r w:rsidRPr="00877A47">
                    <w:rPr>
                      <w:bCs/>
                      <w:color w:val="000000"/>
                      <w:sz w:val="18"/>
                      <w:szCs w:val="18"/>
                    </w:rPr>
                    <w:t>А-</w:t>
                  </w:r>
                  <w:r>
                    <w:rPr>
                      <w:bCs/>
                      <w:color w:val="000000"/>
                      <w:sz w:val="18"/>
                      <w:szCs w:val="18"/>
                    </w:rPr>
                    <w:t>12</w:t>
                  </w:r>
                  <w:r w:rsidRPr="00877A47">
                    <w:rPr>
                      <w:bCs/>
                      <w:color w:val="000000"/>
                      <w:sz w:val="18"/>
                      <w:szCs w:val="18"/>
                    </w:rPr>
                    <w:t>/0</w:t>
                  </w:r>
                  <w:r>
                    <w:rPr>
                      <w:bCs/>
                      <w:color w:val="000000"/>
                      <w:sz w:val="18"/>
                      <w:szCs w:val="18"/>
                    </w:rPr>
                    <w:t>016</w:t>
                  </w:r>
                  <w:r w:rsidRPr="00877A47">
                    <w:rPr>
                      <w:bCs/>
                      <w:color w:val="000000"/>
                      <w:sz w:val="18"/>
                      <w:szCs w:val="18"/>
                    </w:rPr>
                    <w:t>/1Ф</w:t>
                  </w:r>
                </w:p>
                <w:p w14:paraId="3E504082" w14:textId="77777777" w:rsidR="003A3401" w:rsidRDefault="003A3401" w:rsidP="0066257B">
                  <w:pPr>
                    <w:jc w:val="center"/>
                    <w:rPr>
                      <w:bCs/>
                      <w:color w:val="000000"/>
                      <w:sz w:val="18"/>
                      <w:szCs w:val="18"/>
                    </w:rPr>
                  </w:pPr>
                </w:p>
                <w:p w14:paraId="248D763D" w14:textId="77777777" w:rsidR="00C015FD" w:rsidRPr="00DD26AB" w:rsidRDefault="00C015FD" w:rsidP="0066257B">
                  <w:pPr>
                    <w:jc w:val="center"/>
                    <w:rPr>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FDD9C0" w14:textId="77777777" w:rsidR="0066257B" w:rsidRPr="007749F6" w:rsidRDefault="0066257B" w:rsidP="0066257B">
                  <w:pPr>
                    <w:jc w:val="center"/>
                    <w:rPr>
                      <w:bCs/>
                      <w:color w:val="000000"/>
                      <w:sz w:val="20"/>
                      <w:szCs w:val="20"/>
                    </w:rPr>
                  </w:pPr>
                  <w:r>
                    <w:rPr>
                      <w:bCs/>
                      <w:color w:val="000000"/>
                      <w:sz w:val="20"/>
                      <w:szCs w:val="20"/>
                    </w:rPr>
                    <w:lastRenderedPageBreak/>
                    <w:t>50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978D0D" w14:textId="77777777" w:rsidR="0066257B" w:rsidRPr="007749F6" w:rsidRDefault="0066257B" w:rsidP="0066257B">
                  <w:pPr>
                    <w:jc w:val="center"/>
                    <w:rPr>
                      <w:bCs/>
                      <w:color w:val="000000"/>
                      <w:sz w:val="20"/>
                      <w:szCs w:val="20"/>
                    </w:rPr>
                  </w:pPr>
                  <w:r>
                    <w:rPr>
                      <w:bCs/>
                      <w:color w:val="000000"/>
                      <w:sz w:val="20"/>
                      <w:szCs w:val="20"/>
                    </w:rPr>
                    <w:t>0,128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0B1C43" w14:textId="77777777" w:rsidR="0066257B" w:rsidRPr="007749F6" w:rsidRDefault="0066257B" w:rsidP="0066257B">
                  <w:pPr>
                    <w:jc w:val="center"/>
                    <w:rPr>
                      <w:bCs/>
                      <w:color w:val="000000"/>
                      <w:sz w:val="20"/>
                      <w:szCs w:val="20"/>
                    </w:rPr>
                  </w:pPr>
                  <w:r>
                    <w:rPr>
                      <w:bCs/>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482FCD" w14:textId="77777777" w:rsidR="0066257B" w:rsidRPr="007749F6" w:rsidRDefault="0066257B" w:rsidP="0066257B">
                  <w:pPr>
                    <w:jc w:val="center"/>
                    <w:rPr>
                      <w:bCs/>
                      <w:color w:val="000000"/>
                      <w:sz w:val="20"/>
                      <w:szCs w:val="20"/>
                    </w:rPr>
                  </w:pPr>
                  <w:r>
                    <w:rPr>
                      <w:bCs/>
                      <w:color w:val="000000"/>
                      <w:sz w:val="20"/>
                      <w:szCs w:val="20"/>
                    </w:rPr>
                    <w:t>0,128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5E8FE3" w14:textId="77777777" w:rsidR="0066257B" w:rsidRPr="007749F6" w:rsidRDefault="0066257B" w:rsidP="0066257B">
                  <w:pPr>
                    <w:jc w:val="center"/>
                    <w:rPr>
                      <w:bCs/>
                      <w:color w:val="000000"/>
                      <w:sz w:val="20"/>
                      <w:szCs w:val="20"/>
                    </w:rPr>
                  </w:pPr>
                  <w:r w:rsidRPr="007749F6">
                    <w:rPr>
                      <w:bCs/>
                      <w:color w:val="000000"/>
                      <w:sz w:val="20"/>
                      <w:szCs w:val="20"/>
                    </w:rPr>
                    <w:t>-</w:t>
                  </w:r>
                </w:p>
              </w:tc>
            </w:tr>
            <w:tr w:rsidR="0066257B" w:rsidRPr="007749F6" w14:paraId="2D796C41" w14:textId="77777777" w:rsidTr="0062360C">
              <w:trPr>
                <w:trHeight w:val="1123"/>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361BF6" w14:textId="77777777" w:rsidR="0066257B" w:rsidRPr="007749F6" w:rsidRDefault="0066257B" w:rsidP="0066257B">
                  <w:pPr>
                    <w:jc w:val="center"/>
                    <w:rPr>
                      <w:b/>
                      <w:bCs/>
                      <w:color w:val="000000"/>
                      <w:sz w:val="20"/>
                      <w:szCs w:val="20"/>
                    </w:rPr>
                  </w:pPr>
                  <w:r w:rsidRPr="007749F6">
                    <w:rPr>
                      <w:b/>
                      <w:bCs/>
                      <w:color w:val="000000"/>
                      <w:sz w:val="20"/>
                      <w:szCs w:val="20"/>
                    </w:rPr>
                    <w:lastRenderedPageBreak/>
                    <w:t>001</w:t>
                  </w:r>
                  <w:r>
                    <w:rPr>
                      <w:b/>
                      <w:bCs/>
                      <w:color w:val="000000"/>
                      <w:sz w:val="20"/>
                      <w:szCs w:val="20"/>
                    </w:rPr>
                    <w:t>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DB6A8F" w14:textId="77777777" w:rsidR="0066257B" w:rsidRPr="007749F6" w:rsidRDefault="0066257B" w:rsidP="0066257B">
                  <w:pPr>
                    <w:jc w:val="center"/>
                    <w:rPr>
                      <w:bCs/>
                      <w:color w:val="000000"/>
                      <w:sz w:val="20"/>
                      <w:szCs w:val="20"/>
                    </w:rPr>
                  </w:pPr>
                  <w:r w:rsidRPr="00DD26AB">
                    <w:rPr>
                      <w:bCs/>
                      <w:color w:val="000000"/>
                      <w:sz w:val="20"/>
                      <w:szCs w:val="20"/>
                    </w:rPr>
                    <w:t>Цех строганных и клееных изделий, линия Europlan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93C0A5" w14:textId="77777777" w:rsidR="0066257B" w:rsidRPr="007749F6" w:rsidRDefault="0066257B" w:rsidP="0066257B">
                  <w:pPr>
                    <w:jc w:val="center"/>
                    <w:rPr>
                      <w:color w:val="000000"/>
                      <w:sz w:val="20"/>
                      <w:szCs w:val="20"/>
                    </w:rPr>
                  </w:pPr>
                  <w:r w:rsidRPr="007749F6">
                    <w:rPr>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526BD5" w14:textId="77777777" w:rsidR="0066257B" w:rsidRPr="007749F6" w:rsidRDefault="0066257B" w:rsidP="0066257B">
                  <w:pPr>
                    <w:jc w:val="center"/>
                    <w:rPr>
                      <w:color w:val="000000"/>
                      <w:sz w:val="20"/>
                      <w:szCs w:val="20"/>
                    </w:rPr>
                  </w:pPr>
                  <w:r w:rsidRPr="007749F6">
                    <w:rPr>
                      <w:color w:val="000000"/>
                      <w:sz w:val="20"/>
                      <w:szCs w:val="20"/>
                    </w:rPr>
                    <w:t>Твердые частицы (недифференцированная по составу пыль/аэрозоль)</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FFA7D1" w14:textId="77777777" w:rsidR="0066257B" w:rsidRPr="007749F6" w:rsidRDefault="0066257B" w:rsidP="0066257B">
                  <w:pPr>
                    <w:jc w:val="center"/>
                    <w:rPr>
                      <w:bCs/>
                      <w:color w:val="000000"/>
                      <w:sz w:val="20"/>
                      <w:szCs w:val="20"/>
                    </w:rPr>
                  </w:pPr>
                  <w:r w:rsidRPr="007749F6">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D5C3CF" w14:textId="77777777" w:rsidR="0066257B" w:rsidRDefault="0066257B" w:rsidP="0066257B">
                  <w:pPr>
                    <w:jc w:val="center"/>
                    <w:rPr>
                      <w:bCs/>
                      <w:color w:val="000000"/>
                      <w:sz w:val="18"/>
                      <w:szCs w:val="18"/>
                    </w:rPr>
                  </w:pPr>
                  <w:r w:rsidRPr="00B32C10">
                    <w:rPr>
                      <w:bCs/>
                      <w:color w:val="000000"/>
                      <w:sz w:val="18"/>
                      <w:szCs w:val="18"/>
                    </w:rPr>
                    <w:t>Рукавный</w:t>
                  </w:r>
                  <w:r>
                    <w:rPr>
                      <w:bCs/>
                      <w:color w:val="000000"/>
                      <w:sz w:val="18"/>
                      <w:szCs w:val="18"/>
                    </w:rPr>
                    <w:t xml:space="preserve"> </w:t>
                  </w:r>
                  <w:r w:rsidRPr="00B32C10">
                    <w:rPr>
                      <w:bCs/>
                      <w:color w:val="000000"/>
                      <w:sz w:val="18"/>
                      <w:szCs w:val="18"/>
                    </w:rPr>
                    <w:t>фильтр GRABAR</w:t>
                  </w:r>
                </w:p>
                <w:p w14:paraId="42C5AF98" w14:textId="77777777" w:rsidR="0066257B" w:rsidRPr="00877A47" w:rsidRDefault="0066257B" w:rsidP="0066257B">
                  <w:pPr>
                    <w:jc w:val="center"/>
                    <w:rPr>
                      <w:bCs/>
                      <w:color w:val="000000"/>
                      <w:sz w:val="18"/>
                      <w:szCs w:val="18"/>
                    </w:rPr>
                  </w:pPr>
                  <w:r w:rsidRPr="00B32C10">
                    <w:rPr>
                      <w:bCs/>
                      <w:color w:val="000000"/>
                      <w:sz w:val="18"/>
                      <w:szCs w:val="18"/>
                    </w:rPr>
                    <w:t>тип GB 041</w:t>
                  </w:r>
                </w:p>
                <w:p w14:paraId="34EE3A6D" w14:textId="77777777" w:rsidR="0066257B" w:rsidRPr="00877A47" w:rsidRDefault="0066257B" w:rsidP="0066257B">
                  <w:pPr>
                    <w:jc w:val="center"/>
                    <w:rPr>
                      <w:bCs/>
                      <w:color w:val="000000"/>
                      <w:sz w:val="18"/>
                      <w:szCs w:val="18"/>
                    </w:rPr>
                  </w:pPr>
                  <w:r w:rsidRPr="00877A47">
                    <w:rPr>
                      <w:bCs/>
                      <w:color w:val="000000"/>
                      <w:sz w:val="18"/>
                      <w:szCs w:val="18"/>
                    </w:rPr>
                    <w:t>(1 ст. очистки)</w:t>
                  </w:r>
                </w:p>
                <w:p w14:paraId="32444A21" w14:textId="77777777" w:rsidR="0066257B" w:rsidRPr="00DD26AB" w:rsidRDefault="0066257B" w:rsidP="0066257B">
                  <w:pPr>
                    <w:jc w:val="center"/>
                    <w:rPr>
                      <w:bCs/>
                      <w:color w:val="000000"/>
                      <w:sz w:val="18"/>
                      <w:szCs w:val="18"/>
                    </w:rPr>
                  </w:pPr>
                  <w:r w:rsidRPr="00877A47">
                    <w:rPr>
                      <w:bCs/>
                      <w:color w:val="000000"/>
                      <w:sz w:val="18"/>
                      <w:szCs w:val="18"/>
                    </w:rPr>
                    <w:t>А-</w:t>
                  </w:r>
                  <w:r>
                    <w:rPr>
                      <w:bCs/>
                      <w:color w:val="000000"/>
                      <w:sz w:val="18"/>
                      <w:szCs w:val="18"/>
                    </w:rPr>
                    <w:t>14</w:t>
                  </w:r>
                  <w:r w:rsidRPr="00877A47">
                    <w:rPr>
                      <w:bCs/>
                      <w:color w:val="000000"/>
                      <w:sz w:val="18"/>
                      <w:szCs w:val="18"/>
                    </w:rPr>
                    <w:t>/0</w:t>
                  </w:r>
                  <w:r>
                    <w:rPr>
                      <w:bCs/>
                      <w:color w:val="000000"/>
                      <w:sz w:val="18"/>
                      <w:szCs w:val="18"/>
                    </w:rPr>
                    <w:t>017</w:t>
                  </w:r>
                  <w:r w:rsidRPr="00877A47">
                    <w:rPr>
                      <w:bCs/>
                      <w:color w:val="000000"/>
                      <w:sz w:val="18"/>
                      <w:szCs w:val="18"/>
                    </w:rPr>
                    <w:t>/1Ф</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DCA85D" w14:textId="77777777" w:rsidR="0066257B" w:rsidRPr="007749F6" w:rsidRDefault="0066257B" w:rsidP="0066257B">
                  <w:pPr>
                    <w:jc w:val="center"/>
                    <w:rPr>
                      <w:bCs/>
                      <w:color w:val="000000"/>
                      <w:sz w:val="20"/>
                      <w:szCs w:val="20"/>
                    </w:rPr>
                  </w:pPr>
                  <w:r>
                    <w:rPr>
                      <w:bCs/>
                      <w:color w:val="000000"/>
                      <w:sz w:val="20"/>
                      <w:szCs w:val="20"/>
                    </w:rPr>
                    <w:t>50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339921" w14:textId="77777777" w:rsidR="0066257B" w:rsidRPr="007749F6" w:rsidRDefault="0066257B" w:rsidP="0066257B">
                  <w:pPr>
                    <w:jc w:val="center"/>
                    <w:rPr>
                      <w:bCs/>
                      <w:color w:val="000000"/>
                      <w:sz w:val="20"/>
                      <w:szCs w:val="20"/>
                    </w:rPr>
                  </w:pPr>
                  <w:r>
                    <w:rPr>
                      <w:bCs/>
                      <w:color w:val="000000"/>
                      <w:sz w:val="20"/>
                      <w:szCs w:val="20"/>
                    </w:rPr>
                    <w:t>0,203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865A4F" w14:textId="77777777" w:rsidR="0066257B" w:rsidRPr="007749F6" w:rsidRDefault="0066257B" w:rsidP="0066257B">
                  <w:pPr>
                    <w:jc w:val="center"/>
                    <w:rPr>
                      <w:bCs/>
                      <w:color w:val="000000"/>
                      <w:sz w:val="20"/>
                      <w:szCs w:val="20"/>
                    </w:rPr>
                  </w:pPr>
                  <w:r>
                    <w:rPr>
                      <w:bCs/>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436D72" w14:textId="77777777" w:rsidR="0066257B" w:rsidRPr="007749F6" w:rsidRDefault="0066257B" w:rsidP="0066257B">
                  <w:pPr>
                    <w:jc w:val="center"/>
                    <w:rPr>
                      <w:bCs/>
                      <w:color w:val="000000"/>
                      <w:sz w:val="20"/>
                      <w:szCs w:val="20"/>
                    </w:rPr>
                  </w:pPr>
                  <w:r>
                    <w:rPr>
                      <w:bCs/>
                      <w:color w:val="000000"/>
                      <w:sz w:val="20"/>
                      <w:szCs w:val="20"/>
                    </w:rPr>
                    <w:t>0,203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892B5C" w14:textId="77777777" w:rsidR="00C015FD" w:rsidRDefault="00C015FD" w:rsidP="0066257B">
                  <w:pPr>
                    <w:jc w:val="center"/>
                    <w:rPr>
                      <w:bCs/>
                      <w:color w:val="000000"/>
                      <w:sz w:val="20"/>
                      <w:szCs w:val="20"/>
                    </w:rPr>
                  </w:pPr>
                </w:p>
                <w:p w14:paraId="28FB48F8" w14:textId="77777777" w:rsidR="00C015FD" w:rsidRDefault="00C015FD" w:rsidP="0066257B">
                  <w:pPr>
                    <w:jc w:val="center"/>
                    <w:rPr>
                      <w:bCs/>
                      <w:color w:val="000000"/>
                      <w:sz w:val="20"/>
                      <w:szCs w:val="20"/>
                    </w:rPr>
                  </w:pPr>
                </w:p>
                <w:p w14:paraId="5006AB2B" w14:textId="77777777" w:rsidR="00C015FD" w:rsidRDefault="00C015FD" w:rsidP="0066257B">
                  <w:pPr>
                    <w:jc w:val="center"/>
                    <w:rPr>
                      <w:bCs/>
                      <w:color w:val="000000"/>
                      <w:sz w:val="20"/>
                      <w:szCs w:val="20"/>
                    </w:rPr>
                  </w:pPr>
                </w:p>
                <w:p w14:paraId="23A72F16" w14:textId="77777777" w:rsidR="00C015FD" w:rsidRDefault="00C015FD" w:rsidP="0066257B">
                  <w:pPr>
                    <w:jc w:val="center"/>
                    <w:rPr>
                      <w:bCs/>
                      <w:color w:val="000000"/>
                      <w:sz w:val="20"/>
                      <w:szCs w:val="20"/>
                    </w:rPr>
                  </w:pPr>
                </w:p>
                <w:p w14:paraId="4F181C3C" w14:textId="77777777" w:rsidR="00C015FD" w:rsidRDefault="00C015FD" w:rsidP="0066257B">
                  <w:pPr>
                    <w:jc w:val="center"/>
                    <w:rPr>
                      <w:bCs/>
                      <w:color w:val="000000"/>
                      <w:sz w:val="20"/>
                      <w:szCs w:val="20"/>
                    </w:rPr>
                  </w:pPr>
                </w:p>
                <w:p w14:paraId="0241A047" w14:textId="77777777" w:rsidR="00C015FD" w:rsidRDefault="00C015FD" w:rsidP="0066257B">
                  <w:pPr>
                    <w:jc w:val="center"/>
                    <w:rPr>
                      <w:bCs/>
                      <w:color w:val="000000"/>
                      <w:sz w:val="20"/>
                      <w:szCs w:val="20"/>
                    </w:rPr>
                  </w:pPr>
                </w:p>
                <w:p w14:paraId="7F6DA2E8" w14:textId="77777777" w:rsidR="00C015FD" w:rsidRDefault="00C015FD" w:rsidP="0066257B">
                  <w:pPr>
                    <w:jc w:val="center"/>
                    <w:rPr>
                      <w:bCs/>
                      <w:color w:val="000000"/>
                      <w:sz w:val="20"/>
                      <w:szCs w:val="20"/>
                    </w:rPr>
                  </w:pPr>
                </w:p>
                <w:p w14:paraId="13F6BB20" w14:textId="77777777" w:rsidR="00C015FD" w:rsidRDefault="00C015FD" w:rsidP="0066257B">
                  <w:pPr>
                    <w:jc w:val="center"/>
                    <w:rPr>
                      <w:bCs/>
                      <w:color w:val="000000"/>
                      <w:sz w:val="20"/>
                      <w:szCs w:val="20"/>
                    </w:rPr>
                  </w:pPr>
                </w:p>
                <w:p w14:paraId="6B3D6F73" w14:textId="41CDEC80" w:rsidR="00C015FD" w:rsidRDefault="00C015FD" w:rsidP="0066257B">
                  <w:pPr>
                    <w:jc w:val="center"/>
                    <w:rPr>
                      <w:bCs/>
                      <w:color w:val="000000"/>
                      <w:sz w:val="20"/>
                      <w:szCs w:val="20"/>
                    </w:rPr>
                  </w:pPr>
                  <w:r>
                    <w:rPr>
                      <w:bCs/>
                      <w:color w:val="000000"/>
                      <w:sz w:val="20"/>
                      <w:szCs w:val="20"/>
                    </w:rPr>
                    <w:t>-</w:t>
                  </w:r>
                </w:p>
                <w:p w14:paraId="50E2A7B8" w14:textId="77777777" w:rsidR="00C015FD" w:rsidRDefault="00C015FD" w:rsidP="0066257B">
                  <w:pPr>
                    <w:jc w:val="center"/>
                    <w:rPr>
                      <w:bCs/>
                      <w:color w:val="000000"/>
                      <w:sz w:val="20"/>
                      <w:szCs w:val="20"/>
                    </w:rPr>
                  </w:pPr>
                </w:p>
                <w:p w14:paraId="570DD914" w14:textId="77777777" w:rsidR="00C015FD" w:rsidRDefault="00C015FD" w:rsidP="0066257B">
                  <w:pPr>
                    <w:jc w:val="center"/>
                    <w:rPr>
                      <w:bCs/>
                      <w:color w:val="000000"/>
                      <w:sz w:val="20"/>
                      <w:szCs w:val="20"/>
                    </w:rPr>
                  </w:pPr>
                </w:p>
                <w:p w14:paraId="3E49D253" w14:textId="77777777" w:rsidR="00A31E36" w:rsidRDefault="00A31E36" w:rsidP="0066257B">
                  <w:pPr>
                    <w:jc w:val="center"/>
                    <w:rPr>
                      <w:bCs/>
                      <w:color w:val="000000"/>
                      <w:sz w:val="20"/>
                      <w:szCs w:val="20"/>
                    </w:rPr>
                  </w:pPr>
                </w:p>
                <w:p w14:paraId="47136D28" w14:textId="77777777" w:rsidR="00A31E36" w:rsidRDefault="00A31E36" w:rsidP="0066257B">
                  <w:pPr>
                    <w:jc w:val="center"/>
                    <w:rPr>
                      <w:bCs/>
                      <w:color w:val="000000"/>
                      <w:sz w:val="20"/>
                      <w:szCs w:val="20"/>
                    </w:rPr>
                  </w:pPr>
                </w:p>
                <w:p w14:paraId="361ED6CA" w14:textId="77777777" w:rsidR="00A31E36" w:rsidRDefault="00A31E36" w:rsidP="0066257B">
                  <w:pPr>
                    <w:jc w:val="center"/>
                    <w:rPr>
                      <w:bCs/>
                      <w:color w:val="000000"/>
                      <w:sz w:val="20"/>
                      <w:szCs w:val="20"/>
                    </w:rPr>
                  </w:pPr>
                </w:p>
                <w:p w14:paraId="48BC5159" w14:textId="77777777" w:rsidR="00A31E36" w:rsidRDefault="00A31E36" w:rsidP="0066257B">
                  <w:pPr>
                    <w:jc w:val="center"/>
                    <w:rPr>
                      <w:bCs/>
                      <w:color w:val="000000"/>
                      <w:sz w:val="20"/>
                      <w:szCs w:val="20"/>
                    </w:rPr>
                  </w:pPr>
                </w:p>
                <w:p w14:paraId="40CA5707" w14:textId="77777777" w:rsidR="00C015FD" w:rsidRPr="007749F6" w:rsidRDefault="00C015FD" w:rsidP="0066257B">
                  <w:pPr>
                    <w:jc w:val="center"/>
                    <w:rPr>
                      <w:bCs/>
                      <w:color w:val="000000"/>
                      <w:sz w:val="20"/>
                      <w:szCs w:val="20"/>
                    </w:rPr>
                  </w:pPr>
                </w:p>
              </w:tc>
            </w:tr>
            <w:tr w:rsidR="00C015FD" w:rsidRPr="00A56278" w14:paraId="68EAC170" w14:textId="77777777" w:rsidTr="00095A2B">
              <w:trPr>
                <w:trHeight w:val="420"/>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6F9BDD5" w14:textId="6E66006C" w:rsidR="00C015FD" w:rsidRDefault="00C015FD" w:rsidP="00C015FD">
                  <w:pPr>
                    <w:jc w:val="center"/>
                    <w:rPr>
                      <w:b/>
                      <w:bCs/>
                      <w:color w:val="000000"/>
                      <w:sz w:val="20"/>
                      <w:szCs w:val="20"/>
                    </w:rPr>
                  </w:pPr>
                  <w:r w:rsidRPr="0012709D">
                    <w:rPr>
                      <w:bCs/>
                      <w:color w:val="000000"/>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25F460BC" w14:textId="5A2B2638" w:rsidR="00C015FD" w:rsidRPr="0012709D" w:rsidRDefault="00C015FD" w:rsidP="00C015FD">
                  <w:pPr>
                    <w:jc w:val="center"/>
                    <w:rPr>
                      <w:bCs/>
                      <w:color w:val="000000"/>
                      <w:sz w:val="20"/>
                      <w:szCs w:val="20"/>
                    </w:rPr>
                  </w:pPr>
                  <w:r w:rsidRPr="0012709D">
                    <w:rPr>
                      <w:bCs/>
                      <w:color w:val="000000"/>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B2FC34C" w14:textId="44661D44" w:rsidR="00C015FD" w:rsidRDefault="00C015FD" w:rsidP="00C015FD">
                  <w:pPr>
                    <w:jc w:val="center"/>
                    <w:rPr>
                      <w:color w:val="000000"/>
                      <w:sz w:val="20"/>
                      <w:szCs w:val="20"/>
                    </w:rPr>
                  </w:pPr>
                  <w:r w:rsidRPr="0012709D">
                    <w:rPr>
                      <w:color w:val="000000"/>
                    </w:rPr>
                    <w:t>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6263FA85" w14:textId="1C7D9B43" w:rsidR="00C015FD" w:rsidRPr="006A50F4" w:rsidRDefault="00C015FD" w:rsidP="00C015FD">
                  <w:pPr>
                    <w:jc w:val="center"/>
                    <w:rPr>
                      <w:color w:val="000000"/>
                      <w:sz w:val="20"/>
                      <w:szCs w:val="20"/>
                    </w:rPr>
                  </w:pPr>
                  <w:r w:rsidRPr="0012709D">
                    <w:rPr>
                      <w:color w:val="000000"/>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08EBE32" w14:textId="19BA1FDA" w:rsidR="00C015FD" w:rsidRDefault="00C015FD" w:rsidP="00C015FD">
                  <w:pPr>
                    <w:jc w:val="center"/>
                    <w:rPr>
                      <w:bCs/>
                      <w:color w:val="000000"/>
                      <w:sz w:val="20"/>
                      <w:szCs w:val="20"/>
                    </w:rPr>
                  </w:pPr>
                  <w:r w:rsidRPr="0012709D">
                    <w:rPr>
                      <w:bCs/>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F2363FF" w14:textId="14649EC0" w:rsidR="00C015FD" w:rsidRPr="0012709D" w:rsidRDefault="00C015FD" w:rsidP="00C015FD">
                  <w:pPr>
                    <w:ind w:left="-108" w:right="-108"/>
                    <w:jc w:val="center"/>
                    <w:rPr>
                      <w:color w:val="000000"/>
                      <w:sz w:val="20"/>
                      <w:szCs w:val="20"/>
                    </w:rPr>
                  </w:pPr>
                  <w:r w:rsidRPr="0012709D">
                    <w:rPr>
                      <w:bCs/>
                      <w:color w:val="000000"/>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BC013B1" w14:textId="732AFA32" w:rsidR="00C015FD" w:rsidRDefault="00C015FD" w:rsidP="00C015FD">
                  <w:pPr>
                    <w:jc w:val="center"/>
                    <w:rPr>
                      <w:bCs/>
                      <w:color w:val="000000"/>
                      <w:sz w:val="20"/>
                      <w:szCs w:val="20"/>
                    </w:rPr>
                  </w:pPr>
                  <w:r w:rsidRPr="0012709D">
                    <w:rPr>
                      <w:bCs/>
                      <w:color w:val="000000"/>
                    </w:rPr>
                    <w:t>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2C03010" w14:textId="52CD572F" w:rsidR="00C015FD" w:rsidRDefault="00C015FD" w:rsidP="00C015FD">
                  <w:pPr>
                    <w:jc w:val="center"/>
                    <w:rPr>
                      <w:bCs/>
                      <w:color w:val="000000"/>
                      <w:sz w:val="20"/>
                      <w:szCs w:val="20"/>
                    </w:rPr>
                  </w:pPr>
                  <w:r w:rsidRPr="0012709D">
                    <w:rPr>
                      <w:bCs/>
                      <w:color w:val="000000"/>
                    </w:rPr>
                    <w:t>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3200A995" w14:textId="2A968C34" w:rsidR="00C015FD" w:rsidRDefault="00C015FD" w:rsidP="00C015FD">
                  <w:pPr>
                    <w:jc w:val="center"/>
                    <w:rPr>
                      <w:bCs/>
                      <w:color w:val="000000"/>
                      <w:sz w:val="20"/>
                      <w:szCs w:val="20"/>
                    </w:rPr>
                  </w:pPr>
                  <w:r w:rsidRPr="0012709D">
                    <w:rPr>
                      <w:bCs/>
                      <w:color w:val="000000"/>
                    </w:rPr>
                    <w:t>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E7695D0" w14:textId="6C8D7078" w:rsidR="00C015FD" w:rsidRDefault="00C015FD" w:rsidP="00C015FD">
                  <w:pPr>
                    <w:jc w:val="center"/>
                    <w:rPr>
                      <w:bCs/>
                      <w:color w:val="000000"/>
                      <w:sz w:val="20"/>
                      <w:szCs w:val="20"/>
                    </w:rPr>
                  </w:pPr>
                  <w:r w:rsidRPr="0012709D">
                    <w:rPr>
                      <w:bCs/>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65E40DB" w14:textId="092093AC" w:rsidR="00C015FD" w:rsidRDefault="00C015FD" w:rsidP="00C015FD">
                  <w:pPr>
                    <w:jc w:val="center"/>
                    <w:rPr>
                      <w:bCs/>
                      <w:color w:val="000000"/>
                      <w:sz w:val="20"/>
                      <w:szCs w:val="20"/>
                    </w:rPr>
                  </w:pPr>
                  <w:r w:rsidRPr="0012709D">
                    <w:rPr>
                      <w:bCs/>
                      <w:color w:val="000000"/>
                    </w:rPr>
                    <w:t>11</w:t>
                  </w:r>
                </w:p>
              </w:tc>
            </w:tr>
            <w:tr w:rsidR="0066257B" w:rsidRPr="00A56278" w14:paraId="59B182B5" w14:textId="77777777" w:rsidTr="0062360C">
              <w:trPr>
                <w:trHeight w:val="433"/>
              </w:trPr>
              <w:tc>
                <w:tcPr>
                  <w:tcW w:w="1134" w:type="dxa"/>
                  <w:vMerge w:val="restart"/>
                  <w:tcBorders>
                    <w:top w:val="single" w:sz="4" w:space="0" w:color="auto"/>
                    <w:left w:val="single" w:sz="4" w:space="0" w:color="auto"/>
                    <w:right w:val="single" w:sz="4" w:space="0" w:color="auto"/>
                  </w:tcBorders>
                  <w:shd w:val="clear" w:color="000000" w:fill="FFFFFF"/>
                  <w:vAlign w:val="center"/>
                  <w:hideMark/>
                </w:tcPr>
                <w:p w14:paraId="263AC2BF" w14:textId="77777777" w:rsidR="0066257B" w:rsidRPr="00F37732" w:rsidRDefault="0066257B" w:rsidP="0066257B">
                  <w:pPr>
                    <w:jc w:val="center"/>
                    <w:rPr>
                      <w:b/>
                      <w:bCs/>
                      <w:color w:val="000000"/>
                      <w:sz w:val="20"/>
                      <w:szCs w:val="20"/>
                    </w:rPr>
                  </w:pPr>
                  <w:r>
                    <w:rPr>
                      <w:b/>
                      <w:bCs/>
                      <w:color w:val="000000"/>
                      <w:sz w:val="20"/>
                      <w:szCs w:val="20"/>
                    </w:rPr>
                    <w:t>0002</w:t>
                  </w:r>
                </w:p>
              </w:tc>
              <w:tc>
                <w:tcPr>
                  <w:tcW w:w="2977" w:type="dxa"/>
                  <w:vMerge w:val="restart"/>
                  <w:tcBorders>
                    <w:top w:val="single" w:sz="4" w:space="0" w:color="auto"/>
                    <w:left w:val="single" w:sz="4" w:space="0" w:color="auto"/>
                    <w:right w:val="single" w:sz="4" w:space="0" w:color="auto"/>
                  </w:tcBorders>
                  <w:shd w:val="clear" w:color="000000" w:fill="FFFFFF"/>
                  <w:vAlign w:val="center"/>
                  <w:hideMark/>
                </w:tcPr>
                <w:p w14:paraId="374DD7A7" w14:textId="77777777" w:rsidR="0066257B" w:rsidRPr="00A56278" w:rsidRDefault="0066257B" w:rsidP="0066257B">
                  <w:pPr>
                    <w:jc w:val="center"/>
                    <w:rPr>
                      <w:bCs/>
                      <w:color w:val="000000"/>
                      <w:sz w:val="20"/>
                      <w:szCs w:val="20"/>
                    </w:rPr>
                  </w:pPr>
                  <w:r w:rsidRPr="0012709D">
                    <w:rPr>
                      <w:bCs/>
                      <w:color w:val="000000"/>
                      <w:sz w:val="20"/>
                      <w:szCs w:val="20"/>
                    </w:rPr>
                    <w:t>Котельная №2, котел водогрейный CH-350DN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56F956" w14:textId="77777777" w:rsidR="0066257B" w:rsidRPr="006A50F4" w:rsidRDefault="0066257B" w:rsidP="0066257B">
                  <w:pPr>
                    <w:jc w:val="center"/>
                    <w:rPr>
                      <w:color w:val="000000"/>
                      <w:sz w:val="20"/>
                      <w:szCs w:val="20"/>
                    </w:rPr>
                  </w:pPr>
                  <w:r>
                    <w:rPr>
                      <w:color w:val="000000"/>
                      <w:sz w:val="20"/>
                      <w:szCs w:val="20"/>
                    </w:rPr>
                    <w:t>0301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A81FA6" w14:textId="77777777" w:rsidR="0066257B" w:rsidRPr="006A50F4" w:rsidRDefault="0066257B" w:rsidP="0066257B">
                  <w:pPr>
                    <w:jc w:val="center"/>
                    <w:rPr>
                      <w:color w:val="000000"/>
                      <w:sz w:val="20"/>
                      <w:szCs w:val="20"/>
                    </w:rPr>
                  </w:pPr>
                  <w:r w:rsidRPr="006A50F4">
                    <w:rPr>
                      <w:color w:val="000000"/>
                      <w:sz w:val="20"/>
                      <w:szCs w:val="20"/>
                    </w:rPr>
                    <w:t>Азот (IV) оксид (азота диоксид)</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14:paraId="43D3011D" w14:textId="77777777" w:rsidR="0066257B" w:rsidRPr="00A56278" w:rsidRDefault="0066257B" w:rsidP="0066257B">
                  <w:pPr>
                    <w:jc w:val="center"/>
                    <w:rPr>
                      <w:bCs/>
                      <w:color w:val="000000"/>
                      <w:sz w:val="20"/>
                      <w:szCs w:val="20"/>
                    </w:rPr>
                  </w:pPr>
                  <w:r>
                    <w:rPr>
                      <w:bCs/>
                      <w:color w:val="000000"/>
                      <w:sz w:val="20"/>
                      <w:szCs w:val="20"/>
                    </w:rPr>
                    <w:t>-</w:t>
                  </w:r>
                </w:p>
              </w:tc>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10DE9F43" w14:textId="77777777" w:rsidR="0066257B" w:rsidRPr="0012709D" w:rsidRDefault="0066257B" w:rsidP="0066257B">
                  <w:pPr>
                    <w:ind w:left="-108" w:right="-108"/>
                    <w:jc w:val="center"/>
                    <w:rPr>
                      <w:color w:val="000000"/>
                      <w:sz w:val="20"/>
                      <w:szCs w:val="20"/>
                    </w:rPr>
                  </w:pPr>
                  <w:r w:rsidRPr="0012709D">
                    <w:rPr>
                      <w:color w:val="000000"/>
                      <w:sz w:val="20"/>
                      <w:szCs w:val="20"/>
                    </w:rPr>
                    <w:t xml:space="preserve">Мультициклонный  </w:t>
                  </w:r>
                </w:p>
                <w:p w14:paraId="47908C21" w14:textId="77777777" w:rsidR="0066257B" w:rsidRPr="0012709D" w:rsidRDefault="0066257B" w:rsidP="0066257B">
                  <w:pPr>
                    <w:ind w:left="-108" w:right="-108"/>
                    <w:jc w:val="center"/>
                    <w:rPr>
                      <w:color w:val="000000"/>
                      <w:sz w:val="20"/>
                      <w:szCs w:val="20"/>
                    </w:rPr>
                  </w:pPr>
                  <w:r w:rsidRPr="0012709D">
                    <w:rPr>
                      <w:color w:val="000000"/>
                      <w:sz w:val="20"/>
                      <w:szCs w:val="20"/>
                    </w:rPr>
                    <w:t>дымофильтр</w:t>
                  </w:r>
                </w:p>
                <w:p w14:paraId="0F5CB013" w14:textId="77777777" w:rsidR="0066257B" w:rsidRPr="0012709D" w:rsidRDefault="0066257B" w:rsidP="0066257B">
                  <w:pPr>
                    <w:ind w:left="-108" w:right="-108"/>
                    <w:jc w:val="center"/>
                    <w:rPr>
                      <w:color w:val="000000"/>
                      <w:sz w:val="20"/>
                      <w:szCs w:val="20"/>
                    </w:rPr>
                  </w:pPr>
                  <w:r w:rsidRPr="0012709D">
                    <w:rPr>
                      <w:color w:val="000000"/>
                      <w:sz w:val="20"/>
                      <w:szCs w:val="20"/>
                    </w:rPr>
                    <w:t>(1 ст. очистки)</w:t>
                  </w:r>
                </w:p>
                <w:p w14:paraId="71DB7375" w14:textId="77777777" w:rsidR="0066257B" w:rsidRPr="00A56278" w:rsidRDefault="0066257B" w:rsidP="0066257B">
                  <w:pPr>
                    <w:jc w:val="center"/>
                    <w:rPr>
                      <w:bCs/>
                      <w:color w:val="000000"/>
                      <w:sz w:val="20"/>
                      <w:szCs w:val="20"/>
                    </w:rPr>
                  </w:pPr>
                  <w:r w:rsidRPr="0012709D">
                    <w:rPr>
                      <w:color w:val="000000"/>
                      <w:sz w:val="20"/>
                      <w:szCs w:val="20"/>
                    </w:rPr>
                    <w:t>А-2/0002/1С</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E9564E" w14:textId="77777777" w:rsidR="0066257B" w:rsidRPr="00A56278" w:rsidRDefault="0066257B" w:rsidP="0066257B">
                  <w:pPr>
                    <w:jc w:val="center"/>
                    <w:rPr>
                      <w:bCs/>
                      <w:color w:val="000000"/>
                      <w:sz w:val="20"/>
                      <w:szCs w:val="20"/>
                    </w:rPr>
                  </w:pPr>
                  <w:r>
                    <w:rPr>
                      <w:bCs/>
                      <w:color w:val="000000"/>
                      <w:sz w:val="20"/>
                      <w:szCs w:val="20"/>
                    </w:rPr>
                    <w:t>500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A0991F" w14:textId="77777777" w:rsidR="0066257B" w:rsidRPr="00A56278" w:rsidRDefault="0066257B" w:rsidP="0066257B">
                  <w:pPr>
                    <w:jc w:val="center"/>
                    <w:rPr>
                      <w:bCs/>
                      <w:color w:val="000000"/>
                      <w:sz w:val="20"/>
                      <w:szCs w:val="20"/>
                    </w:rPr>
                  </w:pPr>
                  <w:r>
                    <w:rPr>
                      <w:bCs/>
                      <w:color w:val="000000"/>
                      <w:sz w:val="20"/>
                      <w:szCs w:val="20"/>
                    </w:rPr>
                    <w:t>0,314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1F093D" w14:textId="77777777" w:rsidR="0066257B" w:rsidRPr="00A56278" w:rsidRDefault="0066257B" w:rsidP="0066257B">
                  <w:pPr>
                    <w:jc w:val="center"/>
                    <w:rPr>
                      <w:bCs/>
                      <w:color w:val="000000"/>
                      <w:sz w:val="20"/>
                      <w:szCs w:val="20"/>
                    </w:rPr>
                  </w:pPr>
                  <w:r>
                    <w:rPr>
                      <w:bCs/>
                      <w:color w:val="000000"/>
                      <w:sz w:val="20"/>
                      <w:szCs w:val="20"/>
                    </w:rPr>
                    <w:t>500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B22DDF" w14:textId="77777777" w:rsidR="0066257B" w:rsidRPr="00A56278" w:rsidRDefault="0066257B" w:rsidP="0066257B">
                  <w:pPr>
                    <w:jc w:val="center"/>
                    <w:rPr>
                      <w:bCs/>
                      <w:color w:val="000000"/>
                      <w:sz w:val="20"/>
                      <w:szCs w:val="20"/>
                    </w:rPr>
                  </w:pPr>
                  <w:r>
                    <w:rPr>
                      <w:bCs/>
                      <w:color w:val="000000"/>
                      <w:sz w:val="20"/>
                      <w:szCs w:val="20"/>
                    </w:rPr>
                    <w:t>0,314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968D23" w14:textId="77777777" w:rsidR="0066257B" w:rsidRPr="00A56278" w:rsidRDefault="0066257B" w:rsidP="0066257B">
                  <w:pPr>
                    <w:jc w:val="center"/>
                    <w:rPr>
                      <w:bCs/>
                      <w:color w:val="000000"/>
                      <w:sz w:val="20"/>
                      <w:szCs w:val="20"/>
                    </w:rPr>
                  </w:pPr>
                  <w:r>
                    <w:rPr>
                      <w:bCs/>
                      <w:color w:val="000000"/>
                      <w:sz w:val="20"/>
                      <w:szCs w:val="20"/>
                    </w:rPr>
                    <w:t>6</w:t>
                  </w:r>
                </w:p>
              </w:tc>
            </w:tr>
            <w:tr w:rsidR="0066257B" w:rsidRPr="00A56278" w14:paraId="0255EB99" w14:textId="77777777" w:rsidTr="0062360C">
              <w:trPr>
                <w:trHeight w:val="410"/>
              </w:trPr>
              <w:tc>
                <w:tcPr>
                  <w:tcW w:w="1134" w:type="dxa"/>
                  <w:vMerge/>
                  <w:tcBorders>
                    <w:left w:val="single" w:sz="4" w:space="0" w:color="auto"/>
                    <w:right w:val="single" w:sz="4" w:space="0" w:color="auto"/>
                  </w:tcBorders>
                  <w:shd w:val="clear" w:color="000000" w:fill="FFFFFF"/>
                  <w:vAlign w:val="center"/>
                  <w:hideMark/>
                </w:tcPr>
                <w:p w14:paraId="09F03180"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5EA7A383"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38B247" w14:textId="77777777" w:rsidR="0066257B" w:rsidRPr="00737206" w:rsidRDefault="0066257B" w:rsidP="0066257B">
                  <w:pPr>
                    <w:jc w:val="center"/>
                    <w:rPr>
                      <w:color w:val="000000"/>
                      <w:sz w:val="20"/>
                      <w:szCs w:val="20"/>
                    </w:rPr>
                  </w:pPr>
                  <w:r w:rsidRPr="00737206">
                    <w:rPr>
                      <w:color w:val="000000"/>
                      <w:sz w:val="20"/>
                      <w:szCs w:val="20"/>
                    </w:rPr>
                    <w:t>0703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1C37E3" w14:textId="77777777" w:rsidR="0066257B" w:rsidRPr="00737206" w:rsidRDefault="0066257B" w:rsidP="0066257B">
                  <w:pPr>
                    <w:jc w:val="center"/>
                    <w:rPr>
                      <w:color w:val="000000"/>
                      <w:sz w:val="20"/>
                      <w:szCs w:val="20"/>
                    </w:rPr>
                  </w:pPr>
                  <w:r w:rsidRPr="00737206">
                    <w:rPr>
                      <w:color w:val="000000"/>
                      <w:sz w:val="20"/>
                      <w:szCs w:val="20"/>
                    </w:rPr>
                    <w:t>Бенз/а/пирен</w:t>
                  </w:r>
                </w:p>
              </w:tc>
              <w:tc>
                <w:tcPr>
                  <w:tcW w:w="992" w:type="dxa"/>
                  <w:vMerge/>
                  <w:tcBorders>
                    <w:left w:val="single" w:sz="4" w:space="0" w:color="auto"/>
                    <w:right w:val="single" w:sz="4" w:space="0" w:color="auto"/>
                  </w:tcBorders>
                  <w:shd w:val="clear" w:color="000000" w:fill="FFFFFF"/>
                  <w:vAlign w:val="center"/>
                  <w:hideMark/>
                </w:tcPr>
                <w:p w14:paraId="27990776"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34C0076B"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E96DA3"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FD0EC" w14:textId="77777777" w:rsidR="0066257B" w:rsidRPr="00A56278" w:rsidRDefault="0066257B" w:rsidP="0066257B">
                  <w:pPr>
                    <w:jc w:val="center"/>
                    <w:rPr>
                      <w:bCs/>
                      <w:color w:val="000000"/>
                      <w:sz w:val="20"/>
                      <w:szCs w:val="20"/>
                    </w:rPr>
                  </w:pPr>
                  <w:r>
                    <w:rPr>
                      <w:bCs/>
                      <w:color w:val="000000"/>
                      <w:sz w:val="20"/>
                      <w:szCs w:val="20"/>
                    </w:rPr>
                    <w:t>0,000186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9EA4E3"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283FF5" w14:textId="77777777" w:rsidR="0066257B" w:rsidRPr="00A56278" w:rsidRDefault="0066257B" w:rsidP="0066257B">
                  <w:pPr>
                    <w:jc w:val="center"/>
                    <w:rPr>
                      <w:bCs/>
                      <w:color w:val="000000"/>
                      <w:sz w:val="20"/>
                      <w:szCs w:val="20"/>
                    </w:rPr>
                  </w:pPr>
                  <w:r>
                    <w:rPr>
                      <w:bCs/>
                      <w:color w:val="000000"/>
                      <w:sz w:val="20"/>
                      <w:szCs w:val="20"/>
                    </w:rPr>
                    <w:t>0,000186</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2A42EA"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14760553" w14:textId="77777777" w:rsidTr="0062360C">
              <w:trPr>
                <w:trHeight w:val="565"/>
              </w:trPr>
              <w:tc>
                <w:tcPr>
                  <w:tcW w:w="1134" w:type="dxa"/>
                  <w:vMerge/>
                  <w:tcBorders>
                    <w:left w:val="single" w:sz="4" w:space="0" w:color="auto"/>
                    <w:right w:val="single" w:sz="4" w:space="0" w:color="auto"/>
                  </w:tcBorders>
                  <w:shd w:val="clear" w:color="000000" w:fill="FFFFFF"/>
                  <w:vAlign w:val="center"/>
                  <w:hideMark/>
                </w:tcPr>
                <w:p w14:paraId="353BF5DE"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585422B6"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C48186" w14:textId="77777777" w:rsidR="0066257B" w:rsidRPr="00737206" w:rsidRDefault="0066257B" w:rsidP="0066257B">
                  <w:pPr>
                    <w:jc w:val="center"/>
                    <w:rPr>
                      <w:color w:val="000000"/>
                      <w:sz w:val="20"/>
                      <w:szCs w:val="20"/>
                    </w:rPr>
                  </w:pPr>
                  <w:r w:rsidRPr="00737206">
                    <w:rPr>
                      <w:color w:val="000000"/>
                      <w:sz w:val="20"/>
                      <w:szCs w:val="20"/>
                    </w:rPr>
                    <w:t>0124</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A9D09D" w14:textId="77777777" w:rsidR="0066257B" w:rsidRPr="00737206" w:rsidRDefault="0066257B" w:rsidP="0066257B">
                  <w:pPr>
                    <w:jc w:val="center"/>
                    <w:rPr>
                      <w:color w:val="000000"/>
                      <w:sz w:val="20"/>
                      <w:szCs w:val="20"/>
                    </w:rPr>
                  </w:pPr>
                  <w:r w:rsidRPr="00737206">
                    <w:rPr>
                      <w:color w:val="000000"/>
                      <w:sz w:val="20"/>
                      <w:szCs w:val="20"/>
                    </w:rPr>
                    <w:t>Кадмий и его соединения (в пересчете на кадмий)</w:t>
                  </w:r>
                </w:p>
              </w:tc>
              <w:tc>
                <w:tcPr>
                  <w:tcW w:w="992" w:type="dxa"/>
                  <w:vMerge/>
                  <w:tcBorders>
                    <w:left w:val="single" w:sz="4" w:space="0" w:color="auto"/>
                    <w:right w:val="single" w:sz="4" w:space="0" w:color="auto"/>
                  </w:tcBorders>
                  <w:shd w:val="clear" w:color="000000" w:fill="FFFFFF"/>
                  <w:vAlign w:val="center"/>
                  <w:hideMark/>
                </w:tcPr>
                <w:p w14:paraId="64B4F631"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0D55A9DE"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626AFD"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AF2E60" w14:textId="77777777" w:rsidR="0066257B" w:rsidRPr="00A56278" w:rsidRDefault="0066257B" w:rsidP="0066257B">
                  <w:pPr>
                    <w:jc w:val="center"/>
                    <w:rPr>
                      <w:bCs/>
                      <w:color w:val="000000"/>
                      <w:sz w:val="20"/>
                      <w:szCs w:val="20"/>
                    </w:rPr>
                  </w:pPr>
                  <w:r>
                    <w:rPr>
                      <w:bCs/>
                      <w:color w:val="000000"/>
                      <w:sz w:val="20"/>
                      <w:szCs w:val="20"/>
                    </w:rPr>
                    <w:t>0,000004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92D0C6"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6002BD" w14:textId="77777777" w:rsidR="0066257B" w:rsidRPr="00A56278" w:rsidRDefault="0066257B" w:rsidP="0066257B">
                  <w:pPr>
                    <w:jc w:val="center"/>
                    <w:rPr>
                      <w:bCs/>
                      <w:color w:val="000000"/>
                      <w:sz w:val="20"/>
                      <w:szCs w:val="20"/>
                    </w:rPr>
                  </w:pPr>
                  <w:r>
                    <w:rPr>
                      <w:bCs/>
                      <w:color w:val="000000"/>
                      <w:sz w:val="20"/>
                      <w:szCs w:val="20"/>
                    </w:rPr>
                    <w:t>0,000004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55D916"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11DDC0C3" w14:textId="77777777" w:rsidTr="0062360C">
              <w:trPr>
                <w:trHeight w:val="559"/>
              </w:trPr>
              <w:tc>
                <w:tcPr>
                  <w:tcW w:w="1134" w:type="dxa"/>
                  <w:vMerge/>
                  <w:tcBorders>
                    <w:left w:val="single" w:sz="4" w:space="0" w:color="auto"/>
                    <w:right w:val="single" w:sz="4" w:space="0" w:color="auto"/>
                  </w:tcBorders>
                  <w:shd w:val="clear" w:color="000000" w:fill="FFFFFF"/>
                  <w:vAlign w:val="center"/>
                  <w:hideMark/>
                </w:tcPr>
                <w:p w14:paraId="0EB6FCF3"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1D12A7CF"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BC6625" w14:textId="77777777" w:rsidR="0066257B" w:rsidRPr="006A50F4" w:rsidRDefault="0066257B" w:rsidP="0066257B">
                  <w:pPr>
                    <w:jc w:val="center"/>
                    <w:rPr>
                      <w:color w:val="000000"/>
                      <w:sz w:val="20"/>
                      <w:szCs w:val="20"/>
                    </w:rPr>
                  </w:pPr>
                  <w:r>
                    <w:rPr>
                      <w:color w:val="000000"/>
                      <w:sz w:val="20"/>
                      <w:szCs w:val="20"/>
                    </w:rPr>
                    <w:t>0183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A79141" w14:textId="77777777" w:rsidR="0066257B" w:rsidRPr="006A50F4" w:rsidRDefault="0066257B" w:rsidP="0066257B">
                  <w:pPr>
                    <w:jc w:val="center"/>
                    <w:rPr>
                      <w:color w:val="000000"/>
                      <w:sz w:val="20"/>
                      <w:szCs w:val="20"/>
                    </w:rPr>
                  </w:pPr>
                  <w:r w:rsidRPr="006A50F4">
                    <w:rPr>
                      <w:color w:val="000000"/>
                      <w:sz w:val="20"/>
                      <w:szCs w:val="20"/>
                    </w:rPr>
                    <w:t>Ртуть и ее соединения (в пересчете на ртуть)</w:t>
                  </w:r>
                </w:p>
              </w:tc>
              <w:tc>
                <w:tcPr>
                  <w:tcW w:w="992" w:type="dxa"/>
                  <w:vMerge/>
                  <w:tcBorders>
                    <w:left w:val="single" w:sz="4" w:space="0" w:color="auto"/>
                    <w:right w:val="single" w:sz="4" w:space="0" w:color="auto"/>
                  </w:tcBorders>
                  <w:shd w:val="clear" w:color="000000" w:fill="FFFFFF"/>
                  <w:vAlign w:val="center"/>
                  <w:hideMark/>
                </w:tcPr>
                <w:p w14:paraId="1C7C2F2D"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632A8C8A"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E7700"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083848" w14:textId="77777777" w:rsidR="0066257B" w:rsidRPr="00A56278" w:rsidRDefault="0066257B" w:rsidP="0066257B">
                  <w:pPr>
                    <w:jc w:val="center"/>
                    <w:rPr>
                      <w:bCs/>
                      <w:color w:val="000000"/>
                      <w:sz w:val="20"/>
                      <w:szCs w:val="20"/>
                    </w:rPr>
                  </w:pPr>
                  <w:r>
                    <w:rPr>
                      <w:bCs/>
                      <w:color w:val="000000"/>
                      <w:sz w:val="20"/>
                      <w:szCs w:val="20"/>
                    </w:rPr>
                    <w:t>0,000001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63F09C"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24AF8" w14:textId="77777777" w:rsidR="0066257B" w:rsidRPr="00A56278" w:rsidRDefault="0066257B" w:rsidP="0066257B">
                  <w:pPr>
                    <w:jc w:val="center"/>
                    <w:rPr>
                      <w:bCs/>
                      <w:color w:val="000000"/>
                      <w:sz w:val="20"/>
                      <w:szCs w:val="20"/>
                    </w:rPr>
                  </w:pPr>
                  <w:r>
                    <w:rPr>
                      <w:bCs/>
                      <w:color w:val="000000"/>
                      <w:sz w:val="20"/>
                      <w:szCs w:val="20"/>
                    </w:rPr>
                    <w:t>0,000001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D2CBB5"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42108D2C" w14:textId="77777777" w:rsidTr="0062360C">
              <w:trPr>
                <w:trHeight w:val="553"/>
              </w:trPr>
              <w:tc>
                <w:tcPr>
                  <w:tcW w:w="1134" w:type="dxa"/>
                  <w:vMerge/>
                  <w:tcBorders>
                    <w:left w:val="single" w:sz="4" w:space="0" w:color="auto"/>
                    <w:right w:val="single" w:sz="4" w:space="0" w:color="auto"/>
                  </w:tcBorders>
                  <w:shd w:val="clear" w:color="000000" w:fill="FFFFFF"/>
                  <w:vAlign w:val="center"/>
                  <w:hideMark/>
                </w:tcPr>
                <w:p w14:paraId="0338C2CC"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3395CA4D"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7EBCAD" w14:textId="77777777" w:rsidR="0066257B" w:rsidRPr="00737206" w:rsidRDefault="0066257B" w:rsidP="0066257B">
                  <w:pPr>
                    <w:jc w:val="center"/>
                    <w:rPr>
                      <w:color w:val="000000"/>
                      <w:sz w:val="20"/>
                      <w:szCs w:val="20"/>
                    </w:rPr>
                  </w:pPr>
                  <w:r w:rsidRPr="00737206">
                    <w:rPr>
                      <w:color w:val="000000"/>
                      <w:sz w:val="20"/>
                      <w:szCs w:val="20"/>
                    </w:rPr>
                    <w:t>0184</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18F503" w14:textId="77777777" w:rsidR="0066257B" w:rsidRPr="00737206" w:rsidRDefault="0066257B" w:rsidP="0066257B">
                  <w:pPr>
                    <w:jc w:val="center"/>
                    <w:rPr>
                      <w:color w:val="000000"/>
                      <w:sz w:val="20"/>
                      <w:szCs w:val="20"/>
                    </w:rPr>
                  </w:pPr>
                  <w:r w:rsidRPr="00737206">
                    <w:rPr>
                      <w:color w:val="000000"/>
                      <w:sz w:val="20"/>
                      <w:szCs w:val="20"/>
                    </w:rPr>
                    <w:t>Свинец и его неорганические соединения (в пересчете на свинец)</w:t>
                  </w:r>
                </w:p>
              </w:tc>
              <w:tc>
                <w:tcPr>
                  <w:tcW w:w="992" w:type="dxa"/>
                  <w:vMerge/>
                  <w:tcBorders>
                    <w:left w:val="single" w:sz="4" w:space="0" w:color="auto"/>
                    <w:right w:val="single" w:sz="4" w:space="0" w:color="auto"/>
                  </w:tcBorders>
                  <w:shd w:val="clear" w:color="000000" w:fill="FFFFFF"/>
                  <w:vAlign w:val="center"/>
                  <w:hideMark/>
                </w:tcPr>
                <w:p w14:paraId="217C6ED3"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3DB45C5C"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808BE"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843A44" w14:textId="77777777" w:rsidR="0066257B" w:rsidRPr="00A56278" w:rsidRDefault="0066257B" w:rsidP="0066257B">
                  <w:pPr>
                    <w:jc w:val="center"/>
                    <w:rPr>
                      <w:bCs/>
                      <w:color w:val="000000"/>
                      <w:sz w:val="20"/>
                      <w:szCs w:val="20"/>
                    </w:rPr>
                  </w:pPr>
                  <w:r>
                    <w:rPr>
                      <w:bCs/>
                      <w:color w:val="000000"/>
                      <w:sz w:val="20"/>
                      <w:szCs w:val="20"/>
                    </w:rPr>
                    <w:t>0,000025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BC02FD"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CB9E45" w14:textId="77777777" w:rsidR="0066257B" w:rsidRPr="00A56278" w:rsidRDefault="0066257B" w:rsidP="0066257B">
                  <w:pPr>
                    <w:jc w:val="center"/>
                    <w:rPr>
                      <w:bCs/>
                      <w:color w:val="000000"/>
                      <w:sz w:val="20"/>
                      <w:szCs w:val="20"/>
                    </w:rPr>
                  </w:pPr>
                  <w:r>
                    <w:rPr>
                      <w:bCs/>
                      <w:color w:val="000000"/>
                      <w:sz w:val="20"/>
                      <w:szCs w:val="20"/>
                    </w:rPr>
                    <w:t>0,000025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83884C"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3E4E4161" w14:textId="77777777" w:rsidTr="0062360C">
              <w:trPr>
                <w:trHeight w:val="683"/>
              </w:trPr>
              <w:tc>
                <w:tcPr>
                  <w:tcW w:w="1134" w:type="dxa"/>
                  <w:vMerge/>
                  <w:tcBorders>
                    <w:left w:val="single" w:sz="4" w:space="0" w:color="auto"/>
                    <w:right w:val="single" w:sz="4" w:space="0" w:color="auto"/>
                  </w:tcBorders>
                  <w:shd w:val="clear" w:color="000000" w:fill="FFFFFF"/>
                  <w:vAlign w:val="center"/>
                  <w:hideMark/>
                </w:tcPr>
                <w:p w14:paraId="1004A85B"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1DBB5698"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5CD27" w14:textId="77777777" w:rsidR="0066257B" w:rsidRPr="00737206" w:rsidRDefault="0066257B" w:rsidP="0066257B">
                  <w:pPr>
                    <w:jc w:val="center"/>
                    <w:rPr>
                      <w:color w:val="000000"/>
                      <w:sz w:val="20"/>
                      <w:szCs w:val="20"/>
                    </w:rPr>
                  </w:pPr>
                  <w:r w:rsidRPr="00737206">
                    <w:rPr>
                      <w:color w:val="000000"/>
                      <w:sz w:val="20"/>
                      <w:szCs w:val="20"/>
                    </w:rPr>
                    <w:t>0330</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CC1309" w14:textId="77777777" w:rsidR="0066257B" w:rsidRPr="00737206" w:rsidRDefault="0066257B" w:rsidP="0066257B">
                  <w:pPr>
                    <w:jc w:val="center"/>
                    <w:rPr>
                      <w:color w:val="000000"/>
                      <w:sz w:val="20"/>
                      <w:szCs w:val="20"/>
                    </w:rPr>
                  </w:pPr>
                  <w:r w:rsidRPr="00737206">
                    <w:rPr>
                      <w:color w:val="000000"/>
                      <w:sz w:val="20"/>
                      <w:szCs w:val="20"/>
                    </w:rPr>
                    <w:t>Сера диоксид (ангидрид сернистый, сера (IV) оксид, сернистый газ)</w:t>
                  </w:r>
                </w:p>
              </w:tc>
              <w:tc>
                <w:tcPr>
                  <w:tcW w:w="992" w:type="dxa"/>
                  <w:vMerge/>
                  <w:tcBorders>
                    <w:left w:val="single" w:sz="4" w:space="0" w:color="auto"/>
                    <w:right w:val="single" w:sz="4" w:space="0" w:color="auto"/>
                  </w:tcBorders>
                  <w:shd w:val="clear" w:color="000000" w:fill="FFFFFF"/>
                  <w:vAlign w:val="center"/>
                  <w:hideMark/>
                </w:tcPr>
                <w:p w14:paraId="4602E6C8"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785C6E6E"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0561C2" w14:textId="77777777" w:rsidR="0066257B" w:rsidRPr="00A56278" w:rsidRDefault="0066257B" w:rsidP="0066257B">
                  <w:pPr>
                    <w:jc w:val="center"/>
                    <w:rPr>
                      <w:bCs/>
                      <w:color w:val="000000"/>
                      <w:sz w:val="20"/>
                      <w:szCs w:val="20"/>
                    </w:rPr>
                  </w:pPr>
                  <w:r>
                    <w:rPr>
                      <w:bCs/>
                      <w:color w:val="000000"/>
                      <w:sz w:val="20"/>
                      <w:szCs w:val="20"/>
                    </w:rPr>
                    <w:t>800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40341" w14:textId="77777777" w:rsidR="0066257B" w:rsidRPr="00A56278" w:rsidRDefault="0066257B" w:rsidP="0066257B">
                  <w:pPr>
                    <w:jc w:val="center"/>
                    <w:rPr>
                      <w:bCs/>
                      <w:color w:val="000000"/>
                      <w:sz w:val="20"/>
                      <w:szCs w:val="20"/>
                    </w:rPr>
                  </w:pPr>
                  <w:r>
                    <w:rPr>
                      <w:bCs/>
                      <w:color w:val="000000"/>
                      <w:sz w:val="20"/>
                      <w:szCs w:val="20"/>
                    </w:rPr>
                    <w:t>0,629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7D9BCC" w14:textId="77777777" w:rsidR="0066257B" w:rsidRPr="00A56278" w:rsidRDefault="0066257B" w:rsidP="0066257B">
                  <w:pPr>
                    <w:jc w:val="center"/>
                    <w:rPr>
                      <w:bCs/>
                      <w:color w:val="000000"/>
                      <w:sz w:val="20"/>
                      <w:szCs w:val="20"/>
                    </w:rPr>
                  </w:pPr>
                  <w:r>
                    <w:rPr>
                      <w:bCs/>
                      <w:color w:val="000000"/>
                      <w:sz w:val="20"/>
                      <w:szCs w:val="20"/>
                    </w:rPr>
                    <w:t>800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EAA04" w14:textId="77777777" w:rsidR="0066257B" w:rsidRPr="00A56278" w:rsidRDefault="0066257B" w:rsidP="0066257B">
                  <w:pPr>
                    <w:jc w:val="center"/>
                    <w:rPr>
                      <w:bCs/>
                      <w:color w:val="000000"/>
                      <w:sz w:val="20"/>
                      <w:szCs w:val="20"/>
                    </w:rPr>
                  </w:pPr>
                  <w:r>
                    <w:rPr>
                      <w:bCs/>
                      <w:color w:val="000000"/>
                      <w:sz w:val="20"/>
                      <w:szCs w:val="20"/>
                    </w:rPr>
                    <w:t>0,629</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5D2B2E" w14:textId="77777777" w:rsidR="0066257B" w:rsidRPr="00A56278" w:rsidRDefault="0066257B" w:rsidP="0066257B">
                  <w:pPr>
                    <w:jc w:val="center"/>
                    <w:rPr>
                      <w:bCs/>
                      <w:color w:val="000000"/>
                      <w:sz w:val="20"/>
                      <w:szCs w:val="20"/>
                    </w:rPr>
                  </w:pPr>
                  <w:r>
                    <w:rPr>
                      <w:bCs/>
                      <w:color w:val="000000"/>
                      <w:sz w:val="20"/>
                      <w:szCs w:val="20"/>
                    </w:rPr>
                    <w:t>6</w:t>
                  </w:r>
                </w:p>
              </w:tc>
            </w:tr>
            <w:tr w:rsidR="0066257B" w:rsidRPr="00A56278" w14:paraId="08726ABF" w14:textId="77777777" w:rsidTr="0062360C">
              <w:trPr>
                <w:trHeight w:val="708"/>
              </w:trPr>
              <w:tc>
                <w:tcPr>
                  <w:tcW w:w="1134" w:type="dxa"/>
                  <w:vMerge/>
                  <w:tcBorders>
                    <w:left w:val="single" w:sz="4" w:space="0" w:color="auto"/>
                    <w:right w:val="single" w:sz="4" w:space="0" w:color="auto"/>
                  </w:tcBorders>
                  <w:shd w:val="clear" w:color="000000" w:fill="FFFFFF"/>
                  <w:vAlign w:val="center"/>
                  <w:hideMark/>
                </w:tcPr>
                <w:p w14:paraId="5B2EEC85"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323492B1"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EC6B1E" w14:textId="77777777" w:rsidR="0066257B" w:rsidRPr="00737206" w:rsidRDefault="0066257B" w:rsidP="0066257B">
                  <w:pPr>
                    <w:jc w:val="center"/>
                    <w:rPr>
                      <w:color w:val="000000"/>
                      <w:sz w:val="20"/>
                      <w:szCs w:val="20"/>
                    </w:rPr>
                  </w:pPr>
                  <w:r w:rsidRPr="00737206">
                    <w:rPr>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D61711" w14:textId="77777777" w:rsidR="0066257B" w:rsidRPr="00737206" w:rsidRDefault="0066257B" w:rsidP="0066257B">
                  <w:pPr>
                    <w:jc w:val="center"/>
                    <w:rPr>
                      <w:color w:val="000000"/>
                      <w:sz w:val="20"/>
                      <w:szCs w:val="20"/>
                    </w:rPr>
                  </w:pPr>
                  <w:r w:rsidRPr="00737206">
                    <w:rPr>
                      <w:color w:val="000000"/>
                      <w:sz w:val="20"/>
                      <w:szCs w:val="20"/>
                    </w:rPr>
                    <w:t>Твердые частицы (недифференцированная по составу пыль/аэрозоль)</w:t>
                  </w:r>
                </w:p>
              </w:tc>
              <w:tc>
                <w:tcPr>
                  <w:tcW w:w="992" w:type="dxa"/>
                  <w:vMerge/>
                  <w:tcBorders>
                    <w:left w:val="single" w:sz="4" w:space="0" w:color="auto"/>
                    <w:right w:val="single" w:sz="4" w:space="0" w:color="auto"/>
                  </w:tcBorders>
                  <w:shd w:val="clear" w:color="000000" w:fill="FFFFFF"/>
                  <w:vAlign w:val="center"/>
                  <w:hideMark/>
                </w:tcPr>
                <w:p w14:paraId="253FD7B8"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1D438117"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BC21A1" w14:textId="77777777" w:rsidR="0066257B" w:rsidRPr="00A56278" w:rsidRDefault="0066257B" w:rsidP="0066257B">
                  <w:pPr>
                    <w:jc w:val="center"/>
                    <w:rPr>
                      <w:bCs/>
                      <w:color w:val="000000"/>
                      <w:sz w:val="20"/>
                      <w:szCs w:val="20"/>
                    </w:rPr>
                  </w:pPr>
                  <w:r>
                    <w:rPr>
                      <w:bCs/>
                      <w:color w:val="000000"/>
                      <w:sz w:val="20"/>
                      <w:szCs w:val="20"/>
                    </w:rPr>
                    <w:t>50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62E1E5" w14:textId="77777777" w:rsidR="0066257B" w:rsidRPr="00A56278" w:rsidRDefault="0066257B" w:rsidP="0066257B">
                  <w:pPr>
                    <w:jc w:val="center"/>
                    <w:rPr>
                      <w:bCs/>
                      <w:color w:val="000000"/>
                      <w:sz w:val="20"/>
                      <w:szCs w:val="20"/>
                    </w:rPr>
                  </w:pPr>
                  <w:r>
                    <w:rPr>
                      <w:bCs/>
                      <w:color w:val="000000"/>
                      <w:sz w:val="20"/>
                      <w:szCs w:val="20"/>
                    </w:rPr>
                    <w:t>0,065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81082E" w14:textId="77777777" w:rsidR="0066257B" w:rsidRPr="00A56278" w:rsidRDefault="0066257B" w:rsidP="0066257B">
                  <w:pPr>
                    <w:jc w:val="center"/>
                    <w:rPr>
                      <w:bCs/>
                      <w:color w:val="000000"/>
                      <w:sz w:val="20"/>
                      <w:szCs w:val="20"/>
                    </w:rPr>
                  </w:pPr>
                  <w:r>
                    <w:rPr>
                      <w:bCs/>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23751A" w14:textId="77777777" w:rsidR="0066257B" w:rsidRPr="00A56278" w:rsidRDefault="0066257B" w:rsidP="0066257B">
                  <w:pPr>
                    <w:jc w:val="center"/>
                    <w:rPr>
                      <w:bCs/>
                      <w:color w:val="000000"/>
                      <w:sz w:val="20"/>
                      <w:szCs w:val="20"/>
                    </w:rPr>
                  </w:pPr>
                  <w:r>
                    <w:rPr>
                      <w:bCs/>
                      <w:color w:val="000000"/>
                      <w:sz w:val="20"/>
                      <w:szCs w:val="20"/>
                    </w:rPr>
                    <w:t>0,065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501640"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1551685F" w14:textId="77777777" w:rsidTr="0062360C">
              <w:trPr>
                <w:trHeight w:val="565"/>
              </w:trPr>
              <w:tc>
                <w:tcPr>
                  <w:tcW w:w="1134" w:type="dxa"/>
                  <w:vMerge/>
                  <w:tcBorders>
                    <w:left w:val="single" w:sz="4" w:space="0" w:color="auto"/>
                    <w:bottom w:val="single" w:sz="4" w:space="0" w:color="auto"/>
                    <w:right w:val="single" w:sz="4" w:space="0" w:color="auto"/>
                  </w:tcBorders>
                  <w:shd w:val="clear" w:color="000000" w:fill="FFFFFF"/>
                  <w:vAlign w:val="center"/>
                  <w:hideMark/>
                </w:tcPr>
                <w:p w14:paraId="2875DE88" w14:textId="77777777" w:rsidR="0066257B" w:rsidRPr="00737206" w:rsidRDefault="0066257B" w:rsidP="0066257B">
                  <w:pPr>
                    <w:jc w:val="center"/>
                    <w:rPr>
                      <w:b/>
                      <w:bCs/>
                      <w:color w:val="000000"/>
                      <w:sz w:val="20"/>
                      <w:szCs w:val="20"/>
                    </w:rPr>
                  </w:pPr>
                </w:p>
              </w:tc>
              <w:tc>
                <w:tcPr>
                  <w:tcW w:w="2977" w:type="dxa"/>
                  <w:vMerge/>
                  <w:tcBorders>
                    <w:left w:val="single" w:sz="4" w:space="0" w:color="auto"/>
                    <w:bottom w:val="single" w:sz="4" w:space="0" w:color="auto"/>
                    <w:right w:val="single" w:sz="4" w:space="0" w:color="auto"/>
                  </w:tcBorders>
                  <w:shd w:val="clear" w:color="000000" w:fill="FFFFFF"/>
                  <w:vAlign w:val="center"/>
                  <w:hideMark/>
                </w:tcPr>
                <w:p w14:paraId="4CE6C346"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DE334A" w14:textId="77777777" w:rsidR="0066257B" w:rsidRPr="006A50F4" w:rsidRDefault="0066257B" w:rsidP="0066257B">
                  <w:pPr>
                    <w:jc w:val="center"/>
                    <w:rPr>
                      <w:color w:val="000000"/>
                      <w:sz w:val="20"/>
                      <w:szCs w:val="20"/>
                    </w:rPr>
                  </w:pPr>
                  <w:r>
                    <w:rPr>
                      <w:color w:val="000000"/>
                      <w:sz w:val="20"/>
                      <w:szCs w:val="20"/>
                    </w:rPr>
                    <w:t>0337</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627613" w14:textId="77777777" w:rsidR="0066257B" w:rsidRPr="006A50F4" w:rsidRDefault="0066257B" w:rsidP="0066257B">
                  <w:pPr>
                    <w:jc w:val="center"/>
                    <w:rPr>
                      <w:color w:val="000000"/>
                      <w:sz w:val="20"/>
                      <w:szCs w:val="20"/>
                    </w:rPr>
                  </w:pPr>
                  <w:r w:rsidRPr="006A50F4">
                    <w:rPr>
                      <w:color w:val="000000"/>
                      <w:sz w:val="20"/>
                      <w:szCs w:val="20"/>
                    </w:rPr>
                    <w:t>Углерод оксид (окись углерода, угарный газ)</w:t>
                  </w: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2A5888BA" w14:textId="77777777" w:rsidR="0066257B" w:rsidRPr="00A56278" w:rsidRDefault="0066257B" w:rsidP="0066257B">
                  <w:pPr>
                    <w:jc w:val="center"/>
                    <w:rPr>
                      <w:bCs/>
                      <w:color w:val="000000"/>
                      <w:sz w:val="20"/>
                      <w:szCs w:val="20"/>
                    </w:rPr>
                  </w:pPr>
                </w:p>
              </w:tc>
              <w:tc>
                <w:tcPr>
                  <w:tcW w:w="1701" w:type="dxa"/>
                  <w:vMerge/>
                  <w:tcBorders>
                    <w:left w:val="single" w:sz="4" w:space="0" w:color="auto"/>
                    <w:bottom w:val="single" w:sz="4" w:space="0" w:color="auto"/>
                    <w:right w:val="single" w:sz="4" w:space="0" w:color="auto"/>
                  </w:tcBorders>
                  <w:shd w:val="clear" w:color="000000" w:fill="FFFFFF"/>
                  <w:vAlign w:val="center"/>
                  <w:hideMark/>
                </w:tcPr>
                <w:p w14:paraId="21820889"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8E35C1" w14:textId="77777777" w:rsidR="0066257B" w:rsidRPr="00A56278" w:rsidRDefault="0066257B" w:rsidP="0066257B">
                  <w:pPr>
                    <w:jc w:val="center"/>
                    <w:rPr>
                      <w:bCs/>
                      <w:color w:val="000000"/>
                      <w:sz w:val="20"/>
                      <w:szCs w:val="20"/>
                    </w:rPr>
                  </w:pPr>
                  <w:r>
                    <w:rPr>
                      <w:bCs/>
                      <w:color w:val="000000"/>
                      <w:sz w:val="20"/>
                      <w:szCs w:val="20"/>
                    </w:rPr>
                    <w:t>750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B0F99E" w14:textId="77777777" w:rsidR="0066257B" w:rsidRPr="00A56278" w:rsidRDefault="0066257B" w:rsidP="0066257B">
                  <w:pPr>
                    <w:jc w:val="center"/>
                    <w:rPr>
                      <w:bCs/>
                      <w:color w:val="000000"/>
                      <w:sz w:val="20"/>
                      <w:szCs w:val="20"/>
                    </w:rPr>
                  </w:pPr>
                  <w:r>
                    <w:rPr>
                      <w:bCs/>
                      <w:color w:val="000000"/>
                      <w:sz w:val="20"/>
                      <w:szCs w:val="20"/>
                    </w:rPr>
                    <w:t>0,590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64E755" w14:textId="77777777" w:rsidR="0066257B" w:rsidRPr="00A56278" w:rsidRDefault="0066257B" w:rsidP="0066257B">
                  <w:pPr>
                    <w:jc w:val="center"/>
                    <w:rPr>
                      <w:bCs/>
                      <w:color w:val="000000"/>
                      <w:sz w:val="20"/>
                      <w:szCs w:val="20"/>
                    </w:rPr>
                  </w:pPr>
                  <w:r>
                    <w:rPr>
                      <w:bCs/>
                      <w:color w:val="000000"/>
                      <w:sz w:val="20"/>
                      <w:szCs w:val="20"/>
                    </w:rPr>
                    <w:t>750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0B85E9" w14:textId="77777777" w:rsidR="0066257B" w:rsidRPr="00A56278" w:rsidRDefault="0066257B" w:rsidP="0066257B">
                  <w:pPr>
                    <w:jc w:val="center"/>
                    <w:rPr>
                      <w:bCs/>
                      <w:color w:val="000000"/>
                      <w:sz w:val="20"/>
                      <w:szCs w:val="20"/>
                    </w:rPr>
                  </w:pPr>
                  <w:r>
                    <w:rPr>
                      <w:bCs/>
                      <w:color w:val="000000"/>
                      <w:sz w:val="20"/>
                      <w:szCs w:val="20"/>
                    </w:rPr>
                    <w:t>0,590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D3A45" w14:textId="77777777" w:rsidR="0066257B" w:rsidRPr="00A56278" w:rsidRDefault="0066257B" w:rsidP="0066257B">
                  <w:pPr>
                    <w:jc w:val="center"/>
                    <w:rPr>
                      <w:bCs/>
                      <w:color w:val="000000"/>
                      <w:sz w:val="20"/>
                      <w:szCs w:val="20"/>
                    </w:rPr>
                  </w:pPr>
                  <w:r>
                    <w:rPr>
                      <w:bCs/>
                      <w:color w:val="000000"/>
                      <w:sz w:val="20"/>
                      <w:szCs w:val="20"/>
                    </w:rPr>
                    <w:t>6</w:t>
                  </w:r>
                </w:p>
              </w:tc>
            </w:tr>
            <w:tr w:rsidR="0066257B" w:rsidRPr="007749F6" w14:paraId="2031B643" w14:textId="77777777" w:rsidTr="0062360C">
              <w:trPr>
                <w:trHeight w:val="831"/>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1DCF5D" w14:textId="77777777" w:rsidR="0066257B" w:rsidRPr="007749F6" w:rsidRDefault="0066257B" w:rsidP="0066257B">
                  <w:pPr>
                    <w:jc w:val="center"/>
                    <w:rPr>
                      <w:b/>
                      <w:bCs/>
                      <w:color w:val="000000"/>
                      <w:sz w:val="20"/>
                      <w:szCs w:val="20"/>
                    </w:rPr>
                  </w:pPr>
                  <w:r w:rsidRPr="007749F6">
                    <w:rPr>
                      <w:b/>
                      <w:bCs/>
                      <w:color w:val="000000"/>
                      <w:sz w:val="20"/>
                      <w:szCs w:val="20"/>
                    </w:rPr>
                    <w:lastRenderedPageBreak/>
                    <w:t>00</w:t>
                  </w:r>
                  <w:r>
                    <w:rPr>
                      <w:b/>
                      <w:bCs/>
                      <w:color w:val="000000"/>
                      <w:sz w:val="20"/>
                      <w:szCs w:val="20"/>
                    </w:rPr>
                    <w:t>94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B181C6" w14:textId="77777777" w:rsidR="0066257B" w:rsidRDefault="0066257B" w:rsidP="0066257B">
                  <w:pPr>
                    <w:jc w:val="center"/>
                    <w:rPr>
                      <w:bCs/>
                      <w:color w:val="000000"/>
                      <w:sz w:val="20"/>
                      <w:szCs w:val="20"/>
                    </w:rPr>
                  </w:pPr>
                  <w:r w:rsidRPr="0012709D">
                    <w:rPr>
                      <w:bCs/>
                      <w:color w:val="000000"/>
                      <w:sz w:val="20"/>
                      <w:szCs w:val="20"/>
                    </w:rPr>
                    <w:t>Цех каркасно-панельных домов, многофункциональный станок Weimann WMS100</w:t>
                  </w:r>
                </w:p>
                <w:p w14:paraId="65A90E3B" w14:textId="77777777" w:rsidR="003A3401" w:rsidRPr="007749F6" w:rsidRDefault="003A3401"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93D98F" w14:textId="77777777" w:rsidR="0066257B" w:rsidRPr="007749F6" w:rsidRDefault="0066257B" w:rsidP="0066257B">
                  <w:pPr>
                    <w:jc w:val="center"/>
                    <w:rPr>
                      <w:color w:val="000000"/>
                      <w:sz w:val="20"/>
                      <w:szCs w:val="20"/>
                    </w:rPr>
                  </w:pPr>
                  <w:r w:rsidRPr="007749F6">
                    <w:rPr>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0DFA8C" w14:textId="77777777" w:rsidR="0066257B" w:rsidRPr="007749F6" w:rsidRDefault="0066257B" w:rsidP="0066257B">
                  <w:pPr>
                    <w:jc w:val="center"/>
                    <w:rPr>
                      <w:color w:val="000000"/>
                      <w:sz w:val="20"/>
                      <w:szCs w:val="20"/>
                    </w:rPr>
                  </w:pPr>
                  <w:r w:rsidRPr="007749F6">
                    <w:rPr>
                      <w:color w:val="000000"/>
                      <w:sz w:val="20"/>
                      <w:szCs w:val="20"/>
                    </w:rPr>
                    <w:t>Твердые частицы (недифференцированная по составу пыль/аэрозоль)</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519E27" w14:textId="77777777" w:rsidR="0066257B" w:rsidRPr="007749F6" w:rsidRDefault="0066257B" w:rsidP="0066257B">
                  <w:pPr>
                    <w:jc w:val="center"/>
                    <w:rPr>
                      <w:bCs/>
                      <w:color w:val="000000"/>
                      <w:sz w:val="20"/>
                      <w:szCs w:val="20"/>
                    </w:rPr>
                  </w:pPr>
                  <w:r w:rsidRPr="007749F6">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D4172" w14:textId="77777777" w:rsidR="0066257B" w:rsidRPr="00DD26AB" w:rsidRDefault="0066257B" w:rsidP="0066257B">
                  <w:pPr>
                    <w:jc w:val="center"/>
                    <w:rPr>
                      <w:bCs/>
                      <w:color w:val="000000"/>
                      <w:sz w:val="18"/>
                      <w:szCs w:val="18"/>
                    </w:rPr>
                  </w:pPr>
                  <w:r>
                    <w:rPr>
                      <w:bCs/>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346EE1" w14:textId="77777777" w:rsidR="0066257B" w:rsidRPr="007749F6"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8E9DFB" w14:textId="77777777" w:rsidR="0066257B" w:rsidRPr="007749F6" w:rsidRDefault="0066257B" w:rsidP="0066257B">
                  <w:pPr>
                    <w:jc w:val="center"/>
                    <w:rPr>
                      <w:bCs/>
                      <w:color w:val="000000"/>
                      <w:sz w:val="20"/>
                      <w:szCs w:val="20"/>
                    </w:rPr>
                  </w:pPr>
                  <w:r>
                    <w:rPr>
                      <w:bCs/>
                      <w:color w:val="000000"/>
                      <w:sz w:val="20"/>
                      <w:szCs w:val="20"/>
                    </w:rPr>
                    <w:t>0,010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4F83EC" w14:textId="77777777" w:rsidR="0066257B" w:rsidRPr="007749F6"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84B121" w14:textId="77777777" w:rsidR="0066257B" w:rsidRPr="007749F6" w:rsidRDefault="0066257B" w:rsidP="0066257B">
                  <w:pPr>
                    <w:jc w:val="center"/>
                    <w:rPr>
                      <w:bCs/>
                      <w:color w:val="000000"/>
                      <w:sz w:val="20"/>
                      <w:szCs w:val="20"/>
                    </w:rPr>
                  </w:pPr>
                  <w:r>
                    <w:rPr>
                      <w:bCs/>
                      <w:color w:val="000000"/>
                      <w:sz w:val="20"/>
                      <w:szCs w:val="20"/>
                    </w:rPr>
                    <w:t>0,010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8C01E7" w14:textId="77777777" w:rsidR="0066257B" w:rsidRPr="007749F6" w:rsidRDefault="0066257B" w:rsidP="0066257B">
                  <w:pPr>
                    <w:jc w:val="center"/>
                    <w:rPr>
                      <w:bCs/>
                      <w:color w:val="000000"/>
                      <w:sz w:val="20"/>
                      <w:szCs w:val="20"/>
                    </w:rPr>
                  </w:pPr>
                  <w:r w:rsidRPr="007749F6">
                    <w:rPr>
                      <w:bCs/>
                      <w:color w:val="000000"/>
                      <w:sz w:val="20"/>
                      <w:szCs w:val="20"/>
                    </w:rPr>
                    <w:t>-</w:t>
                  </w:r>
                </w:p>
              </w:tc>
            </w:tr>
            <w:tr w:rsidR="003A3401" w:rsidRPr="007749F6" w14:paraId="5185390C" w14:textId="77777777" w:rsidTr="00F13893">
              <w:trPr>
                <w:trHeight w:val="4521"/>
              </w:trPr>
              <w:tc>
                <w:tcPr>
                  <w:tcW w:w="1134" w:type="dxa"/>
                  <w:tcBorders>
                    <w:top w:val="single" w:sz="4" w:space="0" w:color="auto"/>
                    <w:left w:val="single" w:sz="4" w:space="0" w:color="auto"/>
                    <w:right w:val="single" w:sz="4" w:space="0" w:color="auto"/>
                  </w:tcBorders>
                  <w:shd w:val="clear" w:color="000000" w:fill="FFFFFF"/>
                  <w:vAlign w:val="center"/>
                  <w:hideMark/>
                </w:tcPr>
                <w:p w14:paraId="2E29FCC9" w14:textId="77777777" w:rsidR="003A3401" w:rsidRPr="007749F6" w:rsidRDefault="003A3401" w:rsidP="0066257B">
                  <w:pPr>
                    <w:jc w:val="center"/>
                    <w:rPr>
                      <w:b/>
                      <w:bCs/>
                      <w:color w:val="000000"/>
                      <w:sz w:val="20"/>
                      <w:szCs w:val="20"/>
                    </w:rPr>
                  </w:pPr>
                  <w:r w:rsidRPr="007749F6">
                    <w:rPr>
                      <w:b/>
                      <w:bCs/>
                      <w:color w:val="000000"/>
                      <w:sz w:val="20"/>
                      <w:szCs w:val="20"/>
                    </w:rPr>
                    <w:t>00</w:t>
                  </w:r>
                  <w:r>
                    <w:rPr>
                      <w:b/>
                      <w:bCs/>
                      <w:color w:val="000000"/>
                      <w:sz w:val="20"/>
                      <w:szCs w:val="20"/>
                    </w:rPr>
                    <w:t>95</w:t>
                  </w:r>
                </w:p>
              </w:tc>
              <w:tc>
                <w:tcPr>
                  <w:tcW w:w="2977" w:type="dxa"/>
                  <w:tcBorders>
                    <w:top w:val="single" w:sz="4" w:space="0" w:color="auto"/>
                    <w:left w:val="single" w:sz="4" w:space="0" w:color="auto"/>
                    <w:right w:val="single" w:sz="4" w:space="0" w:color="auto"/>
                  </w:tcBorders>
                  <w:shd w:val="clear" w:color="000000" w:fill="FFFFFF"/>
                  <w:vAlign w:val="center"/>
                  <w:hideMark/>
                </w:tcPr>
                <w:p w14:paraId="1BD379B2" w14:textId="77777777" w:rsidR="003A3401" w:rsidRPr="007749F6" w:rsidRDefault="003A3401" w:rsidP="0066257B">
                  <w:pPr>
                    <w:jc w:val="center"/>
                    <w:rPr>
                      <w:bCs/>
                      <w:color w:val="000000"/>
                      <w:sz w:val="20"/>
                      <w:szCs w:val="20"/>
                    </w:rPr>
                  </w:pPr>
                  <w:r w:rsidRPr="0012709D">
                    <w:rPr>
                      <w:bCs/>
                      <w:color w:val="000000"/>
                      <w:sz w:val="20"/>
                      <w:szCs w:val="20"/>
                    </w:rPr>
                    <w:t>Заточное отделение, заточной станок Hector 1000 - 1 шт., станок для заточки пил L5/J - 1 шт., станок для заточки пил 6ALP - 1 шт., заточной станок GML700 - 1 шт.</w:t>
                  </w:r>
                </w:p>
              </w:tc>
              <w:tc>
                <w:tcPr>
                  <w:tcW w:w="851" w:type="dxa"/>
                  <w:tcBorders>
                    <w:top w:val="single" w:sz="4" w:space="0" w:color="auto"/>
                    <w:left w:val="single" w:sz="4" w:space="0" w:color="auto"/>
                    <w:right w:val="single" w:sz="4" w:space="0" w:color="auto"/>
                  </w:tcBorders>
                  <w:shd w:val="clear" w:color="000000" w:fill="FFFFFF"/>
                  <w:vAlign w:val="center"/>
                  <w:hideMark/>
                </w:tcPr>
                <w:p w14:paraId="1AF070DE" w14:textId="77777777" w:rsidR="003A3401" w:rsidRPr="007749F6" w:rsidRDefault="003A3401" w:rsidP="0066257B">
                  <w:pPr>
                    <w:jc w:val="center"/>
                    <w:rPr>
                      <w:color w:val="000000"/>
                      <w:sz w:val="20"/>
                      <w:szCs w:val="20"/>
                    </w:rPr>
                  </w:pPr>
                  <w:r w:rsidRPr="007749F6">
                    <w:rPr>
                      <w:color w:val="000000"/>
                      <w:sz w:val="20"/>
                      <w:szCs w:val="20"/>
                    </w:rPr>
                    <w:t>2902</w:t>
                  </w:r>
                </w:p>
              </w:tc>
              <w:tc>
                <w:tcPr>
                  <w:tcW w:w="3260" w:type="dxa"/>
                  <w:tcBorders>
                    <w:top w:val="single" w:sz="4" w:space="0" w:color="auto"/>
                    <w:left w:val="single" w:sz="4" w:space="0" w:color="auto"/>
                    <w:right w:val="single" w:sz="4" w:space="0" w:color="auto"/>
                  </w:tcBorders>
                  <w:shd w:val="clear" w:color="000000" w:fill="FFFFFF"/>
                  <w:vAlign w:val="center"/>
                  <w:hideMark/>
                </w:tcPr>
                <w:p w14:paraId="1526A7E7" w14:textId="77777777" w:rsidR="003A3401" w:rsidRPr="007749F6" w:rsidRDefault="003A3401" w:rsidP="0066257B">
                  <w:pPr>
                    <w:jc w:val="center"/>
                    <w:rPr>
                      <w:color w:val="000000"/>
                      <w:sz w:val="20"/>
                      <w:szCs w:val="20"/>
                    </w:rPr>
                  </w:pPr>
                  <w:r w:rsidRPr="007749F6">
                    <w:rPr>
                      <w:color w:val="000000"/>
                      <w:sz w:val="20"/>
                      <w:szCs w:val="20"/>
                    </w:rPr>
                    <w:t>Твердые частицы (недифференцированная по составу пыль/аэрозоль)</w:t>
                  </w:r>
                </w:p>
              </w:tc>
              <w:tc>
                <w:tcPr>
                  <w:tcW w:w="992" w:type="dxa"/>
                  <w:tcBorders>
                    <w:top w:val="single" w:sz="4" w:space="0" w:color="auto"/>
                    <w:left w:val="single" w:sz="4" w:space="0" w:color="auto"/>
                    <w:right w:val="single" w:sz="4" w:space="0" w:color="auto"/>
                  </w:tcBorders>
                  <w:shd w:val="clear" w:color="000000" w:fill="FFFFFF"/>
                  <w:vAlign w:val="center"/>
                  <w:hideMark/>
                </w:tcPr>
                <w:p w14:paraId="070405B0" w14:textId="77777777" w:rsidR="003A3401" w:rsidRPr="007749F6" w:rsidRDefault="003A3401" w:rsidP="0066257B">
                  <w:pPr>
                    <w:jc w:val="center"/>
                    <w:rPr>
                      <w:bCs/>
                      <w:color w:val="000000"/>
                      <w:sz w:val="20"/>
                      <w:szCs w:val="20"/>
                    </w:rPr>
                  </w:pPr>
                  <w:r w:rsidRPr="007749F6">
                    <w:rPr>
                      <w:bCs/>
                      <w:color w:val="000000"/>
                      <w:sz w:val="20"/>
                      <w:szCs w:val="20"/>
                    </w:rPr>
                    <w:t>-</w:t>
                  </w:r>
                </w:p>
              </w:tc>
              <w:tc>
                <w:tcPr>
                  <w:tcW w:w="1701" w:type="dxa"/>
                  <w:tcBorders>
                    <w:top w:val="single" w:sz="4" w:space="0" w:color="auto"/>
                    <w:left w:val="single" w:sz="4" w:space="0" w:color="auto"/>
                    <w:right w:val="single" w:sz="4" w:space="0" w:color="auto"/>
                  </w:tcBorders>
                  <w:shd w:val="clear" w:color="000000" w:fill="FFFFFF"/>
                  <w:vAlign w:val="center"/>
                  <w:hideMark/>
                </w:tcPr>
                <w:p w14:paraId="405AF054" w14:textId="77777777" w:rsidR="003A3401" w:rsidRPr="00DD26AB" w:rsidRDefault="003A3401" w:rsidP="0066257B">
                  <w:pPr>
                    <w:jc w:val="center"/>
                    <w:rPr>
                      <w:bCs/>
                      <w:color w:val="000000"/>
                      <w:sz w:val="18"/>
                      <w:szCs w:val="18"/>
                    </w:rPr>
                  </w:pPr>
                  <w:r>
                    <w:rPr>
                      <w:bCs/>
                      <w:color w:val="000000"/>
                      <w:sz w:val="18"/>
                      <w:szCs w:val="18"/>
                    </w:rPr>
                    <w:t>-</w:t>
                  </w:r>
                </w:p>
              </w:tc>
              <w:tc>
                <w:tcPr>
                  <w:tcW w:w="992" w:type="dxa"/>
                  <w:tcBorders>
                    <w:top w:val="single" w:sz="4" w:space="0" w:color="auto"/>
                    <w:left w:val="single" w:sz="4" w:space="0" w:color="auto"/>
                    <w:right w:val="single" w:sz="4" w:space="0" w:color="auto"/>
                  </w:tcBorders>
                  <w:shd w:val="clear" w:color="000000" w:fill="FFFFFF"/>
                  <w:vAlign w:val="center"/>
                  <w:hideMark/>
                </w:tcPr>
                <w:p w14:paraId="7BC2939D" w14:textId="77777777" w:rsidR="003A3401" w:rsidRPr="007749F6" w:rsidRDefault="003A3401"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right w:val="single" w:sz="4" w:space="0" w:color="auto"/>
                  </w:tcBorders>
                  <w:shd w:val="clear" w:color="000000" w:fill="FFFFFF"/>
                  <w:vAlign w:val="center"/>
                  <w:hideMark/>
                </w:tcPr>
                <w:p w14:paraId="72A5EAB7" w14:textId="77777777" w:rsidR="003A3401" w:rsidRPr="007749F6" w:rsidRDefault="003A3401" w:rsidP="0066257B">
                  <w:pPr>
                    <w:jc w:val="center"/>
                    <w:rPr>
                      <w:bCs/>
                      <w:color w:val="000000"/>
                      <w:sz w:val="20"/>
                      <w:szCs w:val="20"/>
                    </w:rPr>
                  </w:pPr>
                  <w:r>
                    <w:rPr>
                      <w:bCs/>
                      <w:color w:val="000000"/>
                      <w:sz w:val="20"/>
                      <w:szCs w:val="20"/>
                    </w:rPr>
                    <w:t>0,002</w:t>
                  </w:r>
                </w:p>
              </w:tc>
              <w:tc>
                <w:tcPr>
                  <w:tcW w:w="850" w:type="dxa"/>
                  <w:tcBorders>
                    <w:top w:val="single" w:sz="4" w:space="0" w:color="auto"/>
                    <w:left w:val="single" w:sz="4" w:space="0" w:color="auto"/>
                    <w:right w:val="single" w:sz="4" w:space="0" w:color="auto"/>
                  </w:tcBorders>
                  <w:shd w:val="clear" w:color="000000" w:fill="FFFFFF"/>
                  <w:vAlign w:val="center"/>
                  <w:hideMark/>
                </w:tcPr>
                <w:p w14:paraId="622A51E9" w14:textId="77777777" w:rsidR="003A3401" w:rsidRPr="007749F6" w:rsidRDefault="003A3401"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right w:val="single" w:sz="4" w:space="0" w:color="auto"/>
                  </w:tcBorders>
                  <w:shd w:val="clear" w:color="000000" w:fill="FFFFFF"/>
                  <w:vAlign w:val="center"/>
                  <w:hideMark/>
                </w:tcPr>
                <w:p w14:paraId="0C9532FC" w14:textId="77777777" w:rsidR="003A3401" w:rsidRPr="007749F6" w:rsidRDefault="003A3401" w:rsidP="0066257B">
                  <w:pPr>
                    <w:jc w:val="center"/>
                    <w:rPr>
                      <w:bCs/>
                      <w:color w:val="000000"/>
                      <w:sz w:val="20"/>
                      <w:szCs w:val="20"/>
                    </w:rPr>
                  </w:pPr>
                  <w:r>
                    <w:rPr>
                      <w:bCs/>
                      <w:color w:val="000000"/>
                      <w:sz w:val="20"/>
                      <w:szCs w:val="20"/>
                    </w:rPr>
                    <w:t>0,002</w:t>
                  </w:r>
                </w:p>
              </w:tc>
              <w:tc>
                <w:tcPr>
                  <w:tcW w:w="993" w:type="dxa"/>
                  <w:tcBorders>
                    <w:top w:val="single" w:sz="4" w:space="0" w:color="auto"/>
                    <w:left w:val="single" w:sz="4" w:space="0" w:color="auto"/>
                    <w:right w:val="single" w:sz="4" w:space="0" w:color="auto"/>
                  </w:tcBorders>
                  <w:shd w:val="clear" w:color="000000" w:fill="FFFFFF"/>
                  <w:vAlign w:val="center"/>
                  <w:hideMark/>
                </w:tcPr>
                <w:p w14:paraId="1DE437DE" w14:textId="77777777" w:rsidR="00EF67F0" w:rsidRDefault="00EF67F0" w:rsidP="0066257B">
                  <w:pPr>
                    <w:jc w:val="center"/>
                    <w:rPr>
                      <w:bCs/>
                      <w:color w:val="000000"/>
                      <w:sz w:val="20"/>
                      <w:szCs w:val="20"/>
                    </w:rPr>
                  </w:pPr>
                </w:p>
                <w:p w14:paraId="4BDA7EBC" w14:textId="77777777" w:rsidR="00EF67F0" w:rsidRDefault="00EF67F0" w:rsidP="0066257B">
                  <w:pPr>
                    <w:jc w:val="center"/>
                    <w:rPr>
                      <w:bCs/>
                      <w:color w:val="000000"/>
                      <w:sz w:val="20"/>
                      <w:szCs w:val="20"/>
                    </w:rPr>
                  </w:pPr>
                </w:p>
                <w:p w14:paraId="718F73F1" w14:textId="77777777" w:rsidR="00EF67F0" w:rsidRDefault="00EF67F0" w:rsidP="0066257B">
                  <w:pPr>
                    <w:jc w:val="center"/>
                    <w:rPr>
                      <w:bCs/>
                      <w:color w:val="000000"/>
                      <w:sz w:val="20"/>
                      <w:szCs w:val="20"/>
                    </w:rPr>
                  </w:pPr>
                </w:p>
                <w:p w14:paraId="2308C6C2" w14:textId="77777777" w:rsidR="00EF67F0" w:rsidRDefault="00EF67F0" w:rsidP="0066257B">
                  <w:pPr>
                    <w:jc w:val="center"/>
                    <w:rPr>
                      <w:bCs/>
                      <w:color w:val="000000"/>
                      <w:sz w:val="20"/>
                      <w:szCs w:val="20"/>
                    </w:rPr>
                  </w:pPr>
                </w:p>
                <w:p w14:paraId="435EA8FB" w14:textId="77777777" w:rsidR="003A3401" w:rsidRDefault="003A3401" w:rsidP="0066257B">
                  <w:pPr>
                    <w:jc w:val="center"/>
                    <w:rPr>
                      <w:bCs/>
                      <w:color w:val="000000"/>
                      <w:sz w:val="20"/>
                      <w:szCs w:val="20"/>
                    </w:rPr>
                  </w:pPr>
                </w:p>
                <w:p w14:paraId="218573C9" w14:textId="77777777" w:rsidR="003A3401" w:rsidRDefault="003A3401" w:rsidP="0066257B">
                  <w:pPr>
                    <w:jc w:val="center"/>
                    <w:rPr>
                      <w:bCs/>
                      <w:color w:val="000000"/>
                      <w:sz w:val="20"/>
                      <w:szCs w:val="20"/>
                    </w:rPr>
                  </w:pPr>
                </w:p>
                <w:p w14:paraId="17B7AE41" w14:textId="77777777" w:rsidR="003A3401" w:rsidRDefault="003A3401" w:rsidP="0066257B">
                  <w:pPr>
                    <w:jc w:val="center"/>
                    <w:rPr>
                      <w:bCs/>
                      <w:color w:val="000000"/>
                      <w:sz w:val="20"/>
                      <w:szCs w:val="20"/>
                    </w:rPr>
                  </w:pPr>
                </w:p>
                <w:p w14:paraId="7CA4AAFB" w14:textId="77777777" w:rsidR="003A3401" w:rsidRDefault="003A3401" w:rsidP="0066257B">
                  <w:pPr>
                    <w:jc w:val="center"/>
                    <w:rPr>
                      <w:bCs/>
                      <w:color w:val="000000"/>
                      <w:sz w:val="20"/>
                      <w:szCs w:val="20"/>
                    </w:rPr>
                  </w:pPr>
                </w:p>
                <w:p w14:paraId="46B8E543" w14:textId="77777777" w:rsidR="00EF67F0" w:rsidRDefault="00EF67F0" w:rsidP="0066257B">
                  <w:pPr>
                    <w:jc w:val="center"/>
                    <w:rPr>
                      <w:bCs/>
                      <w:color w:val="000000"/>
                      <w:sz w:val="20"/>
                      <w:szCs w:val="20"/>
                    </w:rPr>
                  </w:pPr>
                </w:p>
                <w:p w14:paraId="5440684D" w14:textId="22BDCCC1" w:rsidR="003A3401" w:rsidRDefault="00EF67F0" w:rsidP="0066257B">
                  <w:pPr>
                    <w:jc w:val="center"/>
                    <w:rPr>
                      <w:bCs/>
                      <w:color w:val="000000"/>
                      <w:sz w:val="20"/>
                      <w:szCs w:val="20"/>
                    </w:rPr>
                  </w:pPr>
                  <w:r>
                    <w:rPr>
                      <w:bCs/>
                      <w:color w:val="000000"/>
                      <w:sz w:val="20"/>
                      <w:szCs w:val="20"/>
                    </w:rPr>
                    <w:t>-</w:t>
                  </w:r>
                </w:p>
                <w:p w14:paraId="45EE3B66" w14:textId="77777777" w:rsidR="003A3401" w:rsidRDefault="003A3401" w:rsidP="0066257B">
                  <w:pPr>
                    <w:jc w:val="center"/>
                    <w:rPr>
                      <w:bCs/>
                      <w:color w:val="000000"/>
                      <w:sz w:val="20"/>
                      <w:szCs w:val="20"/>
                    </w:rPr>
                  </w:pPr>
                </w:p>
                <w:p w14:paraId="5C39C603" w14:textId="77777777" w:rsidR="003A3401" w:rsidRDefault="003A3401" w:rsidP="0066257B">
                  <w:pPr>
                    <w:jc w:val="center"/>
                    <w:rPr>
                      <w:bCs/>
                      <w:color w:val="000000"/>
                      <w:sz w:val="20"/>
                      <w:szCs w:val="20"/>
                    </w:rPr>
                  </w:pPr>
                </w:p>
                <w:p w14:paraId="52D1B122" w14:textId="77777777" w:rsidR="003A3401" w:rsidRPr="007749F6" w:rsidRDefault="003A3401" w:rsidP="0066257B">
                  <w:pPr>
                    <w:jc w:val="center"/>
                    <w:rPr>
                      <w:bCs/>
                      <w:color w:val="000000"/>
                      <w:sz w:val="20"/>
                      <w:szCs w:val="20"/>
                    </w:rPr>
                  </w:pPr>
                </w:p>
              </w:tc>
            </w:tr>
            <w:tr w:rsidR="003A3401" w:rsidRPr="00A56278" w14:paraId="000FCB81" w14:textId="77777777" w:rsidTr="00C1356F">
              <w:trPr>
                <w:trHeight w:val="420"/>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FAC34BD" w14:textId="2C395813" w:rsidR="003A3401" w:rsidRDefault="003A3401" w:rsidP="003A3401">
                  <w:pPr>
                    <w:jc w:val="center"/>
                    <w:rPr>
                      <w:b/>
                      <w:bCs/>
                      <w:color w:val="000000"/>
                      <w:sz w:val="20"/>
                      <w:szCs w:val="20"/>
                    </w:rPr>
                  </w:pPr>
                  <w:r w:rsidRPr="0012709D">
                    <w:rPr>
                      <w:bCs/>
                      <w:color w:val="000000"/>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C703C8F" w14:textId="2EF4A31A" w:rsidR="003A3401" w:rsidRPr="0012709D" w:rsidRDefault="003A3401" w:rsidP="003A3401">
                  <w:pPr>
                    <w:jc w:val="center"/>
                    <w:rPr>
                      <w:bCs/>
                      <w:color w:val="000000"/>
                      <w:sz w:val="20"/>
                      <w:szCs w:val="20"/>
                    </w:rPr>
                  </w:pPr>
                  <w:r w:rsidRPr="0012709D">
                    <w:rPr>
                      <w:bCs/>
                      <w:color w:val="000000"/>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8D00434" w14:textId="7A21D9E2" w:rsidR="003A3401" w:rsidRDefault="003A3401" w:rsidP="003A3401">
                  <w:pPr>
                    <w:jc w:val="center"/>
                    <w:rPr>
                      <w:color w:val="000000"/>
                      <w:sz w:val="20"/>
                      <w:szCs w:val="20"/>
                    </w:rPr>
                  </w:pPr>
                  <w:r w:rsidRPr="0012709D">
                    <w:rPr>
                      <w:color w:val="000000"/>
                    </w:rPr>
                    <w:t>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1F3E18F5" w14:textId="7FB0B134" w:rsidR="003A3401" w:rsidRPr="006A50F4" w:rsidRDefault="003A3401" w:rsidP="003A3401">
                  <w:pPr>
                    <w:jc w:val="center"/>
                    <w:rPr>
                      <w:color w:val="000000"/>
                      <w:sz w:val="20"/>
                      <w:szCs w:val="20"/>
                    </w:rPr>
                  </w:pPr>
                  <w:r w:rsidRPr="0012709D">
                    <w:rPr>
                      <w:color w:val="000000"/>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C502F38" w14:textId="388B0CB4" w:rsidR="003A3401" w:rsidRDefault="003A3401" w:rsidP="003A3401">
                  <w:pPr>
                    <w:jc w:val="center"/>
                    <w:rPr>
                      <w:bCs/>
                      <w:color w:val="000000"/>
                      <w:sz w:val="20"/>
                      <w:szCs w:val="20"/>
                    </w:rPr>
                  </w:pPr>
                  <w:r w:rsidRPr="0012709D">
                    <w:rPr>
                      <w:bCs/>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B30445F" w14:textId="4973361F" w:rsidR="003A3401" w:rsidRPr="0012709D" w:rsidRDefault="003A3401" w:rsidP="003A3401">
                  <w:pPr>
                    <w:ind w:left="-108" w:right="-108"/>
                    <w:jc w:val="center"/>
                    <w:rPr>
                      <w:color w:val="000000"/>
                      <w:sz w:val="20"/>
                      <w:szCs w:val="20"/>
                    </w:rPr>
                  </w:pPr>
                  <w:r w:rsidRPr="0012709D">
                    <w:rPr>
                      <w:bCs/>
                      <w:color w:val="000000"/>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5BBBFDD" w14:textId="63F03035" w:rsidR="003A3401" w:rsidRDefault="003A3401" w:rsidP="003A3401">
                  <w:pPr>
                    <w:jc w:val="center"/>
                    <w:rPr>
                      <w:bCs/>
                      <w:color w:val="000000"/>
                      <w:sz w:val="20"/>
                      <w:szCs w:val="20"/>
                    </w:rPr>
                  </w:pPr>
                  <w:r w:rsidRPr="0012709D">
                    <w:rPr>
                      <w:bCs/>
                      <w:color w:val="000000"/>
                    </w:rPr>
                    <w:t>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EBC4279" w14:textId="10763F24" w:rsidR="003A3401" w:rsidRDefault="003A3401" w:rsidP="003A3401">
                  <w:pPr>
                    <w:jc w:val="center"/>
                    <w:rPr>
                      <w:bCs/>
                      <w:color w:val="000000"/>
                      <w:sz w:val="20"/>
                      <w:szCs w:val="20"/>
                    </w:rPr>
                  </w:pPr>
                  <w:r w:rsidRPr="0012709D">
                    <w:rPr>
                      <w:bCs/>
                      <w:color w:val="000000"/>
                    </w:rPr>
                    <w:t>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74EF6D9" w14:textId="23611269" w:rsidR="003A3401" w:rsidRDefault="003A3401" w:rsidP="003A3401">
                  <w:pPr>
                    <w:jc w:val="center"/>
                    <w:rPr>
                      <w:bCs/>
                      <w:color w:val="000000"/>
                      <w:sz w:val="20"/>
                      <w:szCs w:val="20"/>
                    </w:rPr>
                  </w:pPr>
                  <w:r w:rsidRPr="0012709D">
                    <w:rPr>
                      <w:bCs/>
                      <w:color w:val="000000"/>
                    </w:rPr>
                    <w:t>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B60A2F8" w14:textId="5E0C00D0" w:rsidR="003A3401" w:rsidRDefault="003A3401" w:rsidP="003A3401">
                  <w:pPr>
                    <w:jc w:val="center"/>
                    <w:rPr>
                      <w:bCs/>
                      <w:color w:val="000000"/>
                      <w:sz w:val="20"/>
                      <w:szCs w:val="20"/>
                    </w:rPr>
                  </w:pPr>
                  <w:r w:rsidRPr="0012709D">
                    <w:rPr>
                      <w:bCs/>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558F084" w14:textId="0D880E06" w:rsidR="003A3401" w:rsidRDefault="003A3401" w:rsidP="003A3401">
                  <w:pPr>
                    <w:jc w:val="center"/>
                    <w:rPr>
                      <w:bCs/>
                      <w:color w:val="000000"/>
                      <w:sz w:val="20"/>
                      <w:szCs w:val="20"/>
                    </w:rPr>
                  </w:pPr>
                  <w:r w:rsidRPr="0012709D">
                    <w:rPr>
                      <w:bCs/>
                      <w:color w:val="000000"/>
                    </w:rPr>
                    <w:t>11</w:t>
                  </w:r>
                </w:p>
              </w:tc>
            </w:tr>
            <w:tr w:rsidR="0066257B" w:rsidRPr="00A56278" w14:paraId="6F5BEB41" w14:textId="77777777" w:rsidTr="0062360C">
              <w:trPr>
                <w:trHeight w:val="433"/>
              </w:trPr>
              <w:tc>
                <w:tcPr>
                  <w:tcW w:w="1134" w:type="dxa"/>
                  <w:vMerge w:val="restart"/>
                  <w:tcBorders>
                    <w:top w:val="single" w:sz="4" w:space="0" w:color="auto"/>
                    <w:left w:val="single" w:sz="4" w:space="0" w:color="auto"/>
                    <w:right w:val="single" w:sz="4" w:space="0" w:color="auto"/>
                  </w:tcBorders>
                  <w:shd w:val="clear" w:color="000000" w:fill="FFFFFF"/>
                  <w:vAlign w:val="center"/>
                  <w:hideMark/>
                </w:tcPr>
                <w:p w14:paraId="3EA108D0" w14:textId="77777777" w:rsidR="0066257B" w:rsidRPr="00F37732" w:rsidRDefault="0066257B" w:rsidP="0066257B">
                  <w:pPr>
                    <w:jc w:val="center"/>
                    <w:rPr>
                      <w:b/>
                      <w:bCs/>
                      <w:color w:val="000000"/>
                      <w:sz w:val="20"/>
                      <w:szCs w:val="20"/>
                    </w:rPr>
                  </w:pPr>
                  <w:r>
                    <w:rPr>
                      <w:b/>
                      <w:bCs/>
                      <w:color w:val="000000"/>
                      <w:sz w:val="20"/>
                      <w:szCs w:val="20"/>
                    </w:rPr>
                    <w:t>0003</w:t>
                  </w:r>
                </w:p>
              </w:tc>
              <w:tc>
                <w:tcPr>
                  <w:tcW w:w="2977" w:type="dxa"/>
                  <w:vMerge w:val="restart"/>
                  <w:tcBorders>
                    <w:top w:val="single" w:sz="4" w:space="0" w:color="auto"/>
                    <w:left w:val="single" w:sz="4" w:space="0" w:color="auto"/>
                    <w:right w:val="single" w:sz="4" w:space="0" w:color="auto"/>
                  </w:tcBorders>
                  <w:shd w:val="clear" w:color="000000" w:fill="FFFFFF"/>
                  <w:vAlign w:val="center"/>
                  <w:hideMark/>
                </w:tcPr>
                <w:p w14:paraId="42DBF81E" w14:textId="77777777" w:rsidR="0066257B" w:rsidRPr="00A56278" w:rsidRDefault="0066257B" w:rsidP="0066257B">
                  <w:pPr>
                    <w:jc w:val="center"/>
                    <w:rPr>
                      <w:bCs/>
                      <w:color w:val="000000"/>
                      <w:sz w:val="20"/>
                      <w:szCs w:val="20"/>
                    </w:rPr>
                  </w:pPr>
                  <w:r w:rsidRPr="0012709D">
                    <w:rPr>
                      <w:bCs/>
                      <w:color w:val="000000"/>
                      <w:sz w:val="20"/>
                      <w:szCs w:val="20"/>
                    </w:rPr>
                    <w:t>Котельная №2, котел водогрейный CH-350DN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CA679A" w14:textId="77777777" w:rsidR="0066257B" w:rsidRPr="006A50F4" w:rsidRDefault="0066257B" w:rsidP="0066257B">
                  <w:pPr>
                    <w:jc w:val="center"/>
                    <w:rPr>
                      <w:color w:val="000000"/>
                      <w:sz w:val="20"/>
                      <w:szCs w:val="20"/>
                    </w:rPr>
                  </w:pPr>
                  <w:r>
                    <w:rPr>
                      <w:color w:val="000000"/>
                      <w:sz w:val="20"/>
                      <w:szCs w:val="20"/>
                    </w:rPr>
                    <w:t>0301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F5241B" w14:textId="77777777" w:rsidR="0066257B" w:rsidRPr="006A50F4" w:rsidRDefault="0066257B" w:rsidP="0066257B">
                  <w:pPr>
                    <w:jc w:val="center"/>
                    <w:rPr>
                      <w:color w:val="000000"/>
                      <w:sz w:val="20"/>
                      <w:szCs w:val="20"/>
                    </w:rPr>
                  </w:pPr>
                  <w:r w:rsidRPr="006A50F4">
                    <w:rPr>
                      <w:color w:val="000000"/>
                      <w:sz w:val="20"/>
                      <w:szCs w:val="20"/>
                    </w:rPr>
                    <w:t>Азот (IV) оксид (азота диоксид)</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14:paraId="4D77239B" w14:textId="77777777" w:rsidR="0066257B" w:rsidRPr="00A56278" w:rsidRDefault="0066257B" w:rsidP="0066257B">
                  <w:pPr>
                    <w:jc w:val="center"/>
                    <w:rPr>
                      <w:bCs/>
                      <w:color w:val="000000"/>
                      <w:sz w:val="20"/>
                      <w:szCs w:val="20"/>
                    </w:rPr>
                  </w:pPr>
                  <w:r>
                    <w:rPr>
                      <w:bCs/>
                      <w:color w:val="000000"/>
                      <w:sz w:val="20"/>
                      <w:szCs w:val="20"/>
                    </w:rPr>
                    <w:t>-</w:t>
                  </w:r>
                </w:p>
              </w:tc>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6E9DDEA0" w14:textId="77777777" w:rsidR="0066257B" w:rsidRPr="0012709D" w:rsidRDefault="0066257B" w:rsidP="0066257B">
                  <w:pPr>
                    <w:ind w:left="-108" w:right="-108"/>
                    <w:jc w:val="center"/>
                    <w:rPr>
                      <w:color w:val="000000"/>
                      <w:sz w:val="20"/>
                      <w:szCs w:val="20"/>
                    </w:rPr>
                  </w:pPr>
                  <w:r w:rsidRPr="0012709D">
                    <w:rPr>
                      <w:color w:val="000000"/>
                      <w:sz w:val="20"/>
                      <w:szCs w:val="20"/>
                    </w:rPr>
                    <w:t xml:space="preserve">Мультициклонный  </w:t>
                  </w:r>
                </w:p>
                <w:p w14:paraId="3972A0DA" w14:textId="77777777" w:rsidR="0066257B" w:rsidRPr="0012709D" w:rsidRDefault="0066257B" w:rsidP="0066257B">
                  <w:pPr>
                    <w:ind w:left="-108" w:right="-108"/>
                    <w:jc w:val="center"/>
                    <w:rPr>
                      <w:color w:val="000000"/>
                      <w:sz w:val="20"/>
                      <w:szCs w:val="20"/>
                    </w:rPr>
                  </w:pPr>
                  <w:r w:rsidRPr="0012709D">
                    <w:rPr>
                      <w:color w:val="000000"/>
                      <w:sz w:val="20"/>
                      <w:szCs w:val="20"/>
                    </w:rPr>
                    <w:t>дымофильтр</w:t>
                  </w:r>
                </w:p>
                <w:p w14:paraId="7D91A76E" w14:textId="77777777" w:rsidR="0066257B" w:rsidRPr="0012709D" w:rsidRDefault="0066257B" w:rsidP="0066257B">
                  <w:pPr>
                    <w:ind w:left="-108" w:right="-108"/>
                    <w:jc w:val="center"/>
                    <w:rPr>
                      <w:color w:val="000000"/>
                      <w:sz w:val="20"/>
                      <w:szCs w:val="20"/>
                    </w:rPr>
                  </w:pPr>
                  <w:r w:rsidRPr="0012709D">
                    <w:rPr>
                      <w:color w:val="000000"/>
                      <w:sz w:val="20"/>
                      <w:szCs w:val="20"/>
                    </w:rPr>
                    <w:t>(1 ст. очистки)</w:t>
                  </w:r>
                </w:p>
                <w:p w14:paraId="57D117CD" w14:textId="77777777" w:rsidR="0066257B" w:rsidRPr="00A56278" w:rsidRDefault="0066257B" w:rsidP="0066257B">
                  <w:pPr>
                    <w:jc w:val="center"/>
                    <w:rPr>
                      <w:bCs/>
                      <w:color w:val="000000"/>
                      <w:sz w:val="20"/>
                      <w:szCs w:val="20"/>
                    </w:rPr>
                  </w:pPr>
                  <w:r w:rsidRPr="0012709D">
                    <w:rPr>
                      <w:color w:val="000000"/>
                      <w:sz w:val="20"/>
                      <w:szCs w:val="20"/>
                    </w:rPr>
                    <w:t>А-</w:t>
                  </w:r>
                  <w:r>
                    <w:rPr>
                      <w:color w:val="000000"/>
                      <w:sz w:val="20"/>
                      <w:szCs w:val="20"/>
                    </w:rPr>
                    <w:t>3</w:t>
                  </w:r>
                  <w:r w:rsidRPr="0012709D">
                    <w:rPr>
                      <w:color w:val="000000"/>
                      <w:sz w:val="20"/>
                      <w:szCs w:val="20"/>
                    </w:rPr>
                    <w:t>/000</w:t>
                  </w:r>
                  <w:r>
                    <w:rPr>
                      <w:color w:val="000000"/>
                      <w:sz w:val="20"/>
                      <w:szCs w:val="20"/>
                    </w:rPr>
                    <w:t>3</w:t>
                  </w:r>
                  <w:r w:rsidRPr="0012709D">
                    <w:rPr>
                      <w:color w:val="000000"/>
                      <w:sz w:val="20"/>
                      <w:szCs w:val="20"/>
                    </w:rPr>
                    <w:t>/1С</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8B0298" w14:textId="77777777" w:rsidR="0066257B" w:rsidRPr="00A56278" w:rsidRDefault="0066257B" w:rsidP="0066257B">
                  <w:pPr>
                    <w:jc w:val="center"/>
                    <w:rPr>
                      <w:bCs/>
                      <w:color w:val="000000"/>
                      <w:sz w:val="20"/>
                      <w:szCs w:val="20"/>
                    </w:rPr>
                  </w:pPr>
                  <w:r>
                    <w:rPr>
                      <w:bCs/>
                      <w:color w:val="000000"/>
                      <w:sz w:val="20"/>
                      <w:szCs w:val="20"/>
                    </w:rPr>
                    <w:t>500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F4301" w14:textId="77777777" w:rsidR="0066257B" w:rsidRPr="00A56278" w:rsidRDefault="0066257B" w:rsidP="0066257B">
                  <w:pPr>
                    <w:jc w:val="center"/>
                    <w:rPr>
                      <w:bCs/>
                      <w:color w:val="000000"/>
                      <w:sz w:val="20"/>
                      <w:szCs w:val="20"/>
                    </w:rPr>
                  </w:pPr>
                  <w:r>
                    <w:rPr>
                      <w:bCs/>
                      <w:color w:val="000000"/>
                      <w:sz w:val="20"/>
                      <w:szCs w:val="20"/>
                    </w:rPr>
                    <w:t>0,458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EA69A2" w14:textId="77777777" w:rsidR="0066257B" w:rsidRPr="00A56278" w:rsidRDefault="0066257B" w:rsidP="0066257B">
                  <w:pPr>
                    <w:jc w:val="center"/>
                    <w:rPr>
                      <w:bCs/>
                      <w:color w:val="000000"/>
                      <w:sz w:val="20"/>
                      <w:szCs w:val="20"/>
                    </w:rPr>
                  </w:pPr>
                  <w:r>
                    <w:rPr>
                      <w:bCs/>
                      <w:color w:val="000000"/>
                      <w:sz w:val="20"/>
                      <w:szCs w:val="20"/>
                    </w:rPr>
                    <w:t>500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E357D3" w14:textId="77777777" w:rsidR="0066257B" w:rsidRPr="00A56278" w:rsidRDefault="0066257B" w:rsidP="0066257B">
                  <w:pPr>
                    <w:jc w:val="center"/>
                    <w:rPr>
                      <w:bCs/>
                      <w:color w:val="000000"/>
                      <w:sz w:val="20"/>
                      <w:szCs w:val="20"/>
                    </w:rPr>
                  </w:pPr>
                  <w:r>
                    <w:rPr>
                      <w:bCs/>
                      <w:color w:val="000000"/>
                      <w:sz w:val="20"/>
                      <w:szCs w:val="20"/>
                    </w:rPr>
                    <w:t>0,458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AD09C1" w14:textId="77777777" w:rsidR="0066257B" w:rsidRPr="00A56278" w:rsidRDefault="0066257B" w:rsidP="0066257B">
                  <w:pPr>
                    <w:jc w:val="center"/>
                    <w:rPr>
                      <w:bCs/>
                      <w:color w:val="000000"/>
                      <w:sz w:val="20"/>
                      <w:szCs w:val="20"/>
                    </w:rPr>
                  </w:pPr>
                  <w:r>
                    <w:rPr>
                      <w:bCs/>
                      <w:color w:val="000000"/>
                      <w:sz w:val="20"/>
                      <w:szCs w:val="20"/>
                    </w:rPr>
                    <w:t>6</w:t>
                  </w:r>
                </w:p>
              </w:tc>
            </w:tr>
            <w:tr w:rsidR="0066257B" w:rsidRPr="00A56278" w14:paraId="6C7079D6" w14:textId="77777777" w:rsidTr="0062360C">
              <w:trPr>
                <w:trHeight w:val="410"/>
              </w:trPr>
              <w:tc>
                <w:tcPr>
                  <w:tcW w:w="1134" w:type="dxa"/>
                  <w:vMerge/>
                  <w:tcBorders>
                    <w:left w:val="single" w:sz="4" w:space="0" w:color="auto"/>
                    <w:right w:val="single" w:sz="4" w:space="0" w:color="auto"/>
                  </w:tcBorders>
                  <w:shd w:val="clear" w:color="000000" w:fill="FFFFFF"/>
                  <w:vAlign w:val="center"/>
                  <w:hideMark/>
                </w:tcPr>
                <w:p w14:paraId="345D1B05"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72E252C6"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8E6C77" w14:textId="77777777" w:rsidR="0066257B" w:rsidRPr="00737206" w:rsidRDefault="0066257B" w:rsidP="0066257B">
                  <w:pPr>
                    <w:jc w:val="center"/>
                    <w:rPr>
                      <w:color w:val="000000"/>
                      <w:sz w:val="20"/>
                      <w:szCs w:val="20"/>
                    </w:rPr>
                  </w:pPr>
                  <w:r w:rsidRPr="00737206">
                    <w:rPr>
                      <w:color w:val="000000"/>
                      <w:sz w:val="20"/>
                      <w:szCs w:val="20"/>
                    </w:rPr>
                    <w:t>0703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E3F8DB" w14:textId="77777777" w:rsidR="0066257B" w:rsidRPr="00737206" w:rsidRDefault="0066257B" w:rsidP="0066257B">
                  <w:pPr>
                    <w:jc w:val="center"/>
                    <w:rPr>
                      <w:color w:val="000000"/>
                      <w:sz w:val="20"/>
                      <w:szCs w:val="20"/>
                    </w:rPr>
                  </w:pPr>
                  <w:r w:rsidRPr="00737206">
                    <w:rPr>
                      <w:color w:val="000000"/>
                      <w:sz w:val="20"/>
                      <w:szCs w:val="20"/>
                    </w:rPr>
                    <w:t>Бенз/а/пирен</w:t>
                  </w:r>
                </w:p>
              </w:tc>
              <w:tc>
                <w:tcPr>
                  <w:tcW w:w="992" w:type="dxa"/>
                  <w:vMerge/>
                  <w:tcBorders>
                    <w:left w:val="single" w:sz="4" w:space="0" w:color="auto"/>
                    <w:right w:val="single" w:sz="4" w:space="0" w:color="auto"/>
                  </w:tcBorders>
                  <w:shd w:val="clear" w:color="000000" w:fill="FFFFFF"/>
                  <w:vAlign w:val="center"/>
                  <w:hideMark/>
                </w:tcPr>
                <w:p w14:paraId="55CECB7D"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796163C2"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3CF227"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229291" w14:textId="77777777" w:rsidR="0066257B" w:rsidRPr="00A56278" w:rsidRDefault="0066257B" w:rsidP="0066257B">
                  <w:pPr>
                    <w:jc w:val="center"/>
                    <w:rPr>
                      <w:bCs/>
                      <w:color w:val="000000"/>
                      <w:sz w:val="20"/>
                      <w:szCs w:val="20"/>
                    </w:rPr>
                  </w:pPr>
                  <w:r>
                    <w:rPr>
                      <w:bCs/>
                      <w:color w:val="000000"/>
                      <w:sz w:val="20"/>
                      <w:szCs w:val="20"/>
                    </w:rPr>
                    <w:t>0,000186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5D9AB1"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046638" w14:textId="77777777" w:rsidR="0066257B" w:rsidRPr="00A56278" w:rsidRDefault="0066257B" w:rsidP="0066257B">
                  <w:pPr>
                    <w:jc w:val="center"/>
                    <w:rPr>
                      <w:bCs/>
                      <w:color w:val="000000"/>
                      <w:sz w:val="20"/>
                      <w:szCs w:val="20"/>
                    </w:rPr>
                  </w:pPr>
                  <w:r>
                    <w:rPr>
                      <w:bCs/>
                      <w:color w:val="000000"/>
                      <w:sz w:val="20"/>
                      <w:szCs w:val="20"/>
                    </w:rPr>
                    <w:t>0,000186</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25E17"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602AB92B" w14:textId="77777777" w:rsidTr="0062360C">
              <w:trPr>
                <w:trHeight w:val="565"/>
              </w:trPr>
              <w:tc>
                <w:tcPr>
                  <w:tcW w:w="1134" w:type="dxa"/>
                  <w:vMerge/>
                  <w:tcBorders>
                    <w:left w:val="single" w:sz="4" w:space="0" w:color="auto"/>
                    <w:right w:val="single" w:sz="4" w:space="0" w:color="auto"/>
                  </w:tcBorders>
                  <w:shd w:val="clear" w:color="000000" w:fill="FFFFFF"/>
                  <w:vAlign w:val="center"/>
                  <w:hideMark/>
                </w:tcPr>
                <w:p w14:paraId="31FEECA5"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1BC950FB"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347B43" w14:textId="77777777" w:rsidR="0066257B" w:rsidRPr="00737206" w:rsidRDefault="0066257B" w:rsidP="0066257B">
                  <w:pPr>
                    <w:jc w:val="center"/>
                    <w:rPr>
                      <w:color w:val="000000"/>
                      <w:sz w:val="20"/>
                      <w:szCs w:val="20"/>
                    </w:rPr>
                  </w:pPr>
                  <w:r w:rsidRPr="00737206">
                    <w:rPr>
                      <w:color w:val="000000"/>
                      <w:sz w:val="20"/>
                      <w:szCs w:val="20"/>
                    </w:rPr>
                    <w:t>0124</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697729" w14:textId="77777777" w:rsidR="0066257B" w:rsidRPr="00737206" w:rsidRDefault="0066257B" w:rsidP="0066257B">
                  <w:pPr>
                    <w:jc w:val="center"/>
                    <w:rPr>
                      <w:color w:val="000000"/>
                      <w:sz w:val="20"/>
                      <w:szCs w:val="20"/>
                    </w:rPr>
                  </w:pPr>
                  <w:r w:rsidRPr="00737206">
                    <w:rPr>
                      <w:color w:val="000000"/>
                      <w:sz w:val="20"/>
                      <w:szCs w:val="20"/>
                    </w:rPr>
                    <w:t>Кадмий и его соединения (в пересчете на кадмий)</w:t>
                  </w:r>
                </w:p>
              </w:tc>
              <w:tc>
                <w:tcPr>
                  <w:tcW w:w="992" w:type="dxa"/>
                  <w:vMerge/>
                  <w:tcBorders>
                    <w:left w:val="single" w:sz="4" w:space="0" w:color="auto"/>
                    <w:right w:val="single" w:sz="4" w:space="0" w:color="auto"/>
                  </w:tcBorders>
                  <w:shd w:val="clear" w:color="000000" w:fill="FFFFFF"/>
                  <w:vAlign w:val="center"/>
                  <w:hideMark/>
                </w:tcPr>
                <w:p w14:paraId="7E0D0DBF"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55D55EE2"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5DFBC"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85351E" w14:textId="77777777" w:rsidR="0066257B" w:rsidRPr="00A56278" w:rsidRDefault="0066257B" w:rsidP="0066257B">
                  <w:pPr>
                    <w:jc w:val="center"/>
                    <w:rPr>
                      <w:bCs/>
                      <w:color w:val="000000"/>
                      <w:sz w:val="20"/>
                      <w:szCs w:val="20"/>
                    </w:rPr>
                  </w:pPr>
                  <w:r>
                    <w:rPr>
                      <w:bCs/>
                      <w:color w:val="000000"/>
                      <w:sz w:val="20"/>
                      <w:szCs w:val="20"/>
                    </w:rPr>
                    <w:t>0,000004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53A99F"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9F1DFD" w14:textId="77777777" w:rsidR="0066257B" w:rsidRPr="00A56278" w:rsidRDefault="0066257B" w:rsidP="0066257B">
                  <w:pPr>
                    <w:jc w:val="center"/>
                    <w:rPr>
                      <w:bCs/>
                      <w:color w:val="000000"/>
                      <w:sz w:val="20"/>
                      <w:szCs w:val="20"/>
                    </w:rPr>
                  </w:pPr>
                  <w:r>
                    <w:rPr>
                      <w:bCs/>
                      <w:color w:val="000000"/>
                      <w:sz w:val="20"/>
                      <w:szCs w:val="20"/>
                    </w:rPr>
                    <w:t>0,000004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4E5BF6"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699E90E9" w14:textId="77777777" w:rsidTr="0062360C">
              <w:trPr>
                <w:trHeight w:val="559"/>
              </w:trPr>
              <w:tc>
                <w:tcPr>
                  <w:tcW w:w="1134" w:type="dxa"/>
                  <w:vMerge/>
                  <w:tcBorders>
                    <w:left w:val="single" w:sz="4" w:space="0" w:color="auto"/>
                    <w:right w:val="single" w:sz="4" w:space="0" w:color="auto"/>
                  </w:tcBorders>
                  <w:shd w:val="clear" w:color="000000" w:fill="FFFFFF"/>
                  <w:vAlign w:val="center"/>
                  <w:hideMark/>
                </w:tcPr>
                <w:p w14:paraId="620E876D"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626E5483"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ACFF5B" w14:textId="77777777" w:rsidR="0066257B" w:rsidRPr="006A50F4" w:rsidRDefault="0066257B" w:rsidP="0066257B">
                  <w:pPr>
                    <w:jc w:val="center"/>
                    <w:rPr>
                      <w:color w:val="000000"/>
                      <w:sz w:val="20"/>
                      <w:szCs w:val="20"/>
                    </w:rPr>
                  </w:pPr>
                  <w:r>
                    <w:rPr>
                      <w:color w:val="000000"/>
                      <w:sz w:val="20"/>
                      <w:szCs w:val="20"/>
                    </w:rPr>
                    <w:t>0183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D10C3" w14:textId="77777777" w:rsidR="0066257B" w:rsidRPr="006A50F4" w:rsidRDefault="0066257B" w:rsidP="0066257B">
                  <w:pPr>
                    <w:jc w:val="center"/>
                    <w:rPr>
                      <w:color w:val="000000"/>
                      <w:sz w:val="20"/>
                      <w:szCs w:val="20"/>
                    </w:rPr>
                  </w:pPr>
                  <w:r w:rsidRPr="006A50F4">
                    <w:rPr>
                      <w:color w:val="000000"/>
                      <w:sz w:val="20"/>
                      <w:szCs w:val="20"/>
                    </w:rPr>
                    <w:t>Ртуть и ее соединения (в пересчете на ртуть)</w:t>
                  </w:r>
                </w:p>
              </w:tc>
              <w:tc>
                <w:tcPr>
                  <w:tcW w:w="992" w:type="dxa"/>
                  <w:vMerge/>
                  <w:tcBorders>
                    <w:left w:val="single" w:sz="4" w:space="0" w:color="auto"/>
                    <w:right w:val="single" w:sz="4" w:space="0" w:color="auto"/>
                  </w:tcBorders>
                  <w:shd w:val="clear" w:color="000000" w:fill="FFFFFF"/>
                  <w:vAlign w:val="center"/>
                  <w:hideMark/>
                </w:tcPr>
                <w:p w14:paraId="4608E65A"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5E79D88B"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754223"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76F2EF" w14:textId="77777777" w:rsidR="0066257B" w:rsidRPr="00A56278" w:rsidRDefault="0066257B" w:rsidP="0066257B">
                  <w:pPr>
                    <w:jc w:val="center"/>
                    <w:rPr>
                      <w:bCs/>
                      <w:color w:val="000000"/>
                      <w:sz w:val="20"/>
                      <w:szCs w:val="20"/>
                    </w:rPr>
                  </w:pPr>
                  <w:r>
                    <w:rPr>
                      <w:bCs/>
                      <w:color w:val="000000"/>
                      <w:sz w:val="20"/>
                      <w:szCs w:val="20"/>
                    </w:rPr>
                    <w:t>0,000001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5299D6"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E46681" w14:textId="77777777" w:rsidR="0066257B" w:rsidRPr="00A56278" w:rsidRDefault="0066257B" w:rsidP="0066257B">
                  <w:pPr>
                    <w:jc w:val="center"/>
                    <w:rPr>
                      <w:bCs/>
                      <w:color w:val="000000"/>
                      <w:sz w:val="20"/>
                      <w:szCs w:val="20"/>
                    </w:rPr>
                  </w:pPr>
                  <w:r>
                    <w:rPr>
                      <w:bCs/>
                      <w:color w:val="000000"/>
                      <w:sz w:val="20"/>
                      <w:szCs w:val="20"/>
                    </w:rPr>
                    <w:t>0,000001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3D52CF"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5A7405F6" w14:textId="77777777" w:rsidTr="0062360C">
              <w:trPr>
                <w:trHeight w:val="553"/>
              </w:trPr>
              <w:tc>
                <w:tcPr>
                  <w:tcW w:w="1134" w:type="dxa"/>
                  <w:vMerge/>
                  <w:tcBorders>
                    <w:left w:val="single" w:sz="4" w:space="0" w:color="auto"/>
                    <w:right w:val="single" w:sz="4" w:space="0" w:color="auto"/>
                  </w:tcBorders>
                  <w:shd w:val="clear" w:color="000000" w:fill="FFFFFF"/>
                  <w:vAlign w:val="center"/>
                  <w:hideMark/>
                </w:tcPr>
                <w:p w14:paraId="032A1FF4"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021876F0"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977781" w14:textId="77777777" w:rsidR="0066257B" w:rsidRPr="00737206" w:rsidRDefault="0066257B" w:rsidP="0066257B">
                  <w:pPr>
                    <w:jc w:val="center"/>
                    <w:rPr>
                      <w:color w:val="000000"/>
                      <w:sz w:val="20"/>
                      <w:szCs w:val="20"/>
                    </w:rPr>
                  </w:pPr>
                  <w:r w:rsidRPr="00737206">
                    <w:rPr>
                      <w:color w:val="000000"/>
                      <w:sz w:val="20"/>
                      <w:szCs w:val="20"/>
                    </w:rPr>
                    <w:t>0184</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D0880A" w14:textId="77777777" w:rsidR="0066257B" w:rsidRPr="00737206" w:rsidRDefault="0066257B" w:rsidP="0066257B">
                  <w:pPr>
                    <w:jc w:val="center"/>
                    <w:rPr>
                      <w:color w:val="000000"/>
                      <w:sz w:val="20"/>
                      <w:szCs w:val="20"/>
                    </w:rPr>
                  </w:pPr>
                  <w:r w:rsidRPr="00737206">
                    <w:rPr>
                      <w:color w:val="000000"/>
                      <w:sz w:val="20"/>
                      <w:szCs w:val="20"/>
                    </w:rPr>
                    <w:t>Свинец и его неорганические соединения (в пересчете на свинец)</w:t>
                  </w:r>
                </w:p>
              </w:tc>
              <w:tc>
                <w:tcPr>
                  <w:tcW w:w="992" w:type="dxa"/>
                  <w:vMerge/>
                  <w:tcBorders>
                    <w:left w:val="single" w:sz="4" w:space="0" w:color="auto"/>
                    <w:right w:val="single" w:sz="4" w:space="0" w:color="auto"/>
                  </w:tcBorders>
                  <w:shd w:val="clear" w:color="000000" w:fill="FFFFFF"/>
                  <w:vAlign w:val="center"/>
                  <w:hideMark/>
                </w:tcPr>
                <w:p w14:paraId="0AFFEDD5"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1753C425"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988906"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D6CE5" w14:textId="77777777" w:rsidR="0066257B" w:rsidRPr="00A56278" w:rsidRDefault="0066257B" w:rsidP="0066257B">
                  <w:pPr>
                    <w:jc w:val="center"/>
                    <w:rPr>
                      <w:bCs/>
                      <w:color w:val="000000"/>
                      <w:sz w:val="20"/>
                      <w:szCs w:val="20"/>
                    </w:rPr>
                  </w:pPr>
                  <w:r>
                    <w:rPr>
                      <w:bCs/>
                      <w:color w:val="000000"/>
                      <w:sz w:val="20"/>
                      <w:szCs w:val="20"/>
                    </w:rPr>
                    <w:t>0,000025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D74C22"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907E02" w14:textId="77777777" w:rsidR="0066257B" w:rsidRPr="00A56278" w:rsidRDefault="0066257B" w:rsidP="0066257B">
                  <w:pPr>
                    <w:jc w:val="center"/>
                    <w:rPr>
                      <w:bCs/>
                      <w:color w:val="000000"/>
                      <w:sz w:val="20"/>
                      <w:szCs w:val="20"/>
                    </w:rPr>
                  </w:pPr>
                  <w:r>
                    <w:rPr>
                      <w:bCs/>
                      <w:color w:val="000000"/>
                      <w:sz w:val="20"/>
                      <w:szCs w:val="20"/>
                    </w:rPr>
                    <w:t>0,000025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3EDB68"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7EF4417D" w14:textId="77777777" w:rsidTr="0062360C">
              <w:trPr>
                <w:trHeight w:val="683"/>
              </w:trPr>
              <w:tc>
                <w:tcPr>
                  <w:tcW w:w="1134" w:type="dxa"/>
                  <w:vMerge/>
                  <w:tcBorders>
                    <w:left w:val="single" w:sz="4" w:space="0" w:color="auto"/>
                    <w:right w:val="single" w:sz="4" w:space="0" w:color="auto"/>
                  </w:tcBorders>
                  <w:shd w:val="clear" w:color="000000" w:fill="FFFFFF"/>
                  <w:vAlign w:val="center"/>
                  <w:hideMark/>
                </w:tcPr>
                <w:p w14:paraId="30159EC3"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48786400"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12094" w14:textId="77777777" w:rsidR="0066257B" w:rsidRPr="00737206" w:rsidRDefault="0066257B" w:rsidP="0066257B">
                  <w:pPr>
                    <w:jc w:val="center"/>
                    <w:rPr>
                      <w:color w:val="000000"/>
                      <w:sz w:val="20"/>
                      <w:szCs w:val="20"/>
                    </w:rPr>
                  </w:pPr>
                  <w:r w:rsidRPr="00737206">
                    <w:rPr>
                      <w:color w:val="000000"/>
                      <w:sz w:val="20"/>
                      <w:szCs w:val="20"/>
                    </w:rPr>
                    <w:t>0330</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6B99AB" w14:textId="77777777" w:rsidR="0066257B" w:rsidRPr="00737206" w:rsidRDefault="0066257B" w:rsidP="0066257B">
                  <w:pPr>
                    <w:jc w:val="center"/>
                    <w:rPr>
                      <w:color w:val="000000"/>
                      <w:sz w:val="20"/>
                      <w:szCs w:val="20"/>
                    </w:rPr>
                  </w:pPr>
                  <w:r w:rsidRPr="00737206">
                    <w:rPr>
                      <w:color w:val="000000"/>
                      <w:sz w:val="20"/>
                      <w:szCs w:val="20"/>
                    </w:rPr>
                    <w:t>Сера диоксид (ангидрид сернистый, сера (IV) оксид, сернистый газ)</w:t>
                  </w:r>
                </w:p>
              </w:tc>
              <w:tc>
                <w:tcPr>
                  <w:tcW w:w="992" w:type="dxa"/>
                  <w:vMerge/>
                  <w:tcBorders>
                    <w:left w:val="single" w:sz="4" w:space="0" w:color="auto"/>
                    <w:right w:val="single" w:sz="4" w:space="0" w:color="auto"/>
                  </w:tcBorders>
                  <w:shd w:val="clear" w:color="000000" w:fill="FFFFFF"/>
                  <w:vAlign w:val="center"/>
                  <w:hideMark/>
                </w:tcPr>
                <w:p w14:paraId="6FF30F08"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5A94A4E9"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8753FE" w14:textId="77777777" w:rsidR="0066257B" w:rsidRPr="00A56278" w:rsidRDefault="0066257B" w:rsidP="0066257B">
                  <w:pPr>
                    <w:jc w:val="center"/>
                    <w:rPr>
                      <w:bCs/>
                      <w:color w:val="000000"/>
                      <w:sz w:val="20"/>
                      <w:szCs w:val="20"/>
                    </w:rPr>
                  </w:pPr>
                  <w:r>
                    <w:rPr>
                      <w:bCs/>
                      <w:color w:val="000000"/>
                      <w:sz w:val="20"/>
                      <w:szCs w:val="20"/>
                    </w:rPr>
                    <w:t>800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DE67A" w14:textId="77777777" w:rsidR="0066257B" w:rsidRPr="00A56278" w:rsidRDefault="0066257B" w:rsidP="0066257B">
                  <w:pPr>
                    <w:jc w:val="center"/>
                    <w:rPr>
                      <w:bCs/>
                      <w:color w:val="000000"/>
                      <w:sz w:val="20"/>
                      <w:szCs w:val="20"/>
                    </w:rPr>
                  </w:pPr>
                  <w:r>
                    <w:rPr>
                      <w:bCs/>
                      <w:color w:val="000000"/>
                      <w:sz w:val="20"/>
                      <w:szCs w:val="20"/>
                    </w:rPr>
                    <w:t>0,917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6FC0CB" w14:textId="77777777" w:rsidR="0066257B" w:rsidRPr="00A56278" w:rsidRDefault="0066257B" w:rsidP="0066257B">
                  <w:pPr>
                    <w:jc w:val="center"/>
                    <w:rPr>
                      <w:bCs/>
                      <w:color w:val="000000"/>
                      <w:sz w:val="20"/>
                      <w:szCs w:val="20"/>
                    </w:rPr>
                  </w:pPr>
                  <w:r>
                    <w:rPr>
                      <w:bCs/>
                      <w:color w:val="000000"/>
                      <w:sz w:val="20"/>
                      <w:szCs w:val="20"/>
                    </w:rPr>
                    <w:t>800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4409DB" w14:textId="77777777" w:rsidR="0066257B" w:rsidRPr="00A56278" w:rsidRDefault="0066257B" w:rsidP="0066257B">
                  <w:pPr>
                    <w:jc w:val="center"/>
                    <w:rPr>
                      <w:bCs/>
                      <w:color w:val="000000"/>
                      <w:sz w:val="20"/>
                      <w:szCs w:val="20"/>
                    </w:rPr>
                  </w:pPr>
                  <w:r>
                    <w:rPr>
                      <w:bCs/>
                      <w:color w:val="000000"/>
                      <w:sz w:val="20"/>
                      <w:szCs w:val="20"/>
                    </w:rPr>
                    <w:t>0,917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3AF5CA" w14:textId="77777777" w:rsidR="0066257B" w:rsidRPr="00A56278" w:rsidRDefault="0066257B" w:rsidP="0066257B">
                  <w:pPr>
                    <w:jc w:val="center"/>
                    <w:rPr>
                      <w:bCs/>
                      <w:color w:val="000000"/>
                      <w:sz w:val="20"/>
                      <w:szCs w:val="20"/>
                    </w:rPr>
                  </w:pPr>
                  <w:r>
                    <w:rPr>
                      <w:bCs/>
                      <w:color w:val="000000"/>
                      <w:sz w:val="20"/>
                      <w:szCs w:val="20"/>
                    </w:rPr>
                    <w:t>6</w:t>
                  </w:r>
                </w:p>
              </w:tc>
            </w:tr>
            <w:tr w:rsidR="0066257B" w:rsidRPr="00A56278" w14:paraId="3AA144B0" w14:textId="77777777" w:rsidTr="0062360C">
              <w:trPr>
                <w:trHeight w:val="708"/>
              </w:trPr>
              <w:tc>
                <w:tcPr>
                  <w:tcW w:w="1134" w:type="dxa"/>
                  <w:vMerge/>
                  <w:tcBorders>
                    <w:left w:val="single" w:sz="4" w:space="0" w:color="auto"/>
                    <w:right w:val="single" w:sz="4" w:space="0" w:color="auto"/>
                  </w:tcBorders>
                  <w:shd w:val="clear" w:color="000000" w:fill="FFFFFF"/>
                  <w:vAlign w:val="center"/>
                  <w:hideMark/>
                </w:tcPr>
                <w:p w14:paraId="7B8142F4"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28F2963C"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7A3E8E" w14:textId="77777777" w:rsidR="0066257B" w:rsidRPr="00737206" w:rsidRDefault="0066257B" w:rsidP="0066257B">
                  <w:pPr>
                    <w:jc w:val="center"/>
                    <w:rPr>
                      <w:color w:val="000000"/>
                      <w:sz w:val="20"/>
                      <w:szCs w:val="20"/>
                    </w:rPr>
                  </w:pPr>
                  <w:r w:rsidRPr="00737206">
                    <w:rPr>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BEC7B8" w14:textId="77777777" w:rsidR="0066257B" w:rsidRPr="00737206" w:rsidRDefault="0066257B" w:rsidP="0066257B">
                  <w:pPr>
                    <w:jc w:val="center"/>
                    <w:rPr>
                      <w:color w:val="000000"/>
                      <w:sz w:val="20"/>
                      <w:szCs w:val="20"/>
                    </w:rPr>
                  </w:pPr>
                  <w:r w:rsidRPr="00737206">
                    <w:rPr>
                      <w:color w:val="000000"/>
                      <w:sz w:val="20"/>
                      <w:szCs w:val="20"/>
                    </w:rPr>
                    <w:t>Твердые частицы (недифференцированная по составу пыль/аэрозоль)</w:t>
                  </w:r>
                </w:p>
              </w:tc>
              <w:tc>
                <w:tcPr>
                  <w:tcW w:w="992" w:type="dxa"/>
                  <w:vMerge/>
                  <w:tcBorders>
                    <w:left w:val="single" w:sz="4" w:space="0" w:color="auto"/>
                    <w:right w:val="single" w:sz="4" w:space="0" w:color="auto"/>
                  </w:tcBorders>
                  <w:shd w:val="clear" w:color="000000" w:fill="FFFFFF"/>
                  <w:vAlign w:val="center"/>
                  <w:hideMark/>
                </w:tcPr>
                <w:p w14:paraId="1300BAAF"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1E068113"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9283E6" w14:textId="77777777" w:rsidR="0066257B" w:rsidRPr="00A56278" w:rsidRDefault="0066257B" w:rsidP="0066257B">
                  <w:pPr>
                    <w:jc w:val="center"/>
                    <w:rPr>
                      <w:bCs/>
                      <w:color w:val="000000"/>
                      <w:sz w:val="20"/>
                      <w:szCs w:val="20"/>
                    </w:rPr>
                  </w:pPr>
                  <w:r>
                    <w:rPr>
                      <w:bCs/>
                      <w:color w:val="000000"/>
                      <w:sz w:val="20"/>
                      <w:szCs w:val="20"/>
                    </w:rPr>
                    <w:t>50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B1221" w14:textId="77777777" w:rsidR="0066257B" w:rsidRPr="00A56278" w:rsidRDefault="0066257B" w:rsidP="0066257B">
                  <w:pPr>
                    <w:jc w:val="center"/>
                    <w:rPr>
                      <w:bCs/>
                      <w:color w:val="000000"/>
                      <w:sz w:val="20"/>
                      <w:szCs w:val="20"/>
                    </w:rPr>
                  </w:pPr>
                  <w:r>
                    <w:rPr>
                      <w:bCs/>
                      <w:color w:val="000000"/>
                      <w:sz w:val="20"/>
                      <w:szCs w:val="20"/>
                    </w:rPr>
                    <w:t>0,063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535455" w14:textId="77777777" w:rsidR="0066257B" w:rsidRPr="00A56278" w:rsidRDefault="0066257B" w:rsidP="0066257B">
                  <w:pPr>
                    <w:jc w:val="center"/>
                    <w:rPr>
                      <w:bCs/>
                      <w:color w:val="000000"/>
                      <w:sz w:val="20"/>
                      <w:szCs w:val="20"/>
                    </w:rPr>
                  </w:pPr>
                  <w:r>
                    <w:rPr>
                      <w:bCs/>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6FA47" w14:textId="77777777" w:rsidR="0066257B" w:rsidRPr="00A56278" w:rsidRDefault="0066257B" w:rsidP="0066257B">
                  <w:pPr>
                    <w:jc w:val="center"/>
                    <w:rPr>
                      <w:bCs/>
                      <w:color w:val="000000"/>
                      <w:sz w:val="20"/>
                      <w:szCs w:val="20"/>
                    </w:rPr>
                  </w:pPr>
                  <w:r>
                    <w:rPr>
                      <w:bCs/>
                      <w:color w:val="000000"/>
                      <w:sz w:val="20"/>
                      <w:szCs w:val="20"/>
                    </w:rPr>
                    <w:t>0,063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4C2E84"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22FE1FD1" w14:textId="77777777" w:rsidTr="0062360C">
              <w:trPr>
                <w:trHeight w:val="565"/>
              </w:trPr>
              <w:tc>
                <w:tcPr>
                  <w:tcW w:w="1134" w:type="dxa"/>
                  <w:vMerge/>
                  <w:tcBorders>
                    <w:left w:val="single" w:sz="4" w:space="0" w:color="auto"/>
                    <w:bottom w:val="single" w:sz="4" w:space="0" w:color="auto"/>
                    <w:right w:val="single" w:sz="4" w:space="0" w:color="auto"/>
                  </w:tcBorders>
                  <w:shd w:val="clear" w:color="000000" w:fill="FFFFFF"/>
                  <w:vAlign w:val="center"/>
                  <w:hideMark/>
                </w:tcPr>
                <w:p w14:paraId="57D4D965" w14:textId="77777777" w:rsidR="0066257B" w:rsidRPr="00737206" w:rsidRDefault="0066257B" w:rsidP="0066257B">
                  <w:pPr>
                    <w:jc w:val="center"/>
                    <w:rPr>
                      <w:b/>
                      <w:bCs/>
                      <w:color w:val="000000"/>
                      <w:sz w:val="20"/>
                      <w:szCs w:val="20"/>
                    </w:rPr>
                  </w:pPr>
                </w:p>
              </w:tc>
              <w:tc>
                <w:tcPr>
                  <w:tcW w:w="2977" w:type="dxa"/>
                  <w:vMerge/>
                  <w:tcBorders>
                    <w:left w:val="single" w:sz="4" w:space="0" w:color="auto"/>
                    <w:bottom w:val="single" w:sz="4" w:space="0" w:color="auto"/>
                    <w:right w:val="single" w:sz="4" w:space="0" w:color="auto"/>
                  </w:tcBorders>
                  <w:shd w:val="clear" w:color="000000" w:fill="FFFFFF"/>
                  <w:vAlign w:val="center"/>
                  <w:hideMark/>
                </w:tcPr>
                <w:p w14:paraId="1BA4E025"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37A6DD" w14:textId="77777777" w:rsidR="0066257B" w:rsidRPr="006A50F4" w:rsidRDefault="0066257B" w:rsidP="0066257B">
                  <w:pPr>
                    <w:jc w:val="center"/>
                    <w:rPr>
                      <w:color w:val="000000"/>
                      <w:sz w:val="20"/>
                      <w:szCs w:val="20"/>
                    </w:rPr>
                  </w:pPr>
                  <w:r>
                    <w:rPr>
                      <w:color w:val="000000"/>
                      <w:sz w:val="20"/>
                      <w:szCs w:val="20"/>
                    </w:rPr>
                    <w:t>0337</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092156" w14:textId="77777777" w:rsidR="0066257B" w:rsidRPr="006A50F4" w:rsidRDefault="0066257B" w:rsidP="0066257B">
                  <w:pPr>
                    <w:jc w:val="center"/>
                    <w:rPr>
                      <w:color w:val="000000"/>
                      <w:sz w:val="20"/>
                      <w:szCs w:val="20"/>
                    </w:rPr>
                  </w:pPr>
                  <w:r w:rsidRPr="006A50F4">
                    <w:rPr>
                      <w:color w:val="000000"/>
                      <w:sz w:val="20"/>
                      <w:szCs w:val="20"/>
                    </w:rPr>
                    <w:t>Углерод оксид (окись углерода, угарный газ)</w:t>
                  </w: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3A50AACC" w14:textId="77777777" w:rsidR="0066257B" w:rsidRPr="00A56278" w:rsidRDefault="0066257B" w:rsidP="0066257B">
                  <w:pPr>
                    <w:jc w:val="center"/>
                    <w:rPr>
                      <w:bCs/>
                      <w:color w:val="000000"/>
                      <w:sz w:val="20"/>
                      <w:szCs w:val="20"/>
                    </w:rPr>
                  </w:pPr>
                </w:p>
              </w:tc>
              <w:tc>
                <w:tcPr>
                  <w:tcW w:w="1701" w:type="dxa"/>
                  <w:vMerge/>
                  <w:tcBorders>
                    <w:left w:val="single" w:sz="4" w:space="0" w:color="auto"/>
                    <w:bottom w:val="single" w:sz="4" w:space="0" w:color="auto"/>
                    <w:right w:val="single" w:sz="4" w:space="0" w:color="auto"/>
                  </w:tcBorders>
                  <w:shd w:val="clear" w:color="000000" w:fill="FFFFFF"/>
                  <w:vAlign w:val="center"/>
                  <w:hideMark/>
                </w:tcPr>
                <w:p w14:paraId="43B523AF"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26C6AB" w14:textId="77777777" w:rsidR="0066257B" w:rsidRPr="00A56278" w:rsidRDefault="0066257B" w:rsidP="0066257B">
                  <w:pPr>
                    <w:jc w:val="center"/>
                    <w:rPr>
                      <w:bCs/>
                      <w:color w:val="000000"/>
                      <w:sz w:val="20"/>
                      <w:szCs w:val="20"/>
                    </w:rPr>
                  </w:pPr>
                  <w:r>
                    <w:rPr>
                      <w:bCs/>
                      <w:color w:val="000000"/>
                      <w:sz w:val="20"/>
                      <w:szCs w:val="20"/>
                    </w:rPr>
                    <w:t>750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A05CA5" w14:textId="77777777" w:rsidR="0066257B" w:rsidRPr="00A56278" w:rsidRDefault="0066257B" w:rsidP="0066257B">
                  <w:pPr>
                    <w:jc w:val="center"/>
                    <w:rPr>
                      <w:bCs/>
                      <w:color w:val="000000"/>
                      <w:sz w:val="20"/>
                      <w:szCs w:val="20"/>
                    </w:rPr>
                  </w:pPr>
                  <w:r>
                    <w:rPr>
                      <w:bCs/>
                      <w:color w:val="000000"/>
                      <w:sz w:val="20"/>
                      <w:szCs w:val="20"/>
                    </w:rPr>
                    <w:t>0,860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0F0D91" w14:textId="77777777" w:rsidR="0066257B" w:rsidRPr="00A56278" w:rsidRDefault="0066257B" w:rsidP="0066257B">
                  <w:pPr>
                    <w:jc w:val="center"/>
                    <w:rPr>
                      <w:bCs/>
                      <w:color w:val="000000"/>
                      <w:sz w:val="20"/>
                      <w:szCs w:val="20"/>
                    </w:rPr>
                  </w:pPr>
                  <w:r>
                    <w:rPr>
                      <w:bCs/>
                      <w:color w:val="000000"/>
                      <w:sz w:val="20"/>
                      <w:szCs w:val="20"/>
                    </w:rPr>
                    <w:t>750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885588" w14:textId="77777777" w:rsidR="0066257B" w:rsidRPr="00A56278" w:rsidRDefault="0066257B" w:rsidP="0066257B">
                  <w:pPr>
                    <w:jc w:val="center"/>
                    <w:rPr>
                      <w:bCs/>
                      <w:color w:val="000000"/>
                      <w:sz w:val="20"/>
                      <w:szCs w:val="20"/>
                    </w:rPr>
                  </w:pPr>
                  <w:r>
                    <w:rPr>
                      <w:bCs/>
                      <w:color w:val="000000"/>
                      <w:sz w:val="20"/>
                      <w:szCs w:val="20"/>
                    </w:rPr>
                    <w:t>0,860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4624C9" w14:textId="77777777" w:rsidR="0066257B" w:rsidRPr="00A56278" w:rsidRDefault="0066257B" w:rsidP="0066257B">
                  <w:pPr>
                    <w:jc w:val="center"/>
                    <w:rPr>
                      <w:bCs/>
                      <w:color w:val="000000"/>
                      <w:sz w:val="20"/>
                      <w:szCs w:val="20"/>
                    </w:rPr>
                  </w:pPr>
                  <w:r>
                    <w:rPr>
                      <w:bCs/>
                      <w:color w:val="000000"/>
                      <w:sz w:val="20"/>
                      <w:szCs w:val="20"/>
                    </w:rPr>
                    <w:t>6</w:t>
                  </w:r>
                </w:p>
              </w:tc>
            </w:tr>
            <w:tr w:rsidR="0066257B" w:rsidRPr="00A56278" w14:paraId="7ADEC3E8" w14:textId="77777777" w:rsidTr="0062360C">
              <w:trPr>
                <w:trHeight w:val="535"/>
              </w:trPr>
              <w:tc>
                <w:tcPr>
                  <w:tcW w:w="1134" w:type="dxa"/>
                  <w:vMerge w:val="restart"/>
                  <w:tcBorders>
                    <w:top w:val="single" w:sz="4" w:space="0" w:color="auto"/>
                    <w:left w:val="single" w:sz="4" w:space="0" w:color="auto"/>
                    <w:right w:val="single" w:sz="4" w:space="0" w:color="auto"/>
                  </w:tcBorders>
                  <w:shd w:val="clear" w:color="000000" w:fill="FFFFFF"/>
                  <w:vAlign w:val="center"/>
                  <w:hideMark/>
                </w:tcPr>
                <w:p w14:paraId="0A1764E1" w14:textId="77777777" w:rsidR="0066257B" w:rsidRPr="00F37732" w:rsidRDefault="0066257B" w:rsidP="0066257B">
                  <w:pPr>
                    <w:jc w:val="center"/>
                    <w:rPr>
                      <w:b/>
                      <w:bCs/>
                      <w:color w:val="000000"/>
                      <w:sz w:val="20"/>
                      <w:szCs w:val="20"/>
                    </w:rPr>
                  </w:pPr>
                  <w:r>
                    <w:rPr>
                      <w:b/>
                      <w:bCs/>
                      <w:color w:val="000000"/>
                      <w:sz w:val="20"/>
                      <w:szCs w:val="20"/>
                    </w:rPr>
                    <w:lastRenderedPageBreak/>
                    <w:t>0008</w:t>
                  </w:r>
                </w:p>
              </w:tc>
              <w:tc>
                <w:tcPr>
                  <w:tcW w:w="2977" w:type="dxa"/>
                  <w:vMerge w:val="restart"/>
                  <w:tcBorders>
                    <w:top w:val="single" w:sz="4" w:space="0" w:color="auto"/>
                    <w:left w:val="single" w:sz="4" w:space="0" w:color="auto"/>
                    <w:right w:val="single" w:sz="4" w:space="0" w:color="auto"/>
                  </w:tcBorders>
                  <w:shd w:val="clear" w:color="000000" w:fill="FFFFFF"/>
                  <w:vAlign w:val="center"/>
                  <w:hideMark/>
                </w:tcPr>
                <w:p w14:paraId="3E85B7F2" w14:textId="77777777" w:rsidR="0066257B" w:rsidRPr="00A56278" w:rsidRDefault="0066257B" w:rsidP="0066257B">
                  <w:pPr>
                    <w:jc w:val="center"/>
                    <w:rPr>
                      <w:bCs/>
                      <w:color w:val="000000"/>
                      <w:sz w:val="20"/>
                      <w:szCs w:val="20"/>
                    </w:rPr>
                  </w:pPr>
                  <w:r w:rsidRPr="007D3CD3">
                    <w:rPr>
                      <w:bCs/>
                      <w:color w:val="000000"/>
                      <w:sz w:val="20"/>
                      <w:szCs w:val="20"/>
                    </w:rPr>
                    <w:t>Цех строганных и клееных изделий, многофункциональный станок Hundeger, линия Profiles, линия Superles, линия Eurozink, линия по производству топливных гранул NOVA PILLET, линия Europlan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EE9F33" w14:textId="77777777" w:rsidR="0066257B" w:rsidRPr="00B264CC" w:rsidRDefault="0066257B" w:rsidP="0066257B">
                  <w:pPr>
                    <w:jc w:val="center"/>
                    <w:rPr>
                      <w:bCs/>
                      <w:color w:val="000000"/>
                      <w:sz w:val="20"/>
                      <w:szCs w:val="20"/>
                    </w:rPr>
                  </w:pPr>
                  <w:r>
                    <w:rPr>
                      <w:bCs/>
                      <w:color w:val="000000"/>
                      <w:sz w:val="20"/>
                      <w:szCs w:val="20"/>
                    </w:rPr>
                    <w:t>1317</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5E2AAA" w14:textId="77777777" w:rsidR="0066257B" w:rsidRPr="00B264CC" w:rsidRDefault="0066257B" w:rsidP="0066257B">
                  <w:pPr>
                    <w:jc w:val="center"/>
                    <w:rPr>
                      <w:bCs/>
                      <w:color w:val="000000"/>
                      <w:sz w:val="20"/>
                      <w:szCs w:val="20"/>
                    </w:rPr>
                  </w:pPr>
                  <w:r w:rsidRPr="007D3CD3">
                    <w:rPr>
                      <w:bCs/>
                      <w:color w:val="000000"/>
                      <w:sz w:val="20"/>
                      <w:szCs w:val="20"/>
                    </w:rPr>
                    <w:t>Ацетальдегид (уксусный альдегид, этаналь)</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14:paraId="7A978C01" w14:textId="77777777" w:rsidR="0066257B" w:rsidRPr="00A56278" w:rsidRDefault="0066257B" w:rsidP="0066257B">
                  <w:pPr>
                    <w:jc w:val="center"/>
                    <w:rPr>
                      <w:bCs/>
                      <w:color w:val="000000"/>
                      <w:sz w:val="20"/>
                      <w:szCs w:val="20"/>
                    </w:rPr>
                  </w:pPr>
                  <w:r>
                    <w:rPr>
                      <w:bCs/>
                      <w:color w:val="000000"/>
                      <w:sz w:val="20"/>
                      <w:szCs w:val="20"/>
                    </w:rPr>
                    <w:t>-</w:t>
                  </w:r>
                </w:p>
              </w:tc>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22E2F0CF" w14:textId="77777777" w:rsidR="0066257B" w:rsidRPr="00A56278" w:rsidRDefault="0066257B" w:rsidP="0066257B">
                  <w:pPr>
                    <w:jc w:val="center"/>
                    <w:rPr>
                      <w:bCs/>
                      <w:color w:val="000000"/>
                      <w:sz w:val="20"/>
                      <w:szCs w:val="20"/>
                    </w:rPr>
                  </w:pPr>
                  <w:r>
                    <w:rPr>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3D0525"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FB555F" w14:textId="77777777" w:rsidR="0066257B" w:rsidRPr="00A56278" w:rsidRDefault="0066257B" w:rsidP="0066257B">
                  <w:pPr>
                    <w:jc w:val="center"/>
                    <w:rPr>
                      <w:bCs/>
                      <w:color w:val="000000"/>
                      <w:sz w:val="20"/>
                      <w:szCs w:val="20"/>
                    </w:rPr>
                  </w:pPr>
                  <w:r>
                    <w:rPr>
                      <w:bCs/>
                      <w:color w:val="000000"/>
                      <w:sz w:val="20"/>
                      <w:szCs w:val="20"/>
                    </w:rPr>
                    <w:t>0,026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07244F"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08BBDA" w14:textId="77777777" w:rsidR="0066257B" w:rsidRPr="00A56278" w:rsidRDefault="0066257B" w:rsidP="0066257B">
                  <w:pPr>
                    <w:jc w:val="center"/>
                    <w:rPr>
                      <w:bCs/>
                      <w:color w:val="000000"/>
                      <w:sz w:val="20"/>
                      <w:szCs w:val="20"/>
                    </w:rPr>
                  </w:pPr>
                  <w:r>
                    <w:rPr>
                      <w:bCs/>
                      <w:color w:val="000000"/>
                      <w:sz w:val="20"/>
                      <w:szCs w:val="20"/>
                    </w:rPr>
                    <w:t>0,026</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1B42CE"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6859F61E" w14:textId="77777777" w:rsidTr="0062360C">
              <w:trPr>
                <w:trHeight w:val="421"/>
              </w:trPr>
              <w:tc>
                <w:tcPr>
                  <w:tcW w:w="1134" w:type="dxa"/>
                  <w:vMerge/>
                  <w:tcBorders>
                    <w:left w:val="single" w:sz="4" w:space="0" w:color="auto"/>
                    <w:right w:val="single" w:sz="4" w:space="0" w:color="auto"/>
                  </w:tcBorders>
                  <w:shd w:val="clear" w:color="000000" w:fill="FFFFFF"/>
                  <w:vAlign w:val="center"/>
                  <w:hideMark/>
                </w:tcPr>
                <w:p w14:paraId="4F0E8AC6"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7BEEB28E"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44EF9E" w14:textId="77777777" w:rsidR="0066257B" w:rsidRPr="00B264CC" w:rsidRDefault="0066257B" w:rsidP="0066257B">
                  <w:pPr>
                    <w:jc w:val="center"/>
                    <w:rPr>
                      <w:color w:val="000000"/>
                      <w:sz w:val="20"/>
                      <w:szCs w:val="20"/>
                    </w:rPr>
                  </w:pPr>
                  <w:r>
                    <w:rPr>
                      <w:color w:val="000000"/>
                      <w:sz w:val="20"/>
                      <w:szCs w:val="20"/>
                    </w:rPr>
                    <w:t>1052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A947F4" w14:textId="77777777" w:rsidR="0066257B" w:rsidRPr="00B264CC" w:rsidRDefault="0066257B" w:rsidP="0066257B">
                  <w:pPr>
                    <w:jc w:val="center"/>
                    <w:rPr>
                      <w:color w:val="000000"/>
                      <w:sz w:val="20"/>
                      <w:szCs w:val="20"/>
                    </w:rPr>
                  </w:pPr>
                  <w:r w:rsidRPr="00B31CD6">
                    <w:rPr>
                      <w:color w:val="000000"/>
                      <w:sz w:val="20"/>
                      <w:szCs w:val="20"/>
                    </w:rPr>
                    <w:t>Метанол (метиловый спирт)</w:t>
                  </w:r>
                </w:p>
              </w:tc>
              <w:tc>
                <w:tcPr>
                  <w:tcW w:w="992" w:type="dxa"/>
                  <w:vMerge/>
                  <w:tcBorders>
                    <w:left w:val="single" w:sz="4" w:space="0" w:color="auto"/>
                    <w:right w:val="single" w:sz="4" w:space="0" w:color="auto"/>
                  </w:tcBorders>
                  <w:shd w:val="clear" w:color="000000" w:fill="FFFFFF"/>
                  <w:vAlign w:val="center"/>
                  <w:hideMark/>
                </w:tcPr>
                <w:p w14:paraId="133A4764"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3DD18272"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863551"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83F77" w14:textId="77777777" w:rsidR="0066257B" w:rsidRPr="00A56278" w:rsidRDefault="0066257B" w:rsidP="0066257B">
                  <w:pPr>
                    <w:jc w:val="center"/>
                    <w:rPr>
                      <w:bCs/>
                      <w:color w:val="000000"/>
                      <w:sz w:val="20"/>
                      <w:szCs w:val="20"/>
                    </w:rPr>
                  </w:pPr>
                  <w:r>
                    <w:rPr>
                      <w:bCs/>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67864E"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984285" w14:textId="77777777" w:rsidR="0066257B" w:rsidRPr="00A56278" w:rsidRDefault="0066257B" w:rsidP="0066257B">
                  <w:pPr>
                    <w:jc w:val="center"/>
                    <w:rPr>
                      <w:bCs/>
                      <w:color w:val="000000"/>
                      <w:sz w:val="20"/>
                      <w:szCs w:val="20"/>
                    </w:rPr>
                  </w:pPr>
                  <w:r>
                    <w:rPr>
                      <w:bCs/>
                      <w:color w:val="000000"/>
                      <w:sz w:val="20"/>
                      <w:szCs w:val="20"/>
                    </w:rPr>
                    <w:t>0,000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3C962D"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230C91E9" w14:textId="77777777" w:rsidTr="0062360C">
              <w:trPr>
                <w:trHeight w:val="377"/>
              </w:trPr>
              <w:tc>
                <w:tcPr>
                  <w:tcW w:w="1134" w:type="dxa"/>
                  <w:vMerge/>
                  <w:tcBorders>
                    <w:left w:val="single" w:sz="4" w:space="0" w:color="auto"/>
                    <w:right w:val="single" w:sz="4" w:space="0" w:color="auto"/>
                  </w:tcBorders>
                  <w:shd w:val="clear" w:color="000000" w:fill="FFFFFF"/>
                  <w:vAlign w:val="center"/>
                  <w:hideMark/>
                </w:tcPr>
                <w:p w14:paraId="5E43B876"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67085F5B"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3F13C1" w14:textId="77777777" w:rsidR="0066257B" w:rsidRPr="00737206" w:rsidRDefault="0066257B" w:rsidP="0066257B">
                  <w:pPr>
                    <w:jc w:val="center"/>
                    <w:rPr>
                      <w:color w:val="000000"/>
                      <w:sz w:val="20"/>
                      <w:szCs w:val="20"/>
                    </w:rPr>
                  </w:pPr>
                  <w:r w:rsidRPr="00737206">
                    <w:rPr>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E5A9F4" w14:textId="77777777" w:rsidR="0066257B" w:rsidRPr="00737206" w:rsidRDefault="0066257B" w:rsidP="0066257B">
                  <w:pPr>
                    <w:jc w:val="center"/>
                    <w:rPr>
                      <w:color w:val="000000"/>
                      <w:sz w:val="20"/>
                      <w:szCs w:val="20"/>
                    </w:rPr>
                  </w:pPr>
                  <w:r w:rsidRPr="00737206">
                    <w:rPr>
                      <w:color w:val="000000"/>
                      <w:sz w:val="20"/>
                      <w:szCs w:val="20"/>
                    </w:rPr>
                    <w:t>Твердые частицы (недифференцированная по составу пыль/аэрозоль)</w:t>
                  </w:r>
                </w:p>
              </w:tc>
              <w:tc>
                <w:tcPr>
                  <w:tcW w:w="992" w:type="dxa"/>
                  <w:vMerge/>
                  <w:tcBorders>
                    <w:left w:val="single" w:sz="4" w:space="0" w:color="auto"/>
                    <w:right w:val="single" w:sz="4" w:space="0" w:color="auto"/>
                  </w:tcBorders>
                  <w:shd w:val="clear" w:color="000000" w:fill="FFFFFF"/>
                  <w:vAlign w:val="center"/>
                  <w:hideMark/>
                </w:tcPr>
                <w:p w14:paraId="5AB5E37C"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0EE4F0D4"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7B440"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CB0724" w14:textId="77777777" w:rsidR="0066257B" w:rsidRPr="00A56278" w:rsidRDefault="0066257B" w:rsidP="0066257B">
                  <w:pPr>
                    <w:jc w:val="center"/>
                    <w:rPr>
                      <w:bCs/>
                      <w:color w:val="000000"/>
                      <w:sz w:val="20"/>
                      <w:szCs w:val="20"/>
                    </w:rPr>
                  </w:pPr>
                  <w:r>
                    <w:rPr>
                      <w:bCs/>
                      <w:color w:val="000000"/>
                      <w:sz w:val="20"/>
                      <w:szCs w:val="20"/>
                    </w:rPr>
                    <w:t>0,018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DDCEB6"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5005C5" w14:textId="77777777" w:rsidR="0066257B" w:rsidRPr="00A56278" w:rsidRDefault="0066257B" w:rsidP="0066257B">
                  <w:pPr>
                    <w:jc w:val="center"/>
                    <w:rPr>
                      <w:bCs/>
                      <w:color w:val="000000"/>
                      <w:sz w:val="20"/>
                      <w:szCs w:val="20"/>
                    </w:rPr>
                  </w:pPr>
                  <w:r>
                    <w:rPr>
                      <w:bCs/>
                      <w:color w:val="000000"/>
                      <w:sz w:val="20"/>
                      <w:szCs w:val="20"/>
                    </w:rPr>
                    <w:t>0,018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FA0E89"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55529145" w14:textId="77777777" w:rsidTr="0062360C">
              <w:trPr>
                <w:trHeight w:val="517"/>
              </w:trPr>
              <w:tc>
                <w:tcPr>
                  <w:tcW w:w="1134" w:type="dxa"/>
                  <w:vMerge/>
                  <w:tcBorders>
                    <w:left w:val="single" w:sz="4" w:space="0" w:color="auto"/>
                    <w:right w:val="single" w:sz="4" w:space="0" w:color="auto"/>
                  </w:tcBorders>
                  <w:shd w:val="clear" w:color="000000" w:fill="FFFFFF"/>
                  <w:vAlign w:val="center"/>
                  <w:hideMark/>
                </w:tcPr>
                <w:p w14:paraId="34465FF4"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0ADBD1FC"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1368D2" w14:textId="77777777" w:rsidR="0066257B" w:rsidRPr="006A50F4" w:rsidRDefault="0066257B" w:rsidP="0066257B">
                  <w:pPr>
                    <w:jc w:val="center"/>
                    <w:rPr>
                      <w:color w:val="000000"/>
                      <w:sz w:val="20"/>
                      <w:szCs w:val="20"/>
                    </w:rPr>
                  </w:pPr>
                  <w:r>
                    <w:rPr>
                      <w:color w:val="000000"/>
                      <w:sz w:val="20"/>
                      <w:szCs w:val="20"/>
                    </w:rPr>
                    <w:t>0337</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A90393" w14:textId="77777777" w:rsidR="0066257B" w:rsidRPr="006A50F4" w:rsidRDefault="0066257B" w:rsidP="0066257B">
                  <w:pPr>
                    <w:jc w:val="center"/>
                    <w:rPr>
                      <w:color w:val="000000"/>
                      <w:sz w:val="20"/>
                      <w:szCs w:val="20"/>
                    </w:rPr>
                  </w:pPr>
                  <w:r w:rsidRPr="006A50F4">
                    <w:rPr>
                      <w:color w:val="000000"/>
                      <w:sz w:val="20"/>
                      <w:szCs w:val="20"/>
                    </w:rPr>
                    <w:t>Углерод оксид (окись углерода, угарный газ)</w:t>
                  </w:r>
                </w:p>
              </w:tc>
              <w:tc>
                <w:tcPr>
                  <w:tcW w:w="992" w:type="dxa"/>
                  <w:vMerge/>
                  <w:tcBorders>
                    <w:left w:val="single" w:sz="4" w:space="0" w:color="auto"/>
                    <w:right w:val="single" w:sz="4" w:space="0" w:color="auto"/>
                  </w:tcBorders>
                  <w:shd w:val="clear" w:color="000000" w:fill="FFFFFF"/>
                  <w:vAlign w:val="center"/>
                  <w:hideMark/>
                </w:tcPr>
                <w:p w14:paraId="23FAFC97"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6EB8ECB1"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5D3936"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68B0A5" w14:textId="77777777" w:rsidR="0066257B" w:rsidRPr="00A56278" w:rsidRDefault="0066257B" w:rsidP="0066257B">
                  <w:pPr>
                    <w:jc w:val="center"/>
                    <w:rPr>
                      <w:bCs/>
                      <w:color w:val="000000"/>
                      <w:sz w:val="20"/>
                      <w:szCs w:val="20"/>
                    </w:rPr>
                  </w:pPr>
                  <w:r>
                    <w:rPr>
                      <w:bCs/>
                      <w:color w:val="000000"/>
                      <w:sz w:val="20"/>
                      <w:szCs w:val="20"/>
                    </w:rPr>
                    <w:t>0,042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4D9696"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6E0DE" w14:textId="77777777" w:rsidR="0066257B" w:rsidRPr="00A56278" w:rsidRDefault="0066257B" w:rsidP="0066257B">
                  <w:pPr>
                    <w:jc w:val="center"/>
                    <w:rPr>
                      <w:bCs/>
                      <w:color w:val="000000"/>
                      <w:sz w:val="20"/>
                      <w:szCs w:val="20"/>
                    </w:rPr>
                  </w:pPr>
                  <w:r>
                    <w:rPr>
                      <w:bCs/>
                      <w:color w:val="000000"/>
                      <w:sz w:val="20"/>
                      <w:szCs w:val="20"/>
                    </w:rPr>
                    <w:t>0,042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3D7F89" w14:textId="77777777" w:rsidR="0066257B" w:rsidRPr="00A56278" w:rsidRDefault="0066257B" w:rsidP="0066257B">
                  <w:pPr>
                    <w:jc w:val="center"/>
                    <w:rPr>
                      <w:bCs/>
                      <w:color w:val="000000"/>
                      <w:sz w:val="20"/>
                      <w:szCs w:val="20"/>
                    </w:rPr>
                  </w:pPr>
                  <w:r>
                    <w:rPr>
                      <w:bCs/>
                      <w:color w:val="000000"/>
                      <w:sz w:val="20"/>
                      <w:szCs w:val="20"/>
                    </w:rPr>
                    <w:t>-</w:t>
                  </w:r>
                </w:p>
              </w:tc>
            </w:tr>
            <w:tr w:rsidR="0066257B" w:rsidRPr="00A56278" w14:paraId="47E118A0" w14:textId="77777777" w:rsidTr="0062360C">
              <w:trPr>
                <w:trHeight w:val="423"/>
              </w:trPr>
              <w:tc>
                <w:tcPr>
                  <w:tcW w:w="1134" w:type="dxa"/>
                  <w:vMerge/>
                  <w:tcBorders>
                    <w:left w:val="single" w:sz="4" w:space="0" w:color="auto"/>
                    <w:right w:val="single" w:sz="4" w:space="0" w:color="auto"/>
                  </w:tcBorders>
                  <w:shd w:val="clear" w:color="000000" w:fill="FFFFFF"/>
                  <w:vAlign w:val="center"/>
                  <w:hideMark/>
                </w:tcPr>
                <w:p w14:paraId="5B9BF07C" w14:textId="77777777" w:rsidR="0066257B" w:rsidRPr="0073720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0865BEE2" w14:textId="77777777" w:rsidR="0066257B" w:rsidRPr="00A56278"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58A4EA" w14:textId="77777777" w:rsidR="0066257B" w:rsidRPr="00B264CC" w:rsidRDefault="0066257B" w:rsidP="0066257B">
                  <w:pPr>
                    <w:jc w:val="center"/>
                    <w:rPr>
                      <w:color w:val="000000"/>
                      <w:sz w:val="20"/>
                      <w:szCs w:val="20"/>
                    </w:rPr>
                  </w:pPr>
                  <w:r>
                    <w:rPr>
                      <w:color w:val="000000"/>
                      <w:sz w:val="20"/>
                      <w:szCs w:val="20"/>
                    </w:rPr>
                    <w:t>1555</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BB836A" w14:textId="77777777" w:rsidR="0066257B" w:rsidRPr="00B264CC" w:rsidRDefault="0066257B" w:rsidP="0066257B">
                  <w:pPr>
                    <w:jc w:val="center"/>
                    <w:rPr>
                      <w:color w:val="000000"/>
                      <w:sz w:val="20"/>
                      <w:szCs w:val="20"/>
                    </w:rPr>
                  </w:pPr>
                  <w:r w:rsidRPr="006613A6">
                    <w:rPr>
                      <w:color w:val="000000"/>
                      <w:sz w:val="20"/>
                      <w:szCs w:val="20"/>
                    </w:rPr>
                    <w:t>Уксусная кислота</w:t>
                  </w:r>
                </w:p>
              </w:tc>
              <w:tc>
                <w:tcPr>
                  <w:tcW w:w="992" w:type="dxa"/>
                  <w:vMerge/>
                  <w:tcBorders>
                    <w:left w:val="single" w:sz="4" w:space="0" w:color="auto"/>
                    <w:right w:val="single" w:sz="4" w:space="0" w:color="auto"/>
                  </w:tcBorders>
                  <w:shd w:val="clear" w:color="000000" w:fill="FFFFFF"/>
                  <w:vAlign w:val="center"/>
                  <w:hideMark/>
                </w:tcPr>
                <w:p w14:paraId="7DAD749D" w14:textId="77777777" w:rsidR="0066257B" w:rsidRPr="00A56278"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025F9596" w14:textId="77777777" w:rsidR="0066257B" w:rsidRPr="00A56278"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FA5A5C" w14:textId="77777777" w:rsidR="0066257B" w:rsidRPr="00A56278"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693E1C" w14:textId="77777777" w:rsidR="0066257B" w:rsidRPr="00A56278" w:rsidRDefault="0066257B" w:rsidP="0066257B">
                  <w:pPr>
                    <w:jc w:val="center"/>
                    <w:rPr>
                      <w:bCs/>
                      <w:color w:val="000000"/>
                      <w:sz w:val="20"/>
                      <w:szCs w:val="20"/>
                    </w:rPr>
                  </w:pPr>
                  <w:r>
                    <w:rPr>
                      <w:bCs/>
                      <w:color w:val="000000"/>
                      <w:sz w:val="20"/>
                      <w:szCs w:val="20"/>
                    </w:rPr>
                    <w:t>0,017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09BFA" w14:textId="77777777" w:rsidR="0066257B" w:rsidRPr="00A56278"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EC9D8F" w14:textId="77777777" w:rsidR="0066257B" w:rsidRPr="00A56278" w:rsidRDefault="0066257B" w:rsidP="0066257B">
                  <w:pPr>
                    <w:jc w:val="center"/>
                    <w:rPr>
                      <w:bCs/>
                      <w:color w:val="000000"/>
                      <w:sz w:val="20"/>
                      <w:szCs w:val="20"/>
                    </w:rPr>
                  </w:pPr>
                  <w:r>
                    <w:rPr>
                      <w:bCs/>
                      <w:color w:val="000000"/>
                      <w:sz w:val="20"/>
                      <w:szCs w:val="20"/>
                    </w:rPr>
                    <w:t>0,017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656BB0" w14:textId="77777777" w:rsidR="0066257B" w:rsidRPr="00A56278" w:rsidRDefault="0066257B" w:rsidP="0066257B">
                  <w:pPr>
                    <w:jc w:val="center"/>
                    <w:rPr>
                      <w:bCs/>
                      <w:color w:val="000000"/>
                      <w:sz w:val="20"/>
                      <w:szCs w:val="20"/>
                    </w:rPr>
                  </w:pPr>
                  <w:r>
                    <w:rPr>
                      <w:bCs/>
                      <w:color w:val="000000"/>
                      <w:sz w:val="20"/>
                      <w:szCs w:val="20"/>
                    </w:rPr>
                    <w:t>-</w:t>
                  </w:r>
                </w:p>
              </w:tc>
            </w:tr>
            <w:tr w:rsidR="0066257B" w:rsidRPr="007749F6" w14:paraId="4A14EF52" w14:textId="77777777" w:rsidTr="0062360C">
              <w:trPr>
                <w:trHeight w:val="423"/>
              </w:trPr>
              <w:tc>
                <w:tcPr>
                  <w:tcW w:w="1134" w:type="dxa"/>
                  <w:vMerge/>
                  <w:tcBorders>
                    <w:left w:val="single" w:sz="4" w:space="0" w:color="auto"/>
                    <w:right w:val="single" w:sz="4" w:space="0" w:color="auto"/>
                  </w:tcBorders>
                  <w:shd w:val="clear" w:color="000000" w:fill="FFFFFF"/>
                  <w:vAlign w:val="center"/>
                  <w:hideMark/>
                </w:tcPr>
                <w:p w14:paraId="217A9C3A" w14:textId="77777777" w:rsidR="0066257B" w:rsidRPr="007749F6"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77C81856" w14:textId="77777777" w:rsidR="0066257B" w:rsidRPr="007749F6"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5A8F15" w14:textId="77777777" w:rsidR="0066257B" w:rsidRPr="006613A6" w:rsidRDefault="0066257B" w:rsidP="0066257B">
                  <w:pPr>
                    <w:jc w:val="center"/>
                    <w:rPr>
                      <w:bCs/>
                      <w:color w:val="000000"/>
                      <w:sz w:val="20"/>
                      <w:szCs w:val="20"/>
                    </w:rPr>
                  </w:pPr>
                  <w:r w:rsidRPr="006613A6">
                    <w:rPr>
                      <w:bCs/>
                      <w:color w:val="000000"/>
                      <w:sz w:val="20"/>
                      <w:szCs w:val="20"/>
                    </w:rPr>
                    <w:t>1325</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2FEB92" w14:textId="77777777" w:rsidR="0066257B" w:rsidRPr="006613A6" w:rsidRDefault="0066257B" w:rsidP="0066257B">
                  <w:pPr>
                    <w:jc w:val="center"/>
                    <w:rPr>
                      <w:bCs/>
                      <w:color w:val="000000"/>
                      <w:sz w:val="20"/>
                      <w:szCs w:val="20"/>
                    </w:rPr>
                  </w:pPr>
                  <w:r w:rsidRPr="006613A6">
                    <w:rPr>
                      <w:bCs/>
                      <w:color w:val="000000"/>
                      <w:sz w:val="20"/>
                      <w:szCs w:val="20"/>
                    </w:rPr>
                    <w:t>Формальдегид (метаналь)</w:t>
                  </w:r>
                </w:p>
              </w:tc>
              <w:tc>
                <w:tcPr>
                  <w:tcW w:w="992" w:type="dxa"/>
                  <w:vMerge/>
                  <w:tcBorders>
                    <w:left w:val="single" w:sz="4" w:space="0" w:color="auto"/>
                    <w:right w:val="single" w:sz="4" w:space="0" w:color="auto"/>
                  </w:tcBorders>
                  <w:shd w:val="clear" w:color="000000" w:fill="FFFFFF"/>
                  <w:vAlign w:val="center"/>
                  <w:hideMark/>
                </w:tcPr>
                <w:p w14:paraId="046D432B" w14:textId="77777777" w:rsidR="0066257B" w:rsidRPr="007749F6" w:rsidRDefault="0066257B" w:rsidP="0066257B">
                  <w:pPr>
                    <w:jc w:val="center"/>
                    <w:rPr>
                      <w:bCs/>
                      <w:color w:val="000000"/>
                      <w:sz w:val="20"/>
                      <w:szCs w:val="20"/>
                    </w:rPr>
                  </w:pPr>
                  <w:r w:rsidRPr="007749F6">
                    <w:rPr>
                      <w:bCs/>
                      <w:color w:val="000000"/>
                      <w:sz w:val="20"/>
                      <w:szCs w:val="20"/>
                    </w:rPr>
                    <w:t>-</w:t>
                  </w:r>
                </w:p>
              </w:tc>
              <w:tc>
                <w:tcPr>
                  <w:tcW w:w="1701" w:type="dxa"/>
                  <w:vMerge/>
                  <w:tcBorders>
                    <w:left w:val="single" w:sz="4" w:space="0" w:color="auto"/>
                    <w:right w:val="single" w:sz="4" w:space="0" w:color="auto"/>
                  </w:tcBorders>
                  <w:shd w:val="clear" w:color="000000" w:fill="FFFFFF"/>
                  <w:vAlign w:val="center"/>
                  <w:hideMark/>
                </w:tcPr>
                <w:p w14:paraId="6EB6774D" w14:textId="77777777" w:rsidR="0066257B" w:rsidRPr="00DD26AB" w:rsidRDefault="0066257B" w:rsidP="0066257B">
                  <w:pPr>
                    <w:jc w:val="center"/>
                    <w:rPr>
                      <w:bCs/>
                      <w:color w:val="000000"/>
                      <w:sz w:val="18"/>
                      <w:szCs w:val="18"/>
                    </w:rPr>
                  </w:pPr>
                  <w:r>
                    <w:rPr>
                      <w:bCs/>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0BA507" w14:textId="77777777" w:rsidR="0066257B" w:rsidRPr="007749F6"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C6F8A6" w14:textId="77777777" w:rsidR="0066257B" w:rsidRPr="007749F6" w:rsidRDefault="0066257B" w:rsidP="0066257B">
                  <w:pPr>
                    <w:jc w:val="center"/>
                    <w:rPr>
                      <w:bCs/>
                      <w:color w:val="000000"/>
                      <w:sz w:val="20"/>
                      <w:szCs w:val="20"/>
                    </w:rPr>
                  </w:pPr>
                  <w:r>
                    <w:rPr>
                      <w:bCs/>
                      <w:color w:val="000000"/>
                      <w:sz w:val="20"/>
                      <w:szCs w:val="20"/>
                    </w:rPr>
                    <w:t>0,002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DE2DB" w14:textId="77777777" w:rsidR="0066257B" w:rsidRPr="007749F6"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34AA6D" w14:textId="77777777" w:rsidR="0066257B" w:rsidRPr="007749F6" w:rsidRDefault="0066257B" w:rsidP="0066257B">
                  <w:pPr>
                    <w:jc w:val="center"/>
                    <w:rPr>
                      <w:bCs/>
                      <w:color w:val="000000"/>
                      <w:sz w:val="20"/>
                      <w:szCs w:val="20"/>
                    </w:rPr>
                  </w:pPr>
                  <w:r>
                    <w:rPr>
                      <w:bCs/>
                      <w:color w:val="000000"/>
                      <w:sz w:val="20"/>
                      <w:szCs w:val="20"/>
                    </w:rPr>
                    <w:t>0,002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7ADA48" w14:textId="77777777" w:rsidR="0066257B" w:rsidRPr="007749F6" w:rsidRDefault="0066257B" w:rsidP="0066257B">
                  <w:pPr>
                    <w:jc w:val="center"/>
                    <w:rPr>
                      <w:bCs/>
                      <w:color w:val="000000"/>
                      <w:sz w:val="20"/>
                      <w:szCs w:val="20"/>
                    </w:rPr>
                  </w:pPr>
                  <w:r w:rsidRPr="007749F6">
                    <w:rPr>
                      <w:bCs/>
                      <w:color w:val="000000"/>
                      <w:sz w:val="20"/>
                      <w:szCs w:val="20"/>
                    </w:rPr>
                    <w:t>-</w:t>
                  </w:r>
                </w:p>
              </w:tc>
            </w:tr>
            <w:tr w:rsidR="0066257B" w:rsidRPr="00011E39" w14:paraId="63ECA677" w14:textId="77777777" w:rsidTr="0062360C">
              <w:trPr>
                <w:trHeight w:val="556"/>
              </w:trPr>
              <w:tc>
                <w:tcPr>
                  <w:tcW w:w="1134" w:type="dxa"/>
                  <w:vMerge w:val="restart"/>
                  <w:tcBorders>
                    <w:top w:val="single" w:sz="4" w:space="0" w:color="auto"/>
                    <w:left w:val="single" w:sz="4" w:space="0" w:color="auto"/>
                    <w:right w:val="single" w:sz="4" w:space="0" w:color="auto"/>
                  </w:tcBorders>
                  <w:shd w:val="clear" w:color="000000" w:fill="FFFFFF"/>
                  <w:vAlign w:val="center"/>
                  <w:hideMark/>
                </w:tcPr>
                <w:p w14:paraId="202DFDAC" w14:textId="77777777" w:rsidR="0066257B" w:rsidRPr="00011E39" w:rsidRDefault="0066257B" w:rsidP="0066257B">
                  <w:pPr>
                    <w:jc w:val="center"/>
                    <w:rPr>
                      <w:b/>
                      <w:bCs/>
                      <w:color w:val="000000"/>
                      <w:sz w:val="20"/>
                      <w:szCs w:val="20"/>
                    </w:rPr>
                  </w:pPr>
                  <w:r>
                    <w:rPr>
                      <w:b/>
                      <w:bCs/>
                      <w:color w:val="000000"/>
                      <w:sz w:val="20"/>
                      <w:szCs w:val="20"/>
                    </w:rPr>
                    <w:t>0010</w:t>
                  </w:r>
                </w:p>
              </w:tc>
              <w:tc>
                <w:tcPr>
                  <w:tcW w:w="2977" w:type="dxa"/>
                  <w:vMerge w:val="restart"/>
                  <w:tcBorders>
                    <w:top w:val="single" w:sz="4" w:space="0" w:color="auto"/>
                    <w:left w:val="single" w:sz="4" w:space="0" w:color="auto"/>
                    <w:right w:val="single" w:sz="4" w:space="0" w:color="auto"/>
                  </w:tcBorders>
                  <w:shd w:val="clear" w:color="000000" w:fill="FFFFFF"/>
                  <w:vAlign w:val="center"/>
                  <w:hideMark/>
                </w:tcPr>
                <w:p w14:paraId="1F698401" w14:textId="77777777" w:rsidR="0066257B" w:rsidRPr="00011E39" w:rsidRDefault="0066257B" w:rsidP="0066257B">
                  <w:pPr>
                    <w:jc w:val="center"/>
                    <w:rPr>
                      <w:bCs/>
                      <w:color w:val="000000"/>
                      <w:sz w:val="20"/>
                      <w:szCs w:val="20"/>
                    </w:rPr>
                  </w:pPr>
                  <w:r w:rsidRPr="00DF15AA">
                    <w:rPr>
                      <w:bCs/>
                      <w:color w:val="000000"/>
                      <w:sz w:val="20"/>
                      <w:szCs w:val="20"/>
                    </w:rPr>
                    <w:t>Цех строганных и клееных изделий, многофункциональный станок Hundeger, линия Profiles, линия Superles, линия Eurozink, линия по производству топливных гранул NOVA PILLET, линия Europlan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F9F002" w14:textId="77777777" w:rsidR="0066257B" w:rsidRPr="00B264CC" w:rsidRDefault="0066257B" w:rsidP="0066257B">
                  <w:pPr>
                    <w:jc w:val="center"/>
                    <w:rPr>
                      <w:color w:val="000000"/>
                      <w:sz w:val="20"/>
                      <w:szCs w:val="20"/>
                    </w:rPr>
                  </w:pPr>
                  <w:r>
                    <w:rPr>
                      <w:color w:val="000000"/>
                      <w:sz w:val="20"/>
                      <w:szCs w:val="20"/>
                    </w:rPr>
                    <w:t>1052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7947CD" w14:textId="77777777" w:rsidR="0066257B" w:rsidRPr="00B264CC" w:rsidRDefault="0066257B" w:rsidP="0066257B">
                  <w:pPr>
                    <w:jc w:val="center"/>
                    <w:rPr>
                      <w:color w:val="000000"/>
                      <w:sz w:val="20"/>
                      <w:szCs w:val="20"/>
                    </w:rPr>
                  </w:pPr>
                  <w:r w:rsidRPr="00B31CD6">
                    <w:rPr>
                      <w:color w:val="000000"/>
                      <w:sz w:val="20"/>
                      <w:szCs w:val="20"/>
                    </w:rPr>
                    <w:t>Метанол (метиловый спирт)</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14:paraId="0FC483D4" w14:textId="77777777" w:rsidR="0066257B" w:rsidRPr="00011E39" w:rsidRDefault="0066257B" w:rsidP="0066257B">
                  <w:pPr>
                    <w:jc w:val="center"/>
                    <w:rPr>
                      <w:bCs/>
                      <w:color w:val="000000"/>
                      <w:sz w:val="20"/>
                      <w:szCs w:val="20"/>
                    </w:rPr>
                  </w:pPr>
                  <w:r>
                    <w:rPr>
                      <w:bCs/>
                      <w:color w:val="000000"/>
                      <w:sz w:val="20"/>
                      <w:szCs w:val="20"/>
                    </w:rPr>
                    <w:t>-</w:t>
                  </w:r>
                </w:p>
              </w:tc>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01021544"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F67C7D"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129662" w14:textId="77777777" w:rsidR="0066257B" w:rsidRPr="00011E39" w:rsidRDefault="0066257B" w:rsidP="0066257B">
                  <w:pPr>
                    <w:jc w:val="center"/>
                    <w:rPr>
                      <w:bCs/>
                      <w:color w:val="000000"/>
                      <w:sz w:val="20"/>
                      <w:szCs w:val="20"/>
                    </w:rPr>
                  </w:pPr>
                  <w:r>
                    <w:rPr>
                      <w:bCs/>
                      <w:color w:val="000000"/>
                      <w:sz w:val="20"/>
                      <w:szCs w:val="20"/>
                    </w:rPr>
                    <w:t>0,001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202424"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173A31" w14:textId="77777777" w:rsidR="0066257B" w:rsidRPr="00011E39" w:rsidRDefault="0066257B" w:rsidP="0066257B">
                  <w:pPr>
                    <w:jc w:val="center"/>
                    <w:rPr>
                      <w:bCs/>
                      <w:color w:val="000000"/>
                      <w:sz w:val="20"/>
                      <w:szCs w:val="20"/>
                    </w:rPr>
                  </w:pPr>
                  <w:r>
                    <w:rPr>
                      <w:bCs/>
                      <w:color w:val="000000"/>
                      <w:sz w:val="20"/>
                      <w:szCs w:val="20"/>
                    </w:rPr>
                    <w:t>0,001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203DB9" w14:textId="77777777" w:rsidR="0066257B" w:rsidRPr="00011E39" w:rsidRDefault="0066257B" w:rsidP="0066257B">
                  <w:pPr>
                    <w:jc w:val="center"/>
                    <w:rPr>
                      <w:bCs/>
                      <w:color w:val="000000"/>
                      <w:sz w:val="20"/>
                      <w:szCs w:val="20"/>
                    </w:rPr>
                  </w:pPr>
                  <w:r w:rsidRPr="00011E39">
                    <w:rPr>
                      <w:bCs/>
                      <w:color w:val="000000"/>
                      <w:sz w:val="20"/>
                      <w:szCs w:val="20"/>
                    </w:rPr>
                    <w:t>-</w:t>
                  </w:r>
                </w:p>
              </w:tc>
            </w:tr>
            <w:tr w:rsidR="0066257B" w:rsidRPr="00011E39" w14:paraId="18DD40B4" w14:textId="77777777" w:rsidTr="0062360C">
              <w:trPr>
                <w:trHeight w:val="729"/>
              </w:trPr>
              <w:tc>
                <w:tcPr>
                  <w:tcW w:w="1134" w:type="dxa"/>
                  <w:vMerge/>
                  <w:tcBorders>
                    <w:left w:val="single" w:sz="4" w:space="0" w:color="auto"/>
                    <w:right w:val="single" w:sz="4" w:space="0" w:color="auto"/>
                  </w:tcBorders>
                  <w:shd w:val="clear" w:color="000000" w:fill="FFFFFF"/>
                  <w:vAlign w:val="center"/>
                  <w:hideMark/>
                </w:tcPr>
                <w:p w14:paraId="08BB0F48" w14:textId="77777777" w:rsidR="0066257B" w:rsidRPr="00011E39"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0B45EDCA" w14:textId="77777777" w:rsidR="0066257B" w:rsidRPr="00011E39"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C00D71" w14:textId="77777777" w:rsidR="0066257B" w:rsidRPr="00737206" w:rsidRDefault="0066257B" w:rsidP="0066257B">
                  <w:pPr>
                    <w:jc w:val="center"/>
                    <w:rPr>
                      <w:color w:val="000000"/>
                      <w:sz w:val="20"/>
                      <w:szCs w:val="20"/>
                    </w:rPr>
                  </w:pPr>
                  <w:r w:rsidRPr="00737206">
                    <w:rPr>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D05E3A" w14:textId="77777777" w:rsidR="0066257B" w:rsidRPr="00737206" w:rsidRDefault="0066257B" w:rsidP="0066257B">
                  <w:pPr>
                    <w:jc w:val="center"/>
                    <w:rPr>
                      <w:color w:val="000000"/>
                      <w:sz w:val="20"/>
                      <w:szCs w:val="20"/>
                    </w:rPr>
                  </w:pPr>
                  <w:r w:rsidRPr="00737206">
                    <w:rPr>
                      <w:color w:val="000000"/>
                      <w:sz w:val="20"/>
                      <w:szCs w:val="20"/>
                    </w:rPr>
                    <w:t>Твердые частицы (недифференцированная по составу пыль/аэрозоль)</w:t>
                  </w:r>
                </w:p>
              </w:tc>
              <w:tc>
                <w:tcPr>
                  <w:tcW w:w="992" w:type="dxa"/>
                  <w:vMerge/>
                  <w:tcBorders>
                    <w:left w:val="single" w:sz="4" w:space="0" w:color="auto"/>
                    <w:right w:val="single" w:sz="4" w:space="0" w:color="auto"/>
                  </w:tcBorders>
                  <w:shd w:val="clear" w:color="000000" w:fill="FFFFFF"/>
                  <w:vAlign w:val="center"/>
                  <w:hideMark/>
                </w:tcPr>
                <w:p w14:paraId="22BB9710" w14:textId="77777777" w:rsidR="0066257B" w:rsidRPr="00011E39"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119EF8F0" w14:textId="77777777" w:rsidR="0066257B" w:rsidRPr="00011E39"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C0C48A"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40A232" w14:textId="77777777" w:rsidR="0066257B" w:rsidRPr="00011E39" w:rsidRDefault="0066257B" w:rsidP="0066257B">
                  <w:pPr>
                    <w:jc w:val="center"/>
                    <w:rPr>
                      <w:bCs/>
                      <w:color w:val="000000"/>
                      <w:sz w:val="20"/>
                      <w:szCs w:val="20"/>
                    </w:rPr>
                  </w:pPr>
                  <w:r>
                    <w:rPr>
                      <w:bCs/>
                      <w:color w:val="000000"/>
                      <w:sz w:val="20"/>
                      <w:szCs w:val="20"/>
                    </w:rPr>
                    <w:t>0,024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9B3D9D"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97AE24" w14:textId="77777777" w:rsidR="0066257B" w:rsidRPr="00011E39" w:rsidRDefault="0066257B" w:rsidP="0066257B">
                  <w:pPr>
                    <w:jc w:val="center"/>
                    <w:rPr>
                      <w:bCs/>
                      <w:color w:val="000000"/>
                      <w:sz w:val="20"/>
                      <w:szCs w:val="20"/>
                    </w:rPr>
                  </w:pPr>
                  <w:r>
                    <w:rPr>
                      <w:bCs/>
                      <w:color w:val="000000"/>
                      <w:sz w:val="20"/>
                      <w:szCs w:val="20"/>
                    </w:rPr>
                    <w:t>0,024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006987" w14:textId="77777777" w:rsidR="0066257B" w:rsidRPr="00011E39" w:rsidRDefault="0066257B" w:rsidP="0066257B">
                  <w:pPr>
                    <w:jc w:val="center"/>
                    <w:rPr>
                      <w:bCs/>
                      <w:color w:val="000000"/>
                      <w:sz w:val="20"/>
                      <w:szCs w:val="20"/>
                    </w:rPr>
                  </w:pPr>
                  <w:r w:rsidRPr="00011E39">
                    <w:rPr>
                      <w:bCs/>
                      <w:color w:val="000000"/>
                      <w:sz w:val="20"/>
                      <w:szCs w:val="20"/>
                    </w:rPr>
                    <w:t>-</w:t>
                  </w:r>
                </w:p>
              </w:tc>
            </w:tr>
            <w:tr w:rsidR="0066257B" w:rsidRPr="00011E39" w14:paraId="65A79493" w14:textId="77777777" w:rsidTr="00C015FD">
              <w:trPr>
                <w:trHeight w:val="667"/>
              </w:trPr>
              <w:tc>
                <w:tcPr>
                  <w:tcW w:w="1134" w:type="dxa"/>
                  <w:vMerge/>
                  <w:tcBorders>
                    <w:left w:val="single" w:sz="4" w:space="0" w:color="auto"/>
                    <w:right w:val="single" w:sz="4" w:space="0" w:color="auto"/>
                  </w:tcBorders>
                  <w:shd w:val="clear" w:color="000000" w:fill="FFFFFF"/>
                  <w:vAlign w:val="center"/>
                  <w:hideMark/>
                </w:tcPr>
                <w:p w14:paraId="7B07F900" w14:textId="77777777" w:rsidR="0066257B" w:rsidRPr="00011E39" w:rsidRDefault="0066257B" w:rsidP="0066257B">
                  <w:pPr>
                    <w:jc w:val="center"/>
                    <w:rPr>
                      <w:b/>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7BE87D5E" w14:textId="77777777" w:rsidR="0066257B" w:rsidRPr="00011E39"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1E6F78" w14:textId="77777777" w:rsidR="0066257B" w:rsidRPr="006613A6" w:rsidRDefault="0066257B" w:rsidP="0066257B">
                  <w:pPr>
                    <w:jc w:val="center"/>
                    <w:rPr>
                      <w:bCs/>
                      <w:color w:val="000000"/>
                      <w:sz w:val="20"/>
                      <w:szCs w:val="20"/>
                    </w:rPr>
                  </w:pPr>
                  <w:r w:rsidRPr="006613A6">
                    <w:rPr>
                      <w:bCs/>
                      <w:color w:val="000000"/>
                      <w:sz w:val="20"/>
                      <w:szCs w:val="20"/>
                    </w:rPr>
                    <w:t>1325</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A70CDC" w14:textId="77777777" w:rsidR="0066257B" w:rsidRPr="006613A6" w:rsidRDefault="0066257B" w:rsidP="0066257B">
                  <w:pPr>
                    <w:jc w:val="center"/>
                    <w:rPr>
                      <w:bCs/>
                      <w:color w:val="000000"/>
                      <w:sz w:val="20"/>
                      <w:szCs w:val="20"/>
                    </w:rPr>
                  </w:pPr>
                  <w:r w:rsidRPr="006613A6">
                    <w:rPr>
                      <w:bCs/>
                      <w:color w:val="000000"/>
                      <w:sz w:val="20"/>
                      <w:szCs w:val="20"/>
                    </w:rPr>
                    <w:t>Формальдегид (метаналь)</w:t>
                  </w:r>
                </w:p>
              </w:tc>
              <w:tc>
                <w:tcPr>
                  <w:tcW w:w="992" w:type="dxa"/>
                  <w:vMerge/>
                  <w:tcBorders>
                    <w:left w:val="single" w:sz="4" w:space="0" w:color="auto"/>
                    <w:right w:val="single" w:sz="4" w:space="0" w:color="auto"/>
                  </w:tcBorders>
                  <w:shd w:val="clear" w:color="000000" w:fill="FFFFFF"/>
                  <w:vAlign w:val="center"/>
                  <w:hideMark/>
                </w:tcPr>
                <w:p w14:paraId="4EA52B96" w14:textId="77777777" w:rsidR="0066257B" w:rsidRPr="00011E39" w:rsidRDefault="0066257B" w:rsidP="0066257B">
                  <w:pPr>
                    <w:jc w:val="center"/>
                    <w:rPr>
                      <w:bCs/>
                      <w:color w:val="000000"/>
                      <w:sz w:val="20"/>
                      <w:szCs w:val="20"/>
                    </w:rPr>
                  </w:pPr>
                </w:p>
              </w:tc>
              <w:tc>
                <w:tcPr>
                  <w:tcW w:w="1701" w:type="dxa"/>
                  <w:vMerge/>
                  <w:tcBorders>
                    <w:left w:val="single" w:sz="4" w:space="0" w:color="auto"/>
                    <w:right w:val="single" w:sz="4" w:space="0" w:color="auto"/>
                  </w:tcBorders>
                  <w:shd w:val="clear" w:color="000000" w:fill="FFFFFF"/>
                  <w:vAlign w:val="center"/>
                  <w:hideMark/>
                </w:tcPr>
                <w:p w14:paraId="31860743" w14:textId="77777777" w:rsidR="0066257B" w:rsidRPr="00011E39"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17326" w14:textId="77777777" w:rsidR="0066257B" w:rsidRPr="00011E39"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3B6287" w14:textId="77777777" w:rsidR="0066257B" w:rsidRPr="00011E39" w:rsidRDefault="0066257B" w:rsidP="0066257B">
                  <w:pPr>
                    <w:jc w:val="center"/>
                    <w:rPr>
                      <w:bCs/>
                      <w:color w:val="000000"/>
                      <w:sz w:val="20"/>
                      <w:szCs w:val="20"/>
                    </w:rPr>
                  </w:pPr>
                  <w:r>
                    <w:rPr>
                      <w:bCs/>
                      <w:color w:val="000000"/>
                      <w:sz w:val="20"/>
                      <w:szCs w:val="20"/>
                    </w:rPr>
                    <w:t>0,001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3FBA45" w14:textId="77777777" w:rsidR="0066257B" w:rsidRPr="00011E39"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D9D21D" w14:textId="77777777" w:rsidR="0066257B" w:rsidRPr="00011E39" w:rsidRDefault="0066257B" w:rsidP="0066257B">
                  <w:pPr>
                    <w:jc w:val="center"/>
                    <w:rPr>
                      <w:bCs/>
                      <w:color w:val="000000"/>
                      <w:sz w:val="20"/>
                      <w:szCs w:val="20"/>
                    </w:rPr>
                  </w:pPr>
                  <w:r>
                    <w:rPr>
                      <w:bCs/>
                      <w:color w:val="000000"/>
                      <w:sz w:val="20"/>
                      <w:szCs w:val="20"/>
                    </w:rPr>
                    <w:t>0,001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875967" w14:textId="77777777" w:rsidR="0066257B" w:rsidRDefault="0066257B" w:rsidP="0066257B">
                  <w:pPr>
                    <w:jc w:val="center"/>
                    <w:rPr>
                      <w:bCs/>
                      <w:color w:val="000000"/>
                      <w:sz w:val="20"/>
                      <w:szCs w:val="20"/>
                    </w:rPr>
                  </w:pPr>
                  <w:r w:rsidRPr="00011E39">
                    <w:rPr>
                      <w:bCs/>
                      <w:color w:val="000000"/>
                      <w:sz w:val="20"/>
                      <w:szCs w:val="20"/>
                    </w:rPr>
                    <w:t>-</w:t>
                  </w:r>
                </w:p>
                <w:p w14:paraId="22A80833" w14:textId="77777777" w:rsidR="00C015FD" w:rsidRDefault="00C015FD" w:rsidP="0066257B">
                  <w:pPr>
                    <w:jc w:val="center"/>
                    <w:rPr>
                      <w:bCs/>
                      <w:color w:val="000000"/>
                      <w:sz w:val="20"/>
                      <w:szCs w:val="20"/>
                    </w:rPr>
                  </w:pPr>
                </w:p>
                <w:p w14:paraId="352B9772" w14:textId="77777777" w:rsidR="00C015FD" w:rsidRDefault="00C015FD" w:rsidP="0066257B">
                  <w:pPr>
                    <w:jc w:val="center"/>
                    <w:rPr>
                      <w:bCs/>
                      <w:color w:val="000000"/>
                      <w:sz w:val="20"/>
                      <w:szCs w:val="20"/>
                    </w:rPr>
                  </w:pPr>
                </w:p>
                <w:p w14:paraId="7618672B" w14:textId="77777777" w:rsidR="003A3401" w:rsidRDefault="003A3401" w:rsidP="0066257B">
                  <w:pPr>
                    <w:jc w:val="center"/>
                    <w:rPr>
                      <w:bCs/>
                      <w:color w:val="000000"/>
                      <w:sz w:val="20"/>
                      <w:szCs w:val="20"/>
                    </w:rPr>
                  </w:pPr>
                </w:p>
                <w:p w14:paraId="365E95DA" w14:textId="77777777" w:rsidR="00C015FD" w:rsidRPr="00011E39" w:rsidRDefault="00C015FD" w:rsidP="0066257B">
                  <w:pPr>
                    <w:jc w:val="center"/>
                    <w:rPr>
                      <w:bCs/>
                      <w:color w:val="000000"/>
                      <w:sz w:val="20"/>
                      <w:szCs w:val="20"/>
                    </w:rPr>
                  </w:pPr>
                </w:p>
              </w:tc>
            </w:tr>
            <w:tr w:rsidR="003A3401" w:rsidRPr="00011E39" w14:paraId="5E0F8727" w14:textId="77777777" w:rsidTr="00134F46">
              <w:trPr>
                <w:trHeight w:val="420"/>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1DC56AA" w14:textId="723B77C1" w:rsidR="003A3401" w:rsidRPr="00DF15AA" w:rsidRDefault="003A3401" w:rsidP="003A3401">
                  <w:pPr>
                    <w:jc w:val="center"/>
                    <w:rPr>
                      <w:b/>
                      <w:bCs/>
                      <w:color w:val="000000"/>
                      <w:sz w:val="20"/>
                      <w:szCs w:val="20"/>
                    </w:rPr>
                  </w:pPr>
                  <w:r w:rsidRPr="0012709D">
                    <w:rPr>
                      <w:bCs/>
                      <w:color w:val="000000"/>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CF5932B" w14:textId="6E6E0E96" w:rsidR="003A3401" w:rsidRPr="00DF15AA" w:rsidRDefault="003A3401" w:rsidP="003A3401">
                  <w:pPr>
                    <w:jc w:val="center"/>
                    <w:rPr>
                      <w:bCs/>
                      <w:color w:val="000000"/>
                      <w:sz w:val="20"/>
                      <w:szCs w:val="20"/>
                    </w:rPr>
                  </w:pPr>
                  <w:r w:rsidRPr="0012709D">
                    <w:rPr>
                      <w:bCs/>
                      <w:color w:val="000000"/>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41BC98A" w14:textId="0F328ADA" w:rsidR="003A3401" w:rsidRPr="00DF15AA" w:rsidRDefault="003A3401" w:rsidP="003A3401">
                  <w:pPr>
                    <w:jc w:val="center"/>
                    <w:rPr>
                      <w:color w:val="000000"/>
                      <w:sz w:val="20"/>
                      <w:szCs w:val="20"/>
                    </w:rPr>
                  </w:pPr>
                  <w:r w:rsidRPr="0012709D">
                    <w:rPr>
                      <w:color w:val="000000"/>
                    </w:rPr>
                    <w:t>3</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490F82B5" w14:textId="21059880" w:rsidR="003A3401" w:rsidRPr="00DF15AA" w:rsidRDefault="003A3401" w:rsidP="003A3401">
                  <w:pPr>
                    <w:jc w:val="center"/>
                    <w:rPr>
                      <w:color w:val="000000"/>
                      <w:sz w:val="20"/>
                      <w:szCs w:val="20"/>
                    </w:rPr>
                  </w:pPr>
                  <w:r w:rsidRPr="0012709D">
                    <w:rPr>
                      <w:color w:val="000000"/>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3162FD8" w14:textId="6EB82F07" w:rsidR="003A3401" w:rsidRPr="00DF15AA" w:rsidRDefault="003A3401" w:rsidP="003A3401">
                  <w:pPr>
                    <w:jc w:val="center"/>
                    <w:rPr>
                      <w:bCs/>
                      <w:color w:val="000000"/>
                      <w:sz w:val="20"/>
                      <w:szCs w:val="20"/>
                    </w:rPr>
                  </w:pPr>
                  <w:r w:rsidRPr="0012709D">
                    <w:rPr>
                      <w:bCs/>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536665C" w14:textId="2AF11927" w:rsidR="003A3401" w:rsidRPr="00DF15AA" w:rsidRDefault="003A3401" w:rsidP="003A3401">
                  <w:pPr>
                    <w:jc w:val="center"/>
                    <w:rPr>
                      <w:bCs/>
                      <w:color w:val="000000"/>
                      <w:sz w:val="20"/>
                      <w:szCs w:val="20"/>
                    </w:rPr>
                  </w:pPr>
                  <w:r w:rsidRPr="0012709D">
                    <w:rPr>
                      <w:bCs/>
                      <w:color w:val="000000"/>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30198B0" w14:textId="7E5EBF83" w:rsidR="003A3401" w:rsidRPr="00DF15AA" w:rsidRDefault="003A3401" w:rsidP="003A3401">
                  <w:pPr>
                    <w:jc w:val="center"/>
                    <w:rPr>
                      <w:bCs/>
                      <w:color w:val="000000"/>
                      <w:sz w:val="20"/>
                      <w:szCs w:val="20"/>
                    </w:rPr>
                  </w:pPr>
                  <w:r w:rsidRPr="0012709D">
                    <w:rPr>
                      <w:bCs/>
                      <w:color w:val="000000"/>
                    </w:rPr>
                    <w:t>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F4B536E" w14:textId="13E5F656" w:rsidR="003A3401" w:rsidRPr="00DF15AA" w:rsidRDefault="003A3401" w:rsidP="003A3401">
                  <w:pPr>
                    <w:jc w:val="center"/>
                    <w:rPr>
                      <w:bCs/>
                      <w:color w:val="000000"/>
                      <w:sz w:val="20"/>
                      <w:szCs w:val="20"/>
                    </w:rPr>
                  </w:pPr>
                  <w:r w:rsidRPr="0012709D">
                    <w:rPr>
                      <w:bCs/>
                      <w:color w:val="000000"/>
                    </w:rPr>
                    <w:t>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37CC8558" w14:textId="7827EA86" w:rsidR="003A3401" w:rsidRPr="00DF15AA" w:rsidRDefault="003A3401" w:rsidP="003A3401">
                  <w:pPr>
                    <w:jc w:val="center"/>
                    <w:rPr>
                      <w:bCs/>
                      <w:color w:val="000000"/>
                      <w:sz w:val="20"/>
                      <w:szCs w:val="20"/>
                    </w:rPr>
                  </w:pPr>
                  <w:r w:rsidRPr="0012709D">
                    <w:rPr>
                      <w:bCs/>
                      <w:color w:val="000000"/>
                    </w:rPr>
                    <w:t>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C245E68" w14:textId="2E5D1A1B" w:rsidR="003A3401" w:rsidRPr="00DF15AA" w:rsidRDefault="003A3401" w:rsidP="003A3401">
                  <w:pPr>
                    <w:jc w:val="center"/>
                    <w:rPr>
                      <w:bCs/>
                      <w:color w:val="000000"/>
                      <w:sz w:val="20"/>
                      <w:szCs w:val="20"/>
                    </w:rPr>
                  </w:pPr>
                  <w:r w:rsidRPr="0012709D">
                    <w:rPr>
                      <w:bCs/>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A4682AA" w14:textId="44BF485D" w:rsidR="003A3401" w:rsidRPr="00DF15AA" w:rsidRDefault="003A3401" w:rsidP="003A3401">
                  <w:pPr>
                    <w:jc w:val="center"/>
                    <w:rPr>
                      <w:bCs/>
                      <w:color w:val="000000"/>
                      <w:sz w:val="20"/>
                      <w:szCs w:val="20"/>
                    </w:rPr>
                  </w:pPr>
                  <w:r w:rsidRPr="0012709D">
                    <w:rPr>
                      <w:bCs/>
                      <w:color w:val="000000"/>
                    </w:rPr>
                    <w:t>11</w:t>
                  </w:r>
                </w:p>
              </w:tc>
            </w:tr>
            <w:tr w:rsidR="0066257B" w:rsidRPr="00011E39" w14:paraId="3079081A" w14:textId="77777777" w:rsidTr="0062360C">
              <w:trPr>
                <w:trHeight w:val="409"/>
              </w:trPr>
              <w:tc>
                <w:tcPr>
                  <w:tcW w:w="1134" w:type="dxa"/>
                  <w:vMerge w:val="restart"/>
                  <w:tcBorders>
                    <w:top w:val="single" w:sz="4" w:space="0" w:color="auto"/>
                    <w:left w:val="single" w:sz="4" w:space="0" w:color="auto"/>
                    <w:right w:val="single" w:sz="4" w:space="0" w:color="auto"/>
                  </w:tcBorders>
                  <w:shd w:val="clear" w:color="000000" w:fill="FFFFFF"/>
                  <w:vAlign w:val="center"/>
                  <w:hideMark/>
                </w:tcPr>
                <w:p w14:paraId="4656C398" w14:textId="77777777" w:rsidR="0066257B" w:rsidRPr="00DF15AA" w:rsidRDefault="0066257B" w:rsidP="0066257B">
                  <w:pPr>
                    <w:jc w:val="center"/>
                    <w:rPr>
                      <w:b/>
                      <w:bCs/>
                      <w:color w:val="000000"/>
                      <w:sz w:val="20"/>
                      <w:szCs w:val="20"/>
                    </w:rPr>
                  </w:pPr>
                  <w:r w:rsidRPr="00DF15AA">
                    <w:rPr>
                      <w:b/>
                      <w:bCs/>
                      <w:color w:val="000000"/>
                      <w:sz w:val="20"/>
                      <w:szCs w:val="20"/>
                    </w:rPr>
                    <w:t>001</w:t>
                  </w:r>
                  <w:r>
                    <w:rPr>
                      <w:b/>
                      <w:bCs/>
                      <w:color w:val="000000"/>
                      <w:sz w:val="20"/>
                      <w:szCs w:val="20"/>
                    </w:rPr>
                    <w:t>1</w:t>
                  </w:r>
                </w:p>
              </w:tc>
              <w:tc>
                <w:tcPr>
                  <w:tcW w:w="2977" w:type="dxa"/>
                  <w:vMerge w:val="restart"/>
                  <w:tcBorders>
                    <w:top w:val="single" w:sz="4" w:space="0" w:color="auto"/>
                    <w:left w:val="single" w:sz="4" w:space="0" w:color="auto"/>
                    <w:right w:val="single" w:sz="4" w:space="0" w:color="auto"/>
                  </w:tcBorders>
                  <w:shd w:val="clear" w:color="000000" w:fill="FFFFFF"/>
                  <w:vAlign w:val="center"/>
                  <w:hideMark/>
                </w:tcPr>
                <w:p w14:paraId="099A7969" w14:textId="77777777" w:rsidR="0066257B" w:rsidRPr="00DF15AA" w:rsidRDefault="0066257B" w:rsidP="0066257B">
                  <w:pPr>
                    <w:jc w:val="center"/>
                    <w:rPr>
                      <w:bCs/>
                      <w:color w:val="000000"/>
                      <w:sz w:val="20"/>
                      <w:szCs w:val="20"/>
                    </w:rPr>
                  </w:pPr>
                  <w:r w:rsidRPr="00DF15AA">
                    <w:rPr>
                      <w:bCs/>
                      <w:color w:val="000000"/>
                      <w:sz w:val="20"/>
                      <w:szCs w:val="20"/>
                    </w:rPr>
                    <w:t>Цех строганных и клееных изделий, многофункциональный станок Hundeger, линия Profiles, линия Superles, линия Eurozink, линия по производству топливных гранул NOVA PILLET, линия Europlan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3066CC" w14:textId="77777777" w:rsidR="0066257B" w:rsidRPr="00DF15AA" w:rsidRDefault="0066257B" w:rsidP="0066257B">
                  <w:pPr>
                    <w:jc w:val="center"/>
                    <w:rPr>
                      <w:color w:val="000000"/>
                      <w:sz w:val="20"/>
                      <w:szCs w:val="20"/>
                    </w:rPr>
                  </w:pPr>
                  <w:r w:rsidRPr="00DF15AA">
                    <w:rPr>
                      <w:color w:val="000000"/>
                      <w:sz w:val="20"/>
                      <w:szCs w:val="20"/>
                    </w:rPr>
                    <w:t>1052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E455B0" w14:textId="77777777" w:rsidR="0066257B" w:rsidRPr="00DF15AA" w:rsidRDefault="0066257B" w:rsidP="0066257B">
                  <w:pPr>
                    <w:jc w:val="center"/>
                    <w:rPr>
                      <w:color w:val="000000"/>
                      <w:sz w:val="20"/>
                      <w:szCs w:val="20"/>
                    </w:rPr>
                  </w:pPr>
                  <w:r w:rsidRPr="00DF15AA">
                    <w:rPr>
                      <w:color w:val="000000"/>
                      <w:sz w:val="20"/>
                      <w:szCs w:val="20"/>
                    </w:rPr>
                    <w:t>Метанол (метиловый спирт)</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B7EF8C" w14:textId="77777777" w:rsidR="0066257B" w:rsidRPr="00DF15AA" w:rsidRDefault="0066257B" w:rsidP="0066257B">
                  <w:pPr>
                    <w:jc w:val="center"/>
                    <w:rPr>
                      <w:bCs/>
                      <w:color w:val="000000"/>
                      <w:sz w:val="20"/>
                      <w:szCs w:val="20"/>
                    </w:rPr>
                  </w:pPr>
                  <w:r w:rsidRPr="00DF15AA">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6D8097" w14:textId="77777777" w:rsidR="0066257B" w:rsidRPr="00DF15AA" w:rsidRDefault="0066257B" w:rsidP="0066257B">
                  <w:pPr>
                    <w:jc w:val="center"/>
                    <w:rPr>
                      <w:bCs/>
                      <w:color w:val="000000"/>
                      <w:sz w:val="20"/>
                      <w:szCs w:val="20"/>
                    </w:rPr>
                  </w:pPr>
                  <w:r w:rsidRPr="00DF15AA">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EAD335" w14:textId="77777777" w:rsidR="0066257B" w:rsidRPr="00DF15AA" w:rsidRDefault="0066257B" w:rsidP="0066257B">
                  <w:pPr>
                    <w:jc w:val="center"/>
                    <w:rPr>
                      <w:bCs/>
                      <w:color w:val="000000"/>
                      <w:sz w:val="20"/>
                      <w:szCs w:val="20"/>
                    </w:rPr>
                  </w:pPr>
                  <w:r w:rsidRPr="00DF15AA">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5747E" w14:textId="77777777" w:rsidR="0066257B" w:rsidRPr="00DF15AA" w:rsidRDefault="0066257B" w:rsidP="0066257B">
                  <w:pPr>
                    <w:jc w:val="center"/>
                    <w:rPr>
                      <w:bCs/>
                      <w:color w:val="000000"/>
                      <w:sz w:val="20"/>
                      <w:szCs w:val="20"/>
                    </w:rPr>
                  </w:pPr>
                  <w:r w:rsidRPr="00DF15AA">
                    <w:rPr>
                      <w:bCs/>
                      <w:color w:val="000000"/>
                      <w:sz w:val="20"/>
                      <w:szCs w:val="20"/>
                    </w:rPr>
                    <w:t>0,001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42D042" w14:textId="77777777" w:rsidR="0066257B" w:rsidRPr="00DF15AA" w:rsidRDefault="0066257B" w:rsidP="0066257B">
                  <w:pPr>
                    <w:jc w:val="center"/>
                    <w:rPr>
                      <w:bCs/>
                      <w:color w:val="000000"/>
                      <w:sz w:val="20"/>
                      <w:szCs w:val="20"/>
                    </w:rPr>
                  </w:pPr>
                  <w:r w:rsidRPr="00DF15AA">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3C1639" w14:textId="77777777" w:rsidR="0066257B" w:rsidRPr="00DF15AA" w:rsidRDefault="0066257B" w:rsidP="0066257B">
                  <w:pPr>
                    <w:jc w:val="center"/>
                    <w:rPr>
                      <w:bCs/>
                      <w:color w:val="000000"/>
                      <w:sz w:val="20"/>
                      <w:szCs w:val="20"/>
                    </w:rPr>
                  </w:pPr>
                  <w:r w:rsidRPr="00DF15AA">
                    <w:rPr>
                      <w:bCs/>
                      <w:color w:val="000000"/>
                      <w:sz w:val="20"/>
                      <w:szCs w:val="20"/>
                    </w:rPr>
                    <w:t>0,001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D3C8F" w14:textId="77777777" w:rsidR="0066257B" w:rsidRPr="00DF15AA" w:rsidRDefault="0066257B" w:rsidP="0066257B">
                  <w:pPr>
                    <w:jc w:val="center"/>
                    <w:rPr>
                      <w:bCs/>
                      <w:color w:val="000000"/>
                      <w:sz w:val="20"/>
                      <w:szCs w:val="20"/>
                    </w:rPr>
                  </w:pPr>
                  <w:r w:rsidRPr="00DF15AA">
                    <w:rPr>
                      <w:bCs/>
                      <w:color w:val="000000"/>
                      <w:sz w:val="20"/>
                      <w:szCs w:val="20"/>
                    </w:rPr>
                    <w:t>-</w:t>
                  </w:r>
                </w:p>
              </w:tc>
            </w:tr>
            <w:tr w:rsidR="0066257B" w:rsidRPr="00011E39" w14:paraId="4F2E59C0" w14:textId="77777777" w:rsidTr="0062360C">
              <w:trPr>
                <w:trHeight w:val="844"/>
              </w:trPr>
              <w:tc>
                <w:tcPr>
                  <w:tcW w:w="1134" w:type="dxa"/>
                  <w:vMerge/>
                  <w:tcBorders>
                    <w:left w:val="single" w:sz="4" w:space="0" w:color="auto"/>
                    <w:right w:val="single" w:sz="4" w:space="0" w:color="auto"/>
                  </w:tcBorders>
                  <w:shd w:val="clear" w:color="000000" w:fill="FFFFFF"/>
                  <w:vAlign w:val="center"/>
                  <w:hideMark/>
                </w:tcPr>
                <w:p w14:paraId="2E38923B" w14:textId="77777777" w:rsidR="0066257B" w:rsidRPr="00DF15AA" w:rsidRDefault="0066257B" w:rsidP="0066257B">
                  <w:pPr>
                    <w:jc w:val="center"/>
                    <w:rPr>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4B4EB188" w14:textId="77777777" w:rsidR="0066257B" w:rsidRPr="00DF15AA"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FD8EEA" w14:textId="77777777" w:rsidR="0066257B" w:rsidRPr="00DF15AA" w:rsidRDefault="0066257B" w:rsidP="0066257B">
                  <w:pPr>
                    <w:jc w:val="center"/>
                    <w:rPr>
                      <w:color w:val="000000"/>
                      <w:sz w:val="20"/>
                      <w:szCs w:val="20"/>
                    </w:rPr>
                  </w:pPr>
                  <w:r w:rsidRPr="00DF15AA">
                    <w:rPr>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607F0D" w14:textId="77777777" w:rsidR="0066257B" w:rsidRPr="00DF15AA" w:rsidRDefault="0066257B" w:rsidP="0066257B">
                  <w:pPr>
                    <w:jc w:val="center"/>
                    <w:rPr>
                      <w:color w:val="000000"/>
                      <w:sz w:val="20"/>
                      <w:szCs w:val="20"/>
                    </w:rPr>
                  </w:pPr>
                  <w:r w:rsidRPr="00DF15AA">
                    <w:rPr>
                      <w:color w:val="000000"/>
                      <w:sz w:val="20"/>
                      <w:szCs w:val="20"/>
                    </w:rPr>
                    <w:t>Твердые частицы (недифференцированная по составу пыль/аэрозоль)</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F6D99C" w14:textId="77777777" w:rsidR="0066257B" w:rsidRPr="00DF15AA" w:rsidRDefault="0066257B" w:rsidP="0066257B">
                  <w:pPr>
                    <w:jc w:val="center"/>
                    <w:rPr>
                      <w:bCs/>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06FEE1" w14:textId="77777777" w:rsidR="0066257B" w:rsidRPr="00DF15AA"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CC2F9" w14:textId="77777777" w:rsidR="0066257B" w:rsidRPr="00DF15AA"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809E01" w14:textId="77777777" w:rsidR="0066257B" w:rsidRPr="00DF15AA" w:rsidRDefault="0066257B" w:rsidP="0066257B">
                  <w:pPr>
                    <w:jc w:val="center"/>
                    <w:rPr>
                      <w:bCs/>
                      <w:color w:val="000000"/>
                      <w:sz w:val="20"/>
                      <w:szCs w:val="20"/>
                    </w:rPr>
                  </w:pPr>
                  <w:r w:rsidRPr="00DF15AA">
                    <w:rPr>
                      <w:bCs/>
                      <w:color w:val="000000"/>
                      <w:sz w:val="20"/>
                      <w:szCs w:val="20"/>
                    </w:rPr>
                    <w:t>0,024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3A5426" w14:textId="77777777" w:rsidR="0066257B" w:rsidRPr="00DF15AA"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BAE9BA" w14:textId="77777777" w:rsidR="0066257B" w:rsidRPr="00DF15AA" w:rsidRDefault="0066257B" w:rsidP="0066257B">
                  <w:pPr>
                    <w:jc w:val="center"/>
                    <w:rPr>
                      <w:bCs/>
                      <w:color w:val="000000"/>
                      <w:sz w:val="20"/>
                      <w:szCs w:val="20"/>
                    </w:rPr>
                  </w:pPr>
                  <w:r w:rsidRPr="00DF15AA">
                    <w:rPr>
                      <w:bCs/>
                      <w:color w:val="000000"/>
                      <w:sz w:val="20"/>
                      <w:szCs w:val="20"/>
                    </w:rPr>
                    <w:t>0,024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A5800E" w14:textId="77777777" w:rsidR="0066257B" w:rsidRPr="00DF15AA" w:rsidRDefault="0066257B" w:rsidP="0066257B">
                  <w:pPr>
                    <w:jc w:val="center"/>
                    <w:rPr>
                      <w:bCs/>
                      <w:color w:val="000000"/>
                      <w:sz w:val="20"/>
                      <w:szCs w:val="20"/>
                    </w:rPr>
                  </w:pPr>
                  <w:r w:rsidRPr="00DF15AA">
                    <w:rPr>
                      <w:bCs/>
                      <w:color w:val="000000"/>
                      <w:sz w:val="20"/>
                      <w:szCs w:val="20"/>
                    </w:rPr>
                    <w:t>-</w:t>
                  </w:r>
                </w:p>
              </w:tc>
            </w:tr>
            <w:tr w:rsidR="0066257B" w:rsidRPr="00011E39" w14:paraId="4BF2FD84" w14:textId="77777777" w:rsidTr="0062360C">
              <w:trPr>
                <w:trHeight w:val="727"/>
              </w:trPr>
              <w:tc>
                <w:tcPr>
                  <w:tcW w:w="1134" w:type="dxa"/>
                  <w:vMerge/>
                  <w:tcBorders>
                    <w:left w:val="single" w:sz="4" w:space="0" w:color="auto"/>
                    <w:bottom w:val="single" w:sz="4" w:space="0" w:color="auto"/>
                    <w:right w:val="single" w:sz="4" w:space="0" w:color="auto"/>
                  </w:tcBorders>
                  <w:shd w:val="clear" w:color="000000" w:fill="FFFFFF"/>
                  <w:vAlign w:val="center"/>
                  <w:hideMark/>
                </w:tcPr>
                <w:p w14:paraId="4035EB39" w14:textId="77777777" w:rsidR="0066257B" w:rsidRPr="00DF15AA" w:rsidRDefault="0066257B" w:rsidP="0066257B">
                  <w:pPr>
                    <w:jc w:val="center"/>
                    <w:rPr>
                      <w:bCs/>
                      <w:color w:val="000000"/>
                      <w:sz w:val="20"/>
                      <w:szCs w:val="20"/>
                    </w:rPr>
                  </w:pPr>
                </w:p>
              </w:tc>
              <w:tc>
                <w:tcPr>
                  <w:tcW w:w="2977" w:type="dxa"/>
                  <w:vMerge/>
                  <w:tcBorders>
                    <w:left w:val="single" w:sz="4" w:space="0" w:color="auto"/>
                    <w:bottom w:val="single" w:sz="4" w:space="0" w:color="auto"/>
                    <w:right w:val="single" w:sz="4" w:space="0" w:color="auto"/>
                  </w:tcBorders>
                  <w:shd w:val="clear" w:color="000000" w:fill="FFFFFF"/>
                  <w:vAlign w:val="center"/>
                  <w:hideMark/>
                </w:tcPr>
                <w:p w14:paraId="6F8DC6B1" w14:textId="77777777" w:rsidR="0066257B" w:rsidRPr="00DF15AA"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0C5E1A" w14:textId="77777777" w:rsidR="0066257B" w:rsidRPr="00DF15AA" w:rsidRDefault="0066257B" w:rsidP="0066257B">
                  <w:pPr>
                    <w:jc w:val="center"/>
                    <w:rPr>
                      <w:color w:val="000000"/>
                      <w:sz w:val="20"/>
                      <w:szCs w:val="20"/>
                    </w:rPr>
                  </w:pPr>
                  <w:r w:rsidRPr="00DF15AA">
                    <w:rPr>
                      <w:color w:val="000000"/>
                      <w:sz w:val="20"/>
                      <w:szCs w:val="20"/>
                    </w:rPr>
                    <w:t>1325</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82D134" w14:textId="77777777" w:rsidR="0066257B" w:rsidRPr="00DF15AA" w:rsidRDefault="0066257B" w:rsidP="0066257B">
                  <w:pPr>
                    <w:jc w:val="center"/>
                    <w:rPr>
                      <w:color w:val="000000"/>
                      <w:sz w:val="20"/>
                      <w:szCs w:val="20"/>
                    </w:rPr>
                  </w:pPr>
                  <w:r w:rsidRPr="00DF15AA">
                    <w:rPr>
                      <w:color w:val="000000"/>
                      <w:sz w:val="20"/>
                      <w:szCs w:val="20"/>
                    </w:rPr>
                    <w:t>Формальдегид (метаналь)</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A095DB" w14:textId="77777777" w:rsidR="0066257B" w:rsidRPr="00DF15AA" w:rsidRDefault="0066257B" w:rsidP="0066257B">
                  <w:pPr>
                    <w:jc w:val="center"/>
                    <w:rPr>
                      <w:bCs/>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A19D7E" w14:textId="77777777" w:rsidR="0066257B" w:rsidRPr="00DF15AA"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23C7B0" w14:textId="77777777" w:rsidR="0066257B" w:rsidRPr="00DF15AA" w:rsidRDefault="0066257B" w:rsidP="0066257B">
                  <w:pPr>
                    <w:jc w:val="center"/>
                    <w:rPr>
                      <w:bCs/>
                      <w:color w:val="000000"/>
                      <w:sz w:val="20"/>
                      <w:szCs w:val="20"/>
                    </w:rPr>
                  </w:pPr>
                  <w:r w:rsidRPr="00DF15AA">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06768" w14:textId="77777777" w:rsidR="0066257B" w:rsidRPr="00DF15AA" w:rsidRDefault="0066257B" w:rsidP="0066257B">
                  <w:pPr>
                    <w:jc w:val="center"/>
                    <w:rPr>
                      <w:bCs/>
                      <w:color w:val="000000"/>
                      <w:sz w:val="20"/>
                      <w:szCs w:val="20"/>
                    </w:rPr>
                  </w:pPr>
                  <w:r w:rsidRPr="00DF15AA">
                    <w:rPr>
                      <w:bCs/>
                      <w:color w:val="000000"/>
                      <w:sz w:val="20"/>
                      <w:szCs w:val="20"/>
                    </w:rPr>
                    <w:t>0,001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7BCAA9" w14:textId="77777777" w:rsidR="0066257B" w:rsidRPr="00DF15AA" w:rsidRDefault="0066257B" w:rsidP="0066257B">
                  <w:pPr>
                    <w:jc w:val="center"/>
                    <w:rPr>
                      <w:bCs/>
                      <w:color w:val="000000"/>
                      <w:sz w:val="20"/>
                      <w:szCs w:val="20"/>
                    </w:rPr>
                  </w:pPr>
                  <w:r w:rsidRPr="00DF15AA">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1A92FB" w14:textId="77777777" w:rsidR="0066257B" w:rsidRPr="00DF15AA" w:rsidRDefault="0066257B" w:rsidP="0066257B">
                  <w:pPr>
                    <w:jc w:val="center"/>
                    <w:rPr>
                      <w:bCs/>
                      <w:color w:val="000000"/>
                      <w:sz w:val="20"/>
                      <w:szCs w:val="20"/>
                    </w:rPr>
                  </w:pPr>
                  <w:r w:rsidRPr="00DF15AA">
                    <w:rPr>
                      <w:bCs/>
                      <w:color w:val="000000"/>
                      <w:sz w:val="20"/>
                      <w:szCs w:val="20"/>
                    </w:rPr>
                    <w:t>0,001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857C00" w14:textId="77777777" w:rsidR="0066257B" w:rsidRPr="00DF15AA" w:rsidRDefault="0066257B" w:rsidP="0066257B">
                  <w:pPr>
                    <w:jc w:val="center"/>
                    <w:rPr>
                      <w:bCs/>
                      <w:color w:val="000000"/>
                      <w:sz w:val="20"/>
                      <w:szCs w:val="20"/>
                    </w:rPr>
                  </w:pPr>
                  <w:r w:rsidRPr="00DF15AA">
                    <w:rPr>
                      <w:bCs/>
                      <w:color w:val="000000"/>
                      <w:sz w:val="20"/>
                      <w:szCs w:val="20"/>
                    </w:rPr>
                    <w:t>-</w:t>
                  </w:r>
                </w:p>
              </w:tc>
            </w:tr>
            <w:tr w:rsidR="0066257B" w:rsidRPr="00DF15AA" w14:paraId="53F90BE9" w14:textId="77777777" w:rsidTr="0062360C">
              <w:trPr>
                <w:trHeight w:val="409"/>
              </w:trPr>
              <w:tc>
                <w:tcPr>
                  <w:tcW w:w="1134" w:type="dxa"/>
                  <w:vMerge w:val="restart"/>
                  <w:tcBorders>
                    <w:top w:val="single" w:sz="4" w:space="0" w:color="auto"/>
                    <w:left w:val="single" w:sz="4" w:space="0" w:color="auto"/>
                    <w:right w:val="single" w:sz="4" w:space="0" w:color="auto"/>
                  </w:tcBorders>
                  <w:shd w:val="clear" w:color="000000" w:fill="FFFFFF"/>
                  <w:vAlign w:val="center"/>
                  <w:hideMark/>
                </w:tcPr>
                <w:p w14:paraId="43F491FC" w14:textId="77777777" w:rsidR="0066257B" w:rsidRPr="00DF15AA" w:rsidRDefault="0066257B" w:rsidP="0066257B">
                  <w:pPr>
                    <w:jc w:val="center"/>
                    <w:rPr>
                      <w:b/>
                      <w:bCs/>
                      <w:color w:val="000000"/>
                      <w:sz w:val="20"/>
                      <w:szCs w:val="20"/>
                    </w:rPr>
                  </w:pPr>
                  <w:r w:rsidRPr="00DF15AA">
                    <w:rPr>
                      <w:b/>
                      <w:bCs/>
                      <w:color w:val="000000"/>
                      <w:sz w:val="20"/>
                      <w:szCs w:val="20"/>
                    </w:rPr>
                    <w:t>001</w:t>
                  </w:r>
                  <w:r>
                    <w:rPr>
                      <w:b/>
                      <w:bCs/>
                      <w:color w:val="000000"/>
                      <w:sz w:val="20"/>
                      <w:szCs w:val="20"/>
                    </w:rPr>
                    <w:t>2</w:t>
                  </w:r>
                </w:p>
              </w:tc>
              <w:tc>
                <w:tcPr>
                  <w:tcW w:w="2977" w:type="dxa"/>
                  <w:vMerge w:val="restart"/>
                  <w:tcBorders>
                    <w:top w:val="single" w:sz="4" w:space="0" w:color="auto"/>
                    <w:left w:val="single" w:sz="4" w:space="0" w:color="auto"/>
                    <w:right w:val="single" w:sz="4" w:space="0" w:color="auto"/>
                  </w:tcBorders>
                  <w:shd w:val="clear" w:color="000000" w:fill="FFFFFF"/>
                  <w:vAlign w:val="center"/>
                  <w:hideMark/>
                </w:tcPr>
                <w:p w14:paraId="18915301" w14:textId="77777777" w:rsidR="0066257B" w:rsidRPr="00DF15AA" w:rsidRDefault="0066257B" w:rsidP="0066257B">
                  <w:pPr>
                    <w:jc w:val="center"/>
                    <w:rPr>
                      <w:bCs/>
                      <w:color w:val="000000"/>
                      <w:sz w:val="20"/>
                      <w:szCs w:val="20"/>
                    </w:rPr>
                  </w:pPr>
                  <w:r w:rsidRPr="00DF15AA">
                    <w:rPr>
                      <w:bCs/>
                      <w:color w:val="000000"/>
                      <w:sz w:val="20"/>
                      <w:szCs w:val="20"/>
                    </w:rPr>
                    <w:t>Цех строганных и клееных изделий, многофункциональный станок Hundeger, линия Profiles, линия Superles, линия Eurozink, линия по производству топливных гранул NOVA PILLET, линия Europlan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2A1AC4" w14:textId="77777777" w:rsidR="0066257B" w:rsidRPr="00DF15AA" w:rsidRDefault="0066257B" w:rsidP="0066257B">
                  <w:pPr>
                    <w:jc w:val="center"/>
                    <w:rPr>
                      <w:color w:val="000000"/>
                      <w:sz w:val="20"/>
                      <w:szCs w:val="20"/>
                    </w:rPr>
                  </w:pPr>
                  <w:r w:rsidRPr="00DF15AA">
                    <w:rPr>
                      <w:color w:val="000000"/>
                      <w:sz w:val="20"/>
                      <w:szCs w:val="20"/>
                    </w:rPr>
                    <w:t>1052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519D07" w14:textId="77777777" w:rsidR="0066257B" w:rsidRPr="00DF15AA" w:rsidRDefault="0066257B" w:rsidP="0066257B">
                  <w:pPr>
                    <w:jc w:val="center"/>
                    <w:rPr>
                      <w:color w:val="000000"/>
                      <w:sz w:val="20"/>
                      <w:szCs w:val="20"/>
                    </w:rPr>
                  </w:pPr>
                  <w:r w:rsidRPr="00DF15AA">
                    <w:rPr>
                      <w:color w:val="000000"/>
                      <w:sz w:val="20"/>
                      <w:szCs w:val="20"/>
                    </w:rPr>
                    <w:t>Метанол (метиловый спирт)</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020EDA" w14:textId="77777777" w:rsidR="0066257B" w:rsidRPr="00DF15AA" w:rsidRDefault="0066257B" w:rsidP="0066257B">
                  <w:pPr>
                    <w:jc w:val="center"/>
                    <w:rPr>
                      <w:bCs/>
                      <w:color w:val="000000"/>
                      <w:sz w:val="20"/>
                      <w:szCs w:val="20"/>
                    </w:rPr>
                  </w:pPr>
                  <w:r w:rsidRPr="00DF15AA">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009DF4" w14:textId="77777777" w:rsidR="0066257B" w:rsidRPr="00DF15AA" w:rsidRDefault="0066257B" w:rsidP="0066257B">
                  <w:pPr>
                    <w:jc w:val="center"/>
                    <w:rPr>
                      <w:bCs/>
                      <w:color w:val="000000"/>
                      <w:sz w:val="20"/>
                      <w:szCs w:val="20"/>
                    </w:rPr>
                  </w:pPr>
                  <w:r w:rsidRPr="00DF15AA">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B894E7" w14:textId="77777777" w:rsidR="0066257B" w:rsidRPr="00DF15AA" w:rsidRDefault="0066257B" w:rsidP="0066257B">
                  <w:pPr>
                    <w:jc w:val="center"/>
                    <w:rPr>
                      <w:bCs/>
                      <w:color w:val="000000"/>
                      <w:sz w:val="20"/>
                      <w:szCs w:val="20"/>
                    </w:rPr>
                  </w:pPr>
                  <w:r w:rsidRPr="00DF15AA">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350DAC" w14:textId="77777777" w:rsidR="0066257B" w:rsidRPr="00DF15AA" w:rsidRDefault="0066257B" w:rsidP="0066257B">
                  <w:pPr>
                    <w:jc w:val="center"/>
                    <w:rPr>
                      <w:bCs/>
                      <w:color w:val="000000"/>
                      <w:sz w:val="20"/>
                      <w:szCs w:val="20"/>
                    </w:rPr>
                  </w:pPr>
                  <w:r>
                    <w:rPr>
                      <w:bCs/>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5A82AE" w14:textId="77777777" w:rsidR="0066257B" w:rsidRPr="00DF15AA" w:rsidRDefault="0066257B" w:rsidP="0066257B">
                  <w:pPr>
                    <w:jc w:val="center"/>
                    <w:rPr>
                      <w:bCs/>
                      <w:color w:val="000000"/>
                      <w:sz w:val="20"/>
                      <w:szCs w:val="20"/>
                    </w:rPr>
                  </w:pPr>
                  <w:r w:rsidRPr="00DF15AA">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544F83" w14:textId="77777777" w:rsidR="0066257B" w:rsidRPr="00DF15AA" w:rsidRDefault="0066257B" w:rsidP="0066257B">
                  <w:pPr>
                    <w:jc w:val="center"/>
                    <w:rPr>
                      <w:bCs/>
                      <w:color w:val="000000"/>
                      <w:sz w:val="20"/>
                      <w:szCs w:val="20"/>
                    </w:rPr>
                  </w:pPr>
                  <w:r>
                    <w:rPr>
                      <w:bCs/>
                      <w:color w:val="000000"/>
                      <w:sz w:val="20"/>
                      <w:szCs w:val="20"/>
                    </w:rPr>
                    <w:t>0,000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7B29A3" w14:textId="77777777" w:rsidR="0066257B" w:rsidRPr="00DF15AA" w:rsidRDefault="0066257B" w:rsidP="0066257B">
                  <w:pPr>
                    <w:jc w:val="center"/>
                    <w:rPr>
                      <w:bCs/>
                      <w:color w:val="000000"/>
                      <w:sz w:val="20"/>
                      <w:szCs w:val="20"/>
                    </w:rPr>
                  </w:pPr>
                  <w:r w:rsidRPr="00DF15AA">
                    <w:rPr>
                      <w:bCs/>
                      <w:color w:val="000000"/>
                      <w:sz w:val="20"/>
                      <w:szCs w:val="20"/>
                    </w:rPr>
                    <w:t>-</w:t>
                  </w:r>
                </w:p>
              </w:tc>
            </w:tr>
            <w:tr w:rsidR="0066257B" w:rsidRPr="00DF15AA" w14:paraId="3E35CC10" w14:textId="77777777" w:rsidTr="0062360C">
              <w:trPr>
                <w:trHeight w:val="844"/>
              </w:trPr>
              <w:tc>
                <w:tcPr>
                  <w:tcW w:w="1134" w:type="dxa"/>
                  <w:vMerge/>
                  <w:tcBorders>
                    <w:left w:val="single" w:sz="4" w:space="0" w:color="auto"/>
                    <w:right w:val="single" w:sz="4" w:space="0" w:color="auto"/>
                  </w:tcBorders>
                  <w:shd w:val="clear" w:color="000000" w:fill="FFFFFF"/>
                  <w:vAlign w:val="center"/>
                  <w:hideMark/>
                </w:tcPr>
                <w:p w14:paraId="144ABE3E" w14:textId="77777777" w:rsidR="0066257B" w:rsidRPr="00DF15AA" w:rsidRDefault="0066257B" w:rsidP="0066257B">
                  <w:pPr>
                    <w:jc w:val="center"/>
                    <w:rPr>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127106C6" w14:textId="77777777" w:rsidR="0066257B" w:rsidRPr="00DF15AA"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1DA0E4" w14:textId="77777777" w:rsidR="0066257B" w:rsidRPr="00DF15AA" w:rsidRDefault="0066257B" w:rsidP="0066257B">
                  <w:pPr>
                    <w:jc w:val="center"/>
                    <w:rPr>
                      <w:color w:val="000000"/>
                      <w:sz w:val="20"/>
                      <w:szCs w:val="20"/>
                    </w:rPr>
                  </w:pPr>
                  <w:r w:rsidRPr="00DF15AA">
                    <w:rPr>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B1FED4" w14:textId="77777777" w:rsidR="0066257B" w:rsidRPr="00DF15AA" w:rsidRDefault="0066257B" w:rsidP="0066257B">
                  <w:pPr>
                    <w:jc w:val="center"/>
                    <w:rPr>
                      <w:color w:val="000000"/>
                      <w:sz w:val="20"/>
                      <w:szCs w:val="20"/>
                    </w:rPr>
                  </w:pPr>
                  <w:r w:rsidRPr="00DF15AA">
                    <w:rPr>
                      <w:color w:val="000000"/>
                      <w:sz w:val="20"/>
                      <w:szCs w:val="20"/>
                    </w:rPr>
                    <w:t>Твердые частицы (недифференцированная по составу пыль/аэрозоль)</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89E71A" w14:textId="77777777" w:rsidR="0066257B" w:rsidRPr="00DF15AA" w:rsidRDefault="0066257B" w:rsidP="0066257B">
                  <w:pPr>
                    <w:jc w:val="center"/>
                    <w:rPr>
                      <w:bCs/>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73B35A" w14:textId="77777777" w:rsidR="0066257B" w:rsidRPr="00DF15AA"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B4548C" w14:textId="77777777" w:rsidR="0066257B" w:rsidRPr="00DF15AA"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1C31F6" w14:textId="77777777" w:rsidR="0066257B" w:rsidRPr="00DF15AA" w:rsidRDefault="0066257B" w:rsidP="0066257B">
                  <w:pPr>
                    <w:jc w:val="center"/>
                    <w:rPr>
                      <w:bCs/>
                      <w:color w:val="000000"/>
                      <w:sz w:val="20"/>
                      <w:szCs w:val="20"/>
                    </w:rPr>
                  </w:pPr>
                  <w:r>
                    <w:rPr>
                      <w:bCs/>
                      <w:color w:val="000000"/>
                      <w:sz w:val="20"/>
                      <w:szCs w:val="20"/>
                    </w:rPr>
                    <w:t>0,018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B57F90" w14:textId="77777777" w:rsidR="0066257B" w:rsidRPr="00DF15AA"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EB7EF2" w14:textId="77777777" w:rsidR="0066257B" w:rsidRPr="00DF15AA" w:rsidRDefault="0066257B" w:rsidP="0066257B">
                  <w:pPr>
                    <w:jc w:val="center"/>
                    <w:rPr>
                      <w:bCs/>
                      <w:color w:val="000000"/>
                      <w:sz w:val="20"/>
                      <w:szCs w:val="20"/>
                    </w:rPr>
                  </w:pPr>
                  <w:r>
                    <w:rPr>
                      <w:bCs/>
                      <w:color w:val="000000"/>
                      <w:sz w:val="20"/>
                      <w:szCs w:val="20"/>
                    </w:rPr>
                    <w:t>0,018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71D645" w14:textId="77777777" w:rsidR="0066257B" w:rsidRPr="00DF15AA" w:rsidRDefault="0066257B" w:rsidP="0066257B">
                  <w:pPr>
                    <w:jc w:val="center"/>
                    <w:rPr>
                      <w:bCs/>
                      <w:color w:val="000000"/>
                      <w:sz w:val="20"/>
                      <w:szCs w:val="20"/>
                    </w:rPr>
                  </w:pPr>
                  <w:r w:rsidRPr="00DF15AA">
                    <w:rPr>
                      <w:bCs/>
                      <w:color w:val="000000"/>
                      <w:sz w:val="20"/>
                      <w:szCs w:val="20"/>
                    </w:rPr>
                    <w:t>-</w:t>
                  </w:r>
                </w:p>
              </w:tc>
            </w:tr>
            <w:tr w:rsidR="0066257B" w:rsidRPr="00DF15AA" w14:paraId="1D1CAC3F" w14:textId="77777777" w:rsidTr="0062360C">
              <w:trPr>
                <w:trHeight w:val="687"/>
              </w:trPr>
              <w:tc>
                <w:tcPr>
                  <w:tcW w:w="1134" w:type="dxa"/>
                  <w:vMerge/>
                  <w:tcBorders>
                    <w:left w:val="single" w:sz="4" w:space="0" w:color="auto"/>
                    <w:bottom w:val="single" w:sz="4" w:space="0" w:color="auto"/>
                    <w:right w:val="single" w:sz="4" w:space="0" w:color="auto"/>
                  </w:tcBorders>
                  <w:shd w:val="clear" w:color="000000" w:fill="FFFFFF"/>
                  <w:vAlign w:val="center"/>
                  <w:hideMark/>
                </w:tcPr>
                <w:p w14:paraId="30E26817" w14:textId="77777777" w:rsidR="0066257B" w:rsidRPr="00DF15AA" w:rsidRDefault="0066257B" w:rsidP="0066257B">
                  <w:pPr>
                    <w:jc w:val="center"/>
                    <w:rPr>
                      <w:bCs/>
                      <w:color w:val="000000"/>
                      <w:sz w:val="20"/>
                      <w:szCs w:val="20"/>
                    </w:rPr>
                  </w:pPr>
                </w:p>
              </w:tc>
              <w:tc>
                <w:tcPr>
                  <w:tcW w:w="2977" w:type="dxa"/>
                  <w:vMerge/>
                  <w:tcBorders>
                    <w:left w:val="single" w:sz="4" w:space="0" w:color="auto"/>
                    <w:bottom w:val="single" w:sz="4" w:space="0" w:color="auto"/>
                    <w:right w:val="single" w:sz="4" w:space="0" w:color="auto"/>
                  </w:tcBorders>
                  <w:shd w:val="clear" w:color="000000" w:fill="FFFFFF"/>
                  <w:vAlign w:val="center"/>
                  <w:hideMark/>
                </w:tcPr>
                <w:p w14:paraId="78C011DE" w14:textId="77777777" w:rsidR="0066257B" w:rsidRPr="00DF15AA"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7A77D7" w14:textId="77777777" w:rsidR="0066257B" w:rsidRPr="00DF15AA" w:rsidRDefault="0066257B" w:rsidP="0066257B">
                  <w:pPr>
                    <w:jc w:val="center"/>
                    <w:rPr>
                      <w:color w:val="000000"/>
                      <w:sz w:val="20"/>
                      <w:szCs w:val="20"/>
                    </w:rPr>
                  </w:pPr>
                  <w:r w:rsidRPr="00DF15AA">
                    <w:rPr>
                      <w:color w:val="000000"/>
                      <w:sz w:val="20"/>
                      <w:szCs w:val="20"/>
                    </w:rPr>
                    <w:t>1325</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547F99" w14:textId="77777777" w:rsidR="0066257B" w:rsidRPr="00DF15AA" w:rsidRDefault="0066257B" w:rsidP="0066257B">
                  <w:pPr>
                    <w:jc w:val="center"/>
                    <w:rPr>
                      <w:color w:val="000000"/>
                      <w:sz w:val="20"/>
                      <w:szCs w:val="20"/>
                    </w:rPr>
                  </w:pPr>
                  <w:r w:rsidRPr="00DF15AA">
                    <w:rPr>
                      <w:color w:val="000000"/>
                      <w:sz w:val="20"/>
                      <w:szCs w:val="20"/>
                    </w:rPr>
                    <w:t>Формальдегид (метаналь)</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AFDA3C" w14:textId="77777777" w:rsidR="0066257B" w:rsidRPr="00DF15AA" w:rsidRDefault="0066257B" w:rsidP="0066257B">
                  <w:pPr>
                    <w:jc w:val="center"/>
                    <w:rPr>
                      <w:bCs/>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541ED7" w14:textId="77777777" w:rsidR="0066257B" w:rsidRPr="00DF15AA"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2FFF49" w14:textId="77777777" w:rsidR="0066257B" w:rsidRPr="00DF15AA" w:rsidRDefault="0066257B" w:rsidP="0066257B">
                  <w:pPr>
                    <w:jc w:val="center"/>
                    <w:rPr>
                      <w:bCs/>
                      <w:color w:val="000000"/>
                      <w:sz w:val="20"/>
                      <w:szCs w:val="20"/>
                    </w:rPr>
                  </w:pPr>
                  <w:r w:rsidRPr="00DF15AA">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6183FC" w14:textId="77777777" w:rsidR="0066257B" w:rsidRPr="00DF15AA" w:rsidRDefault="0066257B" w:rsidP="0066257B">
                  <w:pPr>
                    <w:jc w:val="center"/>
                    <w:rPr>
                      <w:bCs/>
                      <w:color w:val="000000"/>
                      <w:sz w:val="20"/>
                      <w:szCs w:val="20"/>
                    </w:rPr>
                  </w:pPr>
                  <w:r>
                    <w:rPr>
                      <w:bCs/>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114D09" w14:textId="77777777" w:rsidR="0066257B" w:rsidRPr="00DF15AA" w:rsidRDefault="0066257B" w:rsidP="0066257B">
                  <w:pPr>
                    <w:jc w:val="center"/>
                    <w:rPr>
                      <w:bCs/>
                      <w:color w:val="000000"/>
                      <w:sz w:val="20"/>
                      <w:szCs w:val="20"/>
                    </w:rPr>
                  </w:pPr>
                  <w:r w:rsidRPr="00DF15AA">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C54117" w14:textId="77777777" w:rsidR="0066257B" w:rsidRPr="00DF15AA" w:rsidRDefault="0066257B" w:rsidP="0066257B">
                  <w:pPr>
                    <w:jc w:val="center"/>
                    <w:rPr>
                      <w:bCs/>
                      <w:color w:val="000000"/>
                      <w:sz w:val="20"/>
                      <w:szCs w:val="20"/>
                    </w:rPr>
                  </w:pPr>
                  <w:r>
                    <w:rPr>
                      <w:bCs/>
                      <w:color w:val="000000"/>
                      <w:sz w:val="20"/>
                      <w:szCs w:val="20"/>
                    </w:rPr>
                    <w:t>0,000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5EDBA2" w14:textId="77777777" w:rsidR="0066257B" w:rsidRPr="00DF15AA" w:rsidRDefault="0066257B" w:rsidP="0066257B">
                  <w:pPr>
                    <w:jc w:val="center"/>
                    <w:rPr>
                      <w:bCs/>
                      <w:color w:val="000000"/>
                      <w:sz w:val="20"/>
                      <w:szCs w:val="20"/>
                    </w:rPr>
                  </w:pPr>
                  <w:r w:rsidRPr="00DF15AA">
                    <w:rPr>
                      <w:bCs/>
                      <w:color w:val="000000"/>
                      <w:sz w:val="20"/>
                      <w:szCs w:val="20"/>
                    </w:rPr>
                    <w:t>-</w:t>
                  </w:r>
                </w:p>
              </w:tc>
            </w:tr>
            <w:tr w:rsidR="0066257B" w:rsidRPr="00DF15AA" w14:paraId="28675763" w14:textId="77777777" w:rsidTr="0062360C">
              <w:trPr>
                <w:trHeight w:val="409"/>
              </w:trPr>
              <w:tc>
                <w:tcPr>
                  <w:tcW w:w="1134" w:type="dxa"/>
                  <w:vMerge w:val="restart"/>
                  <w:tcBorders>
                    <w:top w:val="single" w:sz="4" w:space="0" w:color="auto"/>
                    <w:left w:val="single" w:sz="4" w:space="0" w:color="auto"/>
                    <w:right w:val="single" w:sz="4" w:space="0" w:color="auto"/>
                  </w:tcBorders>
                  <w:shd w:val="clear" w:color="000000" w:fill="FFFFFF"/>
                  <w:vAlign w:val="center"/>
                  <w:hideMark/>
                </w:tcPr>
                <w:p w14:paraId="7008B0EB" w14:textId="77777777" w:rsidR="0066257B" w:rsidRPr="00DF15AA" w:rsidRDefault="0066257B" w:rsidP="0066257B">
                  <w:pPr>
                    <w:jc w:val="center"/>
                    <w:rPr>
                      <w:b/>
                      <w:bCs/>
                      <w:color w:val="000000"/>
                      <w:sz w:val="20"/>
                      <w:szCs w:val="20"/>
                    </w:rPr>
                  </w:pPr>
                  <w:r w:rsidRPr="00DF15AA">
                    <w:rPr>
                      <w:b/>
                      <w:bCs/>
                      <w:color w:val="000000"/>
                      <w:sz w:val="20"/>
                      <w:szCs w:val="20"/>
                    </w:rPr>
                    <w:t>001</w:t>
                  </w:r>
                  <w:r>
                    <w:rPr>
                      <w:b/>
                      <w:bCs/>
                      <w:color w:val="000000"/>
                      <w:sz w:val="20"/>
                      <w:szCs w:val="20"/>
                    </w:rPr>
                    <w:t>3</w:t>
                  </w:r>
                </w:p>
              </w:tc>
              <w:tc>
                <w:tcPr>
                  <w:tcW w:w="2977" w:type="dxa"/>
                  <w:vMerge w:val="restart"/>
                  <w:tcBorders>
                    <w:top w:val="single" w:sz="4" w:space="0" w:color="auto"/>
                    <w:left w:val="single" w:sz="4" w:space="0" w:color="auto"/>
                    <w:right w:val="single" w:sz="4" w:space="0" w:color="auto"/>
                  </w:tcBorders>
                  <w:shd w:val="clear" w:color="000000" w:fill="FFFFFF"/>
                  <w:vAlign w:val="center"/>
                  <w:hideMark/>
                </w:tcPr>
                <w:p w14:paraId="187824E1" w14:textId="77777777" w:rsidR="0066257B" w:rsidRPr="00DF15AA" w:rsidRDefault="0066257B" w:rsidP="0066257B">
                  <w:pPr>
                    <w:jc w:val="center"/>
                    <w:rPr>
                      <w:bCs/>
                      <w:color w:val="000000"/>
                      <w:sz w:val="20"/>
                      <w:szCs w:val="20"/>
                    </w:rPr>
                  </w:pPr>
                  <w:r w:rsidRPr="00DF15AA">
                    <w:rPr>
                      <w:bCs/>
                      <w:color w:val="000000"/>
                      <w:sz w:val="20"/>
                      <w:szCs w:val="20"/>
                    </w:rPr>
                    <w:t>Цех строганных и клееных изделий, многофункциональный станок Hundeger, линия Profiles, линия Superles, линия Eurozink, линия по производству топливных гранул NOVA PILLET, линия Europlan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B88CE" w14:textId="77777777" w:rsidR="0066257B" w:rsidRPr="00DF15AA" w:rsidRDefault="0066257B" w:rsidP="0066257B">
                  <w:pPr>
                    <w:jc w:val="center"/>
                    <w:rPr>
                      <w:color w:val="000000"/>
                      <w:sz w:val="20"/>
                      <w:szCs w:val="20"/>
                    </w:rPr>
                  </w:pPr>
                  <w:r w:rsidRPr="00DF15AA">
                    <w:rPr>
                      <w:color w:val="000000"/>
                      <w:sz w:val="20"/>
                      <w:szCs w:val="20"/>
                    </w:rPr>
                    <w:t>1052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2C221A" w14:textId="77777777" w:rsidR="0066257B" w:rsidRPr="00DF15AA" w:rsidRDefault="0066257B" w:rsidP="0066257B">
                  <w:pPr>
                    <w:jc w:val="center"/>
                    <w:rPr>
                      <w:color w:val="000000"/>
                      <w:sz w:val="20"/>
                      <w:szCs w:val="20"/>
                    </w:rPr>
                  </w:pPr>
                  <w:r w:rsidRPr="00DF15AA">
                    <w:rPr>
                      <w:color w:val="000000"/>
                      <w:sz w:val="20"/>
                      <w:szCs w:val="20"/>
                    </w:rPr>
                    <w:t>Метанол (метиловый спирт)</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4FC10" w14:textId="77777777" w:rsidR="0066257B" w:rsidRPr="00DF15AA" w:rsidRDefault="0066257B" w:rsidP="0066257B">
                  <w:pPr>
                    <w:jc w:val="center"/>
                    <w:rPr>
                      <w:bCs/>
                      <w:color w:val="000000"/>
                      <w:sz w:val="20"/>
                      <w:szCs w:val="20"/>
                    </w:rPr>
                  </w:pPr>
                  <w:r w:rsidRPr="00DF15AA">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E6C9A2" w14:textId="77777777" w:rsidR="0066257B" w:rsidRPr="00DF15AA" w:rsidRDefault="0066257B" w:rsidP="0066257B">
                  <w:pPr>
                    <w:jc w:val="center"/>
                    <w:rPr>
                      <w:bCs/>
                      <w:color w:val="000000"/>
                      <w:sz w:val="20"/>
                      <w:szCs w:val="20"/>
                    </w:rPr>
                  </w:pPr>
                  <w:r w:rsidRPr="00DF15AA">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D1FAD5" w14:textId="77777777" w:rsidR="0066257B" w:rsidRPr="00DF15AA" w:rsidRDefault="0066257B" w:rsidP="0066257B">
                  <w:pPr>
                    <w:jc w:val="center"/>
                    <w:rPr>
                      <w:bCs/>
                      <w:color w:val="000000"/>
                      <w:sz w:val="20"/>
                      <w:szCs w:val="20"/>
                    </w:rPr>
                  </w:pPr>
                  <w:r w:rsidRPr="00DF15AA">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9092F2" w14:textId="77777777" w:rsidR="0066257B" w:rsidRPr="00DF15AA" w:rsidRDefault="0066257B" w:rsidP="0066257B">
                  <w:pPr>
                    <w:jc w:val="center"/>
                    <w:rPr>
                      <w:bCs/>
                      <w:color w:val="000000"/>
                      <w:sz w:val="20"/>
                      <w:szCs w:val="20"/>
                    </w:rPr>
                  </w:pPr>
                  <w:r>
                    <w:rPr>
                      <w:bCs/>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623863" w14:textId="77777777" w:rsidR="0066257B" w:rsidRPr="00DF15AA" w:rsidRDefault="0066257B" w:rsidP="0066257B">
                  <w:pPr>
                    <w:jc w:val="center"/>
                    <w:rPr>
                      <w:bCs/>
                      <w:color w:val="000000"/>
                      <w:sz w:val="20"/>
                      <w:szCs w:val="20"/>
                    </w:rPr>
                  </w:pPr>
                  <w:r w:rsidRPr="00DF15AA">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1A0C14" w14:textId="77777777" w:rsidR="0066257B" w:rsidRPr="00DF15AA" w:rsidRDefault="0066257B" w:rsidP="0066257B">
                  <w:pPr>
                    <w:jc w:val="center"/>
                    <w:rPr>
                      <w:bCs/>
                      <w:color w:val="000000"/>
                      <w:sz w:val="20"/>
                      <w:szCs w:val="20"/>
                    </w:rPr>
                  </w:pPr>
                  <w:r>
                    <w:rPr>
                      <w:bCs/>
                      <w:color w:val="000000"/>
                      <w:sz w:val="20"/>
                      <w:szCs w:val="20"/>
                    </w:rPr>
                    <w:t>0,000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4E1423" w14:textId="77777777" w:rsidR="0066257B" w:rsidRPr="00DF15AA" w:rsidRDefault="0066257B" w:rsidP="0066257B">
                  <w:pPr>
                    <w:jc w:val="center"/>
                    <w:rPr>
                      <w:bCs/>
                      <w:color w:val="000000"/>
                      <w:sz w:val="20"/>
                      <w:szCs w:val="20"/>
                    </w:rPr>
                  </w:pPr>
                  <w:r w:rsidRPr="00DF15AA">
                    <w:rPr>
                      <w:bCs/>
                      <w:color w:val="000000"/>
                      <w:sz w:val="20"/>
                      <w:szCs w:val="20"/>
                    </w:rPr>
                    <w:t>-</w:t>
                  </w:r>
                </w:p>
              </w:tc>
            </w:tr>
            <w:tr w:rsidR="0066257B" w:rsidRPr="00DF15AA" w14:paraId="28458864" w14:textId="77777777" w:rsidTr="0062360C">
              <w:trPr>
                <w:trHeight w:val="844"/>
              </w:trPr>
              <w:tc>
                <w:tcPr>
                  <w:tcW w:w="1134" w:type="dxa"/>
                  <w:vMerge/>
                  <w:tcBorders>
                    <w:left w:val="single" w:sz="4" w:space="0" w:color="auto"/>
                    <w:right w:val="single" w:sz="4" w:space="0" w:color="auto"/>
                  </w:tcBorders>
                  <w:shd w:val="clear" w:color="000000" w:fill="FFFFFF"/>
                  <w:vAlign w:val="center"/>
                  <w:hideMark/>
                </w:tcPr>
                <w:p w14:paraId="1F902E2F" w14:textId="77777777" w:rsidR="0066257B" w:rsidRPr="00DF15AA" w:rsidRDefault="0066257B" w:rsidP="0066257B">
                  <w:pPr>
                    <w:jc w:val="center"/>
                    <w:rPr>
                      <w:bCs/>
                      <w:color w:val="000000"/>
                      <w:sz w:val="20"/>
                      <w:szCs w:val="20"/>
                    </w:rPr>
                  </w:pPr>
                </w:p>
              </w:tc>
              <w:tc>
                <w:tcPr>
                  <w:tcW w:w="2977" w:type="dxa"/>
                  <w:vMerge/>
                  <w:tcBorders>
                    <w:left w:val="single" w:sz="4" w:space="0" w:color="auto"/>
                    <w:right w:val="single" w:sz="4" w:space="0" w:color="auto"/>
                  </w:tcBorders>
                  <w:shd w:val="clear" w:color="000000" w:fill="FFFFFF"/>
                  <w:vAlign w:val="center"/>
                  <w:hideMark/>
                </w:tcPr>
                <w:p w14:paraId="794883E8" w14:textId="77777777" w:rsidR="0066257B" w:rsidRPr="00DF15AA"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F95C61" w14:textId="77777777" w:rsidR="0066257B" w:rsidRPr="00DF15AA" w:rsidRDefault="0066257B" w:rsidP="0066257B">
                  <w:pPr>
                    <w:jc w:val="center"/>
                    <w:rPr>
                      <w:color w:val="000000"/>
                      <w:sz w:val="20"/>
                      <w:szCs w:val="20"/>
                    </w:rPr>
                  </w:pPr>
                  <w:r w:rsidRPr="00DF15AA">
                    <w:rPr>
                      <w:color w:val="000000"/>
                      <w:sz w:val="20"/>
                      <w:szCs w:val="20"/>
                    </w:rPr>
                    <w:t>2902</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59F43F" w14:textId="77777777" w:rsidR="0066257B" w:rsidRPr="00DF15AA" w:rsidRDefault="0066257B" w:rsidP="0066257B">
                  <w:pPr>
                    <w:jc w:val="center"/>
                    <w:rPr>
                      <w:color w:val="000000"/>
                      <w:sz w:val="20"/>
                      <w:szCs w:val="20"/>
                    </w:rPr>
                  </w:pPr>
                  <w:r w:rsidRPr="00DF15AA">
                    <w:rPr>
                      <w:color w:val="000000"/>
                      <w:sz w:val="20"/>
                      <w:szCs w:val="20"/>
                    </w:rPr>
                    <w:t>Твердые частицы (недифференцированная по составу пыль/аэрозоль)</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FBC3DE" w14:textId="77777777" w:rsidR="0066257B" w:rsidRPr="00DF15AA" w:rsidRDefault="0066257B" w:rsidP="0066257B">
                  <w:pPr>
                    <w:jc w:val="center"/>
                    <w:rPr>
                      <w:bCs/>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95F138" w14:textId="77777777" w:rsidR="0066257B" w:rsidRPr="00DF15AA"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53B574" w14:textId="77777777" w:rsidR="0066257B" w:rsidRPr="00DF15AA" w:rsidRDefault="0066257B" w:rsidP="0066257B">
                  <w:pPr>
                    <w:jc w:val="center"/>
                    <w:rPr>
                      <w:bCs/>
                      <w:color w:val="000000"/>
                      <w:sz w:val="20"/>
                      <w:szCs w:val="20"/>
                    </w:rPr>
                  </w:pPr>
                  <w:r>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650140" w14:textId="77777777" w:rsidR="0066257B" w:rsidRPr="00DF15AA" w:rsidRDefault="0066257B" w:rsidP="0066257B">
                  <w:pPr>
                    <w:jc w:val="center"/>
                    <w:rPr>
                      <w:bCs/>
                      <w:color w:val="000000"/>
                      <w:sz w:val="20"/>
                      <w:szCs w:val="20"/>
                    </w:rPr>
                  </w:pPr>
                  <w:r>
                    <w:rPr>
                      <w:bCs/>
                      <w:color w:val="000000"/>
                      <w:sz w:val="20"/>
                      <w:szCs w:val="20"/>
                    </w:rPr>
                    <w:t>0,018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DD37B" w14:textId="77777777" w:rsidR="0066257B" w:rsidRPr="00DF15AA" w:rsidRDefault="0066257B" w:rsidP="0066257B">
                  <w:pPr>
                    <w:jc w:val="center"/>
                    <w:rPr>
                      <w:bCs/>
                      <w:color w:val="000000"/>
                      <w:sz w:val="20"/>
                      <w:szCs w:val="20"/>
                    </w:rPr>
                  </w:pPr>
                  <w:r>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D710B8" w14:textId="77777777" w:rsidR="0066257B" w:rsidRPr="00DF15AA" w:rsidRDefault="0066257B" w:rsidP="0066257B">
                  <w:pPr>
                    <w:jc w:val="center"/>
                    <w:rPr>
                      <w:bCs/>
                      <w:color w:val="000000"/>
                      <w:sz w:val="20"/>
                      <w:szCs w:val="20"/>
                    </w:rPr>
                  </w:pPr>
                  <w:r>
                    <w:rPr>
                      <w:bCs/>
                      <w:color w:val="000000"/>
                      <w:sz w:val="20"/>
                      <w:szCs w:val="20"/>
                    </w:rPr>
                    <w:t>0,018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A92036" w14:textId="77777777" w:rsidR="0066257B" w:rsidRPr="00DF15AA" w:rsidRDefault="0066257B" w:rsidP="0066257B">
                  <w:pPr>
                    <w:jc w:val="center"/>
                    <w:rPr>
                      <w:bCs/>
                      <w:color w:val="000000"/>
                      <w:sz w:val="20"/>
                      <w:szCs w:val="20"/>
                    </w:rPr>
                  </w:pPr>
                  <w:r w:rsidRPr="00DF15AA">
                    <w:rPr>
                      <w:bCs/>
                      <w:color w:val="000000"/>
                      <w:sz w:val="20"/>
                      <w:szCs w:val="20"/>
                    </w:rPr>
                    <w:t>-</w:t>
                  </w:r>
                </w:p>
              </w:tc>
            </w:tr>
            <w:tr w:rsidR="0066257B" w:rsidRPr="00DF15AA" w14:paraId="703708B5" w14:textId="77777777" w:rsidTr="0062360C">
              <w:trPr>
                <w:trHeight w:val="687"/>
              </w:trPr>
              <w:tc>
                <w:tcPr>
                  <w:tcW w:w="1134" w:type="dxa"/>
                  <w:vMerge/>
                  <w:tcBorders>
                    <w:left w:val="single" w:sz="4" w:space="0" w:color="auto"/>
                    <w:bottom w:val="single" w:sz="4" w:space="0" w:color="auto"/>
                    <w:right w:val="single" w:sz="4" w:space="0" w:color="auto"/>
                  </w:tcBorders>
                  <w:shd w:val="clear" w:color="000000" w:fill="FFFFFF"/>
                  <w:vAlign w:val="center"/>
                  <w:hideMark/>
                </w:tcPr>
                <w:p w14:paraId="0E8E36D4" w14:textId="77777777" w:rsidR="0066257B" w:rsidRPr="00DF15AA" w:rsidRDefault="0066257B" w:rsidP="0066257B">
                  <w:pPr>
                    <w:jc w:val="center"/>
                    <w:rPr>
                      <w:bCs/>
                      <w:color w:val="000000"/>
                      <w:sz w:val="20"/>
                      <w:szCs w:val="20"/>
                    </w:rPr>
                  </w:pPr>
                </w:p>
              </w:tc>
              <w:tc>
                <w:tcPr>
                  <w:tcW w:w="2977" w:type="dxa"/>
                  <w:vMerge/>
                  <w:tcBorders>
                    <w:left w:val="single" w:sz="4" w:space="0" w:color="auto"/>
                    <w:bottom w:val="single" w:sz="4" w:space="0" w:color="auto"/>
                    <w:right w:val="single" w:sz="4" w:space="0" w:color="auto"/>
                  </w:tcBorders>
                  <w:shd w:val="clear" w:color="000000" w:fill="FFFFFF"/>
                  <w:vAlign w:val="center"/>
                  <w:hideMark/>
                </w:tcPr>
                <w:p w14:paraId="00DA15F9" w14:textId="77777777" w:rsidR="0066257B" w:rsidRPr="00DF15AA" w:rsidRDefault="0066257B" w:rsidP="0066257B">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9925A" w14:textId="77777777" w:rsidR="0066257B" w:rsidRPr="00DF15AA" w:rsidRDefault="0066257B" w:rsidP="0066257B">
                  <w:pPr>
                    <w:jc w:val="center"/>
                    <w:rPr>
                      <w:color w:val="000000"/>
                      <w:sz w:val="20"/>
                      <w:szCs w:val="20"/>
                    </w:rPr>
                  </w:pPr>
                  <w:r w:rsidRPr="00DF15AA">
                    <w:rPr>
                      <w:color w:val="000000"/>
                      <w:sz w:val="20"/>
                      <w:szCs w:val="20"/>
                    </w:rPr>
                    <w:t>1325</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05692" w14:textId="77777777" w:rsidR="0066257B" w:rsidRPr="00DF15AA" w:rsidRDefault="0066257B" w:rsidP="0066257B">
                  <w:pPr>
                    <w:jc w:val="center"/>
                    <w:rPr>
                      <w:color w:val="000000"/>
                      <w:sz w:val="20"/>
                      <w:szCs w:val="20"/>
                    </w:rPr>
                  </w:pPr>
                  <w:r w:rsidRPr="00DF15AA">
                    <w:rPr>
                      <w:color w:val="000000"/>
                      <w:sz w:val="20"/>
                      <w:szCs w:val="20"/>
                    </w:rPr>
                    <w:t>Формальдегид (метаналь)</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5F61C" w14:textId="77777777" w:rsidR="0066257B" w:rsidRPr="00DF15AA" w:rsidRDefault="0066257B" w:rsidP="0066257B">
                  <w:pPr>
                    <w:jc w:val="center"/>
                    <w:rPr>
                      <w:bCs/>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7F4632" w14:textId="77777777" w:rsidR="0066257B" w:rsidRPr="00DF15AA" w:rsidRDefault="0066257B" w:rsidP="0066257B">
                  <w:pPr>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B4C495" w14:textId="77777777" w:rsidR="0066257B" w:rsidRPr="00DF15AA" w:rsidRDefault="0066257B" w:rsidP="0066257B">
                  <w:pPr>
                    <w:jc w:val="center"/>
                    <w:rPr>
                      <w:bCs/>
                      <w:color w:val="000000"/>
                      <w:sz w:val="20"/>
                      <w:szCs w:val="20"/>
                    </w:rPr>
                  </w:pPr>
                  <w:r w:rsidRPr="00DF15AA">
                    <w:rPr>
                      <w:bCs/>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E6487F" w14:textId="77777777" w:rsidR="0066257B" w:rsidRPr="00DF15AA" w:rsidRDefault="0066257B" w:rsidP="0066257B">
                  <w:pPr>
                    <w:jc w:val="center"/>
                    <w:rPr>
                      <w:bCs/>
                      <w:color w:val="000000"/>
                      <w:sz w:val="20"/>
                      <w:szCs w:val="20"/>
                    </w:rPr>
                  </w:pPr>
                  <w:r>
                    <w:rPr>
                      <w:bCs/>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77E4BD" w14:textId="77777777" w:rsidR="0066257B" w:rsidRPr="00DF15AA" w:rsidRDefault="0066257B" w:rsidP="0066257B">
                  <w:pPr>
                    <w:jc w:val="center"/>
                    <w:rPr>
                      <w:bCs/>
                      <w:color w:val="000000"/>
                      <w:sz w:val="20"/>
                      <w:szCs w:val="20"/>
                    </w:rPr>
                  </w:pPr>
                  <w:r w:rsidRPr="00DF15AA">
                    <w:rPr>
                      <w:b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8EEDC5" w14:textId="77777777" w:rsidR="0066257B" w:rsidRPr="00DF15AA" w:rsidRDefault="0066257B" w:rsidP="0066257B">
                  <w:pPr>
                    <w:jc w:val="center"/>
                    <w:rPr>
                      <w:bCs/>
                      <w:color w:val="000000"/>
                      <w:sz w:val="20"/>
                      <w:szCs w:val="20"/>
                    </w:rPr>
                  </w:pPr>
                  <w:r>
                    <w:rPr>
                      <w:bCs/>
                      <w:color w:val="000000"/>
                      <w:sz w:val="20"/>
                      <w:szCs w:val="20"/>
                    </w:rPr>
                    <w:t>0,000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446082" w14:textId="77777777" w:rsidR="0066257B" w:rsidRPr="00DF15AA" w:rsidRDefault="0066257B" w:rsidP="0066257B">
                  <w:pPr>
                    <w:jc w:val="center"/>
                    <w:rPr>
                      <w:bCs/>
                      <w:color w:val="000000"/>
                      <w:sz w:val="20"/>
                      <w:szCs w:val="20"/>
                    </w:rPr>
                  </w:pPr>
                  <w:r w:rsidRPr="00DF15AA">
                    <w:rPr>
                      <w:bCs/>
                      <w:color w:val="000000"/>
                      <w:sz w:val="20"/>
                      <w:szCs w:val="20"/>
                    </w:rPr>
                    <w:t>-</w:t>
                  </w:r>
                </w:p>
              </w:tc>
            </w:tr>
          </w:tbl>
          <w:p w14:paraId="00C3AA67" w14:textId="77777777" w:rsidR="00B63C19" w:rsidRPr="00904A49" w:rsidRDefault="00B63C19" w:rsidP="00BD1252">
            <w:pPr>
              <w:jc w:val="right"/>
              <w:rPr>
                <w:rFonts w:ascii="Cambria" w:hAnsi="Cambria"/>
                <w:bCs/>
                <w:color w:val="auto"/>
              </w:rPr>
            </w:pPr>
          </w:p>
        </w:tc>
      </w:tr>
    </w:tbl>
    <w:p w14:paraId="079E3F76" w14:textId="77777777" w:rsidR="00B63C19" w:rsidRDefault="00B63C19" w:rsidP="00B63C19">
      <w:pPr>
        <w:rPr>
          <w:color w:val="auto"/>
          <w:sz w:val="18"/>
          <w:szCs w:val="18"/>
        </w:rPr>
      </w:pPr>
    </w:p>
    <w:p w14:paraId="192FCB1E" w14:textId="77777777" w:rsidR="0066257B" w:rsidRDefault="0066257B" w:rsidP="00B63C19">
      <w:pPr>
        <w:rPr>
          <w:color w:val="auto"/>
          <w:sz w:val="18"/>
          <w:szCs w:val="18"/>
        </w:rPr>
      </w:pPr>
    </w:p>
    <w:p w14:paraId="04AFA495" w14:textId="77777777" w:rsidR="0066257B" w:rsidRDefault="0066257B" w:rsidP="00B63C19">
      <w:pPr>
        <w:rPr>
          <w:color w:val="auto"/>
          <w:sz w:val="18"/>
          <w:szCs w:val="18"/>
        </w:rPr>
      </w:pPr>
    </w:p>
    <w:p w14:paraId="5F761FE5" w14:textId="77777777" w:rsidR="0066257B" w:rsidRDefault="0066257B" w:rsidP="00B63C19">
      <w:pPr>
        <w:rPr>
          <w:color w:val="auto"/>
          <w:sz w:val="18"/>
          <w:szCs w:val="18"/>
        </w:rPr>
      </w:pPr>
    </w:p>
    <w:p w14:paraId="459B75EC" w14:textId="77777777" w:rsidR="0066257B" w:rsidRDefault="0066257B" w:rsidP="00B63C19">
      <w:pPr>
        <w:rPr>
          <w:color w:val="auto"/>
          <w:sz w:val="18"/>
          <w:szCs w:val="18"/>
        </w:rPr>
      </w:pPr>
    </w:p>
    <w:p w14:paraId="5BF2E90E" w14:textId="77777777" w:rsidR="0066257B" w:rsidRDefault="0066257B" w:rsidP="00B63C19">
      <w:pPr>
        <w:rPr>
          <w:color w:val="auto"/>
          <w:sz w:val="18"/>
          <w:szCs w:val="18"/>
        </w:rPr>
      </w:pPr>
    </w:p>
    <w:p w14:paraId="082B1B0C" w14:textId="77777777" w:rsidR="0066257B" w:rsidRDefault="0066257B" w:rsidP="00B63C19">
      <w:pPr>
        <w:rPr>
          <w:color w:val="auto"/>
          <w:sz w:val="18"/>
          <w:szCs w:val="18"/>
        </w:rPr>
      </w:pPr>
    </w:p>
    <w:p w14:paraId="77BBFD4A" w14:textId="77777777" w:rsidR="0066257B" w:rsidRDefault="0066257B" w:rsidP="00B63C19">
      <w:pPr>
        <w:rPr>
          <w:color w:val="auto"/>
          <w:sz w:val="18"/>
          <w:szCs w:val="18"/>
        </w:rPr>
      </w:pPr>
    </w:p>
    <w:p w14:paraId="16D38FC6" w14:textId="77777777" w:rsidR="0066257B" w:rsidRDefault="0066257B" w:rsidP="00B63C19">
      <w:pPr>
        <w:rPr>
          <w:color w:val="auto"/>
          <w:sz w:val="18"/>
          <w:szCs w:val="18"/>
        </w:rPr>
      </w:pPr>
    </w:p>
    <w:p w14:paraId="148DC2D3" w14:textId="77777777" w:rsidR="0066257B" w:rsidRDefault="0066257B" w:rsidP="00B63C19">
      <w:pPr>
        <w:rPr>
          <w:color w:val="auto"/>
          <w:sz w:val="18"/>
          <w:szCs w:val="18"/>
        </w:rPr>
      </w:pPr>
    </w:p>
    <w:p w14:paraId="1AB33F13" w14:textId="77777777" w:rsidR="0066257B" w:rsidRDefault="0066257B" w:rsidP="00B63C19">
      <w:pPr>
        <w:rPr>
          <w:color w:val="auto"/>
          <w:sz w:val="18"/>
          <w:szCs w:val="18"/>
        </w:rPr>
      </w:pPr>
    </w:p>
    <w:p w14:paraId="0B4FF358" w14:textId="77777777" w:rsidR="0066257B" w:rsidRDefault="0066257B" w:rsidP="00B63C19">
      <w:pPr>
        <w:rPr>
          <w:color w:val="auto"/>
          <w:sz w:val="18"/>
          <w:szCs w:val="18"/>
        </w:rPr>
      </w:pPr>
    </w:p>
    <w:p w14:paraId="034407FC" w14:textId="77777777" w:rsidR="0066257B" w:rsidRDefault="0066257B" w:rsidP="00B63C19">
      <w:pPr>
        <w:rPr>
          <w:color w:val="auto"/>
          <w:sz w:val="18"/>
          <w:szCs w:val="18"/>
        </w:rPr>
      </w:pPr>
    </w:p>
    <w:p w14:paraId="79B053BC" w14:textId="77777777" w:rsidR="0066257B" w:rsidRDefault="0066257B" w:rsidP="00B63C19">
      <w:pPr>
        <w:rPr>
          <w:color w:val="auto"/>
          <w:sz w:val="18"/>
          <w:szCs w:val="18"/>
        </w:rPr>
      </w:pPr>
    </w:p>
    <w:p w14:paraId="39CB590A" w14:textId="77777777" w:rsidR="0066257B" w:rsidRDefault="0066257B" w:rsidP="00B63C19">
      <w:pPr>
        <w:rPr>
          <w:color w:val="auto"/>
          <w:sz w:val="18"/>
          <w:szCs w:val="18"/>
        </w:rPr>
      </w:pPr>
    </w:p>
    <w:p w14:paraId="7950A4F8" w14:textId="77777777" w:rsidR="0066257B" w:rsidRDefault="0066257B" w:rsidP="00B63C19">
      <w:pPr>
        <w:rPr>
          <w:color w:val="auto"/>
          <w:sz w:val="18"/>
          <w:szCs w:val="18"/>
        </w:rPr>
      </w:pPr>
    </w:p>
    <w:p w14:paraId="14A47357" w14:textId="77777777" w:rsidR="0066257B" w:rsidRDefault="0066257B" w:rsidP="00B63C19">
      <w:pPr>
        <w:rPr>
          <w:color w:val="auto"/>
          <w:sz w:val="18"/>
          <w:szCs w:val="18"/>
        </w:rPr>
      </w:pPr>
    </w:p>
    <w:p w14:paraId="336B298C" w14:textId="77777777" w:rsidR="0066257B" w:rsidRDefault="0066257B" w:rsidP="00B63C19">
      <w:pPr>
        <w:rPr>
          <w:color w:val="auto"/>
          <w:sz w:val="18"/>
          <w:szCs w:val="18"/>
        </w:rPr>
      </w:pPr>
    </w:p>
    <w:p w14:paraId="0F09FCF0" w14:textId="77777777" w:rsidR="0066257B" w:rsidRDefault="0066257B" w:rsidP="00B63C19">
      <w:pPr>
        <w:rPr>
          <w:color w:val="auto"/>
          <w:sz w:val="18"/>
          <w:szCs w:val="18"/>
        </w:rPr>
      </w:pPr>
    </w:p>
    <w:p w14:paraId="6512DF06" w14:textId="77777777" w:rsidR="0066257B" w:rsidRDefault="0066257B" w:rsidP="00B63C19">
      <w:pPr>
        <w:rPr>
          <w:color w:val="auto"/>
          <w:sz w:val="18"/>
          <w:szCs w:val="18"/>
        </w:rPr>
      </w:pPr>
    </w:p>
    <w:tbl>
      <w:tblPr>
        <w:tblW w:w="14580" w:type="dxa"/>
        <w:tblInd w:w="534" w:type="dxa"/>
        <w:tblLook w:val="04A0" w:firstRow="1" w:lastRow="0" w:firstColumn="1" w:lastColumn="0" w:noHBand="0" w:noVBand="1"/>
      </w:tblPr>
      <w:tblGrid>
        <w:gridCol w:w="1371"/>
        <w:gridCol w:w="4819"/>
        <w:gridCol w:w="950"/>
        <w:gridCol w:w="3043"/>
        <w:gridCol w:w="2247"/>
        <w:gridCol w:w="2150"/>
      </w:tblGrid>
      <w:tr w:rsidR="00904A49" w:rsidRPr="00904A49" w14:paraId="4791DCBA" w14:textId="77777777" w:rsidTr="00B63C19">
        <w:trPr>
          <w:trHeight w:val="570"/>
        </w:trPr>
        <w:tc>
          <w:tcPr>
            <w:tcW w:w="14580" w:type="dxa"/>
            <w:gridSpan w:val="6"/>
            <w:tcBorders>
              <w:top w:val="nil"/>
              <w:left w:val="nil"/>
              <w:bottom w:val="nil"/>
              <w:right w:val="nil"/>
            </w:tcBorders>
            <w:shd w:val="clear" w:color="000000" w:fill="FFFFFF"/>
            <w:hideMark/>
          </w:tcPr>
          <w:p w14:paraId="5CF53F7F" w14:textId="77777777" w:rsidR="00B63C19" w:rsidRPr="00361E23" w:rsidRDefault="00B63C19" w:rsidP="009F194B">
            <w:pPr>
              <w:jc w:val="center"/>
              <w:rPr>
                <w:b/>
                <w:color w:val="auto"/>
              </w:rPr>
            </w:pPr>
            <w:r w:rsidRPr="00361E23">
              <w:rPr>
                <w:b/>
                <w:color w:val="auto"/>
              </w:rPr>
              <w:t>Перечень источников выбросов, оснащенных (планируемых к оснащению) АСК</w:t>
            </w:r>
          </w:p>
        </w:tc>
      </w:tr>
      <w:tr w:rsidR="00904A49" w:rsidRPr="00904A49" w14:paraId="0B6BE682" w14:textId="77777777" w:rsidTr="00B63C19">
        <w:trPr>
          <w:trHeight w:val="405"/>
        </w:trPr>
        <w:tc>
          <w:tcPr>
            <w:tcW w:w="14580" w:type="dxa"/>
            <w:gridSpan w:val="6"/>
            <w:tcBorders>
              <w:top w:val="nil"/>
              <w:left w:val="nil"/>
              <w:bottom w:val="single" w:sz="4" w:space="0" w:color="auto"/>
              <w:right w:val="nil"/>
            </w:tcBorders>
            <w:shd w:val="clear" w:color="000000" w:fill="FFFFFF"/>
            <w:hideMark/>
          </w:tcPr>
          <w:p w14:paraId="41CDB37F" w14:textId="77777777" w:rsidR="00B63C19" w:rsidRPr="00361E23" w:rsidRDefault="00B63C19" w:rsidP="009F194B">
            <w:pPr>
              <w:jc w:val="right"/>
              <w:rPr>
                <w:color w:val="auto"/>
              </w:rPr>
            </w:pPr>
            <w:r w:rsidRPr="00361E23">
              <w:rPr>
                <w:color w:val="auto"/>
              </w:rPr>
              <w:t>Таблица 15</w:t>
            </w:r>
          </w:p>
        </w:tc>
      </w:tr>
      <w:tr w:rsidR="00904A49" w:rsidRPr="00904A49" w14:paraId="49238D74" w14:textId="77777777" w:rsidTr="00B63C19">
        <w:trPr>
          <w:trHeight w:val="1680"/>
        </w:trPr>
        <w:tc>
          <w:tcPr>
            <w:tcW w:w="1371" w:type="dxa"/>
            <w:vMerge w:val="restart"/>
            <w:tcBorders>
              <w:top w:val="nil"/>
              <w:left w:val="single" w:sz="4" w:space="0" w:color="auto"/>
              <w:bottom w:val="single" w:sz="4" w:space="0" w:color="000000"/>
              <w:right w:val="single" w:sz="4" w:space="0" w:color="auto"/>
            </w:tcBorders>
            <w:hideMark/>
          </w:tcPr>
          <w:p w14:paraId="4576B4C3" w14:textId="77777777" w:rsidR="00B63C19" w:rsidRPr="00904A49" w:rsidRDefault="00B63C19" w:rsidP="009F194B">
            <w:pPr>
              <w:jc w:val="center"/>
              <w:rPr>
                <w:rFonts w:ascii="Cambria" w:hAnsi="Cambria"/>
                <w:color w:val="auto"/>
              </w:rPr>
            </w:pPr>
            <w:r w:rsidRPr="00904A49">
              <w:rPr>
                <w:rFonts w:ascii="Cambria" w:hAnsi="Cambria"/>
                <w:color w:val="auto"/>
              </w:rPr>
              <w:t>Номер</w:t>
            </w:r>
            <w:r w:rsidRPr="00904A49">
              <w:rPr>
                <w:rFonts w:ascii="Cambria" w:hAnsi="Cambria"/>
                <w:color w:val="auto"/>
              </w:rPr>
              <w:br/>
              <w:t>источника</w:t>
            </w:r>
            <w:r w:rsidRPr="00904A49">
              <w:rPr>
                <w:rFonts w:ascii="Cambria" w:hAnsi="Cambria"/>
                <w:color w:val="auto"/>
              </w:rPr>
              <w:br/>
              <w:t>выброса</w:t>
            </w:r>
          </w:p>
        </w:tc>
        <w:tc>
          <w:tcPr>
            <w:tcW w:w="4819" w:type="dxa"/>
            <w:vMerge w:val="restart"/>
            <w:tcBorders>
              <w:top w:val="nil"/>
              <w:left w:val="single" w:sz="4" w:space="0" w:color="auto"/>
              <w:bottom w:val="single" w:sz="4" w:space="0" w:color="000000"/>
              <w:right w:val="single" w:sz="4" w:space="0" w:color="auto"/>
            </w:tcBorders>
            <w:hideMark/>
          </w:tcPr>
          <w:p w14:paraId="760164C5" w14:textId="77777777" w:rsidR="00B63C19" w:rsidRPr="00361E23" w:rsidRDefault="00B63C19" w:rsidP="009F194B">
            <w:pPr>
              <w:jc w:val="center"/>
              <w:rPr>
                <w:color w:val="auto"/>
              </w:rPr>
            </w:pPr>
            <w:r w:rsidRPr="00361E23">
              <w:rPr>
                <w:color w:val="auto"/>
              </w:rPr>
              <w:t>Источник выделения (цех, участок, наименование технологического оборудования)</w:t>
            </w:r>
          </w:p>
        </w:tc>
        <w:tc>
          <w:tcPr>
            <w:tcW w:w="3993" w:type="dxa"/>
            <w:gridSpan w:val="2"/>
            <w:tcBorders>
              <w:top w:val="single" w:sz="4" w:space="0" w:color="auto"/>
              <w:left w:val="nil"/>
              <w:bottom w:val="single" w:sz="4" w:space="0" w:color="auto"/>
              <w:right w:val="single" w:sz="4" w:space="0" w:color="auto"/>
            </w:tcBorders>
            <w:hideMark/>
          </w:tcPr>
          <w:p w14:paraId="2E83C1CB" w14:textId="77777777" w:rsidR="00B63C19" w:rsidRPr="00361E23" w:rsidRDefault="00B63C19" w:rsidP="009F194B">
            <w:pPr>
              <w:jc w:val="center"/>
              <w:rPr>
                <w:color w:val="auto"/>
              </w:rPr>
            </w:pPr>
            <w:r w:rsidRPr="00361E23">
              <w:rPr>
                <w:color w:val="auto"/>
              </w:rPr>
              <w:t>Контролируемое загрязняющее вещество</w:t>
            </w:r>
          </w:p>
        </w:tc>
        <w:tc>
          <w:tcPr>
            <w:tcW w:w="2247" w:type="dxa"/>
            <w:vMerge w:val="restart"/>
            <w:tcBorders>
              <w:top w:val="nil"/>
              <w:left w:val="single" w:sz="4" w:space="0" w:color="auto"/>
              <w:bottom w:val="single" w:sz="4" w:space="0" w:color="000000"/>
              <w:right w:val="nil"/>
            </w:tcBorders>
            <w:hideMark/>
          </w:tcPr>
          <w:p w14:paraId="0FAE55B3" w14:textId="77777777" w:rsidR="00B63C19" w:rsidRPr="00361E23" w:rsidRDefault="00B63C19" w:rsidP="009F194B">
            <w:pPr>
              <w:jc w:val="center"/>
              <w:rPr>
                <w:color w:val="auto"/>
              </w:rPr>
            </w:pPr>
            <w:r w:rsidRPr="00361E23">
              <w:rPr>
                <w:color w:val="auto"/>
              </w:rPr>
              <w:t>Наименование и тип приборов АСК</w:t>
            </w:r>
          </w:p>
        </w:tc>
        <w:tc>
          <w:tcPr>
            <w:tcW w:w="2150" w:type="dxa"/>
            <w:vMerge w:val="restart"/>
            <w:tcBorders>
              <w:top w:val="nil"/>
              <w:left w:val="single" w:sz="4" w:space="0" w:color="auto"/>
              <w:bottom w:val="single" w:sz="4" w:space="0" w:color="auto"/>
              <w:right w:val="single" w:sz="4" w:space="0" w:color="auto"/>
            </w:tcBorders>
            <w:hideMark/>
          </w:tcPr>
          <w:p w14:paraId="2E1A7C69" w14:textId="77777777" w:rsidR="00B63C19" w:rsidRPr="00361E23" w:rsidRDefault="00B63C19" w:rsidP="009F194B">
            <w:pPr>
              <w:jc w:val="center"/>
              <w:rPr>
                <w:color w:val="auto"/>
              </w:rPr>
            </w:pPr>
            <w:r w:rsidRPr="00361E23">
              <w:rPr>
                <w:color w:val="auto"/>
              </w:rPr>
              <w:t>Год ввода системы в эксплуатацию, планируемый или фактический</w:t>
            </w:r>
          </w:p>
        </w:tc>
      </w:tr>
      <w:tr w:rsidR="00904A49" w:rsidRPr="00904A49" w14:paraId="62B5DD63" w14:textId="77777777" w:rsidTr="00B63C19">
        <w:trPr>
          <w:trHeight w:val="300"/>
        </w:trPr>
        <w:tc>
          <w:tcPr>
            <w:tcW w:w="1371" w:type="dxa"/>
            <w:vMerge/>
            <w:tcBorders>
              <w:top w:val="nil"/>
              <w:left w:val="single" w:sz="4" w:space="0" w:color="auto"/>
              <w:bottom w:val="single" w:sz="4" w:space="0" w:color="000000"/>
              <w:right w:val="single" w:sz="4" w:space="0" w:color="auto"/>
            </w:tcBorders>
            <w:vAlign w:val="center"/>
            <w:hideMark/>
          </w:tcPr>
          <w:p w14:paraId="73F675A7" w14:textId="77777777" w:rsidR="00B63C19" w:rsidRPr="00904A49" w:rsidRDefault="00B63C19" w:rsidP="009F194B">
            <w:pPr>
              <w:jc w:val="center"/>
              <w:rPr>
                <w:rFonts w:ascii="Cambria" w:hAnsi="Cambria"/>
                <w:color w:val="auto"/>
              </w:rPr>
            </w:pPr>
          </w:p>
        </w:tc>
        <w:tc>
          <w:tcPr>
            <w:tcW w:w="4819" w:type="dxa"/>
            <w:vMerge/>
            <w:tcBorders>
              <w:top w:val="nil"/>
              <w:left w:val="single" w:sz="4" w:space="0" w:color="auto"/>
              <w:bottom w:val="single" w:sz="4" w:space="0" w:color="000000"/>
              <w:right w:val="single" w:sz="4" w:space="0" w:color="auto"/>
            </w:tcBorders>
            <w:vAlign w:val="center"/>
            <w:hideMark/>
          </w:tcPr>
          <w:p w14:paraId="510C71B1" w14:textId="77777777" w:rsidR="00B63C19" w:rsidRPr="00361E23" w:rsidRDefault="00B63C19" w:rsidP="009F194B">
            <w:pPr>
              <w:jc w:val="center"/>
              <w:rPr>
                <w:color w:val="auto"/>
              </w:rPr>
            </w:pPr>
          </w:p>
        </w:tc>
        <w:tc>
          <w:tcPr>
            <w:tcW w:w="950" w:type="dxa"/>
            <w:tcBorders>
              <w:top w:val="nil"/>
              <w:left w:val="nil"/>
              <w:bottom w:val="single" w:sz="4" w:space="0" w:color="auto"/>
              <w:right w:val="single" w:sz="4" w:space="0" w:color="auto"/>
            </w:tcBorders>
            <w:hideMark/>
          </w:tcPr>
          <w:p w14:paraId="65726E09" w14:textId="77777777" w:rsidR="00B63C19" w:rsidRPr="00361E23" w:rsidRDefault="00B63C19" w:rsidP="009F194B">
            <w:pPr>
              <w:jc w:val="center"/>
              <w:rPr>
                <w:color w:val="auto"/>
              </w:rPr>
            </w:pPr>
            <w:r w:rsidRPr="00361E23">
              <w:rPr>
                <w:color w:val="auto"/>
              </w:rPr>
              <w:t>Код</w:t>
            </w:r>
          </w:p>
        </w:tc>
        <w:tc>
          <w:tcPr>
            <w:tcW w:w="3043" w:type="dxa"/>
            <w:tcBorders>
              <w:top w:val="nil"/>
              <w:left w:val="nil"/>
              <w:bottom w:val="single" w:sz="4" w:space="0" w:color="auto"/>
              <w:right w:val="single" w:sz="4" w:space="0" w:color="auto"/>
            </w:tcBorders>
            <w:hideMark/>
          </w:tcPr>
          <w:p w14:paraId="71F44E32" w14:textId="77777777" w:rsidR="00B63C19" w:rsidRPr="00361E23" w:rsidRDefault="00B63C19" w:rsidP="009F194B">
            <w:pPr>
              <w:jc w:val="center"/>
              <w:rPr>
                <w:color w:val="auto"/>
              </w:rPr>
            </w:pPr>
            <w:r w:rsidRPr="00361E23">
              <w:rPr>
                <w:color w:val="auto"/>
              </w:rPr>
              <w:t>Наименование</w:t>
            </w:r>
          </w:p>
        </w:tc>
        <w:tc>
          <w:tcPr>
            <w:tcW w:w="2247" w:type="dxa"/>
            <w:vMerge/>
            <w:tcBorders>
              <w:top w:val="nil"/>
              <w:left w:val="single" w:sz="4" w:space="0" w:color="auto"/>
              <w:bottom w:val="single" w:sz="4" w:space="0" w:color="000000"/>
              <w:right w:val="nil"/>
            </w:tcBorders>
            <w:vAlign w:val="center"/>
            <w:hideMark/>
          </w:tcPr>
          <w:p w14:paraId="4468C8D4" w14:textId="77777777" w:rsidR="00B63C19" w:rsidRPr="00361E23" w:rsidRDefault="00B63C19" w:rsidP="009F194B">
            <w:pPr>
              <w:jc w:val="center"/>
              <w:rPr>
                <w:color w:val="auto"/>
              </w:rPr>
            </w:pPr>
          </w:p>
        </w:tc>
        <w:tc>
          <w:tcPr>
            <w:tcW w:w="2150" w:type="dxa"/>
            <w:vMerge/>
            <w:tcBorders>
              <w:top w:val="nil"/>
              <w:left w:val="single" w:sz="4" w:space="0" w:color="auto"/>
              <w:bottom w:val="single" w:sz="4" w:space="0" w:color="auto"/>
              <w:right w:val="single" w:sz="4" w:space="0" w:color="auto"/>
            </w:tcBorders>
            <w:vAlign w:val="center"/>
            <w:hideMark/>
          </w:tcPr>
          <w:p w14:paraId="02ED3FD1" w14:textId="77777777" w:rsidR="00B63C19" w:rsidRPr="00361E23" w:rsidRDefault="00B63C19" w:rsidP="009F194B">
            <w:pPr>
              <w:jc w:val="center"/>
              <w:rPr>
                <w:color w:val="auto"/>
              </w:rPr>
            </w:pPr>
          </w:p>
        </w:tc>
      </w:tr>
      <w:tr w:rsidR="00904A49" w:rsidRPr="00904A49" w14:paraId="0756CECF" w14:textId="77777777" w:rsidTr="00B63C19">
        <w:trPr>
          <w:trHeight w:val="315"/>
        </w:trPr>
        <w:tc>
          <w:tcPr>
            <w:tcW w:w="1371" w:type="dxa"/>
            <w:tcBorders>
              <w:top w:val="nil"/>
              <w:left w:val="single" w:sz="4" w:space="0" w:color="auto"/>
              <w:bottom w:val="nil"/>
              <w:right w:val="single" w:sz="4" w:space="0" w:color="auto"/>
            </w:tcBorders>
            <w:hideMark/>
          </w:tcPr>
          <w:p w14:paraId="75FAFC1A" w14:textId="77777777" w:rsidR="00B63C19" w:rsidRPr="00904A49" w:rsidRDefault="00B63C19" w:rsidP="009F194B">
            <w:pPr>
              <w:jc w:val="center"/>
              <w:rPr>
                <w:rFonts w:ascii="Cambria" w:hAnsi="Cambria"/>
                <w:color w:val="auto"/>
              </w:rPr>
            </w:pPr>
            <w:r w:rsidRPr="00904A49">
              <w:rPr>
                <w:rFonts w:ascii="Cambria" w:hAnsi="Cambria"/>
                <w:color w:val="auto"/>
              </w:rPr>
              <w:t>1</w:t>
            </w:r>
          </w:p>
        </w:tc>
        <w:tc>
          <w:tcPr>
            <w:tcW w:w="4819" w:type="dxa"/>
            <w:tcBorders>
              <w:top w:val="nil"/>
              <w:left w:val="nil"/>
              <w:bottom w:val="single" w:sz="4" w:space="0" w:color="auto"/>
              <w:right w:val="single" w:sz="4" w:space="0" w:color="auto"/>
            </w:tcBorders>
            <w:hideMark/>
          </w:tcPr>
          <w:p w14:paraId="38A659D2" w14:textId="77777777" w:rsidR="00B63C19" w:rsidRPr="00361E23" w:rsidRDefault="00B63C19" w:rsidP="009F194B">
            <w:pPr>
              <w:jc w:val="center"/>
              <w:rPr>
                <w:color w:val="auto"/>
              </w:rPr>
            </w:pPr>
            <w:r w:rsidRPr="00361E23">
              <w:rPr>
                <w:color w:val="auto"/>
              </w:rPr>
              <w:t>2</w:t>
            </w:r>
          </w:p>
        </w:tc>
        <w:tc>
          <w:tcPr>
            <w:tcW w:w="950" w:type="dxa"/>
            <w:tcBorders>
              <w:top w:val="nil"/>
              <w:left w:val="nil"/>
              <w:bottom w:val="single" w:sz="4" w:space="0" w:color="auto"/>
              <w:right w:val="single" w:sz="4" w:space="0" w:color="auto"/>
            </w:tcBorders>
            <w:hideMark/>
          </w:tcPr>
          <w:p w14:paraId="60D0A82D" w14:textId="77777777" w:rsidR="00B63C19" w:rsidRPr="00361E23" w:rsidRDefault="00B63C19" w:rsidP="009F194B">
            <w:pPr>
              <w:jc w:val="center"/>
              <w:rPr>
                <w:color w:val="auto"/>
              </w:rPr>
            </w:pPr>
            <w:r w:rsidRPr="00361E23">
              <w:rPr>
                <w:color w:val="auto"/>
              </w:rPr>
              <w:t>3</w:t>
            </w:r>
          </w:p>
        </w:tc>
        <w:tc>
          <w:tcPr>
            <w:tcW w:w="3043" w:type="dxa"/>
            <w:tcBorders>
              <w:top w:val="nil"/>
              <w:left w:val="nil"/>
              <w:bottom w:val="single" w:sz="4" w:space="0" w:color="auto"/>
              <w:right w:val="single" w:sz="4" w:space="0" w:color="auto"/>
            </w:tcBorders>
            <w:hideMark/>
          </w:tcPr>
          <w:p w14:paraId="3FD0ACDA" w14:textId="77777777" w:rsidR="00B63C19" w:rsidRPr="00361E23" w:rsidRDefault="00B63C19" w:rsidP="009F194B">
            <w:pPr>
              <w:jc w:val="center"/>
              <w:rPr>
                <w:color w:val="auto"/>
              </w:rPr>
            </w:pPr>
            <w:r w:rsidRPr="00361E23">
              <w:rPr>
                <w:color w:val="auto"/>
              </w:rPr>
              <w:t>4</w:t>
            </w:r>
          </w:p>
        </w:tc>
        <w:tc>
          <w:tcPr>
            <w:tcW w:w="2247" w:type="dxa"/>
            <w:tcBorders>
              <w:top w:val="nil"/>
              <w:left w:val="nil"/>
              <w:bottom w:val="single" w:sz="4" w:space="0" w:color="auto"/>
              <w:right w:val="nil"/>
            </w:tcBorders>
            <w:hideMark/>
          </w:tcPr>
          <w:p w14:paraId="4383ED41" w14:textId="77777777" w:rsidR="00B63C19" w:rsidRPr="00361E23" w:rsidRDefault="00B63C19" w:rsidP="009F194B">
            <w:pPr>
              <w:jc w:val="center"/>
              <w:rPr>
                <w:color w:val="auto"/>
              </w:rPr>
            </w:pPr>
            <w:r w:rsidRPr="00361E23">
              <w:rPr>
                <w:color w:val="auto"/>
              </w:rPr>
              <w:t>5</w:t>
            </w:r>
          </w:p>
        </w:tc>
        <w:tc>
          <w:tcPr>
            <w:tcW w:w="2150" w:type="dxa"/>
            <w:tcBorders>
              <w:top w:val="nil"/>
              <w:left w:val="single" w:sz="4" w:space="0" w:color="auto"/>
              <w:bottom w:val="single" w:sz="4" w:space="0" w:color="auto"/>
              <w:right w:val="single" w:sz="4" w:space="0" w:color="auto"/>
            </w:tcBorders>
            <w:hideMark/>
          </w:tcPr>
          <w:p w14:paraId="3731AA16" w14:textId="77777777" w:rsidR="00B63C19" w:rsidRPr="00361E23" w:rsidRDefault="00B63C19" w:rsidP="009F194B">
            <w:pPr>
              <w:jc w:val="center"/>
              <w:rPr>
                <w:color w:val="auto"/>
              </w:rPr>
            </w:pPr>
            <w:r w:rsidRPr="00361E23">
              <w:rPr>
                <w:color w:val="auto"/>
              </w:rPr>
              <w:t>6</w:t>
            </w:r>
          </w:p>
        </w:tc>
      </w:tr>
      <w:tr w:rsidR="007732E2" w:rsidRPr="00904A49" w14:paraId="398C23B5" w14:textId="77777777" w:rsidTr="00B63C19">
        <w:trPr>
          <w:trHeight w:val="315"/>
        </w:trPr>
        <w:tc>
          <w:tcPr>
            <w:tcW w:w="1371" w:type="dxa"/>
            <w:tcBorders>
              <w:top w:val="nil"/>
              <w:left w:val="single" w:sz="4" w:space="0" w:color="auto"/>
              <w:bottom w:val="nil"/>
              <w:right w:val="single" w:sz="4" w:space="0" w:color="auto"/>
            </w:tcBorders>
          </w:tcPr>
          <w:p w14:paraId="5396F13F" w14:textId="77777777" w:rsidR="007732E2" w:rsidRPr="00904A49" w:rsidRDefault="007732E2" w:rsidP="009F194B">
            <w:pPr>
              <w:jc w:val="center"/>
              <w:rPr>
                <w:rFonts w:ascii="Cambria" w:hAnsi="Cambria"/>
                <w:color w:val="auto"/>
              </w:rPr>
            </w:pPr>
          </w:p>
        </w:tc>
        <w:tc>
          <w:tcPr>
            <w:tcW w:w="4819" w:type="dxa"/>
            <w:tcBorders>
              <w:top w:val="nil"/>
              <w:left w:val="nil"/>
              <w:bottom w:val="single" w:sz="4" w:space="0" w:color="auto"/>
              <w:right w:val="single" w:sz="4" w:space="0" w:color="auto"/>
            </w:tcBorders>
          </w:tcPr>
          <w:p w14:paraId="60B1E5BC" w14:textId="093FE0C9" w:rsidR="007732E2" w:rsidRPr="00361E23" w:rsidRDefault="00361E23" w:rsidP="009F194B">
            <w:pPr>
              <w:jc w:val="center"/>
              <w:rPr>
                <w:color w:val="auto"/>
              </w:rPr>
            </w:pPr>
            <w:r w:rsidRPr="00361E23">
              <w:rPr>
                <w:color w:val="auto"/>
              </w:rPr>
              <w:t xml:space="preserve">№ 0063 теплоэлектроцентраль, здание КГУ Энерготехнологическая установка 20 V34SG№1 и № 0064 теплоэлектроцентраль, </w:t>
            </w:r>
            <w:r w:rsidRPr="00361E23">
              <w:rPr>
                <w:color w:val="auto"/>
              </w:rPr>
              <w:lastRenderedPageBreak/>
              <w:t>здание КГУ Энерготехнологическая установка 20 V34SG№2 РУП «Завод газетной бумаги»</w:t>
            </w:r>
          </w:p>
        </w:tc>
        <w:tc>
          <w:tcPr>
            <w:tcW w:w="950" w:type="dxa"/>
            <w:tcBorders>
              <w:top w:val="nil"/>
              <w:left w:val="nil"/>
              <w:bottom w:val="single" w:sz="4" w:space="0" w:color="auto"/>
              <w:right w:val="single" w:sz="4" w:space="0" w:color="auto"/>
            </w:tcBorders>
          </w:tcPr>
          <w:p w14:paraId="7C0D6DA2" w14:textId="77777777" w:rsidR="006E0859" w:rsidRPr="006E0859" w:rsidRDefault="006E0859" w:rsidP="006E0859">
            <w:pPr>
              <w:jc w:val="center"/>
              <w:rPr>
                <w:color w:val="auto"/>
              </w:rPr>
            </w:pPr>
            <w:r w:rsidRPr="006E0859">
              <w:rPr>
                <w:color w:val="auto"/>
              </w:rPr>
              <w:lastRenderedPageBreak/>
              <w:t>0301</w:t>
            </w:r>
          </w:p>
          <w:p w14:paraId="6FF0FF21" w14:textId="77777777" w:rsidR="007732E2" w:rsidRDefault="006E0859" w:rsidP="006E0859">
            <w:pPr>
              <w:jc w:val="center"/>
              <w:rPr>
                <w:color w:val="auto"/>
              </w:rPr>
            </w:pPr>
            <w:r w:rsidRPr="006E0859">
              <w:rPr>
                <w:color w:val="auto"/>
              </w:rPr>
              <w:t>0304</w:t>
            </w:r>
            <w:r>
              <w:rPr>
                <w:color w:val="auto"/>
              </w:rPr>
              <w:t xml:space="preserve"> </w:t>
            </w:r>
          </w:p>
          <w:p w14:paraId="0AEB8174" w14:textId="77777777" w:rsidR="006E0859" w:rsidRDefault="006E0859" w:rsidP="006E0859">
            <w:pPr>
              <w:jc w:val="center"/>
              <w:rPr>
                <w:color w:val="auto"/>
              </w:rPr>
            </w:pPr>
          </w:p>
          <w:p w14:paraId="1CDF62DD" w14:textId="77777777" w:rsidR="006E0859" w:rsidRDefault="006E0859" w:rsidP="006E0859">
            <w:pPr>
              <w:jc w:val="center"/>
              <w:rPr>
                <w:color w:val="auto"/>
              </w:rPr>
            </w:pPr>
          </w:p>
          <w:p w14:paraId="5067359D" w14:textId="77777777" w:rsidR="006E0859" w:rsidRDefault="006E0859" w:rsidP="006E0859">
            <w:pPr>
              <w:jc w:val="center"/>
              <w:rPr>
                <w:color w:val="auto"/>
              </w:rPr>
            </w:pPr>
            <w:r w:rsidRPr="006E0859">
              <w:rPr>
                <w:color w:val="auto"/>
              </w:rPr>
              <w:t>0337</w:t>
            </w:r>
            <w:r>
              <w:rPr>
                <w:color w:val="auto"/>
              </w:rPr>
              <w:t xml:space="preserve"> </w:t>
            </w:r>
          </w:p>
          <w:p w14:paraId="6315F44B" w14:textId="77777777" w:rsidR="006E0859" w:rsidRDefault="006E0859" w:rsidP="006E0859">
            <w:pPr>
              <w:jc w:val="center"/>
              <w:rPr>
                <w:color w:val="auto"/>
              </w:rPr>
            </w:pPr>
            <w:r>
              <w:rPr>
                <w:color w:val="auto"/>
              </w:rPr>
              <w:lastRenderedPageBreak/>
              <w:t xml:space="preserve"> </w:t>
            </w:r>
          </w:p>
          <w:p w14:paraId="419302D9" w14:textId="77777777" w:rsidR="006E0859" w:rsidRDefault="006E0859" w:rsidP="006E0859">
            <w:pPr>
              <w:jc w:val="center"/>
              <w:rPr>
                <w:color w:val="auto"/>
              </w:rPr>
            </w:pPr>
            <w:r>
              <w:rPr>
                <w:color w:val="auto"/>
              </w:rPr>
              <w:t xml:space="preserve"> </w:t>
            </w:r>
          </w:p>
          <w:p w14:paraId="23C7540F" w14:textId="660BC630" w:rsidR="006E0859" w:rsidRPr="00361E23" w:rsidRDefault="006E0859" w:rsidP="006E0859">
            <w:pPr>
              <w:jc w:val="center"/>
              <w:rPr>
                <w:color w:val="auto"/>
              </w:rPr>
            </w:pPr>
            <w:r w:rsidRPr="006E0859">
              <w:rPr>
                <w:color w:val="auto"/>
              </w:rPr>
              <w:t>0401</w:t>
            </w:r>
          </w:p>
        </w:tc>
        <w:tc>
          <w:tcPr>
            <w:tcW w:w="3043" w:type="dxa"/>
            <w:tcBorders>
              <w:top w:val="nil"/>
              <w:left w:val="nil"/>
              <w:bottom w:val="single" w:sz="4" w:space="0" w:color="auto"/>
              <w:right w:val="single" w:sz="4" w:space="0" w:color="auto"/>
            </w:tcBorders>
          </w:tcPr>
          <w:p w14:paraId="7AE3948A" w14:textId="77777777" w:rsidR="006E0859" w:rsidRPr="006E0859" w:rsidRDefault="006E0859" w:rsidP="006E0859">
            <w:pPr>
              <w:jc w:val="center"/>
              <w:rPr>
                <w:color w:val="auto"/>
              </w:rPr>
            </w:pPr>
            <w:r w:rsidRPr="006E0859">
              <w:rPr>
                <w:color w:val="auto"/>
              </w:rPr>
              <w:lastRenderedPageBreak/>
              <w:t>Азот (IV) оксид (азота диоксид)</w:t>
            </w:r>
          </w:p>
          <w:p w14:paraId="6F96A30C" w14:textId="77777777" w:rsidR="007732E2" w:rsidRDefault="006E0859" w:rsidP="006E0859">
            <w:pPr>
              <w:jc w:val="center"/>
              <w:rPr>
                <w:color w:val="auto"/>
              </w:rPr>
            </w:pPr>
            <w:r w:rsidRPr="006E0859">
              <w:rPr>
                <w:color w:val="auto"/>
              </w:rPr>
              <w:t>Азот (II) оксид (азота оксид)</w:t>
            </w:r>
          </w:p>
          <w:p w14:paraId="4EDB4BB7" w14:textId="77777777" w:rsidR="006E0859" w:rsidRPr="006E0859" w:rsidRDefault="006E0859" w:rsidP="006E0859">
            <w:pPr>
              <w:jc w:val="center"/>
              <w:rPr>
                <w:color w:val="auto"/>
              </w:rPr>
            </w:pPr>
            <w:r w:rsidRPr="006E0859">
              <w:rPr>
                <w:color w:val="auto"/>
              </w:rPr>
              <w:t>Углерод оксид</w:t>
            </w:r>
          </w:p>
          <w:p w14:paraId="57D4023E" w14:textId="58AA633E" w:rsidR="006E0859" w:rsidRDefault="006E0859" w:rsidP="006E0859">
            <w:pPr>
              <w:jc w:val="center"/>
              <w:rPr>
                <w:color w:val="auto"/>
              </w:rPr>
            </w:pPr>
            <w:r w:rsidRPr="006E0859">
              <w:rPr>
                <w:color w:val="auto"/>
              </w:rPr>
              <w:lastRenderedPageBreak/>
              <w:t>(окись углерода, угарный газ)</w:t>
            </w:r>
            <w:r>
              <w:rPr>
                <w:color w:val="auto"/>
              </w:rPr>
              <w:t xml:space="preserve"> </w:t>
            </w:r>
          </w:p>
          <w:p w14:paraId="7CC18D31" w14:textId="77777777" w:rsidR="006E0859" w:rsidRPr="006E0859" w:rsidRDefault="006E0859" w:rsidP="006E0859">
            <w:pPr>
              <w:jc w:val="center"/>
              <w:rPr>
                <w:color w:val="auto"/>
              </w:rPr>
            </w:pPr>
            <w:r w:rsidRPr="006E0859">
              <w:rPr>
                <w:color w:val="auto"/>
              </w:rPr>
              <w:t>Углеводороды предельные</w:t>
            </w:r>
          </w:p>
          <w:p w14:paraId="05CBFD61" w14:textId="28528EE8" w:rsidR="006E0859" w:rsidRDefault="006E0859" w:rsidP="006E0859">
            <w:pPr>
              <w:jc w:val="center"/>
              <w:rPr>
                <w:color w:val="auto"/>
              </w:rPr>
            </w:pPr>
            <w:r w:rsidRPr="006E0859">
              <w:rPr>
                <w:color w:val="auto"/>
              </w:rPr>
              <w:t>алифатического ряда С1-С10</w:t>
            </w:r>
          </w:p>
          <w:p w14:paraId="30F09978" w14:textId="4DF49A4D" w:rsidR="006E0859" w:rsidRPr="00361E23" w:rsidRDefault="006E0859" w:rsidP="006E0859">
            <w:pPr>
              <w:jc w:val="center"/>
              <w:rPr>
                <w:color w:val="auto"/>
              </w:rPr>
            </w:pPr>
          </w:p>
        </w:tc>
        <w:tc>
          <w:tcPr>
            <w:tcW w:w="2247" w:type="dxa"/>
            <w:tcBorders>
              <w:top w:val="nil"/>
              <w:left w:val="nil"/>
              <w:bottom w:val="single" w:sz="4" w:space="0" w:color="auto"/>
              <w:right w:val="nil"/>
            </w:tcBorders>
          </w:tcPr>
          <w:p w14:paraId="193C5827" w14:textId="662494D0" w:rsidR="007732E2" w:rsidRPr="00F94BDF" w:rsidRDefault="00F94BDF" w:rsidP="009F194B">
            <w:pPr>
              <w:jc w:val="center"/>
              <w:rPr>
                <w:color w:val="auto"/>
              </w:rPr>
            </w:pPr>
            <w:r>
              <w:rPr>
                <w:color w:val="auto"/>
              </w:rPr>
              <w:lastRenderedPageBreak/>
              <w:t xml:space="preserve">Газоанализатор промышленный </w:t>
            </w:r>
            <w:r>
              <w:rPr>
                <w:color w:val="auto"/>
                <w:lang w:val="en-US"/>
              </w:rPr>
              <w:t>ULTRAMAT</w:t>
            </w:r>
            <w:r w:rsidRPr="00F94BDF">
              <w:rPr>
                <w:color w:val="auto"/>
              </w:rPr>
              <w:t xml:space="preserve">  </w:t>
            </w:r>
            <w:r>
              <w:rPr>
                <w:color w:val="auto"/>
              </w:rPr>
              <w:t xml:space="preserve">фирма </w:t>
            </w:r>
            <w:r>
              <w:rPr>
                <w:color w:val="auto"/>
                <w:lang w:val="en-US"/>
              </w:rPr>
              <w:t>SIEMENS</w:t>
            </w:r>
          </w:p>
        </w:tc>
        <w:tc>
          <w:tcPr>
            <w:tcW w:w="2150" w:type="dxa"/>
            <w:tcBorders>
              <w:top w:val="nil"/>
              <w:left w:val="single" w:sz="4" w:space="0" w:color="auto"/>
              <w:bottom w:val="single" w:sz="4" w:space="0" w:color="auto"/>
              <w:right w:val="single" w:sz="4" w:space="0" w:color="auto"/>
            </w:tcBorders>
          </w:tcPr>
          <w:p w14:paraId="3B0E958D" w14:textId="139B4F4C" w:rsidR="007732E2" w:rsidRPr="00361E23" w:rsidRDefault="00361E23" w:rsidP="009F194B">
            <w:pPr>
              <w:jc w:val="center"/>
              <w:rPr>
                <w:color w:val="auto"/>
                <w:lang w:val="en-US"/>
              </w:rPr>
            </w:pPr>
            <w:r>
              <w:rPr>
                <w:color w:val="auto"/>
                <w:lang w:val="en-US"/>
              </w:rPr>
              <w:t>2029</w:t>
            </w:r>
          </w:p>
        </w:tc>
      </w:tr>
      <w:tr w:rsidR="007732E2" w:rsidRPr="00904A49" w14:paraId="5E7D3C6B" w14:textId="77777777" w:rsidTr="00B63C19">
        <w:trPr>
          <w:trHeight w:val="315"/>
        </w:trPr>
        <w:tc>
          <w:tcPr>
            <w:tcW w:w="1371" w:type="dxa"/>
            <w:tcBorders>
              <w:top w:val="nil"/>
              <w:left w:val="single" w:sz="4" w:space="0" w:color="auto"/>
              <w:bottom w:val="nil"/>
              <w:right w:val="single" w:sz="4" w:space="0" w:color="auto"/>
            </w:tcBorders>
          </w:tcPr>
          <w:p w14:paraId="4F5650E0" w14:textId="77777777" w:rsidR="007732E2" w:rsidRPr="00904A49" w:rsidRDefault="007732E2" w:rsidP="009F194B">
            <w:pPr>
              <w:jc w:val="center"/>
              <w:rPr>
                <w:rFonts w:ascii="Cambria" w:hAnsi="Cambria"/>
                <w:color w:val="auto"/>
              </w:rPr>
            </w:pPr>
          </w:p>
        </w:tc>
        <w:tc>
          <w:tcPr>
            <w:tcW w:w="4819" w:type="dxa"/>
            <w:tcBorders>
              <w:top w:val="nil"/>
              <w:left w:val="nil"/>
              <w:bottom w:val="single" w:sz="4" w:space="0" w:color="auto"/>
              <w:right w:val="single" w:sz="4" w:space="0" w:color="auto"/>
            </w:tcBorders>
          </w:tcPr>
          <w:p w14:paraId="3D697A04" w14:textId="729F3C15" w:rsidR="007732E2" w:rsidRPr="00361E23" w:rsidRDefault="00361E23" w:rsidP="009F194B">
            <w:pPr>
              <w:jc w:val="center"/>
              <w:rPr>
                <w:color w:val="auto"/>
              </w:rPr>
            </w:pPr>
            <w:r w:rsidRPr="00361E23">
              <w:rPr>
                <w:color w:val="auto"/>
              </w:rPr>
              <w:t>№ 0063 теплоэлектроцентраль, здание КГУ Энерготехнологическая установка 20 V34SG№1 и № 0064 теплоэлектроцентраль, здание КГУ Энерготехнологическая установка  20 V34SG№2 РУП «Завод газетной бумаги»</w:t>
            </w:r>
          </w:p>
        </w:tc>
        <w:tc>
          <w:tcPr>
            <w:tcW w:w="950" w:type="dxa"/>
            <w:tcBorders>
              <w:top w:val="nil"/>
              <w:left w:val="nil"/>
              <w:bottom w:val="single" w:sz="4" w:space="0" w:color="auto"/>
              <w:right w:val="single" w:sz="4" w:space="0" w:color="auto"/>
            </w:tcBorders>
          </w:tcPr>
          <w:p w14:paraId="61E5FCC1" w14:textId="77777777" w:rsidR="006E0859" w:rsidRPr="006E0859" w:rsidRDefault="006E0859" w:rsidP="006E0859">
            <w:pPr>
              <w:jc w:val="center"/>
              <w:rPr>
                <w:color w:val="auto"/>
              </w:rPr>
            </w:pPr>
            <w:r w:rsidRPr="006E0859">
              <w:rPr>
                <w:color w:val="auto"/>
              </w:rPr>
              <w:t>0301</w:t>
            </w:r>
          </w:p>
          <w:p w14:paraId="30CE09D7" w14:textId="77777777" w:rsidR="007732E2" w:rsidRDefault="006E0859" w:rsidP="006E0859">
            <w:pPr>
              <w:jc w:val="center"/>
              <w:rPr>
                <w:color w:val="auto"/>
              </w:rPr>
            </w:pPr>
            <w:r w:rsidRPr="006E0859">
              <w:rPr>
                <w:color w:val="auto"/>
              </w:rPr>
              <w:t>0304</w:t>
            </w:r>
            <w:r>
              <w:rPr>
                <w:color w:val="auto"/>
              </w:rPr>
              <w:t xml:space="preserve"> </w:t>
            </w:r>
          </w:p>
          <w:p w14:paraId="015B726C" w14:textId="77777777" w:rsidR="006E0859" w:rsidRDefault="006E0859" w:rsidP="006E0859">
            <w:pPr>
              <w:jc w:val="center"/>
              <w:rPr>
                <w:color w:val="auto"/>
              </w:rPr>
            </w:pPr>
          </w:p>
          <w:p w14:paraId="617624C9" w14:textId="77777777" w:rsidR="006E0859" w:rsidRDefault="006E0859" w:rsidP="006E0859">
            <w:pPr>
              <w:jc w:val="center"/>
              <w:rPr>
                <w:color w:val="auto"/>
              </w:rPr>
            </w:pPr>
          </w:p>
          <w:p w14:paraId="68C10B4A" w14:textId="77777777" w:rsidR="006E0859" w:rsidRDefault="006E0859" w:rsidP="006E0859">
            <w:pPr>
              <w:jc w:val="center"/>
              <w:rPr>
                <w:color w:val="auto"/>
              </w:rPr>
            </w:pPr>
            <w:r w:rsidRPr="006E0859">
              <w:rPr>
                <w:color w:val="auto"/>
              </w:rPr>
              <w:t>0337</w:t>
            </w:r>
            <w:r>
              <w:rPr>
                <w:color w:val="auto"/>
              </w:rPr>
              <w:t xml:space="preserve"> </w:t>
            </w:r>
          </w:p>
          <w:p w14:paraId="7C6A4403" w14:textId="77777777" w:rsidR="006E0859" w:rsidRDefault="006E0859" w:rsidP="006E0859">
            <w:pPr>
              <w:jc w:val="center"/>
              <w:rPr>
                <w:color w:val="auto"/>
              </w:rPr>
            </w:pPr>
          </w:p>
          <w:p w14:paraId="12D09568" w14:textId="77777777" w:rsidR="006E0859" w:rsidRDefault="006E0859" w:rsidP="006E0859">
            <w:pPr>
              <w:jc w:val="center"/>
              <w:rPr>
                <w:color w:val="auto"/>
              </w:rPr>
            </w:pPr>
            <w:r>
              <w:rPr>
                <w:color w:val="auto"/>
              </w:rPr>
              <w:t xml:space="preserve"> </w:t>
            </w:r>
          </w:p>
          <w:p w14:paraId="127AC0BA" w14:textId="24E469D0" w:rsidR="006E0859" w:rsidRPr="00361E23" w:rsidRDefault="006E0859" w:rsidP="006E0859">
            <w:pPr>
              <w:jc w:val="center"/>
              <w:rPr>
                <w:color w:val="auto"/>
              </w:rPr>
            </w:pPr>
            <w:r w:rsidRPr="006E0859">
              <w:rPr>
                <w:color w:val="auto"/>
              </w:rPr>
              <w:t>0401</w:t>
            </w:r>
          </w:p>
        </w:tc>
        <w:tc>
          <w:tcPr>
            <w:tcW w:w="3043" w:type="dxa"/>
            <w:tcBorders>
              <w:top w:val="nil"/>
              <w:left w:val="nil"/>
              <w:bottom w:val="single" w:sz="4" w:space="0" w:color="auto"/>
              <w:right w:val="single" w:sz="4" w:space="0" w:color="auto"/>
            </w:tcBorders>
          </w:tcPr>
          <w:p w14:paraId="685F693D" w14:textId="77777777" w:rsidR="006E0859" w:rsidRPr="006E0859" w:rsidRDefault="006E0859" w:rsidP="006E0859">
            <w:pPr>
              <w:jc w:val="center"/>
              <w:rPr>
                <w:color w:val="auto"/>
              </w:rPr>
            </w:pPr>
            <w:r w:rsidRPr="006E0859">
              <w:rPr>
                <w:color w:val="auto"/>
              </w:rPr>
              <w:t>Азот (IV) оксид (азота диоксид)</w:t>
            </w:r>
          </w:p>
          <w:p w14:paraId="407095A5" w14:textId="77777777" w:rsidR="007732E2" w:rsidRDefault="006E0859" w:rsidP="006E0859">
            <w:pPr>
              <w:jc w:val="center"/>
              <w:rPr>
                <w:color w:val="auto"/>
              </w:rPr>
            </w:pPr>
            <w:r w:rsidRPr="006E0859">
              <w:rPr>
                <w:color w:val="auto"/>
              </w:rPr>
              <w:t>Азот (II) оксид (азота оксид)</w:t>
            </w:r>
          </w:p>
          <w:p w14:paraId="04678CD3" w14:textId="77777777" w:rsidR="006E0859" w:rsidRPr="006E0859" w:rsidRDefault="006E0859" w:rsidP="006E0859">
            <w:pPr>
              <w:jc w:val="center"/>
              <w:rPr>
                <w:color w:val="auto"/>
              </w:rPr>
            </w:pPr>
            <w:r w:rsidRPr="006E0859">
              <w:rPr>
                <w:color w:val="auto"/>
              </w:rPr>
              <w:t>Углерод оксид</w:t>
            </w:r>
          </w:p>
          <w:p w14:paraId="42D37CD6" w14:textId="77777777" w:rsidR="006E0859" w:rsidRDefault="006E0859" w:rsidP="006E0859">
            <w:pPr>
              <w:jc w:val="center"/>
              <w:rPr>
                <w:color w:val="auto"/>
              </w:rPr>
            </w:pPr>
            <w:r w:rsidRPr="006E0859">
              <w:rPr>
                <w:color w:val="auto"/>
              </w:rPr>
              <w:t>(окись углерода, угарный газ)</w:t>
            </w:r>
            <w:r>
              <w:rPr>
                <w:color w:val="auto"/>
              </w:rPr>
              <w:t xml:space="preserve"> </w:t>
            </w:r>
          </w:p>
          <w:p w14:paraId="567518FC" w14:textId="77777777" w:rsidR="006E0859" w:rsidRPr="006E0859" w:rsidRDefault="006E0859" w:rsidP="006E0859">
            <w:pPr>
              <w:jc w:val="center"/>
              <w:rPr>
                <w:color w:val="auto"/>
              </w:rPr>
            </w:pPr>
            <w:r w:rsidRPr="006E0859">
              <w:rPr>
                <w:color w:val="auto"/>
              </w:rPr>
              <w:t>Углеводороды предельные</w:t>
            </w:r>
          </w:p>
          <w:p w14:paraId="0A4047CF" w14:textId="654C6AD0" w:rsidR="006E0859" w:rsidRPr="00361E23" w:rsidRDefault="006E0859" w:rsidP="006E0859">
            <w:pPr>
              <w:jc w:val="center"/>
              <w:rPr>
                <w:color w:val="auto"/>
              </w:rPr>
            </w:pPr>
            <w:r w:rsidRPr="006E0859">
              <w:rPr>
                <w:color w:val="auto"/>
              </w:rPr>
              <w:t>алифатического ряда С1-С10</w:t>
            </w:r>
          </w:p>
        </w:tc>
        <w:tc>
          <w:tcPr>
            <w:tcW w:w="2247" w:type="dxa"/>
            <w:tcBorders>
              <w:top w:val="nil"/>
              <w:left w:val="nil"/>
              <w:bottom w:val="single" w:sz="4" w:space="0" w:color="auto"/>
              <w:right w:val="nil"/>
            </w:tcBorders>
          </w:tcPr>
          <w:p w14:paraId="34BE5308" w14:textId="77777777" w:rsidR="007732E2" w:rsidRPr="00CA5906" w:rsidRDefault="00F94BDF" w:rsidP="009F194B">
            <w:pPr>
              <w:jc w:val="center"/>
              <w:rPr>
                <w:color w:val="auto"/>
              </w:rPr>
            </w:pPr>
            <w:r w:rsidRPr="00F94BDF">
              <w:rPr>
                <w:color w:val="auto"/>
              </w:rPr>
              <w:t xml:space="preserve">Газоанализатор промышленный </w:t>
            </w:r>
            <w:r w:rsidRPr="00F94BDF">
              <w:rPr>
                <w:color w:val="auto"/>
                <w:lang w:val="en-US"/>
              </w:rPr>
              <w:t>ULTRAMAT</w:t>
            </w:r>
            <w:r w:rsidRPr="00CA5906">
              <w:rPr>
                <w:color w:val="auto"/>
              </w:rPr>
              <w:t xml:space="preserve">   </w:t>
            </w:r>
          </w:p>
          <w:p w14:paraId="5F0F986E" w14:textId="6A2FB0BD" w:rsidR="00F94BDF" w:rsidRPr="00CA5906" w:rsidRDefault="00F94BDF" w:rsidP="009F194B">
            <w:pPr>
              <w:jc w:val="center"/>
              <w:rPr>
                <w:color w:val="auto"/>
              </w:rPr>
            </w:pPr>
            <w:r w:rsidRPr="00CA5906">
              <w:rPr>
                <w:color w:val="auto"/>
              </w:rPr>
              <w:t xml:space="preserve">фирма </w:t>
            </w:r>
            <w:r w:rsidRPr="00F94BDF">
              <w:rPr>
                <w:color w:val="auto"/>
                <w:lang w:val="en-US"/>
              </w:rPr>
              <w:t>SIEMENS</w:t>
            </w:r>
          </w:p>
        </w:tc>
        <w:tc>
          <w:tcPr>
            <w:tcW w:w="2150" w:type="dxa"/>
            <w:tcBorders>
              <w:top w:val="nil"/>
              <w:left w:val="single" w:sz="4" w:space="0" w:color="auto"/>
              <w:bottom w:val="single" w:sz="4" w:space="0" w:color="auto"/>
              <w:right w:val="single" w:sz="4" w:space="0" w:color="auto"/>
            </w:tcBorders>
          </w:tcPr>
          <w:p w14:paraId="745791B2" w14:textId="34F08EB2" w:rsidR="007732E2" w:rsidRPr="00361E23" w:rsidRDefault="00361E23" w:rsidP="009F194B">
            <w:pPr>
              <w:jc w:val="center"/>
              <w:rPr>
                <w:color w:val="auto"/>
                <w:lang w:val="en-US"/>
              </w:rPr>
            </w:pPr>
            <w:r>
              <w:rPr>
                <w:color w:val="auto"/>
                <w:lang w:val="en-US"/>
              </w:rPr>
              <w:t>2029</w:t>
            </w:r>
          </w:p>
        </w:tc>
      </w:tr>
      <w:tr w:rsidR="00B63C19" w:rsidRPr="00904A49" w14:paraId="0345ACA2" w14:textId="77777777" w:rsidTr="006E0859">
        <w:trPr>
          <w:trHeight w:val="58"/>
        </w:trPr>
        <w:tc>
          <w:tcPr>
            <w:tcW w:w="14580" w:type="dxa"/>
            <w:gridSpan w:val="6"/>
            <w:tcBorders>
              <w:top w:val="single" w:sz="4" w:space="0" w:color="auto"/>
              <w:left w:val="single" w:sz="4" w:space="0" w:color="auto"/>
              <w:bottom w:val="single" w:sz="4" w:space="0" w:color="auto"/>
              <w:right w:val="single" w:sz="4" w:space="0" w:color="000000"/>
            </w:tcBorders>
            <w:vAlign w:val="center"/>
            <w:hideMark/>
          </w:tcPr>
          <w:p w14:paraId="2848933F" w14:textId="37D8F5E4" w:rsidR="00B63C19" w:rsidRPr="00904A49" w:rsidRDefault="00B63C19" w:rsidP="009F194B">
            <w:pPr>
              <w:jc w:val="center"/>
              <w:rPr>
                <w:rFonts w:ascii="Cambria" w:hAnsi="Cambria"/>
                <w:color w:val="auto"/>
              </w:rPr>
            </w:pPr>
          </w:p>
        </w:tc>
      </w:tr>
    </w:tbl>
    <w:p w14:paraId="22FC870A" w14:textId="77777777" w:rsidR="00B63C19" w:rsidRPr="00904A49" w:rsidRDefault="00B63C19" w:rsidP="00B63C19">
      <w:pPr>
        <w:rPr>
          <w:rFonts w:ascii="Cambria" w:hAnsi="Cambria"/>
          <w:color w:val="auto"/>
          <w:sz w:val="18"/>
          <w:szCs w:val="18"/>
        </w:rPr>
      </w:pPr>
    </w:p>
    <w:p w14:paraId="4CD5495A" w14:textId="77777777" w:rsidR="00B63C19" w:rsidRPr="00904A49" w:rsidRDefault="00B63C19" w:rsidP="00B63C19">
      <w:pPr>
        <w:rPr>
          <w:rFonts w:ascii="Cambria" w:hAnsi="Cambria"/>
          <w:color w:val="auto"/>
          <w:sz w:val="18"/>
          <w:szCs w:val="18"/>
        </w:rPr>
      </w:pPr>
    </w:p>
    <w:p w14:paraId="2D6BCD73" w14:textId="77777777" w:rsidR="00B63C19" w:rsidRPr="00904A49" w:rsidRDefault="00B63C19" w:rsidP="00B63C19">
      <w:pPr>
        <w:rPr>
          <w:rFonts w:ascii="Cambria" w:hAnsi="Cambria"/>
          <w:color w:val="auto"/>
          <w:sz w:val="18"/>
          <w:szCs w:val="18"/>
        </w:rPr>
      </w:pPr>
    </w:p>
    <w:tbl>
      <w:tblPr>
        <w:tblW w:w="16268" w:type="dxa"/>
        <w:tblInd w:w="-142" w:type="dxa"/>
        <w:tblLayout w:type="fixed"/>
        <w:tblLook w:val="04A0" w:firstRow="1" w:lastRow="0" w:firstColumn="1" w:lastColumn="0" w:noHBand="0" w:noVBand="1"/>
      </w:tblPr>
      <w:tblGrid>
        <w:gridCol w:w="708"/>
        <w:gridCol w:w="6"/>
        <w:gridCol w:w="704"/>
        <w:gridCol w:w="41"/>
        <w:gridCol w:w="3920"/>
        <w:gridCol w:w="8"/>
        <w:gridCol w:w="1268"/>
        <w:gridCol w:w="8"/>
        <w:gridCol w:w="3675"/>
        <w:gridCol w:w="10"/>
        <w:gridCol w:w="1418"/>
        <w:gridCol w:w="26"/>
        <w:gridCol w:w="1523"/>
        <w:gridCol w:w="10"/>
        <w:gridCol w:w="1271"/>
        <w:gridCol w:w="1417"/>
        <w:gridCol w:w="255"/>
      </w:tblGrid>
      <w:tr w:rsidR="008D3836" w:rsidRPr="00924701" w14:paraId="2F5D878D" w14:textId="77777777" w:rsidTr="006E0859">
        <w:trPr>
          <w:trHeight w:val="277"/>
        </w:trPr>
        <w:tc>
          <w:tcPr>
            <w:tcW w:w="16268" w:type="dxa"/>
            <w:gridSpan w:val="17"/>
            <w:tcBorders>
              <w:top w:val="nil"/>
              <w:left w:val="nil"/>
              <w:bottom w:val="nil"/>
              <w:right w:val="nil"/>
            </w:tcBorders>
            <w:shd w:val="clear" w:color="000000" w:fill="FFFFFF"/>
            <w:hideMark/>
          </w:tcPr>
          <w:p w14:paraId="48CB1ECD" w14:textId="77777777" w:rsidR="006E0859" w:rsidRDefault="006E0859" w:rsidP="001752BE">
            <w:pPr>
              <w:jc w:val="center"/>
              <w:rPr>
                <w:b/>
                <w:color w:val="000000"/>
              </w:rPr>
            </w:pPr>
            <w:bookmarkStart w:id="16" w:name="RANGE!A1:I33"/>
          </w:p>
          <w:p w14:paraId="72B33A2E" w14:textId="77777777" w:rsidR="006E0859" w:rsidRDefault="006E0859" w:rsidP="001752BE">
            <w:pPr>
              <w:jc w:val="center"/>
              <w:rPr>
                <w:b/>
                <w:color w:val="000000"/>
              </w:rPr>
            </w:pPr>
          </w:p>
          <w:p w14:paraId="6C5090C5" w14:textId="77777777" w:rsidR="00A31E36" w:rsidRDefault="00A31E36" w:rsidP="001752BE">
            <w:pPr>
              <w:jc w:val="center"/>
              <w:rPr>
                <w:b/>
                <w:color w:val="000000"/>
              </w:rPr>
            </w:pPr>
          </w:p>
          <w:p w14:paraId="6C024D54" w14:textId="7B89B0CD" w:rsidR="008D3836" w:rsidRPr="006D59C7" w:rsidRDefault="008D3836" w:rsidP="001752BE">
            <w:pPr>
              <w:jc w:val="center"/>
              <w:rPr>
                <w:b/>
                <w:color w:val="000000"/>
              </w:rPr>
            </w:pPr>
            <w:r w:rsidRPr="006D59C7">
              <w:rPr>
                <w:b/>
                <w:color w:val="000000"/>
              </w:rPr>
              <w:t>VIII. Предложения по нормативам допустимых выбросов загрязняющих веществ в атмосферный воздух</w:t>
            </w:r>
            <w:bookmarkEnd w:id="16"/>
          </w:p>
        </w:tc>
      </w:tr>
      <w:tr w:rsidR="008D3836" w:rsidRPr="00DB4B1D" w14:paraId="77B7E600" w14:textId="77777777" w:rsidTr="006E0859">
        <w:trPr>
          <w:trHeight w:val="405"/>
        </w:trPr>
        <w:tc>
          <w:tcPr>
            <w:tcW w:w="16268" w:type="dxa"/>
            <w:gridSpan w:val="17"/>
            <w:tcBorders>
              <w:top w:val="nil"/>
              <w:left w:val="nil"/>
              <w:bottom w:val="nil"/>
              <w:right w:val="nil"/>
            </w:tcBorders>
            <w:shd w:val="clear" w:color="000000" w:fill="FFFFFF"/>
            <w:vAlign w:val="bottom"/>
            <w:hideMark/>
          </w:tcPr>
          <w:p w14:paraId="322605C3" w14:textId="77777777" w:rsidR="008D3836" w:rsidRPr="006D59C7" w:rsidRDefault="008D3836" w:rsidP="001752BE">
            <w:pPr>
              <w:jc w:val="right"/>
              <w:rPr>
                <w:color w:val="auto"/>
              </w:rPr>
            </w:pPr>
            <w:r w:rsidRPr="006D59C7">
              <w:rPr>
                <w:color w:val="auto"/>
              </w:rPr>
              <w:t>Таблица 16</w:t>
            </w:r>
          </w:p>
        </w:tc>
      </w:tr>
      <w:tr w:rsidR="002C13E6" w:rsidRPr="001836A3" w14:paraId="5D30B6EF" w14:textId="77777777" w:rsidTr="00E54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trHeight w:val="453"/>
        </w:trPr>
        <w:tc>
          <w:tcPr>
            <w:tcW w:w="6655" w:type="dxa"/>
            <w:gridSpan w:val="7"/>
            <w:vMerge w:val="restart"/>
            <w:shd w:val="clear" w:color="000000" w:fill="FFFFFF"/>
            <w:noWrap/>
            <w:vAlign w:val="center"/>
            <w:hideMark/>
          </w:tcPr>
          <w:p w14:paraId="4D47E947" w14:textId="77777777" w:rsidR="002C13E6" w:rsidRPr="001836A3" w:rsidRDefault="002C13E6" w:rsidP="008E46C4">
            <w:pPr>
              <w:jc w:val="center"/>
              <w:rPr>
                <w:color w:val="000000"/>
              </w:rPr>
            </w:pPr>
            <w:bookmarkStart w:id="17" w:name="_Hlk186461357"/>
            <w:r w:rsidRPr="001836A3">
              <w:rPr>
                <w:color w:val="000000"/>
              </w:rPr>
              <w:t>Загрязняющее вещество</w:t>
            </w:r>
          </w:p>
        </w:tc>
        <w:tc>
          <w:tcPr>
            <w:tcW w:w="3683" w:type="dxa"/>
            <w:gridSpan w:val="2"/>
            <w:vMerge w:val="restart"/>
            <w:shd w:val="clear" w:color="000000" w:fill="FFFFFF"/>
            <w:vAlign w:val="center"/>
            <w:hideMark/>
          </w:tcPr>
          <w:p w14:paraId="5ACD1897" w14:textId="77777777" w:rsidR="002C13E6" w:rsidRPr="001836A3" w:rsidRDefault="002C13E6" w:rsidP="008E46C4">
            <w:pPr>
              <w:jc w:val="center"/>
              <w:rPr>
                <w:color w:val="000000"/>
              </w:rPr>
            </w:pPr>
            <w:r w:rsidRPr="001836A3">
              <w:rPr>
                <w:color w:val="000000"/>
              </w:rPr>
              <w:t>Номера источников выбросов</w:t>
            </w:r>
          </w:p>
        </w:tc>
        <w:tc>
          <w:tcPr>
            <w:tcW w:w="5675" w:type="dxa"/>
            <w:gridSpan w:val="7"/>
            <w:shd w:val="clear" w:color="000000" w:fill="FFFFFF"/>
            <w:vAlign w:val="center"/>
            <w:hideMark/>
          </w:tcPr>
          <w:p w14:paraId="09354F52" w14:textId="77777777" w:rsidR="002C13E6" w:rsidRPr="001836A3" w:rsidRDefault="002C13E6" w:rsidP="008E46C4">
            <w:pPr>
              <w:jc w:val="center"/>
              <w:rPr>
                <w:color w:val="000000"/>
              </w:rPr>
            </w:pPr>
            <w:r w:rsidRPr="001836A3">
              <w:rPr>
                <w:color w:val="000000"/>
              </w:rPr>
              <w:t>Нормативы допустимых выбросов</w:t>
            </w:r>
          </w:p>
        </w:tc>
      </w:tr>
      <w:tr w:rsidR="002C13E6" w:rsidRPr="001836A3" w14:paraId="22A656A2" w14:textId="77777777" w:rsidTr="00E54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trHeight w:val="419"/>
        </w:trPr>
        <w:tc>
          <w:tcPr>
            <w:tcW w:w="6655" w:type="dxa"/>
            <w:gridSpan w:val="7"/>
            <w:vMerge/>
            <w:vAlign w:val="center"/>
            <w:hideMark/>
          </w:tcPr>
          <w:p w14:paraId="30E6C6DE" w14:textId="77777777" w:rsidR="002C13E6" w:rsidRPr="001836A3" w:rsidRDefault="002C13E6" w:rsidP="008E46C4">
            <w:pPr>
              <w:jc w:val="center"/>
              <w:rPr>
                <w:color w:val="000000"/>
              </w:rPr>
            </w:pPr>
          </w:p>
        </w:tc>
        <w:tc>
          <w:tcPr>
            <w:tcW w:w="3683" w:type="dxa"/>
            <w:gridSpan w:val="2"/>
            <w:vMerge/>
            <w:vAlign w:val="center"/>
            <w:hideMark/>
          </w:tcPr>
          <w:p w14:paraId="2067F689" w14:textId="77777777" w:rsidR="002C13E6" w:rsidRPr="001836A3" w:rsidRDefault="002C13E6" w:rsidP="008E46C4">
            <w:pPr>
              <w:jc w:val="center"/>
              <w:rPr>
                <w:color w:val="000000"/>
              </w:rPr>
            </w:pPr>
          </w:p>
        </w:tc>
        <w:tc>
          <w:tcPr>
            <w:tcW w:w="2977" w:type="dxa"/>
            <w:gridSpan w:val="4"/>
            <w:shd w:val="clear" w:color="000000" w:fill="FFFFFF"/>
            <w:vAlign w:val="center"/>
            <w:hideMark/>
          </w:tcPr>
          <w:p w14:paraId="4F69AEF9" w14:textId="77777777" w:rsidR="002C13E6" w:rsidRPr="001836A3" w:rsidRDefault="002C13E6" w:rsidP="008E46C4">
            <w:pPr>
              <w:jc w:val="center"/>
              <w:rPr>
                <w:color w:val="000000"/>
              </w:rPr>
            </w:pPr>
            <w:r w:rsidRPr="001836A3">
              <w:rPr>
                <w:color w:val="000000"/>
              </w:rPr>
              <w:t>2025 г.</w:t>
            </w:r>
          </w:p>
        </w:tc>
        <w:tc>
          <w:tcPr>
            <w:tcW w:w="2698" w:type="dxa"/>
            <w:gridSpan w:val="3"/>
            <w:shd w:val="clear" w:color="000000" w:fill="FFFFFF"/>
            <w:vAlign w:val="center"/>
            <w:hideMark/>
          </w:tcPr>
          <w:p w14:paraId="246A720E" w14:textId="77777777" w:rsidR="002C13E6" w:rsidRPr="001836A3" w:rsidRDefault="002C13E6" w:rsidP="008E46C4">
            <w:pPr>
              <w:jc w:val="center"/>
              <w:rPr>
                <w:color w:val="000000"/>
              </w:rPr>
            </w:pPr>
            <w:r w:rsidRPr="001836A3">
              <w:rPr>
                <w:color w:val="000000"/>
              </w:rPr>
              <w:t>2026-203</w:t>
            </w:r>
            <w:r>
              <w:rPr>
                <w:color w:val="000000"/>
              </w:rPr>
              <w:t>0</w:t>
            </w:r>
            <w:r w:rsidRPr="001836A3">
              <w:rPr>
                <w:color w:val="000000"/>
              </w:rPr>
              <w:t xml:space="preserve"> гг.</w:t>
            </w:r>
          </w:p>
        </w:tc>
      </w:tr>
      <w:tr w:rsidR="002C13E6" w:rsidRPr="001836A3" w14:paraId="21C1AD33" w14:textId="77777777" w:rsidTr="00E54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trHeight w:val="697"/>
        </w:trPr>
        <w:tc>
          <w:tcPr>
            <w:tcW w:w="714" w:type="dxa"/>
            <w:gridSpan w:val="2"/>
            <w:shd w:val="clear" w:color="000000" w:fill="FFFFFF"/>
            <w:vAlign w:val="center"/>
            <w:hideMark/>
          </w:tcPr>
          <w:p w14:paraId="62564CA2" w14:textId="77777777" w:rsidR="002C13E6" w:rsidRPr="001836A3" w:rsidRDefault="002C13E6" w:rsidP="008E46C4">
            <w:pPr>
              <w:jc w:val="center"/>
              <w:rPr>
                <w:color w:val="000000"/>
              </w:rPr>
            </w:pPr>
            <w:r w:rsidRPr="001836A3">
              <w:rPr>
                <w:color w:val="000000"/>
              </w:rPr>
              <w:t>№ п/п</w:t>
            </w:r>
          </w:p>
        </w:tc>
        <w:tc>
          <w:tcPr>
            <w:tcW w:w="745" w:type="dxa"/>
            <w:gridSpan w:val="2"/>
            <w:shd w:val="clear" w:color="000000" w:fill="FFFFFF"/>
            <w:vAlign w:val="center"/>
            <w:hideMark/>
          </w:tcPr>
          <w:p w14:paraId="23C6BD24" w14:textId="77777777" w:rsidR="002C13E6" w:rsidRPr="001836A3" w:rsidRDefault="002C13E6" w:rsidP="008E46C4">
            <w:pPr>
              <w:jc w:val="center"/>
              <w:rPr>
                <w:color w:val="000000"/>
              </w:rPr>
            </w:pPr>
            <w:r w:rsidRPr="001836A3">
              <w:rPr>
                <w:color w:val="000000"/>
              </w:rPr>
              <w:t>Код</w:t>
            </w:r>
          </w:p>
        </w:tc>
        <w:tc>
          <w:tcPr>
            <w:tcW w:w="3920" w:type="dxa"/>
            <w:shd w:val="clear" w:color="000000" w:fill="FFFFFF"/>
            <w:noWrap/>
            <w:vAlign w:val="center"/>
            <w:hideMark/>
          </w:tcPr>
          <w:p w14:paraId="1A52E333" w14:textId="77777777" w:rsidR="002C13E6" w:rsidRPr="001836A3" w:rsidRDefault="002C13E6" w:rsidP="008E46C4">
            <w:pPr>
              <w:jc w:val="center"/>
              <w:rPr>
                <w:color w:val="000000"/>
              </w:rPr>
            </w:pPr>
            <w:r w:rsidRPr="001836A3">
              <w:rPr>
                <w:color w:val="000000"/>
              </w:rPr>
              <w:t>Наименование</w:t>
            </w:r>
          </w:p>
        </w:tc>
        <w:tc>
          <w:tcPr>
            <w:tcW w:w="1276" w:type="dxa"/>
            <w:gridSpan w:val="2"/>
            <w:shd w:val="clear" w:color="000000" w:fill="FFFFFF"/>
            <w:vAlign w:val="center"/>
            <w:hideMark/>
          </w:tcPr>
          <w:p w14:paraId="78E2DC30" w14:textId="77777777" w:rsidR="002C13E6" w:rsidRPr="001836A3" w:rsidRDefault="002C13E6" w:rsidP="008E46C4">
            <w:pPr>
              <w:ind w:right="-108"/>
              <w:jc w:val="center"/>
              <w:rPr>
                <w:color w:val="000000"/>
              </w:rPr>
            </w:pPr>
            <w:r w:rsidRPr="001836A3">
              <w:rPr>
                <w:color w:val="000000"/>
              </w:rPr>
              <w:t>Класс опасности</w:t>
            </w:r>
          </w:p>
        </w:tc>
        <w:tc>
          <w:tcPr>
            <w:tcW w:w="3683" w:type="dxa"/>
            <w:gridSpan w:val="2"/>
            <w:vMerge/>
            <w:vAlign w:val="center"/>
            <w:hideMark/>
          </w:tcPr>
          <w:p w14:paraId="32261446" w14:textId="77777777" w:rsidR="002C13E6" w:rsidRPr="001836A3" w:rsidRDefault="002C13E6" w:rsidP="008E46C4">
            <w:pPr>
              <w:jc w:val="center"/>
              <w:rPr>
                <w:color w:val="000000"/>
              </w:rPr>
            </w:pPr>
          </w:p>
        </w:tc>
        <w:tc>
          <w:tcPr>
            <w:tcW w:w="1454" w:type="dxa"/>
            <w:gridSpan w:val="3"/>
            <w:shd w:val="clear" w:color="000000" w:fill="FFFFFF"/>
            <w:vAlign w:val="center"/>
            <w:hideMark/>
          </w:tcPr>
          <w:p w14:paraId="79E49E90" w14:textId="77777777" w:rsidR="002C13E6" w:rsidRPr="001836A3" w:rsidRDefault="002C13E6" w:rsidP="008E46C4">
            <w:pPr>
              <w:jc w:val="center"/>
              <w:rPr>
                <w:color w:val="000000"/>
              </w:rPr>
            </w:pPr>
            <w:r w:rsidRPr="001836A3">
              <w:rPr>
                <w:color w:val="000000"/>
              </w:rPr>
              <w:t>г/с</w:t>
            </w:r>
          </w:p>
        </w:tc>
        <w:tc>
          <w:tcPr>
            <w:tcW w:w="1523" w:type="dxa"/>
            <w:shd w:val="clear" w:color="000000" w:fill="FFFFFF"/>
            <w:vAlign w:val="center"/>
            <w:hideMark/>
          </w:tcPr>
          <w:p w14:paraId="52A3F20C" w14:textId="77777777" w:rsidR="002C13E6" w:rsidRPr="001836A3" w:rsidRDefault="002C13E6" w:rsidP="008E46C4">
            <w:pPr>
              <w:jc w:val="center"/>
              <w:rPr>
                <w:color w:val="000000"/>
              </w:rPr>
            </w:pPr>
            <w:r w:rsidRPr="001836A3">
              <w:rPr>
                <w:color w:val="000000"/>
              </w:rPr>
              <w:t>т/год</w:t>
            </w:r>
          </w:p>
        </w:tc>
        <w:tc>
          <w:tcPr>
            <w:tcW w:w="1281" w:type="dxa"/>
            <w:gridSpan w:val="2"/>
            <w:shd w:val="clear" w:color="000000" w:fill="FFFFFF"/>
            <w:vAlign w:val="center"/>
            <w:hideMark/>
          </w:tcPr>
          <w:p w14:paraId="76899A63" w14:textId="77777777" w:rsidR="002C13E6" w:rsidRPr="001836A3" w:rsidRDefault="002C13E6" w:rsidP="008E46C4">
            <w:pPr>
              <w:jc w:val="center"/>
            </w:pPr>
            <w:r w:rsidRPr="001836A3">
              <w:t>г/с</w:t>
            </w:r>
          </w:p>
        </w:tc>
        <w:tc>
          <w:tcPr>
            <w:tcW w:w="1417" w:type="dxa"/>
            <w:shd w:val="clear" w:color="000000" w:fill="FFFFFF"/>
            <w:vAlign w:val="center"/>
            <w:hideMark/>
          </w:tcPr>
          <w:p w14:paraId="17F4B49D" w14:textId="77777777" w:rsidR="002C13E6" w:rsidRPr="001836A3" w:rsidRDefault="002C13E6" w:rsidP="008E46C4">
            <w:pPr>
              <w:jc w:val="center"/>
            </w:pPr>
            <w:r w:rsidRPr="001836A3">
              <w:t>т/год</w:t>
            </w:r>
          </w:p>
        </w:tc>
      </w:tr>
      <w:tr w:rsidR="002C13E6" w:rsidRPr="001836A3" w14:paraId="391FFB05" w14:textId="77777777" w:rsidTr="00E54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trHeight w:val="406"/>
        </w:trPr>
        <w:tc>
          <w:tcPr>
            <w:tcW w:w="714" w:type="dxa"/>
            <w:gridSpan w:val="2"/>
            <w:shd w:val="clear" w:color="000000" w:fill="FFFFFF"/>
            <w:vAlign w:val="center"/>
            <w:hideMark/>
          </w:tcPr>
          <w:p w14:paraId="1E1E3FEB" w14:textId="77777777" w:rsidR="002C13E6" w:rsidRPr="001836A3" w:rsidRDefault="002C13E6" w:rsidP="008E46C4">
            <w:pPr>
              <w:jc w:val="center"/>
            </w:pPr>
            <w:r w:rsidRPr="001836A3">
              <w:t>1</w:t>
            </w:r>
          </w:p>
        </w:tc>
        <w:tc>
          <w:tcPr>
            <w:tcW w:w="745" w:type="dxa"/>
            <w:gridSpan w:val="2"/>
            <w:shd w:val="clear" w:color="000000" w:fill="FFFFFF"/>
            <w:vAlign w:val="center"/>
            <w:hideMark/>
          </w:tcPr>
          <w:p w14:paraId="0986CB4E" w14:textId="77777777" w:rsidR="002C13E6" w:rsidRPr="001836A3" w:rsidRDefault="002C13E6" w:rsidP="008E46C4">
            <w:pPr>
              <w:jc w:val="center"/>
            </w:pPr>
            <w:r w:rsidRPr="001836A3">
              <w:t>2</w:t>
            </w:r>
          </w:p>
        </w:tc>
        <w:tc>
          <w:tcPr>
            <w:tcW w:w="3920" w:type="dxa"/>
            <w:shd w:val="clear" w:color="000000" w:fill="FFFFFF"/>
            <w:vAlign w:val="center"/>
            <w:hideMark/>
          </w:tcPr>
          <w:p w14:paraId="133213E7" w14:textId="77777777" w:rsidR="002C13E6" w:rsidRPr="001836A3" w:rsidRDefault="002C13E6" w:rsidP="008E46C4">
            <w:pPr>
              <w:jc w:val="center"/>
            </w:pPr>
            <w:r w:rsidRPr="001836A3">
              <w:t>3</w:t>
            </w:r>
          </w:p>
        </w:tc>
        <w:tc>
          <w:tcPr>
            <w:tcW w:w="1276" w:type="dxa"/>
            <w:gridSpan w:val="2"/>
            <w:shd w:val="clear" w:color="000000" w:fill="FFFFFF"/>
            <w:vAlign w:val="center"/>
            <w:hideMark/>
          </w:tcPr>
          <w:p w14:paraId="033250F9" w14:textId="77777777" w:rsidR="002C13E6" w:rsidRPr="001836A3" w:rsidRDefault="002C13E6" w:rsidP="008E46C4">
            <w:pPr>
              <w:jc w:val="center"/>
            </w:pPr>
            <w:r w:rsidRPr="001836A3">
              <w:t>4</w:t>
            </w:r>
          </w:p>
        </w:tc>
        <w:tc>
          <w:tcPr>
            <w:tcW w:w="3683" w:type="dxa"/>
            <w:gridSpan w:val="2"/>
            <w:shd w:val="clear" w:color="000000" w:fill="FFFFFF"/>
            <w:vAlign w:val="center"/>
            <w:hideMark/>
          </w:tcPr>
          <w:p w14:paraId="3C5921F2" w14:textId="77777777" w:rsidR="002C13E6" w:rsidRPr="001836A3" w:rsidRDefault="002C13E6" w:rsidP="008E46C4">
            <w:pPr>
              <w:jc w:val="center"/>
            </w:pPr>
            <w:r w:rsidRPr="001836A3">
              <w:t>5</w:t>
            </w:r>
          </w:p>
        </w:tc>
        <w:tc>
          <w:tcPr>
            <w:tcW w:w="1454" w:type="dxa"/>
            <w:gridSpan w:val="3"/>
            <w:shd w:val="clear" w:color="000000" w:fill="FFFFFF"/>
            <w:vAlign w:val="center"/>
            <w:hideMark/>
          </w:tcPr>
          <w:p w14:paraId="42781151" w14:textId="77777777" w:rsidR="002C13E6" w:rsidRPr="001836A3" w:rsidRDefault="002C13E6" w:rsidP="008E46C4">
            <w:pPr>
              <w:jc w:val="center"/>
            </w:pPr>
            <w:r w:rsidRPr="001836A3">
              <w:t>6</w:t>
            </w:r>
          </w:p>
        </w:tc>
        <w:tc>
          <w:tcPr>
            <w:tcW w:w="1523" w:type="dxa"/>
            <w:shd w:val="clear" w:color="000000" w:fill="FFFFFF"/>
            <w:vAlign w:val="center"/>
            <w:hideMark/>
          </w:tcPr>
          <w:p w14:paraId="133D1716" w14:textId="77777777" w:rsidR="002C13E6" w:rsidRPr="001836A3" w:rsidRDefault="002C13E6" w:rsidP="008E46C4">
            <w:pPr>
              <w:jc w:val="center"/>
            </w:pPr>
            <w:r w:rsidRPr="001836A3">
              <w:t>7</w:t>
            </w:r>
          </w:p>
        </w:tc>
        <w:tc>
          <w:tcPr>
            <w:tcW w:w="1281" w:type="dxa"/>
            <w:gridSpan w:val="2"/>
            <w:shd w:val="clear" w:color="000000" w:fill="FFFFFF"/>
            <w:vAlign w:val="center"/>
            <w:hideMark/>
          </w:tcPr>
          <w:p w14:paraId="29AB657C" w14:textId="77777777" w:rsidR="002C13E6" w:rsidRPr="001836A3" w:rsidRDefault="002C13E6" w:rsidP="008E46C4">
            <w:pPr>
              <w:jc w:val="center"/>
            </w:pPr>
            <w:r w:rsidRPr="001836A3">
              <w:t>8</w:t>
            </w:r>
          </w:p>
        </w:tc>
        <w:tc>
          <w:tcPr>
            <w:tcW w:w="1417" w:type="dxa"/>
            <w:shd w:val="clear" w:color="000000" w:fill="FFFFFF"/>
            <w:vAlign w:val="center"/>
            <w:hideMark/>
          </w:tcPr>
          <w:p w14:paraId="2F610C42" w14:textId="77777777" w:rsidR="002C13E6" w:rsidRPr="001836A3" w:rsidRDefault="002C13E6" w:rsidP="008E46C4">
            <w:pPr>
              <w:jc w:val="center"/>
            </w:pPr>
            <w:r w:rsidRPr="001836A3">
              <w:t>9</w:t>
            </w:r>
          </w:p>
        </w:tc>
      </w:tr>
      <w:tr w:rsidR="002C13E6" w:rsidRPr="001836A3" w14:paraId="2FFB1DE9" w14:textId="77777777" w:rsidTr="006E08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trHeight w:val="559"/>
        </w:trPr>
        <w:tc>
          <w:tcPr>
            <w:tcW w:w="16013" w:type="dxa"/>
            <w:gridSpan w:val="16"/>
            <w:shd w:val="clear" w:color="000000" w:fill="FFFFFF"/>
            <w:vAlign w:val="center"/>
          </w:tcPr>
          <w:p w14:paraId="1AEDCDC1" w14:textId="77777777" w:rsidR="002C13E6" w:rsidRPr="001836A3" w:rsidRDefault="002C13E6" w:rsidP="008E46C4">
            <w:pPr>
              <w:jc w:val="center"/>
            </w:pPr>
            <w:r w:rsidRPr="00963C93">
              <w:rPr>
                <w:b/>
                <w:bCs/>
                <w:sz w:val="28"/>
                <w:szCs w:val="28"/>
              </w:rPr>
              <w:t>Республиканское производственное унитарное предприятие «Завод газетной бумаги»</w:t>
            </w:r>
          </w:p>
        </w:tc>
      </w:tr>
      <w:tr w:rsidR="002C13E6" w:rsidRPr="001836A3" w14:paraId="4CDD6535" w14:textId="77777777" w:rsidTr="00E54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trHeight w:val="844"/>
        </w:trPr>
        <w:tc>
          <w:tcPr>
            <w:tcW w:w="714" w:type="dxa"/>
            <w:gridSpan w:val="2"/>
            <w:shd w:val="clear" w:color="000000" w:fill="FFFFFF"/>
            <w:vAlign w:val="center"/>
          </w:tcPr>
          <w:p w14:paraId="4FB74158" w14:textId="77777777" w:rsidR="002C13E6" w:rsidRPr="00E43776" w:rsidRDefault="002C13E6" w:rsidP="008E46C4">
            <w:pPr>
              <w:jc w:val="center"/>
            </w:pPr>
            <w:r w:rsidRPr="00E43776">
              <w:t>1</w:t>
            </w:r>
          </w:p>
        </w:tc>
        <w:tc>
          <w:tcPr>
            <w:tcW w:w="745" w:type="dxa"/>
            <w:gridSpan w:val="2"/>
            <w:shd w:val="clear" w:color="000000" w:fill="FFFFFF"/>
            <w:vAlign w:val="center"/>
          </w:tcPr>
          <w:p w14:paraId="4452B4AB" w14:textId="77777777" w:rsidR="002C13E6" w:rsidRPr="00E43776" w:rsidRDefault="002C13E6" w:rsidP="008E46C4">
            <w:pPr>
              <w:jc w:val="center"/>
              <w:rPr>
                <w:color w:val="000000"/>
              </w:rPr>
            </w:pPr>
            <w:r w:rsidRPr="00E43776">
              <w:rPr>
                <w:color w:val="000000"/>
              </w:rPr>
              <w:t>0301</w:t>
            </w:r>
          </w:p>
        </w:tc>
        <w:tc>
          <w:tcPr>
            <w:tcW w:w="3920" w:type="dxa"/>
            <w:shd w:val="clear" w:color="000000" w:fill="FFFFFF"/>
            <w:vAlign w:val="center"/>
          </w:tcPr>
          <w:p w14:paraId="33E9ECF2" w14:textId="77777777" w:rsidR="002C13E6" w:rsidRPr="00E43776" w:rsidRDefault="002C13E6" w:rsidP="008E46C4">
            <w:pPr>
              <w:jc w:val="center"/>
              <w:rPr>
                <w:color w:val="000000"/>
              </w:rPr>
            </w:pPr>
            <w:r w:rsidRPr="00E43776">
              <w:rPr>
                <w:color w:val="000000"/>
              </w:rPr>
              <w:t>Азот (IV) оксид (азота диоксид)</w:t>
            </w:r>
          </w:p>
        </w:tc>
        <w:tc>
          <w:tcPr>
            <w:tcW w:w="1276" w:type="dxa"/>
            <w:gridSpan w:val="2"/>
            <w:shd w:val="clear" w:color="000000" w:fill="FFFFFF"/>
            <w:vAlign w:val="center"/>
          </w:tcPr>
          <w:p w14:paraId="3033DE2D" w14:textId="77777777" w:rsidR="002C13E6" w:rsidRPr="00E43776" w:rsidRDefault="002C13E6" w:rsidP="008E46C4">
            <w:pPr>
              <w:jc w:val="center"/>
            </w:pPr>
            <w:r w:rsidRPr="00E43776">
              <w:t>2</w:t>
            </w:r>
          </w:p>
        </w:tc>
        <w:tc>
          <w:tcPr>
            <w:tcW w:w="3683" w:type="dxa"/>
            <w:gridSpan w:val="2"/>
            <w:shd w:val="clear" w:color="000000" w:fill="FFFFFF"/>
            <w:vAlign w:val="center"/>
          </w:tcPr>
          <w:p w14:paraId="50DF2B27" w14:textId="77777777" w:rsidR="002C13E6" w:rsidRPr="00E43776" w:rsidRDefault="002C13E6" w:rsidP="008E46C4">
            <w:pPr>
              <w:jc w:val="center"/>
            </w:pPr>
            <w:r w:rsidRPr="00E43776">
              <w:rPr>
                <w:color w:val="000000"/>
              </w:rPr>
              <w:t>0063, 0064, 0065, 0066, 0086, 0002, 0003, 0067, 0068</w:t>
            </w:r>
          </w:p>
        </w:tc>
        <w:tc>
          <w:tcPr>
            <w:tcW w:w="1454" w:type="dxa"/>
            <w:gridSpan w:val="3"/>
            <w:shd w:val="clear" w:color="000000" w:fill="FFFFFF"/>
            <w:vAlign w:val="center"/>
          </w:tcPr>
          <w:p w14:paraId="1C8769F6" w14:textId="77777777" w:rsidR="002C13E6" w:rsidRPr="00E43776" w:rsidRDefault="002C13E6" w:rsidP="008E46C4">
            <w:pPr>
              <w:jc w:val="center"/>
            </w:pPr>
            <w:r w:rsidRPr="00E43776">
              <w:t>11,243</w:t>
            </w:r>
          </w:p>
        </w:tc>
        <w:tc>
          <w:tcPr>
            <w:tcW w:w="1523" w:type="dxa"/>
            <w:shd w:val="clear" w:color="000000" w:fill="FFFFFF"/>
            <w:vAlign w:val="center"/>
          </w:tcPr>
          <w:p w14:paraId="11F8C056" w14:textId="77777777" w:rsidR="002C13E6" w:rsidRPr="00E43776" w:rsidRDefault="002C13E6" w:rsidP="008E46C4">
            <w:pPr>
              <w:jc w:val="center"/>
            </w:pPr>
            <w:r w:rsidRPr="00E43776">
              <w:t>352,616</w:t>
            </w:r>
          </w:p>
        </w:tc>
        <w:tc>
          <w:tcPr>
            <w:tcW w:w="1281" w:type="dxa"/>
            <w:gridSpan w:val="2"/>
            <w:shd w:val="clear" w:color="000000" w:fill="FFFFFF"/>
            <w:vAlign w:val="center"/>
          </w:tcPr>
          <w:p w14:paraId="0EF75F0A" w14:textId="77777777" w:rsidR="002C13E6" w:rsidRPr="00E43776" w:rsidRDefault="002C13E6" w:rsidP="008E46C4">
            <w:pPr>
              <w:jc w:val="center"/>
            </w:pPr>
            <w:r w:rsidRPr="00E43776">
              <w:t>11,243</w:t>
            </w:r>
          </w:p>
        </w:tc>
        <w:tc>
          <w:tcPr>
            <w:tcW w:w="1417" w:type="dxa"/>
            <w:shd w:val="clear" w:color="000000" w:fill="FFFFFF"/>
            <w:vAlign w:val="center"/>
          </w:tcPr>
          <w:p w14:paraId="4305B429" w14:textId="77777777" w:rsidR="002C13E6" w:rsidRPr="00E43776" w:rsidRDefault="002C13E6" w:rsidP="008E46C4">
            <w:pPr>
              <w:jc w:val="center"/>
            </w:pPr>
            <w:r w:rsidRPr="00E43776">
              <w:t>352,616</w:t>
            </w:r>
          </w:p>
        </w:tc>
      </w:tr>
      <w:tr w:rsidR="002C13E6" w:rsidRPr="001836A3" w14:paraId="1967B727" w14:textId="77777777" w:rsidTr="00E54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trHeight w:val="687"/>
        </w:trPr>
        <w:tc>
          <w:tcPr>
            <w:tcW w:w="714" w:type="dxa"/>
            <w:gridSpan w:val="2"/>
            <w:shd w:val="clear" w:color="000000" w:fill="FFFFFF"/>
            <w:vAlign w:val="center"/>
          </w:tcPr>
          <w:p w14:paraId="648073B3" w14:textId="77777777" w:rsidR="002C13E6" w:rsidRPr="00E43776" w:rsidRDefault="002C13E6" w:rsidP="008E46C4">
            <w:pPr>
              <w:jc w:val="center"/>
            </w:pPr>
            <w:r w:rsidRPr="00E43776">
              <w:lastRenderedPageBreak/>
              <w:t>2</w:t>
            </w:r>
          </w:p>
        </w:tc>
        <w:tc>
          <w:tcPr>
            <w:tcW w:w="745" w:type="dxa"/>
            <w:gridSpan w:val="2"/>
            <w:shd w:val="clear" w:color="000000" w:fill="FFFFFF"/>
            <w:vAlign w:val="center"/>
          </w:tcPr>
          <w:p w14:paraId="2EE384E0" w14:textId="77777777" w:rsidR="002C13E6" w:rsidRPr="00E43776" w:rsidRDefault="002C13E6" w:rsidP="008E46C4">
            <w:pPr>
              <w:jc w:val="center"/>
              <w:rPr>
                <w:color w:val="000000"/>
              </w:rPr>
            </w:pPr>
            <w:r w:rsidRPr="00E43776">
              <w:rPr>
                <w:color w:val="000000"/>
              </w:rPr>
              <w:t>0304</w:t>
            </w:r>
          </w:p>
        </w:tc>
        <w:tc>
          <w:tcPr>
            <w:tcW w:w="3920" w:type="dxa"/>
            <w:shd w:val="clear" w:color="000000" w:fill="FFFFFF"/>
            <w:vAlign w:val="center"/>
          </w:tcPr>
          <w:p w14:paraId="696D5FF6" w14:textId="77777777" w:rsidR="002C13E6" w:rsidRPr="00E43776" w:rsidRDefault="002C13E6" w:rsidP="008E46C4">
            <w:pPr>
              <w:jc w:val="center"/>
              <w:rPr>
                <w:color w:val="000000"/>
              </w:rPr>
            </w:pPr>
            <w:r w:rsidRPr="00E43776">
              <w:rPr>
                <w:color w:val="000000"/>
              </w:rPr>
              <w:t>Азот (II) оксид (азота оксид)</w:t>
            </w:r>
          </w:p>
        </w:tc>
        <w:tc>
          <w:tcPr>
            <w:tcW w:w="1276" w:type="dxa"/>
            <w:gridSpan w:val="2"/>
            <w:shd w:val="clear" w:color="000000" w:fill="FFFFFF"/>
            <w:vAlign w:val="center"/>
          </w:tcPr>
          <w:p w14:paraId="2407515C" w14:textId="77777777" w:rsidR="002C13E6" w:rsidRPr="00E43776" w:rsidRDefault="002C13E6" w:rsidP="008E46C4">
            <w:pPr>
              <w:jc w:val="center"/>
            </w:pPr>
            <w:r>
              <w:t>3</w:t>
            </w:r>
          </w:p>
        </w:tc>
        <w:tc>
          <w:tcPr>
            <w:tcW w:w="3683" w:type="dxa"/>
            <w:gridSpan w:val="2"/>
            <w:shd w:val="clear" w:color="000000" w:fill="FFFFFF"/>
            <w:vAlign w:val="center"/>
          </w:tcPr>
          <w:p w14:paraId="47C90CF7" w14:textId="77777777" w:rsidR="002C13E6" w:rsidRPr="00E43776" w:rsidRDefault="002C13E6" w:rsidP="008E46C4">
            <w:pPr>
              <w:jc w:val="center"/>
            </w:pPr>
            <w:r w:rsidRPr="00E43776">
              <w:rPr>
                <w:color w:val="000000"/>
              </w:rPr>
              <w:t>0063, 0064, 0065, 0066, 0086, 0002, 0003</w:t>
            </w:r>
          </w:p>
        </w:tc>
        <w:tc>
          <w:tcPr>
            <w:tcW w:w="1454" w:type="dxa"/>
            <w:gridSpan w:val="3"/>
            <w:shd w:val="clear" w:color="000000" w:fill="FFFFFF"/>
            <w:vAlign w:val="center"/>
          </w:tcPr>
          <w:p w14:paraId="070331B5" w14:textId="77777777" w:rsidR="002C13E6" w:rsidRPr="00E43776" w:rsidRDefault="002C13E6" w:rsidP="008E46C4">
            <w:pPr>
              <w:jc w:val="center"/>
            </w:pPr>
            <w:r>
              <w:t>-</w:t>
            </w:r>
          </w:p>
        </w:tc>
        <w:tc>
          <w:tcPr>
            <w:tcW w:w="1523" w:type="dxa"/>
            <w:shd w:val="clear" w:color="000000" w:fill="FFFFFF"/>
            <w:vAlign w:val="center"/>
          </w:tcPr>
          <w:p w14:paraId="2096954B" w14:textId="77777777" w:rsidR="002C13E6" w:rsidRPr="00E43776" w:rsidRDefault="002C13E6" w:rsidP="008E46C4">
            <w:pPr>
              <w:jc w:val="center"/>
            </w:pPr>
            <w:r>
              <w:t>57,261</w:t>
            </w:r>
          </w:p>
        </w:tc>
        <w:tc>
          <w:tcPr>
            <w:tcW w:w="1281" w:type="dxa"/>
            <w:gridSpan w:val="2"/>
            <w:shd w:val="clear" w:color="000000" w:fill="FFFFFF"/>
            <w:vAlign w:val="center"/>
          </w:tcPr>
          <w:p w14:paraId="4BEA1BFD" w14:textId="77777777" w:rsidR="002C13E6" w:rsidRPr="00E43776" w:rsidRDefault="002C13E6" w:rsidP="008E46C4">
            <w:pPr>
              <w:jc w:val="center"/>
            </w:pPr>
            <w:r>
              <w:t>-</w:t>
            </w:r>
          </w:p>
        </w:tc>
        <w:tc>
          <w:tcPr>
            <w:tcW w:w="1417" w:type="dxa"/>
            <w:shd w:val="clear" w:color="000000" w:fill="FFFFFF"/>
            <w:vAlign w:val="center"/>
          </w:tcPr>
          <w:p w14:paraId="6F408629" w14:textId="77777777" w:rsidR="002C13E6" w:rsidRPr="00E43776" w:rsidRDefault="002C13E6" w:rsidP="008E46C4">
            <w:pPr>
              <w:jc w:val="center"/>
            </w:pPr>
            <w:r>
              <w:t>57,261</w:t>
            </w:r>
          </w:p>
        </w:tc>
      </w:tr>
      <w:tr w:rsidR="002C13E6" w:rsidRPr="001836A3" w14:paraId="355884C0" w14:textId="77777777" w:rsidTr="00E54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trHeight w:val="567"/>
        </w:trPr>
        <w:tc>
          <w:tcPr>
            <w:tcW w:w="714" w:type="dxa"/>
            <w:gridSpan w:val="2"/>
            <w:shd w:val="clear" w:color="000000" w:fill="FFFFFF"/>
            <w:vAlign w:val="center"/>
          </w:tcPr>
          <w:p w14:paraId="3AEA0825" w14:textId="77777777" w:rsidR="002C13E6" w:rsidRPr="00E43776" w:rsidRDefault="002C13E6" w:rsidP="008E46C4">
            <w:pPr>
              <w:jc w:val="center"/>
            </w:pPr>
            <w:r w:rsidRPr="00E43776">
              <w:t>3</w:t>
            </w:r>
          </w:p>
        </w:tc>
        <w:tc>
          <w:tcPr>
            <w:tcW w:w="745" w:type="dxa"/>
            <w:gridSpan w:val="2"/>
            <w:shd w:val="clear" w:color="000000" w:fill="FFFFFF"/>
            <w:vAlign w:val="center"/>
          </w:tcPr>
          <w:p w14:paraId="3F473707" w14:textId="77777777" w:rsidR="002C13E6" w:rsidRPr="00E43776" w:rsidRDefault="002C13E6" w:rsidP="008E46C4">
            <w:pPr>
              <w:jc w:val="center"/>
              <w:rPr>
                <w:color w:val="000000"/>
              </w:rPr>
            </w:pPr>
            <w:r w:rsidRPr="00E43776">
              <w:rPr>
                <w:color w:val="000000"/>
              </w:rPr>
              <w:t>0303</w:t>
            </w:r>
          </w:p>
        </w:tc>
        <w:tc>
          <w:tcPr>
            <w:tcW w:w="3920" w:type="dxa"/>
            <w:shd w:val="clear" w:color="000000" w:fill="FFFFFF"/>
            <w:vAlign w:val="center"/>
          </w:tcPr>
          <w:p w14:paraId="2A16DB3D" w14:textId="77777777" w:rsidR="002C13E6" w:rsidRPr="00E43776" w:rsidRDefault="002C13E6" w:rsidP="008E46C4">
            <w:pPr>
              <w:jc w:val="center"/>
              <w:rPr>
                <w:color w:val="000000"/>
              </w:rPr>
            </w:pPr>
            <w:r w:rsidRPr="00E43776">
              <w:rPr>
                <w:color w:val="000000"/>
              </w:rPr>
              <w:t>Аммиак</w:t>
            </w:r>
          </w:p>
        </w:tc>
        <w:tc>
          <w:tcPr>
            <w:tcW w:w="1276" w:type="dxa"/>
            <w:gridSpan w:val="2"/>
            <w:shd w:val="clear" w:color="000000" w:fill="FFFFFF"/>
            <w:vAlign w:val="center"/>
          </w:tcPr>
          <w:p w14:paraId="49E588E1" w14:textId="77777777" w:rsidR="002C13E6" w:rsidRPr="00E43776" w:rsidRDefault="002C13E6" w:rsidP="008E46C4">
            <w:pPr>
              <w:jc w:val="center"/>
            </w:pPr>
            <w:r>
              <w:t>4</w:t>
            </w:r>
          </w:p>
        </w:tc>
        <w:tc>
          <w:tcPr>
            <w:tcW w:w="3683" w:type="dxa"/>
            <w:gridSpan w:val="2"/>
            <w:shd w:val="clear" w:color="000000" w:fill="FFFFFF"/>
            <w:vAlign w:val="center"/>
          </w:tcPr>
          <w:p w14:paraId="05C0F1CA" w14:textId="77777777" w:rsidR="002C13E6" w:rsidRPr="00E06B4F" w:rsidRDefault="002C13E6" w:rsidP="008E46C4">
            <w:pPr>
              <w:jc w:val="center"/>
            </w:pPr>
            <w:r w:rsidRPr="00E06B4F">
              <w:rPr>
                <w:color w:val="000000"/>
              </w:rPr>
              <w:t>0071, 0072, 007</w:t>
            </w:r>
            <w:r>
              <w:rPr>
                <w:color w:val="000000"/>
              </w:rPr>
              <w:t>3</w:t>
            </w:r>
            <w:r w:rsidRPr="00E06B4F">
              <w:rPr>
                <w:color w:val="000000"/>
              </w:rPr>
              <w:t>, 6016, 6018, 6019</w:t>
            </w:r>
          </w:p>
        </w:tc>
        <w:tc>
          <w:tcPr>
            <w:tcW w:w="1454" w:type="dxa"/>
            <w:gridSpan w:val="3"/>
            <w:shd w:val="clear" w:color="000000" w:fill="FFFFFF"/>
            <w:vAlign w:val="center"/>
          </w:tcPr>
          <w:p w14:paraId="560881E3" w14:textId="77777777" w:rsidR="002C13E6" w:rsidRPr="00E06B4F" w:rsidRDefault="002C13E6" w:rsidP="008E46C4">
            <w:pPr>
              <w:jc w:val="center"/>
            </w:pPr>
            <w:r>
              <w:t>0,099</w:t>
            </w:r>
          </w:p>
        </w:tc>
        <w:tc>
          <w:tcPr>
            <w:tcW w:w="1523" w:type="dxa"/>
            <w:shd w:val="clear" w:color="000000" w:fill="FFFFFF"/>
            <w:vAlign w:val="center"/>
          </w:tcPr>
          <w:p w14:paraId="1F6BC173" w14:textId="77777777" w:rsidR="002C13E6" w:rsidRPr="00E43776" w:rsidRDefault="002C13E6" w:rsidP="008E46C4">
            <w:pPr>
              <w:jc w:val="center"/>
            </w:pPr>
            <w:r>
              <w:t>3,128</w:t>
            </w:r>
          </w:p>
        </w:tc>
        <w:tc>
          <w:tcPr>
            <w:tcW w:w="1281" w:type="dxa"/>
            <w:gridSpan w:val="2"/>
            <w:shd w:val="clear" w:color="000000" w:fill="FFFFFF"/>
            <w:vAlign w:val="center"/>
          </w:tcPr>
          <w:p w14:paraId="03E92668" w14:textId="77777777" w:rsidR="002C13E6" w:rsidRPr="00E06B4F" w:rsidRDefault="002C13E6" w:rsidP="008E46C4">
            <w:pPr>
              <w:jc w:val="center"/>
            </w:pPr>
            <w:r>
              <w:t>0,099</w:t>
            </w:r>
          </w:p>
        </w:tc>
        <w:tc>
          <w:tcPr>
            <w:tcW w:w="1417" w:type="dxa"/>
            <w:shd w:val="clear" w:color="000000" w:fill="FFFFFF"/>
            <w:vAlign w:val="center"/>
          </w:tcPr>
          <w:p w14:paraId="22731E27" w14:textId="77777777" w:rsidR="002C13E6" w:rsidRPr="00E43776" w:rsidRDefault="002C13E6" w:rsidP="008E46C4">
            <w:pPr>
              <w:jc w:val="center"/>
            </w:pPr>
            <w:r>
              <w:t>3,128</w:t>
            </w:r>
          </w:p>
        </w:tc>
      </w:tr>
      <w:tr w:rsidR="002C13E6" w:rsidRPr="001836A3" w14:paraId="2AE72F14" w14:textId="77777777" w:rsidTr="00E54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trHeight w:val="689"/>
        </w:trPr>
        <w:tc>
          <w:tcPr>
            <w:tcW w:w="714" w:type="dxa"/>
            <w:gridSpan w:val="2"/>
            <w:shd w:val="clear" w:color="000000" w:fill="FFFFFF"/>
            <w:vAlign w:val="center"/>
          </w:tcPr>
          <w:p w14:paraId="1FE997A3" w14:textId="77777777" w:rsidR="002C13E6" w:rsidRPr="00E43776" w:rsidRDefault="002C13E6" w:rsidP="008E46C4">
            <w:pPr>
              <w:jc w:val="center"/>
            </w:pPr>
            <w:r>
              <w:t>4</w:t>
            </w:r>
          </w:p>
        </w:tc>
        <w:tc>
          <w:tcPr>
            <w:tcW w:w="745" w:type="dxa"/>
            <w:gridSpan w:val="2"/>
            <w:shd w:val="clear" w:color="000000" w:fill="FFFFFF"/>
            <w:vAlign w:val="center"/>
          </w:tcPr>
          <w:p w14:paraId="5F6B128B" w14:textId="77777777" w:rsidR="002C13E6" w:rsidRPr="00E43776" w:rsidRDefault="002C13E6" w:rsidP="008E46C4">
            <w:pPr>
              <w:jc w:val="center"/>
            </w:pPr>
            <w:r>
              <w:t>1317</w:t>
            </w:r>
          </w:p>
        </w:tc>
        <w:tc>
          <w:tcPr>
            <w:tcW w:w="3920" w:type="dxa"/>
            <w:shd w:val="clear" w:color="000000" w:fill="FFFFFF"/>
            <w:vAlign w:val="center"/>
          </w:tcPr>
          <w:p w14:paraId="29B33F88" w14:textId="77777777" w:rsidR="002C13E6" w:rsidRPr="00E43776" w:rsidRDefault="002C13E6" w:rsidP="008E46C4">
            <w:pPr>
              <w:jc w:val="center"/>
            </w:pPr>
            <w:r w:rsidRPr="00E06B4F">
              <w:t>Ацетальдегид (уксусный альдегид, этаналь)</w:t>
            </w:r>
          </w:p>
        </w:tc>
        <w:tc>
          <w:tcPr>
            <w:tcW w:w="1276" w:type="dxa"/>
            <w:gridSpan w:val="2"/>
            <w:shd w:val="clear" w:color="000000" w:fill="FFFFFF"/>
            <w:vAlign w:val="center"/>
          </w:tcPr>
          <w:p w14:paraId="5C99007F" w14:textId="77777777" w:rsidR="002C13E6" w:rsidRPr="00E43776" w:rsidRDefault="002C13E6" w:rsidP="008E46C4">
            <w:pPr>
              <w:jc w:val="center"/>
            </w:pPr>
            <w:r>
              <w:t>3</w:t>
            </w:r>
          </w:p>
        </w:tc>
        <w:tc>
          <w:tcPr>
            <w:tcW w:w="3683" w:type="dxa"/>
            <w:gridSpan w:val="2"/>
            <w:shd w:val="clear" w:color="000000" w:fill="FFFFFF"/>
            <w:vAlign w:val="center"/>
          </w:tcPr>
          <w:p w14:paraId="74B4FBE6" w14:textId="77777777" w:rsidR="002C13E6" w:rsidRPr="00E06B4F" w:rsidRDefault="002C13E6" w:rsidP="008E46C4">
            <w:pPr>
              <w:jc w:val="center"/>
            </w:pPr>
            <w:r w:rsidRPr="00E06B4F">
              <w:rPr>
                <w:color w:val="000000"/>
              </w:rPr>
              <w:t>0008</w:t>
            </w:r>
          </w:p>
        </w:tc>
        <w:tc>
          <w:tcPr>
            <w:tcW w:w="1454" w:type="dxa"/>
            <w:gridSpan w:val="3"/>
            <w:shd w:val="clear" w:color="000000" w:fill="FFFFFF"/>
            <w:vAlign w:val="center"/>
          </w:tcPr>
          <w:p w14:paraId="5E3098BE" w14:textId="77777777" w:rsidR="002C13E6" w:rsidRPr="00E06B4F" w:rsidRDefault="002C13E6" w:rsidP="008E46C4">
            <w:pPr>
              <w:jc w:val="center"/>
            </w:pPr>
            <w:r>
              <w:t>0,026</w:t>
            </w:r>
          </w:p>
        </w:tc>
        <w:tc>
          <w:tcPr>
            <w:tcW w:w="1523" w:type="dxa"/>
            <w:shd w:val="clear" w:color="000000" w:fill="FFFFFF"/>
            <w:vAlign w:val="center"/>
          </w:tcPr>
          <w:p w14:paraId="0960AA56" w14:textId="77777777" w:rsidR="002C13E6" w:rsidRPr="00E43776" w:rsidRDefault="002C13E6" w:rsidP="008E46C4">
            <w:pPr>
              <w:jc w:val="center"/>
            </w:pPr>
            <w:r>
              <w:t>0,154</w:t>
            </w:r>
          </w:p>
        </w:tc>
        <w:tc>
          <w:tcPr>
            <w:tcW w:w="1281" w:type="dxa"/>
            <w:gridSpan w:val="2"/>
            <w:shd w:val="clear" w:color="000000" w:fill="FFFFFF"/>
            <w:vAlign w:val="center"/>
          </w:tcPr>
          <w:p w14:paraId="5C735BA4" w14:textId="77777777" w:rsidR="002C13E6" w:rsidRPr="00E06B4F" w:rsidRDefault="002C13E6" w:rsidP="008E46C4">
            <w:pPr>
              <w:jc w:val="center"/>
            </w:pPr>
            <w:r>
              <w:t>0,026</w:t>
            </w:r>
          </w:p>
        </w:tc>
        <w:tc>
          <w:tcPr>
            <w:tcW w:w="1417" w:type="dxa"/>
            <w:shd w:val="clear" w:color="000000" w:fill="FFFFFF"/>
            <w:vAlign w:val="center"/>
          </w:tcPr>
          <w:p w14:paraId="508F7779" w14:textId="77777777" w:rsidR="002C13E6" w:rsidRPr="00E43776" w:rsidRDefault="002C13E6" w:rsidP="008E46C4">
            <w:pPr>
              <w:jc w:val="center"/>
            </w:pPr>
            <w:r>
              <w:t>0,154</w:t>
            </w:r>
          </w:p>
        </w:tc>
      </w:tr>
      <w:tr w:rsidR="002C13E6" w:rsidRPr="001836A3" w14:paraId="1FD6084C" w14:textId="77777777" w:rsidTr="00E54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trHeight w:val="697"/>
        </w:trPr>
        <w:tc>
          <w:tcPr>
            <w:tcW w:w="714" w:type="dxa"/>
            <w:gridSpan w:val="2"/>
            <w:shd w:val="clear" w:color="000000" w:fill="FFFFFF"/>
            <w:vAlign w:val="center"/>
          </w:tcPr>
          <w:p w14:paraId="0205EF1B" w14:textId="77777777" w:rsidR="002C13E6" w:rsidRPr="00E43776" w:rsidRDefault="002C13E6" w:rsidP="008E46C4">
            <w:pPr>
              <w:jc w:val="center"/>
            </w:pPr>
            <w:r>
              <w:t>5</w:t>
            </w:r>
          </w:p>
        </w:tc>
        <w:tc>
          <w:tcPr>
            <w:tcW w:w="745" w:type="dxa"/>
            <w:gridSpan w:val="2"/>
            <w:shd w:val="clear" w:color="000000" w:fill="FFFFFF"/>
            <w:vAlign w:val="center"/>
          </w:tcPr>
          <w:p w14:paraId="38B2944F" w14:textId="77777777" w:rsidR="002C13E6" w:rsidRPr="008A2E7B" w:rsidRDefault="002C13E6" w:rsidP="008E46C4">
            <w:pPr>
              <w:jc w:val="center"/>
              <w:rPr>
                <w:color w:val="000000"/>
              </w:rPr>
            </w:pPr>
            <w:r w:rsidRPr="008A2E7B">
              <w:rPr>
                <w:color w:val="000000"/>
              </w:rPr>
              <w:t>0703</w:t>
            </w:r>
          </w:p>
        </w:tc>
        <w:tc>
          <w:tcPr>
            <w:tcW w:w="3920" w:type="dxa"/>
            <w:shd w:val="clear" w:color="000000" w:fill="FFFFFF"/>
            <w:vAlign w:val="center"/>
          </w:tcPr>
          <w:p w14:paraId="35F068B4" w14:textId="77777777" w:rsidR="002C13E6" w:rsidRPr="008A2E7B" w:rsidRDefault="002C13E6" w:rsidP="008E46C4">
            <w:pPr>
              <w:jc w:val="center"/>
              <w:rPr>
                <w:color w:val="000000"/>
              </w:rPr>
            </w:pPr>
            <w:r w:rsidRPr="008A2E7B">
              <w:rPr>
                <w:bCs/>
                <w:iCs/>
                <w:color w:val="000000"/>
              </w:rPr>
              <w:t>Бенз/а/пирен</w:t>
            </w:r>
          </w:p>
        </w:tc>
        <w:tc>
          <w:tcPr>
            <w:tcW w:w="1276" w:type="dxa"/>
            <w:gridSpan w:val="2"/>
            <w:shd w:val="clear" w:color="000000" w:fill="FFFFFF"/>
            <w:vAlign w:val="center"/>
          </w:tcPr>
          <w:p w14:paraId="62ED8F3D" w14:textId="77777777" w:rsidR="002C13E6" w:rsidRPr="008A2E7B" w:rsidRDefault="002C13E6" w:rsidP="008E46C4">
            <w:pPr>
              <w:jc w:val="center"/>
              <w:rPr>
                <w:color w:val="000000"/>
              </w:rPr>
            </w:pPr>
            <w:r w:rsidRPr="008A2E7B">
              <w:rPr>
                <w:color w:val="000000"/>
              </w:rPr>
              <w:t>1</w:t>
            </w:r>
          </w:p>
        </w:tc>
        <w:tc>
          <w:tcPr>
            <w:tcW w:w="3683" w:type="dxa"/>
            <w:gridSpan w:val="2"/>
            <w:shd w:val="clear" w:color="000000" w:fill="FFFFFF"/>
            <w:vAlign w:val="center"/>
          </w:tcPr>
          <w:p w14:paraId="4E9D0CCC" w14:textId="77777777" w:rsidR="002C13E6" w:rsidRPr="008A2E7B" w:rsidRDefault="002C13E6" w:rsidP="008E46C4">
            <w:pPr>
              <w:ind w:left="-108"/>
              <w:jc w:val="center"/>
              <w:rPr>
                <w:color w:val="000000"/>
              </w:rPr>
            </w:pPr>
            <w:r w:rsidRPr="008A2E7B">
              <w:rPr>
                <w:color w:val="000000"/>
              </w:rPr>
              <w:t>0065, 0066, 0086, 0002, 0003</w:t>
            </w:r>
          </w:p>
        </w:tc>
        <w:tc>
          <w:tcPr>
            <w:tcW w:w="1454" w:type="dxa"/>
            <w:gridSpan w:val="3"/>
            <w:shd w:val="clear" w:color="000000" w:fill="FFFFFF"/>
            <w:vAlign w:val="center"/>
          </w:tcPr>
          <w:p w14:paraId="7A00CEB0" w14:textId="77777777" w:rsidR="002C13E6" w:rsidRPr="00E43776" w:rsidRDefault="002C13E6" w:rsidP="008E46C4">
            <w:pPr>
              <w:jc w:val="center"/>
            </w:pPr>
            <w:r>
              <w:t>0,005311</w:t>
            </w:r>
          </w:p>
        </w:tc>
        <w:tc>
          <w:tcPr>
            <w:tcW w:w="1523" w:type="dxa"/>
            <w:shd w:val="clear" w:color="000000" w:fill="FFFFFF"/>
            <w:vAlign w:val="center"/>
          </w:tcPr>
          <w:p w14:paraId="0C063B50" w14:textId="77777777" w:rsidR="002C13E6" w:rsidRPr="00E43776" w:rsidRDefault="002C13E6" w:rsidP="008E46C4">
            <w:pPr>
              <w:jc w:val="center"/>
            </w:pPr>
            <w:r>
              <w:t>0,000351</w:t>
            </w:r>
          </w:p>
        </w:tc>
        <w:tc>
          <w:tcPr>
            <w:tcW w:w="1281" w:type="dxa"/>
            <w:gridSpan w:val="2"/>
            <w:shd w:val="clear" w:color="000000" w:fill="FFFFFF"/>
            <w:vAlign w:val="center"/>
          </w:tcPr>
          <w:p w14:paraId="661E2BD3" w14:textId="77777777" w:rsidR="002C13E6" w:rsidRPr="00E43776" w:rsidRDefault="002C13E6" w:rsidP="008E46C4">
            <w:pPr>
              <w:jc w:val="center"/>
            </w:pPr>
            <w:r>
              <w:t>0,005311</w:t>
            </w:r>
          </w:p>
        </w:tc>
        <w:tc>
          <w:tcPr>
            <w:tcW w:w="1417" w:type="dxa"/>
            <w:shd w:val="clear" w:color="000000" w:fill="FFFFFF"/>
            <w:vAlign w:val="center"/>
          </w:tcPr>
          <w:p w14:paraId="2E842D99" w14:textId="77777777" w:rsidR="002C13E6" w:rsidRPr="00E43776" w:rsidRDefault="002C13E6" w:rsidP="008E46C4">
            <w:pPr>
              <w:jc w:val="center"/>
            </w:pPr>
            <w:r>
              <w:t>0,000351</w:t>
            </w:r>
          </w:p>
        </w:tc>
      </w:tr>
      <w:tr w:rsidR="002C13E6" w:rsidRPr="001836A3" w14:paraId="6F79105B" w14:textId="77777777" w:rsidTr="00E54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trHeight w:val="697"/>
        </w:trPr>
        <w:tc>
          <w:tcPr>
            <w:tcW w:w="714" w:type="dxa"/>
            <w:gridSpan w:val="2"/>
            <w:shd w:val="clear" w:color="000000" w:fill="FFFFFF"/>
            <w:vAlign w:val="center"/>
          </w:tcPr>
          <w:p w14:paraId="71090A8C" w14:textId="77777777" w:rsidR="002C13E6" w:rsidRPr="00E43776" w:rsidRDefault="002C13E6" w:rsidP="008E46C4">
            <w:pPr>
              <w:jc w:val="center"/>
            </w:pPr>
            <w:r>
              <w:t>6</w:t>
            </w:r>
          </w:p>
        </w:tc>
        <w:tc>
          <w:tcPr>
            <w:tcW w:w="745" w:type="dxa"/>
            <w:gridSpan w:val="2"/>
            <w:shd w:val="clear" w:color="000000" w:fill="FFFFFF"/>
            <w:vAlign w:val="center"/>
          </w:tcPr>
          <w:p w14:paraId="02E68CE2" w14:textId="77777777" w:rsidR="002C13E6" w:rsidRPr="00E43776" w:rsidRDefault="002C13E6" w:rsidP="008E46C4">
            <w:pPr>
              <w:jc w:val="center"/>
            </w:pPr>
            <w:r>
              <w:t>0124</w:t>
            </w:r>
          </w:p>
        </w:tc>
        <w:tc>
          <w:tcPr>
            <w:tcW w:w="3920" w:type="dxa"/>
            <w:shd w:val="clear" w:color="000000" w:fill="FFFFFF"/>
            <w:vAlign w:val="center"/>
          </w:tcPr>
          <w:p w14:paraId="61B75C7E" w14:textId="77777777" w:rsidR="002C13E6" w:rsidRPr="00E43776" w:rsidRDefault="002C13E6" w:rsidP="008E46C4">
            <w:pPr>
              <w:jc w:val="center"/>
            </w:pPr>
            <w:r w:rsidRPr="008A2E7B">
              <w:t>Кадмий и его соединения (в пересчете на кадмий)</w:t>
            </w:r>
          </w:p>
        </w:tc>
        <w:tc>
          <w:tcPr>
            <w:tcW w:w="1276" w:type="dxa"/>
            <w:gridSpan w:val="2"/>
            <w:shd w:val="clear" w:color="000000" w:fill="FFFFFF"/>
            <w:vAlign w:val="center"/>
          </w:tcPr>
          <w:p w14:paraId="526435ED" w14:textId="77777777" w:rsidR="002C13E6" w:rsidRPr="00E43776" w:rsidRDefault="002C13E6" w:rsidP="008E46C4">
            <w:pPr>
              <w:jc w:val="center"/>
            </w:pPr>
            <w:r>
              <w:t>1</w:t>
            </w:r>
          </w:p>
        </w:tc>
        <w:tc>
          <w:tcPr>
            <w:tcW w:w="3683" w:type="dxa"/>
            <w:gridSpan w:val="2"/>
            <w:shd w:val="clear" w:color="000000" w:fill="FFFFFF"/>
            <w:vAlign w:val="center"/>
          </w:tcPr>
          <w:p w14:paraId="6975A202" w14:textId="77777777" w:rsidR="002C13E6" w:rsidRPr="00E43776" w:rsidRDefault="002C13E6" w:rsidP="008E46C4">
            <w:pPr>
              <w:jc w:val="center"/>
            </w:pPr>
            <w:r w:rsidRPr="008A2E7B">
              <w:rPr>
                <w:color w:val="000000"/>
              </w:rPr>
              <w:t>0065, 0066, 0086, 0002, 0003</w:t>
            </w:r>
          </w:p>
        </w:tc>
        <w:tc>
          <w:tcPr>
            <w:tcW w:w="1454" w:type="dxa"/>
            <w:gridSpan w:val="3"/>
            <w:shd w:val="clear" w:color="000000" w:fill="FFFFFF"/>
            <w:vAlign w:val="center"/>
          </w:tcPr>
          <w:p w14:paraId="60D5098E" w14:textId="77777777" w:rsidR="002C13E6" w:rsidRPr="00E43776" w:rsidRDefault="002C13E6" w:rsidP="008E46C4">
            <w:pPr>
              <w:jc w:val="center"/>
            </w:pPr>
            <w:r>
              <w:t>0,000043</w:t>
            </w:r>
          </w:p>
        </w:tc>
        <w:tc>
          <w:tcPr>
            <w:tcW w:w="1523" w:type="dxa"/>
            <w:shd w:val="clear" w:color="000000" w:fill="FFFFFF"/>
            <w:vAlign w:val="center"/>
          </w:tcPr>
          <w:p w14:paraId="67DC7CD4" w14:textId="77777777" w:rsidR="002C13E6" w:rsidRPr="00E43776" w:rsidRDefault="002C13E6" w:rsidP="008E46C4">
            <w:pPr>
              <w:jc w:val="center"/>
            </w:pPr>
            <w:r>
              <w:t>0,000775</w:t>
            </w:r>
          </w:p>
        </w:tc>
        <w:tc>
          <w:tcPr>
            <w:tcW w:w="1281" w:type="dxa"/>
            <w:gridSpan w:val="2"/>
            <w:shd w:val="clear" w:color="000000" w:fill="FFFFFF"/>
            <w:vAlign w:val="center"/>
          </w:tcPr>
          <w:p w14:paraId="10ADAE9B" w14:textId="77777777" w:rsidR="002C13E6" w:rsidRPr="00E43776" w:rsidRDefault="002C13E6" w:rsidP="008E46C4">
            <w:pPr>
              <w:jc w:val="center"/>
            </w:pPr>
            <w:r>
              <w:t>0,000043</w:t>
            </w:r>
          </w:p>
        </w:tc>
        <w:tc>
          <w:tcPr>
            <w:tcW w:w="1417" w:type="dxa"/>
            <w:shd w:val="clear" w:color="000000" w:fill="FFFFFF"/>
            <w:vAlign w:val="center"/>
          </w:tcPr>
          <w:p w14:paraId="72101EC3" w14:textId="77777777" w:rsidR="002C13E6" w:rsidRPr="00E43776" w:rsidRDefault="002C13E6" w:rsidP="008E46C4">
            <w:pPr>
              <w:jc w:val="center"/>
            </w:pPr>
            <w:r>
              <w:t>0,000775</w:t>
            </w:r>
          </w:p>
        </w:tc>
      </w:tr>
      <w:tr w:rsidR="002C13E6" w:rsidRPr="001836A3" w14:paraId="6EC8B824" w14:textId="77777777" w:rsidTr="00E54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trHeight w:val="846"/>
        </w:trPr>
        <w:tc>
          <w:tcPr>
            <w:tcW w:w="714" w:type="dxa"/>
            <w:gridSpan w:val="2"/>
            <w:shd w:val="clear" w:color="000000" w:fill="FFFFFF"/>
            <w:vAlign w:val="center"/>
          </w:tcPr>
          <w:p w14:paraId="12755418" w14:textId="77777777" w:rsidR="002C13E6" w:rsidRPr="00E43776" w:rsidRDefault="002C13E6" w:rsidP="008E46C4">
            <w:pPr>
              <w:jc w:val="center"/>
            </w:pPr>
            <w:r>
              <w:t>7</w:t>
            </w:r>
          </w:p>
        </w:tc>
        <w:tc>
          <w:tcPr>
            <w:tcW w:w="745" w:type="dxa"/>
            <w:gridSpan w:val="2"/>
            <w:shd w:val="clear" w:color="000000" w:fill="FFFFFF"/>
            <w:vAlign w:val="center"/>
          </w:tcPr>
          <w:p w14:paraId="3A27D8E3" w14:textId="77777777" w:rsidR="002C13E6" w:rsidRPr="00E43776" w:rsidRDefault="002C13E6" w:rsidP="008E46C4">
            <w:pPr>
              <w:jc w:val="center"/>
            </w:pPr>
            <w:r>
              <w:t>0410</w:t>
            </w:r>
          </w:p>
        </w:tc>
        <w:tc>
          <w:tcPr>
            <w:tcW w:w="3920" w:type="dxa"/>
            <w:shd w:val="clear" w:color="000000" w:fill="FFFFFF"/>
            <w:vAlign w:val="center"/>
          </w:tcPr>
          <w:p w14:paraId="25B850D6" w14:textId="77777777" w:rsidR="002C13E6" w:rsidRPr="00E43776" w:rsidRDefault="002C13E6" w:rsidP="008E46C4">
            <w:pPr>
              <w:jc w:val="center"/>
            </w:pPr>
            <w:r w:rsidRPr="008A2E7B">
              <w:t>Метан</w:t>
            </w:r>
          </w:p>
        </w:tc>
        <w:tc>
          <w:tcPr>
            <w:tcW w:w="1276" w:type="dxa"/>
            <w:gridSpan w:val="2"/>
            <w:shd w:val="clear" w:color="000000" w:fill="FFFFFF"/>
            <w:vAlign w:val="center"/>
          </w:tcPr>
          <w:p w14:paraId="2B01E973" w14:textId="77777777" w:rsidR="002C13E6" w:rsidRPr="00E43776" w:rsidRDefault="002C13E6" w:rsidP="008E46C4">
            <w:pPr>
              <w:jc w:val="center"/>
            </w:pPr>
            <w:r>
              <w:t>4</w:t>
            </w:r>
          </w:p>
        </w:tc>
        <w:tc>
          <w:tcPr>
            <w:tcW w:w="3683" w:type="dxa"/>
            <w:gridSpan w:val="2"/>
            <w:shd w:val="clear" w:color="000000" w:fill="FFFFFF"/>
            <w:vAlign w:val="center"/>
          </w:tcPr>
          <w:p w14:paraId="0365B41A" w14:textId="77777777" w:rsidR="002C13E6" w:rsidRPr="008A2E7B" w:rsidRDefault="002C13E6" w:rsidP="008E46C4">
            <w:pPr>
              <w:jc w:val="center"/>
            </w:pPr>
            <w:r w:rsidRPr="008A2E7B">
              <w:rPr>
                <w:color w:val="000000"/>
              </w:rPr>
              <w:t>6014, 6015, 6016, 6017, 6018, 6019</w:t>
            </w:r>
          </w:p>
        </w:tc>
        <w:tc>
          <w:tcPr>
            <w:tcW w:w="1454" w:type="dxa"/>
            <w:gridSpan w:val="3"/>
            <w:shd w:val="clear" w:color="000000" w:fill="FFFFFF"/>
            <w:vAlign w:val="center"/>
          </w:tcPr>
          <w:p w14:paraId="6FBAFC52" w14:textId="77777777" w:rsidR="002C13E6" w:rsidRPr="00E43776" w:rsidRDefault="002C13E6" w:rsidP="008E46C4">
            <w:pPr>
              <w:jc w:val="center"/>
            </w:pPr>
            <w:r>
              <w:t>0,682</w:t>
            </w:r>
          </w:p>
        </w:tc>
        <w:tc>
          <w:tcPr>
            <w:tcW w:w="1523" w:type="dxa"/>
            <w:shd w:val="clear" w:color="000000" w:fill="FFFFFF"/>
            <w:vAlign w:val="center"/>
          </w:tcPr>
          <w:p w14:paraId="736EBC70" w14:textId="77777777" w:rsidR="002C13E6" w:rsidRPr="00E43776" w:rsidRDefault="002C13E6" w:rsidP="008E46C4">
            <w:pPr>
              <w:jc w:val="center"/>
            </w:pPr>
            <w:r>
              <w:t>21,508</w:t>
            </w:r>
          </w:p>
        </w:tc>
        <w:tc>
          <w:tcPr>
            <w:tcW w:w="1281" w:type="dxa"/>
            <w:gridSpan w:val="2"/>
            <w:shd w:val="clear" w:color="000000" w:fill="FFFFFF"/>
            <w:vAlign w:val="center"/>
          </w:tcPr>
          <w:p w14:paraId="7A400F31" w14:textId="77777777" w:rsidR="002C13E6" w:rsidRPr="00E43776" w:rsidRDefault="002C13E6" w:rsidP="008E46C4">
            <w:pPr>
              <w:jc w:val="center"/>
            </w:pPr>
            <w:r>
              <w:t>0,682</w:t>
            </w:r>
          </w:p>
        </w:tc>
        <w:tc>
          <w:tcPr>
            <w:tcW w:w="1417" w:type="dxa"/>
            <w:shd w:val="clear" w:color="000000" w:fill="FFFFFF"/>
            <w:vAlign w:val="center"/>
          </w:tcPr>
          <w:p w14:paraId="0693CA68" w14:textId="77777777" w:rsidR="002C13E6" w:rsidRPr="00E43776" w:rsidRDefault="002C13E6" w:rsidP="008E46C4">
            <w:pPr>
              <w:jc w:val="center"/>
            </w:pPr>
            <w:r>
              <w:t>21,508</w:t>
            </w:r>
          </w:p>
        </w:tc>
      </w:tr>
      <w:tr w:rsidR="002C13E6" w:rsidRPr="001836A3" w14:paraId="2BEAC78F" w14:textId="77777777" w:rsidTr="00E54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trHeight w:val="697"/>
        </w:trPr>
        <w:tc>
          <w:tcPr>
            <w:tcW w:w="714" w:type="dxa"/>
            <w:gridSpan w:val="2"/>
            <w:shd w:val="clear" w:color="000000" w:fill="FFFFFF"/>
            <w:vAlign w:val="center"/>
          </w:tcPr>
          <w:p w14:paraId="254D3E68" w14:textId="77777777" w:rsidR="002C13E6" w:rsidRPr="00E43776" w:rsidRDefault="002C13E6" w:rsidP="008E46C4">
            <w:pPr>
              <w:jc w:val="center"/>
            </w:pPr>
            <w:r>
              <w:t>8</w:t>
            </w:r>
          </w:p>
        </w:tc>
        <w:tc>
          <w:tcPr>
            <w:tcW w:w="745" w:type="dxa"/>
            <w:gridSpan w:val="2"/>
            <w:shd w:val="clear" w:color="000000" w:fill="FFFFFF"/>
            <w:vAlign w:val="center"/>
          </w:tcPr>
          <w:p w14:paraId="1F5FE30A" w14:textId="77777777" w:rsidR="002C13E6" w:rsidRPr="00E43776" w:rsidRDefault="002C13E6" w:rsidP="008E46C4">
            <w:pPr>
              <w:jc w:val="center"/>
            </w:pPr>
            <w:r>
              <w:t>1052</w:t>
            </w:r>
          </w:p>
        </w:tc>
        <w:tc>
          <w:tcPr>
            <w:tcW w:w="3920" w:type="dxa"/>
            <w:shd w:val="clear" w:color="000000" w:fill="FFFFFF"/>
            <w:vAlign w:val="center"/>
          </w:tcPr>
          <w:p w14:paraId="3C95C682" w14:textId="77777777" w:rsidR="002C13E6" w:rsidRPr="00E43776" w:rsidRDefault="002C13E6" w:rsidP="008E46C4">
            <w:pPr>
              <w:jc w:val="center"/>
            </w:pPr>
            <w:r w:rsidRPr="00AB4AC5">
              <w:t>Метанол (метиловый спирт)</w:t>
            </w:r>
          </w:p>
        </w:tc>
        <w:tc>
          <w:tcPr>
            <w:tcW w:w="1276" w:type="dxa"/>
            <w:gridSpan w:val="2"/>
            <w:shd w:val="clear" w:color="000000" w:fill="FFFFFF"/>
            <w:vAlign w:val="center"/>
          </w:tcPr>
          <w:p w14:paraId="58ED34D4" w14:textId="77777777" w:rsidR="002C13E6" w:rsidRPr="00E43776" w:rsidRDefault="002C13E6" w:rsidP="008E46C4">
            <w:pPr>
              <w:jc w:val="center"/>
            </w:pPr>
            <w:r>
              <w:t>3</w:t>
            </w:r>
          </w:p>
        </w:tc>
        <w:tc>
          <w:tcPr>
            <w:tcW w:w="3683" w:type="dxa"/>
            <w:gridSpan w:val="2"/>
            <w:shd w:val="clear" w:color="000000" w:fill="FFFFFF"/>
            <w:vAlign w:val="center"/>
          </w:tcPr>
          <w:p w14:paraId="1F108D6C" w14:textId="77777777" w:rsidR="002C13E6" w:rsidRPr="00AB4AC5" w:rsidRDefault="002C13E6" w:rsidP="008E46C4">
            <w:pPr>
              <w:jc w:val="center"/>
            </w:pPr>
            <w:r w:rsidRPr="00AB4AC5">
              <w:rPr>
                <w:color w:val="000000"/>
              </w:rPr>
              <w:t>0008, 0010, 0011, 0012, 0013</w:t>
            </w:r>
          </w:p>
        </w:tc>
        <w:tc>
          <w:tcPr>
            <w:tcW w:w="1454" w:type="dxa"/>
            <w:gridSpan w:val="3"/>
            <w:shd w:val="clear" w:color="000000" w:fill="FFFFFF"/>
            <w:vAlign w:val="center"/>
          </w:tcPr>
          <w:p w14:paraId="590E2AFF" w14:textId="77777777" w:rsidR="002C13E6" w:rsidRPr="00E43776" w:rsidRDefault="002C13E6" w:rsidP="008E46C4">
            <w:pPr>
              <w:jc w:val="center"/>
            </w:pPr>
            <w:r>
              <w:t>0,002</w:t>
            </w:r>
          </w:p>
        </w:tc>
        <w:tc>
          <w:tcPr>
            <w:tcW w:w="1523" w:type="dxa"/>
            <w:shd w:val="clear" w:color="000000" w:fill="FFFFFF"/>
            <w:vAlign w:val="center"/>
          </w:tcPr>
          <w:p w14:paraId="0F944C69" w14:textId="77777777" w:rsidR="002C13E6" w:rsidRPr="00E43776" w:rsidRDefault="002C13E6" w:rsidP="008E46C4">
            <w:pPr>
              <w:jc w:val="center"/>
            </w:pPr>
            <w:r>
              <w:t>0,016</w:t>
            </w:r>
          </w:p>
        </w:tc>
        <w:tc>
          <w:tcPr>
            <w:tcW w:w="1281" w:type="dxa"/>
            <w:gridSpan w:val="2"/>
            <w:shd w:val="clear" w:color="000000" w:fill="FFFFFF"/>
            <w:vAlign w:val="center"/>
          </w:tcPr>
          <w:p w14:paraId="47440E78" w14:textId="77777777" w:rsidR="002C13E6" w:rsidRPr="00E43776" w:rsidRDefault="002C13E6" w:rsidP="008E46C4">
            <w:pPr>
              <w:jc w:val="center"/>
            </w:pPr>
            <w:r>
              <w:t>0,002</w:t>
            </w:r>
          </w:p>
        </w:tc>
        <w:tc>
          <w:tcPr>
            <w:tcW w:w="1417" w:type="dxa"/>
            <w:shd w:val="clear" w:color="000000" w:fill="FFFFFF"/>
            <w:vAlign w:val="center"/>
          </w:tcPr>
          <w:p w14:paraId="18EBDF86" w14:textId="77777777" w:rsidR="002C13E6" w:rsidRPr="00E43776" w:rsidRDefault="002C13E6" w:rsidP="008E46C4">
            <w:pPr>
              <w:jc w:val="center"/>
            </w:pPr>
            <w:r>
              <w:t>0,016</w:t>
            </w:r>
          </w:p>
        </w:tc>
      </w:tr>
      <w:tr w:rsidR="002C13E6" w:rsidRPr="001836A3" w14:paraId="2A2894B0" w14:textId="77777777" w:rsidTr="00E54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trHeight w:val="699"/>
        </w:trPr>
        <w:tc>
          <w:tcPr>
            <w:tcW w:w="714" w:type="dxa"/>
            <w:gridSpan w:val="2"/>
            <w:shd w:val="clear" w:color="000000" w:fill="FFFFFF"/>
            <w:vAlign w:val="center"/>
          </w:tcPr>
          <w:p w14:paraId="68F69569" w14:textId="77777777" w:rsidR="002C13E6" w:rsidRPr="00F312C8" w:rsidRDefault="002C13E6" w:rsidP="008E46C4">
            <w:pPr>
              <w:jc w:val="center"/>
            </w:pPr>
            <w:r w:rsidRPr="00F312C8">
              <w:t>9</w:t>
            </w:r>
          </w:p>
        </w:tc>
        <w:tc>
          <w:tcPr>
            <w:tcW w:w="745" w:type="dxa"/>
            <w:gridSpan w:val="2"/>
            <w:shd w:val="clear" w:color="000000" w:fill="FFFFFF"/>
            <w:vAlign w:val="center"/>
          </w:tcPr>
          <w:p w14:paraId="56CEBC87" w14:textId="77777777" w:rsidR="002C13E6" w:rsidRPr="00F312C8" w:rsidRDefault="002C13E6" w:rsidP="008E46C4">
            <w:pPr>
              <w:jc w:val="center"/>
              <w:rPr>
                <w:color w:val="000000"/>
              </w:rPr>
            </w:pPr>
            <w:r w:rsidRPr="00F312C8">
              <w:rPr>
                <w:color w:val="000000"/>
              </w:rPr>
              <w:t>0183</w:t>
            </w:r>
          </w:p>
        </w:tc>
        <w:tc>
          <w:tcPr>
            <w:tcW w:w="3920" w:type="dxa"/>
            <w:shd w:val="clear" w:color="000000" w:fill="FFFFFF"/>
            <w:vAlign w:val="center"/>
          </w:tcPr>
          <w:p w14:paraId="542369A6" w14:textId="77777777" w:rsidR="002C13E6" w:rsidRPr="00F312C8" w:rsidRDefault="002C13E6" w:rsidP="008E46C4">
            <w:pPr>
              <w:jc w:val="center"/>
              <w:rPr>
                <w:color w:val="000000"/>
              </w:rPr>
            </w:pPr>
            <w:r w:rsidRPr="00F312C8">
              <w:rPr>
                <w:color w:val="000000"/>
              </w:rPr>
              <w:t>Ртуть и ее соединения (в пересчете на ртуть)</w:t>
            </w:r>
          </w:p>
        </w:tc>
        <w:tc>
          <w:tcPr>
            <w:tcW w:w="1276" w:type="dxa"/>
            <w:gridSpan w:val="2"/>
            <w:shd w:val="clear" w:color="000000" w:fill="FFFFFF"/>
            <w:vAlign w:val="center"/>
          </w:tcPr>
          <w:p w14:paraId="6D98E0A4" w14:textId="77777777" w:rsidR="002C13E6" w:rsidRPr="00F312C8" w:rsidRDefault="002C13E6" w:rsidP="008E46C4">
            <w:pPr>
              <w:jc w:val="center"/>
              <w:rPr>
                <w:color w:val="000000"/>
              </w:rPr>
            </w:pPr>
            <w:r w:rsidRPr="00F312C8">
              <w:rPr>
                <w:color w:val="000000"/>
              </w:rPr>
              <w:t>1</w:t>
            </w:r>
          </w:p>
        </w:tc>
        <w:tc>
          <w:tcPr>
            <w:tcW w:w="3683" w:type="dxa"/>
            <w:gridSpan w:val="2"/>
            <w:shd w:val="clear" w:color="000000" w:fill="FFFFFF"/>
            <w:vAlign w:val="center"/>
          </w:tcPr>
          <w:p w14:paraId="1CEEDD87" w14:textId="77777777" w:rsidR="002C13E6" w:rsidRPr="00F312C8" w:rsidRDefault="002C13E6" w:rsidP="008E46C4">
            <w:pPr>
              <w:ind w:left="-108"/>
              <w:jc w:val="center"/>
              <w:rPr>
                <w:color w:val="000000"/>
              </w:rPr>
            </w:pPr>
            <w:r w:rsidRPr="00E43776">
              <w:rPr>
                <w:color w:val="000000"/>
              </w:rPr>
              <w:t>0063, 0064, 0065, 0066, 0086, 0002, 0003, 0067, 0068</w:t>
            </w:r>
          </w:p>
        </w:tc>
        <w:tc>
          <w:tcPr>
            <w:tcW w:w="1454" w:type="dxa"/>
            <w:gridSpan w:val="3"/>
            <w:shd w:val="clear" w:color="000000" w:fill="FFFFFF"/>
            <w:vAlign w:val="center"/>
          </w:tcPr>
          <w:p w14:paraId="12B557E4" w14:textId="77777777" w:rsidR="002C13E6" w:rsidRPr="00E43776" w:rsidRDefault="002C13E6" w:rsidP="008E46C4">
            <w:pPr>
              <w:jc w:val="center"/>
            </w:pPr>
            <w:r>
              <w:t>0,000010</w:t>
            </w:r>
          </w:p>
        </w:tc>
        <w:tc>
          <w:tcPr>
            <w:tcW w:w="1523" w:type="dxa"/>
            <w:shd w:val="clear" w:color="000000" w:fill="FFFFFF"/>
            <w:vAlign w:val="center"/>
          </w:tcPr>
          <w:p w14:paraId="51F9831E" w14:textId="77777777" w:rsidR="002C13E6" w:rsidRPr="00E43776" w:rsidRDefault="002C13E6" w:rsidP="008E46C4">
            <w:pPr>
              <w:jc w:val="center"/>
            </w:pPr>
            <w:r>
              <w:t>0,000213</w:t>
            </w:r>
          </w:p>
        </w:tc>
        <w:tc>
          <w:tcPr>
            <w:tcW w:w="1281" w:type="dxa"/>
            <w:gridSpan w:val="2"/>
            <w:shd w:val="clear" w:color="000000" w:fill="FFFFFF"/>
            <w:vAlign w:val="center"/>
          </w:tcPr>
          <w:p w14:paraId="6C280610" w14:textId="77777777" w:rsidR="002C13E6" w:rsidRPr="00E43776" w:rsidRDefault="002C13E6" w:rsidP="008E46C4">
            <w:pPr>
              <w:jc w:val="center"/>
            </w:pPr>
            <w:r>
              <w:t>0,000010</w:t>
            </w:r>
          </w:p>
        </w:tc>
        <w:tc>
          <w:tcPr>
            <w:tcW w:w="1417" w:type="dxa"/>
            <w:shd w:val="clear" w:color="000000" w:fill="FFFFFF"/>
            <w:vAlign w:val="center"/>
          </w:tcPr>
          <w:p w14:paraId="567D90CB" w14:textId="77777777" w:rsidR="002C13E6" w:rsidRPr="00E43776" w:rsidRDefault="002C13E6" w:rsidP="008E46C4">
            <w:pPr>
              <w:jc w:val="center"/>
            </w:pPr>
            <w:r>
              <w:t>0,000213</w:t>
            </w:r>
          </w:p>
        </w:tc>
      </w:tr>
      <w:tr w:rsidR="002C13E6" w:rsidRPr="00E43776" w14:paraId="6EFC3F06" w14:textId="77777777" w:rsidTr="00E54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trHeight w:val="711"/>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BA7986" w14:textId="77777777" w:rsidR="002C13E6" w:rsidRPr="00F312C8" w:rsidRDefault="002C13E6" w:rsidP="008E46C4">
            <w:pPr>
              <w:jc w:val="center"/>
            </w:pPr>
            <w:r>
              <w:t>10</w:t>
            </w:r>
          </w:p>
        </w:tc>
        <w:tc>
          <w:tcPr>
            <w:tcW w:w="7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D4C5C6" w14:textId="77777777" w:rsidR="002C13E6" w:rsidRPr="00D042C9" w:rsidRDefault="002C13E6" w:rsidP="008E46C4">
            <w:pPr>
              <w:jc w:val="center"/>
              <w:rPr>
                <w:color w:val="000000"/>
              </w:rPr>
            </w:pPr>
            <w:r w:rsidRPr="00D042C9">
              <w:rPr>
                <w:color w:val="000000"/>
              </w:rPr>
              <w:t>0184</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BB40A55" w14:textId="77777777" w:rsidR="002C13E6" w:rsidRPr="00D042C9" w:rsidRDefault="002C13E6" w:rsidP="008E46C4">
            <w:pPr>
              <w:jc w:val="center"/>
              <w:rPr>
                <w:color w:val="000000"/>
              </w:rPr>
            </w:pPr>
            <w:r w:rsidRPr="00D042C9">
              <w:rPr>
                <w:color w:val="000000"/>
              </w:rPr>
              <w:t>Свинец и его неорганические соединения (в пересчете на свинец)</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4FD41B5" w14:textId="77777777" w:rsidR="002C13E6" w:rsidRPr="00D042C9" w:rsidRDefault="002C13E6" w:rsidP="008E46C4">
            <w:pPr>
              <w:jc w:val="center"/>
              <w:rPr>
                <w:color w:val="000000"/>
              </w:rPr>
            </w:pPr>
            <w:r w:rsidRPr="00D042C9">
              <w:rPr>
                <w:color w:val="000000"/>
              </w:rPr>
              <w:t>1</w:t>
            </w:r>
          </w:p>
        </w:tc>
        <w:tc>
          <w:tcPr>
            <w:tcW w:w="36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2CEAD13" w14:textId="77777777" w:rsidR="002C13E6" w:rsidRPr="00D042C9" w:rsidRDefault="002C13E6" w:rsidP="008E46C4">
            <w:pPr>
              <w:ind w:left="-108"/>
              <w:jc w:val="center"/>
              <w:rPr>
                <w:color w:val="000000"/>
              </w:rPr>
            </w:pPr>
            <w:r w:rsidRPr="00D042C9">
              <w:rPr>
                <w:color w:val="000000"/>
              </w:rPr>
              <w:t>0065, 0066, 0086, 0002, 0003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D2702B" w14:textId="77777777" w:rsidR="002C13E6" w:rsidRPr="00D042C9" w:rsidRDefault="002C13E6" w:rsidP="008E46C4">
            <w:pPr>
              <w:jc w:val="center"/>
              <w:rPr>
                <w:bCs/>
                <w:iCs/>
                <w:color w:val="000000"/>
              </w:rPr>
            </w:pPr>
            <w:r>
              <w:rPr>
                <w:bCs/>
                <w:iCs/>
                <w:color w:val="000000"/>
              </w:rPr>
              <w:t>0,000260</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D25F949" w14:textId="77777777" w:rsidR="002C13E6" w:rsidRPr="00D042C9" w:rsidRDefault="002C13E6" w:rsidP="008E46C4">
            <w:pPr>
              <w:jc w:val="center"/>
              <w:rPr>
                <w:bCs/>
                <w:iCs/>
                <w:color w:val="000000"/>
              </w:rPr>
            </w:pPr>
            <w:r>
              <w:rPr>
                <w:bCs/>
                <w:iCs/>
                <w:color w:val="000000"/>
              </w:rPr>
              <w:t>0,004638</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D9534A" w14:textId="77777777" w:rsidR="002C13E6" w:rsidRPr="00D042C9" w:rsidRDefault="002C13E6" w:rsidP="008E46C4">
            <w:pPr>
              <w:jc w:val="center"/>
              <w:rPr>
                <w:bCs/>
                <w:iCs/>
                <w:color w:val="000000"/>
              </w:rPr>
            </w:pPr>
            <w:r>
              <w:rPr>
                <w:bCs/>
                <w:iCs/>
                <w:color w:val="000000"/>
              </w:rPr>
              <w:t>0,000260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5D1BB1" w14:textId="77777777" w:rsidR="002C13E6" w:rsidRPr="00D042C9" w:rsidRDefault="002C13E6" w:rsidP="008E46C4">
            <w:pPr>
              <w:jc w:val="center"/>
              <w:rPr>
                <w:bCs/>
                <w:iCs/>
                <w:color w:val="000000"/>
              </w:rPr>
            </w:pPr>
            <w:r>
              <w:rPr>
                <w:bCs/>
                <w:iCs/>
                <w:color w:val="000000"/>
              </w:rPr>
              <w:t>0,004638</w:t>
            </w:r>
          </w:p>
        </w:tc>
      </w:tr>
      <w:tr w:rsidR="002C13E6" w:rsidRPr="00E43776" w14:paraId="26BD9DB4" w14:textId="77777777" w:rsidTr="00E54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trHeight w:val="706"/>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E0AAE55" w14:textId="77777777" w:rsidR="002C13E6" w:rsidRDefault="002C13E6" w:rsidP="008E46C4">
            <w:pPr>
              <w:jc w:val="center"/>
            </w:pPr>
            <w:r>
              <w:t>11</w:t>
            </w:r>
          </w:p>
        </w:tc>
        <w:tc>
          <w:tcPr>
            <w:tcW w:w="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CED51C" w14:textId="77777777" w:rsidR="002C13E6" w:rsidRPr="00D042C9" w:rsidRDefault="002C13E6" w:rsidP="008E46C4">
            <w:pPr>
              <w:jc w:val="center"/>
              <w:rPr>
                <w:color w:val="000000"/>
              </w:rPr>
            </w:pPr>
            <w:r>
              <w:rPr>
                <w:color w:val="000000"/>
              </w:rPr>
              <w:t>0330</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BD27208" w14:textId="77777777" w:rsidR="002C13E6" w:rsidRPr="00D042C9" w:rsidRDefault="002C13E6" w:rsidP="008E46C4">
            <w:pPr>
              <w:jc w:val="center"/>
              <w:rPr>
                <w:color w:val="000000"/>
              </w:rPr>
            </w:pPr>
            <w:r w:rsidRPr="00D042C9">
              <w:rPr>
                <w:color w:val="000000"/>
              </w:rPr>
              <w:t>Сера диоксид (ангидрид сернистый, сера (IV) оксид, сернистый газ)</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6D7518" w14:textId="77777777" w:rsidR="002C13E6" w:rsidRPr="00D042C9" w:rsidRDefault="002C13E6" w:rsidP="008E46C4">
            <w:pPr>
              <w:jc w:val="center"/>
              <w:rPr>
                <w:color w:val="000000"/>
              </w:rPr>
            </w:pPr>
            <w:r>
              <w:rPr>
                <w:color w:val="000000"/>
              </w:rPr>
              <w:t>3</w:t>
            </w:r>
          </w:p>
        </w:tc>
        <w:tc>
          <w:tcPr>
            <w:tcW w:w="3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3211E7" w14:textId="77777777" w:rsidR="002C13E6" w:rsidRPr="00D042C9" w:rsidRDefault="002C13E6" w:rsidP="008E46C4">
            <w:pPr>
              <w:ind w:left="-108"/>
              <w:jc w:val="center"/>
              <w:rPr>
                <w:color w:val="000000"/>
              </w:rPr>
            </w:pPr>
            <w:r w:rsidRPr="00D042C9">
              <w:rPr>
                <w:color w:val="000000"/>
              </w:rPr>
              <w:t>0065, 0066, 0086, 0002, 0003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0E5B23F" w14:textId="77777777" w:rsidR="002C13E6" w:rsidRDefault="002C13E6" w:rsidP="008E46C4">
            <w:pPr>
              <w:jc w:val="center"/>
              <w:rPr>
                <w:bCs/>
                <w:iCs/>
                <w:color w:val="000000"/>
              </w:rPr>
            </w:pPr>
            <w:r>
              <w:rPr>
                <w:bCs/>
                <w:iCs/>
                <w:color w:val="000000"/>
              </w:rPr>
              <w:t>10,634</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6F3E0F2" w14:textId="77777777" w:rsidR="002C13E6" w:rsidRDefault="002C13E6" w:rsidP="008E46C4">
            <w:pPr>
              <w:jc w:val="center"/>
              <w:rPr>
                <w:bCs/>
                <w:iCs/>
                <w:color w:val="000000"/>
              </w:rPr>
            </w:pPr>
            <w:r>
              <w:rPr>
                <w:bCs/>
                <w:iCs/>
                <w:color w:val="000000"/>
              </w:rPr>
              <w:t>335,342</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65097762" w14:textId="77777777" w:rsidR="002C13E6" w:rsidRDefault="002C13E6" w:rsidP="008E46C4">
            <w:pPr>
              <w:jc w:val="center"/>
              <w:rPr>
                <w:bCs/>
                <w:iCs/>
                <w:color w:val="000000"/>
              </w:rPr>
            </w:pPr>
            <w:r>
              <w:rPr>
                <w:bCs/>
                <w:iCs/>
                <w:color w:val="000000"/>
              </w:rPr>
              <w:t>10,634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735D1C7" w14:textId="77777777" w:rsidR="002C13E6" w:rsidRDefault="002C13E6" w:rsidP="008E46C4">
            <w:pPr>
              <w:jc w:val="center"/>
              <w:rPr>
                <w:bCs/>
                <w:iCs/>
                <w:color w:val="000000"/>
              </w:rPr>
            </w:pPr>
            <w:r>
              <w:rPr>
                <w:bCs/>
                <w:iCs/>
                <w:color w:val="000000"/>
              </w:rPr>
              <w:t>335,342</w:t>
            </w:r>
          </w:p>
        </w:tc>
      </w:tr>
      <w:tr w:rsidR="002C13E6" w:rsidRPr="00E43776" w14:paraId="39C783A3" w14:textId="77777777" w:rsidTr="00E54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trHeight w:val="1256"/>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357D722" w14:textId="77777777" w:rsidR="002C13E6" w:rsidRDefault="002C13E6" w:rsidP="008E46C4">
            <w:pPr>
              <w:jc w:val="center"/>
            </w:pPr>
            <w:r>
              <w:t>12</w:t>
            </w:r>
          </w:p>
        </w:tc>
        <w:tc>
          <w:tcPr>
            <w:tcW w:w="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E51DE6" w14:textId="77777777" w:rsidR="002C13E6" w:rsidRPr="00D042C9" w:rsidRDefault="002C13E6" w:rsidP="008E46C4">
            <w:pPr>
              <w:jc w:val="center"/>
              <w:rPr>
                <w:color w:val="000000"/>
              </w:rPr>
            </w:pPr>
            <w:r>
              <w:rPr>
                <w:color w:val="000000"/>
              </w:rPr>
              <w:t>0333</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FB8E5A2" w14:textId="77777777" w:rsidR="002C13E6" w:rsidRPr="00D042C9" w:rsidRDefault="002C13E6" w:rsidP="008E46C4">
            <w:pPr>
              <w:jc w:val="center"/>
              <w:rPr>
                <w:color w:val="000000"/>
              </w:rPr>
            </w:pPr>
            <w:r w:rsidRPr="000C165C">
              <w:rPr>
                <w:color w:val="000000"/>
              </w:rPr>
              <w:t>Сероводород</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4E530B" w14:textId="77777777" w:rsidR="002C13E6" w:rsidRPr="00D042C9" w:rsidRDefault="002C13E6" w:rsidP="008E46C4">
            <w:pPr>
              <w:jc w:val="center"/>
              <w:rPr>
                <w:color w:val="000000"/>
              </w:rPr>
            </w:pPr>
            <w:r>
              <w:rPr>
                <w:color w:val="000000"/>
              </w:rPr>
              <w:t>2</w:t>
            </w:r>
          </w:p>
        </w:tc>
        <w:tc>
          <w:tcPr>
            <w:tcW w:w="3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D482A4" w14:textId="77777777" w:rsidR="002C13E6" w:rsidRPr="000C165C" w:rsidRDefault="002C13E6" w:rsidP="008E46C4">
            <w:pPr>
              <w:ind w:left="-108"/>
              <w:jc w:val="center"/>
              <w:rPr>
                <w:color w:val="000000"/>
              </w:rPr>
            </w:pPr>
            <w:r w:rsidRPr="000C165C">
              <w:rPr>
                <w:color w:val="000000"/>
              </w:rPr>
              <w:t xml:space="preserve">0036, 0037, 0038, 0039, 0040, 0041, 0042, 0043, 0044, 0045, 0046, 0047, 0048, </w:t>
            </w:r>
            <w:r>
              <w:rPr>
                <w:color w:val="000000"/>
              </w:rPr>
              <w:t>0071, 0072, 00073, 0074, 6016, 6017, 6018, 60</w:t>
            </w:r>
            <w:r w:rsidRPr="000C165C">
              <w:rPr>
                <w:color w:val="000000"/>
              </w:rPr>
              <w:t>19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9A4CFE1" w14:textId="77777777" w:rsidR="002C13E6" w:rsidRDefault="002C13E6" w:rsidP="008E46C4">
            <w:pPr>
              <w:jc w:val="center"/>
              <w:rPr>
                <w:bCs/>
                <w:iCs/>
                <w:color w:val="000000"/>
              </w:rPr>
            </w:pPr>
            <w:r>
              <w:rPr>
                <w:bCs/>
                <w:iCs/>
                <w:color w:val="000000"/>
              </w:rPr>
              <w:t>0,055</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2C7D6B5" w14:textId="77777777" w:rsidR="002C13E6" w:rsidRDefault="002C13E6" w:rsidP="008E46C4">
            <w:pPr>
              <w:jc w:val="center"/>
              <w:rPr>
                <w:bCs/>
                <w:iCs/>
                <w:color w:val="000000"/>
              </w:rPr>
            </w:pPr>
            <w:r>
              <w:rPr>
                <w:bCs/>
                <w:iCs/>
                <w:color w:val="000000"/>
              </w:rPr>
              <w:t>1,720</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7784D423" w14:textId="77777777" w:rsidR="002C13E6" w:rsidRDefault="002C13E6" w:rsidP="008E46C4">
            <w:pPr>
              <w:jc w:val="center"/>
              <w:rPr>
                <w:bCs/>
                <w:iCs/>
                <w:color w:val="000000"/>
              </w:rPr>
            </w:pPr>
            <w:r>
              <w:rPr>
                <w:bCs/>
                <w:iCs/>
                <w:color w:val="000000"/>
              </w:rPr>
              <w:t>0,055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DCB429E" w14:textId="77777777" w:rsidR="002C13E6" w:rsidRDefault="002C13E6" w:rsidP="008E46C4">
            <w:pPr>
              <w:jc w:val="center"/>
              <w:rPr>
                <w:bCs/>
                <w:iCs/>
                <w:color w:val="000000"/>
              </w:rPr>
            </w:pPr>
            <w:r>
              <w:rPr>
                <w:bCs/>
                <w:iCs/>
                <w:color w:val="000000"/>
              </w:rPr>
              <w:t>1,720</w:t>
            </w:r>
          </w:p>
        </w:tc>
      </w:tr>
      <w:tr w:rsidR="002C13E6" w:rsidRPr="00E43776" w14:paraId="2CCA3400" w14:textId="77777777" w:rsidTr="00E54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trHeight w:val="1569"/>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3611CEB2" w14:textId="77777777" w:rsidR="002C13E6" w:rsidRDefault="002C13E6" w:rsidP="008E46C4">
            <w:pPr>
              <w:jc w:val="center"/>
            </w:pPr>
            <w:r>
              <w:t>13</w:t>
            </w:r>
          </w:p>
        </w:tc>
        <w:tc>
          <w:tcPr>
            <w:tcW w:w="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334B45" w14:textId="77777777" w:rsidR="002C13E6" w:rsidRPr="00D042C9" w:rsidRDefault="002C13E6" w:rsidP="008E46C4">
            <w:pPr>
              <w:jc w:val="center"/>
              <w:rPr>
                <w:color w:val="000000"/>
              </w:rPr>
            </w:pPr>
            <w:r>
              <w:rPr>
                <w:color w:val="000000"/>
              </w:rPr>
              <w:t>2902</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EDB7048" w14:textId="77777777" w:rsidR="002C13E6" w:rsidRPr="00D042C9" w:rsidRDefault="002C13E6" w:rsidP="008E46C4">
            <w:pPr>
              <w:jc w:val="center"/>
              <w:rPr>
                <w:color w:val="000000"/>
              </w:rPr>
            </w:pPr>
            <w:r w:rsidRPr="00410211">
              <w:rPr>
                <w:color w:val="000000"/>
              </w:rPr>
              <w:t>Твердые частицы (недифференцированная по составу пыль/аэрозоль)</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6F484E" w14:textId="77777777" w:rsidR="002C13E6" w:rsidRPr="00D042C9" w:rsidRDefault="002C13E6" w:rsidP="008E46C4">
            <w:pPr>
              <w:jc w:val="center"/>
              <w:rPr>
                <w:color w:val="000000"/>
              </w:rPr>
            </w:pPr>
            <w:r>
              <w:rPr>
                <w:color w:val="000000"/>
              </w:rPr>
              <w:t>3</w:t>
            </w:r>
          </w:p>
        </w:tc>
        <w:tc>
          <w:tcPr>
            <w:tcW w:w="3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35C37C" w14:textId="77777777" w:rsidR="002C13E6" w:rsidRPr="00410211" w:rsidRDefault="002C13E6" w:rsidP="008E46C4">
            <w:pPr>
              <w:ind w:left="-108"/>
              <w:jc w:val="center"/>
              <w:rPr>
                <w:color w:val="000000"/>
              </w:rPr>
            </w:pPr>
            <w:r w:rsidRPr="00410211">
              <w:rPr>
                <w:color w:val="000000"/>
              </w:rPr>
              <w:t>0065, 0066, 0086, 0002, 0003, 0067, 0068, 6003</w:t>
            </w:r>
            <w:r>
              <w:rPr>
                <w:color w:val="000000"/>
              </w:rPr>
              <w:t xml:space="preserve">, </w:t>
            </w:r>
            <w:r w:rsidRPr="00410211">
              <w:rPr>
                <w:color w:val="000000"/>
              </w:rPr>
              <w:t>6007</w:t>
            </w:r>
            <w:r>
              <w:rPr>
                <w:color w:val="000000"/>
              </w:rPr>
              <w:t xml:space="preserve">, </w:t>
            </w:r>
            <w:r w:rsidRPr="00410211">
              <w:rPr>
                <w:color w:val="000000"/>
              </w:rPr>
              <w:t>6009</w:t>
            </w:r>
            <w:r>
              <w:rPr>
                <w:color w:val="000000"/>
              </w:rPr>
              <w:t xml:space="preserve">, </w:t>
            </w:r>
            <w:r w:rsidRPr="00410211">
              <w:rPr>
                <w:color w:val="000000"/>
              </w:rPr>
              <w:t>6010</w:t>
            </w:r>
            <w:r>
              <w:rPr>
                <w:color w:val="000000"/>
              </w:rPr>
              <w:t xml:space="preserve">, 0078, 0079, </w:t>
            </w:r>
            <w:r w:rsidRPr="00410211">
              <w:rPr>
                <w:color w:val="000000"/>
              </w:rPr>
              <w:t>6027</w:t>
            </w:r>
            <w:r>
              <w:rPr>
                <w:color w:val="000000"/>
              </w:rPr>
              <w:t>, 0102, 0005, 0006, 0007, 0001, 0008, 0010, 0011, 0012, 0013, 0014, 0015, 0016, 0017, 0094, 0095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C993C26" w14:textId="77777777" w:rsidR="002C13E6" w:rsidRDefault="002C13E6" w:rsidP="008E46C4">
            <w:pPr>
              <w:jc w:val="center"/>
              <w:rPr>
                <w:bCs/>
                <w:iCs/>
                <w:color w:val="000000"/>
              </w:rPr>
            </w:pPr>
            <w:r>
              <w:rPr>
                <w:bCs/>
                <w:iCs/>
                <w:color w:val="000000"/>
              </w:rPr>
              <w:t>2,583</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DA537F2" w14:textId="77777777" w:rsidR="002C13E6" w:rsidRDefault="002C13E6" w:rsidP="008E46C4">
            <w:pPr>
              <w:jc w:val="center"/>
              <w:rPr>
                <w:bCs/>
                <w:iCs/>
                <w:color w:val="000000"/>
              </w:rPr>
            </w:pPr>
            <w:r>
              <w:rPr>
                <w:bCs/>
                <w:iCs/>
                <w:color w:val="000000"/>
              </w:rPr>
              <w:t>54,580</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76603D51" w14:textId="77777777" w:rsidR="002C13E6" w:rsidRDefault="002C13E6" w:rsidP="008E46C4">
            <w:pPr>
              <w:jc w:val="center"/>
              <w:rPr>
                <w:bCs/>
                <w:iCs/>
                <w:color w:val="000000"/>
              </w:rPr>
            </w:pPr>
            <w:r>
              <w:rPr>
                <w:bCs/>
                <w:iCs/>
                <w:color w:val="000000"/>
              </w:rPr>
              <w:t>2,583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51D36BF" w14:textId="77777777" w:rsidR="002C13E6" w:rsidRDefault="002C13E6" w:rsidP="008E46C4">
            <w:pPr>
              <w:jc w:val="center"/>
              <w:rPr>
                <w:bCs/>
                <w:iCs/>
                <w:color w:val="000000"/>
              </w:rPr>
            </w:pPr>
            <w:r>
              <w:rPr>
                <w:bCs/>
                <w:iCs/>
                <w:color w:val="000000"/>
              </w:rPr>
              <w:t>54,580</w:t>
            </w:r>
          </w:p>
        </w:tc>
      </w:tr>
      <w:tr w:rsidR="002C13E6" w:rsidRPr="00E43776" w14:paraId="65A3D690" w14:textId="77777777" w:rsidTr="00E54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trHeight w:val="690"/>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439AC14" w14:textId="77777777" w:rsidR="002C13E6" w:rsidRDefault="002C13E6" w:rsidP="008E46C4">
            <w:pPr>
              <w:jc w:val="center"/>
            </w:pPr>
            <w:r>
              <w:t>14</w:t>
            </w:r>
          </w:p>
        </w:tc>
        <w:tc>
          <w:tcPr>
            <w:tcW w:w="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8B716E" w14:textId="77777777" w:rsidR="002C13E6" w:rsidRPr="00B97D8E" w:rsidRDefault="002C13E6" w:rsidP="008E46C4">
            <w:pPr>
              <w:jc w:val="center"/>
              <w:rPr>
                <w:color w:val="000000"/>
              </w:rPr>
            </w:pPr>
            <w:r w:rsidRPr="00B97D8E">
              <w:rPr>
                <w:color w:val="000000"/>
              </w:rPr>
              <w:t>0337</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78B4D98" w14:textId="77777777" w:rsidR="002C13E6" w:rsidRPr="00B97D8E" w:rsidRDefault="002C13E6" w:rsidP="008E46C4">
            <w:pPr>
              <w:jc w:val="center"/>
              <w:rPr>
                <w:color w:val="000000"/>
              </w:rPr>
            </w:pPr>
            <w:r w:rsidRPr="00B97D8E">
              <w:rPr>
                <w:color w:val="000000"/>
              </w:rPr>
              <w:t>Углерод оксид</w:t>
            </w:r>
          </w:p>
          <w:p w14:paraId="662CA8BE" w14:textId="77777777" w:rsidR="002C13E6" w:rsidRPr="00B97D8E" w:rsidRDefault="002C13E6" w:rsidP="008E46C4">
            <w:pPr>
              <w:jc w:val="center"/>
              <w:rPr>
                <w:color w:val="000000"/>
              </w:rPr>
            </w:pPr>
            <w:r w:rsidRPr="00B97D8E">
              <w:rPr>
                <w:color w:val="000000"/>
              </w:rPr>
              <w:t>(окись углерода, угарный газ)</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5269C6" w14:textId="77777777" w:rsidR="002C13E6" w:rsidRPr="00B97D8E" w:rsidRDefault="002C13E6" w:rsidP="008E46C4">
            <w:pPr>
              <w:jc w:val="center"/>
              <w:rPr>
                <w:color w:val="000000"/>
              </w:rPr>
            </w:pPr>
            <w:r w:rsidRPr="00B97D8E">
              <w:rPr>
                <w:color w:val="000000"/>
              </w:rPr>
              <w:t>4</w:t>
            </w:r>
          </w:p>
        </w:tc>
        <w:tc>
          <w:tcPr>
            <w:tcW w:w="3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B0A839" w14:textId="77777777" w:rsidR="002C13E6" w:rsidRPr="00B97D8E" w:rsidRDefault="002C13E6" w:rsidP="008E46C4">
            <w:pPr>
              <w:ind w:left="-108"/>
              <w:jc w:val="center"/>
              <w:rPr>
                <w:color w:val="000000"/>
              </w:rPr>
            </w:pPr>
            <w:r w:rsidRPr="00B97D8E">
              <w:rPr>
                <w:color w:val="000000"/>
              </w:rPr>
              <w:t>0063, 0064, 0065, 0066, 0086, 0002, 0003, 0067, 0068, 0008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2325DA2" w14:textId="77777777" w:rsidR="002C13E6" w:rsidRDefault="002C13E6" w:rsidP="008E46C4">
            <w:pPr>
              <w:jc w:val="center"/>
              <w:rPr>
                <w:bCs/>
                <w:iCs/>
                <w:color w:val="000000"/>
              </w:rPr>
            </w:pPr>
            <w:r>
              <w:rPr>
                <w:bCs/>
                <w:iCs/>
                <w:color w:val="000000"/>
              </w:rPr>
              <w:t>33,832</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13F0244" w14:textId="77777777" w:rsidR="002C13E6" w:rsidRDefault="002C13E6" w:rsidP="008E46C4">
            <w:pPr>
              <w:jc w:val="center"/>
              <w:rPr>
                <w:bCs/>
                <w:iCs/>
                <w:color w:val="000000"/>
              </w:rPr>
            </w:pPr>
            <w:r>
              <w:rPr>
                <w:bCs/>
                <w:iCs/>
                <w:color w:val="000000"/>
              </w:rPr>
              <w:t>1065,070</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2946D28E" w14:textId="77777777" w:rsidR="002C13E6" w:rsidRDefault="002C13E6" w:rsidP="008E46C4">
            <w:pPr>
              <w:jc w:val="center"/>
              <w:rPr>
                <w:bCs/>
                <w:iCs/>
                <w:color w:val="000000"/>
              </w:rPr>
            </w:pPr>
            <w:r>
              <w:rPr>
                <w:bCs/>
                <w:iCs/>
                <w:color w:val="000000"/>
              </w:rPr>
              <w:t>33,832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D0861FD" w14:textId="77777777" w:rsidR="002C13E6" w:rsidRDefault="002C13E6" w:rsidP="008E46C4">
            <w:pPr>
              <w:jc w:val="center"/>
              <w:rPr>
                <w:bCs/>
                <w:iCs/>
                <w:color w:val="000000"/>
              </w:rPr>
            </w:pPr>
            <w:r>
              <w:rPr>
                <w:bCs/>
                <w:iCs/>
                <w:color w:val="000000"/>
              </w:rPr>
              <w:t>1065,070</w:t>
            </w:r>
          </w:p>
        </w:tc>
      </w:tr>
      <w:tr w:rsidR="002C13E6" w:rsidRPr="00E43776" w14:paraId="17BD45F4" w14:textId="77777777" w:rsidTr="00E54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trHeight w:val="1244"/>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96B403B" w14:textId="77777777" w:rsidR="002C13E6" w:rsidRDefault="002C13E6" w:rsidP="008E46C4">
            <w:pPr>
              <w:jc w:val="center"/>
            </w:pPr>
            <w:r>
              <w:lastRenderedPageBreak/>
              <w:t>15</w:t>
            </w:r>
          </w:p>
        </w:tc>
        <w:tc>
          <w:tcPr>
            <w:tcW w:w="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8C032F" w14:textId="77777777" w:rsidR="002C13E6" w:rsidRPr="00B97D8E" w:rsidRDefault="002C13E6" w:rsidP="008E46C4">
            <w:pPr>
              <w:jc w:val="center"/>
              <w:rPr>
                <w:color w:val="000000"/>
              </w:rPr>
            </w:pPr>
            <w:r w:rsidRPr="00B97D8E">
              <w:rPr>
                <w:color w:val="000000"/>
              </w:rPr>
              <w:t>0401</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062DD31" w14:textId="77777777" w:rsidR="002C13E6" w:rsidRPr="00B97D8E" w:rsidRDefault="002C13E6" w:rsidP="008E46C4">
            <w:pPr>
              <w:jc w:val="center"/>
              <w:rPr>
                <w:color w:val="000000"/>
              </w:rPr>
            </w:pPr>
            <w:r w:rsidRPr="00B97D8E">
              <w:rPr>
                <w:color w:val="000000"/>
              </w:rPr>
              <w:t>Углеводороды предельные</w:t>
            </w:r>
          </w:p>
          <w:p w14:paraId="7BCC86B4" w14:textId="77777777" w:rsidR="002C13E6" w:rsidRPr="00B97D8E" w:rsidRDefault="002C13E6" w:rsidP="008E46C4">
            <w:pPr>
              <w:jc w:val="center"/>
              <w:rPr>
                <w:color w:val="000000"/>
              </w:rPr>
            </w:pPr>
            <w:r w:rsidRPr="00B97D8E">
              <w:rPr>
                <w:color w:val="000000"/>
              </w:rPr>
              <w:t>алифатического ряда С</w:t>
            </w:r>
            <w:r w:rsidRPr="00B97D8E">
              <w:rPr>
                <w:color w:val="000000"/>
                <w:vertAlign w:val="subscript"/>
              </w:rPr>
              <w:t>1</w:t>
            </w:r>
            <w:r w:rsidRPr="00B97D8E">
              <w:rPr>
                <w:color w:val="000000"/>
              </w:rPr>
              <w:t>-С</w:t>
            </w:r>
            <w:r w:rsidRPr="00B97D8E">
              <w:rPr>
                <w:color w:val="000000"/>
                <w:vertAlign w:val="subscript"/>
              </w:rPr>
              <w:t>10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58996E" w14:textId="77777777" w:rsidR="002C13E6" w:rsidRPr="00B97D8E" w:rsidRDefault="002C13E6" w:rsidP="008E46C4">
            <w:pPr>
              <w:jc w:val="center"/>
              <w:rPr>
                <w:color w:val="000000"/>
              </w:rPr>
            </w:pPr>
            <w:r w:rsidRPr="00B97D8E">
              <w:rPr>
                <w:color w:val="000000"/>
              </w:rPr>
              <w:t>4</w:t>
            </w:r>
          </w:p>
        </w:tc>
        <w:tc>
          <w:tcPr>
            <w:tcW w:w="3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02FC7C" w14:textId="77777777" w:rsidR="002C13E6" w:rsidRPr="00B97D8E" w:rsidRDefault="002C13E6" w:rsidP="008E46C4">
            <w:pPr>
              <w:ind w:left="-108"/>
              <w:jc w:val="center"/>
              <w:rPr>
                <w:color w:val="000000"/>
              </w:rPr>
            </w:pPr>
            <w:r w:rsidRPr="00B97D8E">
              <w:rPr>
                <w:color w:val="000000"/>
              </w:rPr>
              <w:t>0018, 0019, 0020, 0021, 0022, 0023, 0024, 0025, 0026, 0027, 0028, 0029, 0030, 0031, 0033, 0035, 0063, 0064, 0100</w:t>
            </w:r>
            <w:r>
              <w:rPr>
                <w:color w:val="000000"/>
              </w:rPr>
              <w:t>, 0071, 0072, 00073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79CEDB4" w14:textId="77777777" w:rsidR="002C13E6" w:rsidRDefault="002C13E6" w:rsidP="008E46C4">
            <w:pPr>
              <w:jc w:val="center"/>
              <w:rPr>
                <w:bCs/>
                <w:iCs/>
                <w:color w:val="000000"/>
              </w:rPr>
            </w:pPr>
            <w:r>
              <w:rPr>
                <w:bCs/>
                <w:iCs/>
                <w:color w:val="000000"/>
              </w:rPr>
              <w:t>11,115</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A57BEE5" w14:textId="77777777" w:rsidR="002C13E6" w:rsidRDefault="002C13E6" w:rsidP="008E46C4">
            <w:pPr>
              <w:jc w:val="center"/>
              <w:rPr>
                <w:bCs/>
                <w:iCs/>
                <w:color w:val="000000"/>
              </w:rPr>
            </w:pPr>
            <w:r>
              <w:rPr>
                <w:bCs/>
                <w:iCs/>
                <w:color w:val="000000"/>
              </w:rPr>
              <w:t>350,479</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1343535A" w14:textId="77777777" w:rsidR="002C13E6" w:rsidRDefault="002C13E6" w:rsidP="008E46C4">
            <w:pPr>
              <w:jc w:val="center"/>
              <w:rPr>
                <w:bCs/>
                <w:iCs/>
                <w:color w:val="000000"/>
              </w:rPr>
            </w:pPr>
            <w:r>
              <w:rPr>
                <w:bCs/>
                <w:iCs/>
                <w:color w:val="000000"/>
              </w:rPr>
              <w:t>11,115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8E1566D" w14:textId="77777777" w:rsidR="002C13E6" w:rsidRDefault="002C13E6" w:rsidP="008E46C4">
            <w:pPr>
              <w:jc w:val="center"/>
              <w:rPr>
                <w:bCs/>
                <w:iCs/>
                <w:color w:val="000000"/>
              </w:rPr>
            </w:pPr>
            <w:r>
              <w:rPr>
                <w:bCs/>
                <w:iCs/>
                <w:color w:val="000000"/>
              </w:rPr>
              <w:t>350,479</w:t>
            </w:r>
          </w:p>
        </w:tc>
      </w:tr>
      <w:tr w:rsidR="002C13E6" w:rsidRPr="00E43776" w14:paraId="46A31AE8" w14:textId="77777777" w:rsidTr="00E54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trHeight w:val="713"/>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3315783" w14:textId="77777777" w:rsidR="002C13E6" w:rsidRDefault="002C13E6" w:rsidP="008E46C4">
            <w:pPr>
              <w:jc w:val="center"/>
            </w:pPr>
            <w:r>
              <w:t>16</w:t>
            </w:r>
          </w:p>
        </w:tc>
        <w:tc>
          <w:tcPr>
            <w:tcW w:w="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F72D6F" w14:textId="77777777" w:rsidR="002C13E6" w:rsidRPr="00D042C9" w:rsidRDefault="002C13E6" w:rsidP="008E46C4">
            <w:pPr>
              <w:jc w:val="center"/>
              <w:rPr>
                <w:color w:val="000000"/>
              </w:rPr>
            </w:pPr>
            <w:r>
              <w:rPr>
                <w:color w:val="000000"/>
              </w:rPr>
              <w:t>1555</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396C3ED" w14:textId="77777777" w:rsidR="002C13E6" w:rsidRPr="00D042C9" w:rsidRDefault="002C13E6" w:rsidP="008E46C4">
            <w:pPr>
              <w:jc w:val="center"/>
              <w:rPr>
                <w:color w:val="000000"/>
              </w:rPr>
            </w:pPr>
            <w:r w:rsidRPr="00B97D8E">
              <w:rPr>
                <w:color w:val="000000"/>
              </w:rPr>
              <w:t>Уксусная кислота</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E75BAC" w14:textId="77777777" w:rsidR="002C13E6" w:rsidRPr="00D042C9" w:rsidRDefault="002C13E6" w:rsidP="008E46C4">
            <w:pPr>
              <w:jc w:val="center"/>
              <w:rPr>
                <w:color w:val="000000"/>
              </w:rPr>
            </w:pPr>
            <w:r>
              <w:rPr>
                <w:color w:val="000000"/>
              </w:rPr>
              <w:t>3</w:t>
            </w:r>
          </w:p>
        </w:tc>
        <w:tc>
          <w:tcPr>
            <w:tcW w:w="3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B4CA00" w14:textId="77777777" w:rsidR="002C13E6" w:rsidRPr="00D042C9" w:rsidRDefault="002C13E6" w:rsidP="008E46C4">
            <w:pPr>
              <w:ind w:left="-108"/>
              <w:jc w:val="center"/>
              <w:rPr>
                <w:color w:val="000000"/>
              </w:rPr>
            </w:pPr>
            <w:r>
              <w:rPr>
                <w:color w:val="000000"/>
              </w:rPr>
              <w:t>0008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1B626DC" w14:textId="77777777" w:rsidR="002C13E6" w:rsidRDefault="002C13E6" w:rsidP="008E46C4">
            <w:pPr>
              <w:jc w:val="center"/>
              <w:rPr>
                <w:bCs/>
                <w:iCs/>
                <w:color w:val="000000"/>
              </w:rPr>
            </w:pPr>
            <w:r>
              <w:rPr>
                <w:bCs/>
                <w:iCs/>
                <w:color w:val="000000"/>
              </w:rPr>
              <w:t>0,017</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3FD9CFD" w14:textId="77777777" w:rsidR="002C13E6" w:rsidRDefault="002C13E6" w:rsidP="008E46C4">
            <w:pPr>
              <w:jc w:val="center"/>
              <w:rPr>
                <w:bCs/>
                <w:iCs/>
                <w:color w:val="000000"/>
              </w:rPr>
            </w:pPr>
            <w:r>
              <w:rPr>
                <w:bCs/>
                <w:iCs/>
                <w:color w:val="000000"/>
              </w:rPr>
              <w:t>0,102</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137C724D" w14:textId="77777777" w:rsidR="002C13E6" w:rsidRDefault="002C13E6" w:rsidP="008E46C4">
            <w:pPr>
              <w:jc w:val="center"/>
              <w:rPr>
                <w:bCs/>
                <w:iCs/>
                <w:color w:val="000000"/>
              </w:rPr>
            </w:pPr>
            <w:r>
              <w:rPr>
                <w:bCs/>
                <w:iCs/>
                <w:color w:val="000000"/>
              </w:rPr>
              <w:t>0,017</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839A607" w14:textId="77777777" w:rsidR="002C13E6" w:rsidRDefault="002C13E6" w:rsidP="008E46C4">
            <w:pPr>
              <w:jc w:val="center"/>
              <w:rPr>
                <w:bCs/>
                <w:iCs/>
                <w:color w:val="000000"/>
              </w:rPr>
            </w:pPr>
            <w:r>
              <w:rPr>
                <w:bCs/>
                <w:iCs/>
                <w:color w:val="000000"/>
              </w:rPr>
              <w:t>0,102</w:t>
            </w:r>
          </w:p>
        </w:tc>
      </w:tr>
      <w:tr w:rsidR="002C13E6" w:rsidRPr="00E43776" w14:paraId="235A43DE" w14:textId="77777777" w:rsidTr="00E54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trHeight w:val="568"/>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A4C113E" w14:textId="77777777" w:rsidR="002C13E6" w:rsidRDefault="002C13E6" w:rsidP="008E46C4">
            <w:pPr>
              <w:jc w:val="center"/>
            </w:pPr>
            <w:r>
              <w:t>17</w:t>
            </w:r>
          </w:p>
        </w:tc>
        <w:tc>
          <w:tcPr>
            <w:tcW w:w="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3E64FE" w14:textId="77777777" w:rsidR="002C13E6" w:rsidRPr="00D042C9" w:rsidRDefault="002C13E6" w:rsidP="008E46C4">
            <w:pPr>
              <w:jc w:val="center"/>
              <w:rPr>
                <w:color w:val="000000"/>
              </w:rPr>
            </w:pPr>
            <w:r>
              <w:rPr>
                <w:color w:val="000000"/>
              </w:rPr>
              <w:t>1071</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BB54CA7" w14:textId="77777777" w:rsidR="002C13E6" w:rsidRPr="00D042C9" w:rsidRDefault="002C13E6" w:rsidP="008E46C4">
            <w:pPr>
              <w:jc w:val="center"/>
              <w:rPr>
                <w:color w:val="000000"/>
              </w:rPr>
            </w:pPr>
            <w:r w:rsidRPr="00B97D8E">
              <w:rPr>
                <w:color w:val="000000"/>
              </w:rPr>
              <w:t>Фенол (гидроксибензол)</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4A571F" w14:textId="77777777" w:rsidR="002C13E6" w:rsidRPr="00D042C9" w:rsidRDefault="002C13E6" w:rsidP="008E46C4">
            <w:pPr>
              <w:jc w:val="center"/>
              <w:rPr>
                <w:color w:val="000000"/>
              </w:rPr>
            </w:pPr>
            <w:r>
              <w:rPr>
                <w:color w:val="000000"/>
              </w:rPr>
              <w:t>2</w:t>
            </w:r>
          </w:p>
        </w:tc>
        <w:tc>
          <w:tcPr>
            <w:tcW w:w="3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FCF96E" w14:textId="77777777" w:rsidR="002C13E6" w:rsidRPr="00D042C9" w:rsidRDefault="002C13E6" w:rsidP="008E46C4">
            <w:pPr>
              <w:ind w:left="-108"/>
              <w:jc w:val="center"/>
              <w:rPr>
                <w:color w:val="000000"/>
              </w:rPr>
            </w:pPr>
            <w:r w:rsidRPr="00E06B4F">
              <w:rPr>
                <w:color w:val="000000"/>
              </w:rPr>
              <w:t>0071, 0072, 007</w:t>
            </w:r>
            <w:r>
              <w:rPr>
                <w:color w:val="000000"/>
              </w:rPr>
              <w:t>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6F9E182" w14:textId="77777777" w:rsidR="002C13E6" w:rsidRDefault="002C13E6" w:rsidP="008E46C4">
            <w:pPr>
              <w:jc w:val="center"/>
              <w:rPr>
                <w:bCs/>
                <w:iCs/>
                <w:color w:val="000000"/>
              </w:rPr>
            </w:pPr>
            <w:r>
              <w:rPr>
                <w:bCs/>
                <w:iCs/>
                <w:color w:val="000000"/>
              </w:rPr>
              <w:t>0,000</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B4CE4F6" w14:textId="77777777" w:rsidR="002C13E6" w:rsidRDefault="002C13E6" w:rsidP="008E46C4">
            <w:pPr>
              <w:jc w:val="center"/>
              <w:rPr>
                <w:bCs/>
                <w:iCs/>
                <w:color w:val="000000"/>
              </w:rPr>
            </w:pPr>
            <w:r>
              <w:rPr>
                <w:bCs/>
                <w:iCs/>
                <w:color w:val="000000"/>
              </w:rPr>
              <w:t>0,006</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0FF875B4" w14:textId="77777777" w:rsidR="002C13E6" w:rsidRDefault="002C13E6" w:rsidP="008E46C4">
            <w:pPr>
              <w:jc w:val="center"/>
              <w:rPr>
                <w:bCs/>
                <w:iCs/>
                <w:color w:val="000000"/>
              </w:rPr>
            </w:pPr>
            <w:r>
              <w:rPr>
                <w:bCs/>
                <w:iCs/>
                <w:color w:val="000000"/>
              </w:rPr>
              <w:t>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9C8470B" w14:textId="77777777" w:rsidR="002C13E6" w:rsidRDefault="002C13E6" w:rsidP="008E46C4">
            <w:pPr>
              <w:jc w:val="center"/>
              <w:rPr>
                <w:bCs/>
                <w:iCs/>
                <w:color w:val="000000"/>
              </w:rPr>
            </w:pPr>
            <w:r>
              <w:rPr>
                <w:bCs/>
                <w:iCs/>
                <w:color w:val="000000"/>
              </w:rPr>
              <w:t>0,006</w:t>
            </w:r>
          </w:p>
        </w:tc>
      </w:tr>
      <w:tr w:rsidR="002C13E6" w:rsidRPr="00E43776" w14:paraId="3D1DC91D" w14:textId="77777777" w:rsidTr="00E54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trHeight w:val="853"/>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8EA7171" w14:textId="77777777" w:rsidR="002C13E6" w:rsidRDefault="002C13E6" w:rsidP="008E46C4">
            <w:pPr>
              <w:jc w:val="center"/>
            </w:pPr>
            <w:r>
              <w:t>18</w:t>
            </w:r>
          </w:p>
        </w:tc>
        <w:tc>
          <w:tcPr>
            <w:tcW w:w="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0ED511" w14:textId="77777777" w:rsidR="002C13E6" w:rsidRPr="00D042C9" w:rsidRDefault="002C13E6" w:rsidP="008E46C4">
            <w:pPr>
              <w:jc w:val="center"/>
              <w:rPr>
                <w:color w:val="000000"/>
              </w:rPr>
            </w:pPr>
            <w:r>
              <w:rPr>
                <w:color w:val="000000"/>
              </w:rPr>
              <w:t>1325</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510BEED" w14:textId="77777777" w:rsidR="002C13E6" w:rsidRPr="00D042C9" w:rsidRDefault="002C13E6" w:rsidP="008E46C4">
            <w:pPr>
              <w:jc w:val="center"/>
              <w:rPr>
                <w:color w:val="000000"/>
              </w:rPr>
            </w:pPr>
            <w:r w:rsidRPr="00527FC2">
              <w:rPr>
                <w:color w:val="000000"/>
              </w:rPr>
              <w:t>Фенол (гидроксибензол)</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794418" w14:textId="77777777" w:rsidR="002C13E6" w:rsidRPr="00D042C9" w:rsidRDefault="002C13E6" w:rsidP="008E46C4">
            <w:pPr>
              <w:jc w:val="center"/>
              <w:rPr>
                <w:color w:val="000000"/>
              </w:rPr>
            </w:pPr>
            <w:r>
              <w:rPr>
                <w:color w:val="000000"/>
              </w:rPr>
              <w:t>2</w:t>
            </w:r>
          </w:p>
        </w:tc>
        <w:tc>
          <w:tcPr>
            <w:tcW w:w="3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3616D3" w14:textId="77777777" w:rsidR="002C13E6" w:rsidRPr="00D042C9" w:rsidRDefault="002C13E6" w:rsidP="008E46C4">
            <w:pPr>
              <w:ind w:left="-108"/>
              <w:jc w:val="center"/>
              <w:rPr>
                <w:color w:val="000000"/>
              </w:rPr>
            </w:pPr>
            <w:r w:rsidRPr="00E06B4F">
              <w:rPr>
                <w:color w:val="000000"/>
              </w:rPr>
              <w:t>0071, 0072, 007</w:t>
            </w:r>
            <w:r>
              <w:rPr>
                <w:color w:val="000000"/>
              </w:rPr>
              <w:t>3</w:t>
            </w:r>
            <w:r w:rsidRPr="00E06B4F">
              <w:rPr>
                <w:color w:val="000000"/>
              </w:rPr>
              <w:t xml:space="preserve">, </w:t>
            </w:r>
            <w:r>
              <w:rPr>
                <w:color w:val="000000"/>
              </w:rPr>
              <w:t xml:space="preserve">6014, 6015, </w:t>
            </w:r>
            <w:r w:rsidRPr="00E06B4F">
              <w:rPr>
                <w:color w:val="000000"/>
              </w:rPr>
              <w:t>6016, 601</w:t>
            </w:r>
            <w:r>
              <w:rPr>
                <w:color w:val="000000"/>
              </w:rPr>
              <w:t>7</w:t>
            </w:r>
            <w:r w:rsidRPr="00E06B4F">
              <w:rPr>
                <w:color w:val="000000"/>
              </w:rPr>
              <w:t>, 6019</w:t>
            </w:r>
            <w:r>
              <w:rPr>
                <w:color w:val="000000"/>
              </w:rPr>
              <w:t>, 0008, 0010, 0011, 0012, 0013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F1668C8" w14:textId="77777777" w:rsidR="002C13E6" w:rsidRDefault="002C13E6" w:rsidP="008E46C4">
            <w:pPr>
              <w:jc w:val="center"/>
              <w:rPr>
                <w:bCs/>
                <w:iCs/>
                <w:color w:val="000000"/>
              </w:rPr>
            </w:pPr>
            <w:r>
              <w:rPr>
                <w:bCs/>
                <w:iCs/>
                <w:color w:val="000000"/>
              </w:rPr>
              <w:t>0,049</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9BE891E" w14:textId="77777777" w:rsidR="002C13E6" w:rsidRDefault="002C13E6" w:rsidP="008E46C4">
            <w:pPr>
              <w:jc w:val="center"/>
              <w:rPr>
                <w:bCs/>
                <w:iCs/>
                <w:color w:val="000000"/>
              </w:rPr>
            </w:pPr>
            <w:r>
              <w:rPr>
                <w:bCs/>
                <w:iCs/>
                <w:color w:val="000000"/>
              </w:rPr>
              <w:t>1,453</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6D9EE9CF" w14:textId="77777777" w:rsidR="002C13E6" w:rsidRDefault="002C13E6" w:rsidP="008E46C4">
            <w:pPr>
              <w:jc w:val="center"/>
              <w:rPr>
                <w:bCs/>
                <w:iCs/>
                <w:color w:val="000000"/>
              </w:rPr>
            </w:pPr>
            <w:r>
              <w:rPr>
                <w:bCs/>
                <w:iCs/>
                <w:color w:val="000000"/>
              </w:rPr>
              <w:t>0,049</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47CA6F5" w14:textId="77777777" w:rsidR="002C13E6" w:rsidRDefault="002C13E6" w:rsidP="008E46C4">
            <w:pPr>
              <w:jc w:val="center"/>
              <w:rPr>
                <w:bCs/>
                <w:iCs/>
                <w:color w:val="000000"/>
              </w:rPr>
            </w:pPr>
            <w:r>
              <w:rPr>
                <w:bCs/>
                <w:iCs/>
                <w:color w:val="000000"/>
              </w:rPr>
              <w:t>1,453</w:t>
            </w:r>
          </w:p>
        </w:tc>
      </w:tr>
      <w:tr w:rsidR="002C13E6" w:rsidRPr="00E43776" w14:paraId="570FA8DD" w14:textId="77777777" w:rsidTr="00E54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5" w:type="dxa"/>
          <w:trHeight w:val="853"/>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3AB93BA5" w14:textId="77777777" w:rsidR="002C13E6" w:rsidRDefault="002C13E6" w:rsidP="008E46C4">
            <w:pPr>
              <w:jc w:val="center"/>
            </w:pPr>
            <w:r>
              <w:t>19</w:t>
            </w:r>
          </w:p>
        </w:tc>
        <w:tc>
          <w:tcPr>
            <w:tcW w:w="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32082C" w14:textId="77777777" w:rsidR="002C13E6" w:rsidRPr="00D042C9" w:rsidRDefault="002C13E6" w:rsidP="008E46C4">
            <w:pPr>
              <w:jc w:val="center"/>
              <w:rPr>
                <w:color w:val="000000"/>
              </w:rPr>
            </w:pPr>
            <w:r>
              <w:rPr>
                <w:color w:val="000000"/>
              </w:rPr>
              <w:t>0342</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D707B04" w14:textId="77777777" w:rsidR="002C13E6" w:rsidRPr="00D042C9" w:rsidRDefault="002C13E6" w:rsidP="008E46C4">
            <w:pPr>
              <w:jc w:val="center"/>
              <w:rPr>
                <w:color w:val="000000"/>
              </w:rPr>
            </w:pPr>
            <w:r w:rsidRPr="00527FC2">
              <w:rPr>
                <w:color w:val="000000"/>
              </w:rPr>
              <w:t>Фтористые газообразные соединения (в пересчете на фтор)</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2C2C30" w14:textId="77777777" w:rsidR="002C13E6" w:rsidRPr="00D042C9" w:rsidRDefault="002C13E6" w:rsidP="008E46C4">
            <w:pPr>
              <w:jc w:val="center"/>
              <w:rPr>
                <w:color w:val="000000"/>
              </w:rPr>
            </w:pPr>
            <w:r>
              <w:rPr>
                <w:color w:val="000000"/>
              </w:rPr>
              <w:t>2</w:t>
            </w:r>
          </w:p>
        </w:tc>
        <w:tc>
          <w:tcPr>
            <w:tcW w:w="3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A7D7EC" w14:textId="77777777" w:rsidR="002C13E6" w:rsidRPr="00D042C9" w:rsidRDefault="002C13E6" w:rsidP="008E46C4">
            <w:pPr>
              <w:ind w:left="-108"/>
              <w:jc w:val="center"/>
              <w:rPr>
                <w:color w:val="000000"/>
              </w:rPr>
            </w:pPr>
            <w:r>
              <w:rPr>
                <w:color w:val="000000"/>
              </w:rPr>
              <w:t>0068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E135233" w14:textId="77777777" w:rsidR="002C13E6" w:rsidRDefault="002C13E6" w:rsidP="008E46C4">
            <w:pPr>
              <w:jc w:val="center"/>
              <w:rPr>
                <w:bCs/>
                <w:iCs/>
                <w:color w:val="000000"/>
              </w:rPr>
            </w:pPr>
            <w:r>
              <w:rPr>
                <w:bCs/>
                <w:iCs/>
                <w:color w:val="000000"/>
              </w:rPr>
              <w:t>0,000</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64543BA" w14:textId="77777777" w:rsidR="002C13E6" w:rsidRDefault="002C13E6" w:rsidP="008E46C4">
            <w:pPr>
              <w:jc w:val="center"/>
              <w:rPr>
                <w:bCs/>
                <w:iCs/>
                <w:color w:val="000000"/>
              </w:rPr>
            </w:pPr>
            <w:r>
              <w:rPr>
                <w:bCs/>
                <w:iCs/>
                <w:color w:val="000000"/>
              </w:rPr>
              <w:t>0,002</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2A43D7D7" w14:textId="77777777" w:rsidR="002C13E6" w:rsidRDefault="002C13E6" w:rsidP="008E46C4">
            <w:pPr>
              <w:jc w:val="center"/>
              <w:rPr>
                <w:bCs/>
                <w:iCs/>
                <w:color w:val="000000"/>
              </w:rPr>
            </w:pPr>
            <w:r>
              <w:rPr>
                <w:bCs/>
                <w:iCs/>
                <w:color w:val="000000"/>
              </w:rPr>
              <w:t>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7BC1F76" w14:textId="77777777" w:rsidR="002C13E6" w:rsidRDefault="002C13E6" w:rsidP="008E46C4">
            <w:pPr>
              <w:jc w:val="center"/>
              <w:rPr>
                <w:bCs/>
                <w:iCs/>
                <w:color w:val="000000"/>
              </w:rPr>
            </w:pPr>
            <w:r>
              <w:rPr>
                <w:bCs/>
                <w:iCs/>
                <w:color w:val="000000"/>
              </w:rPr>
              <w:t>0,002</w:t>
            </w:r>
          </w:p>
        </w:tc>
      </w:tr>
    </w:tbl>
    <w:p w14:paraId="0ECE0C91" w14:textId="77777777" w:rsidR="002C13E6" w:rsidRDefault="002C13E6" w:rsidP="002C13E6"/>
    <w:p w14:paraId="11C4C7D5" w14:textId="77777777" w:rsidR="002C13E6" w:rsidRDefault="002C13E6" w:rsidP="002C13E6">
      <w:pPr>
        <w:ind w:firstLine="709"/>
        <w:jc w:val="both"/>
      </w:pPr>
      <w:r>
        <w:br w:type="page"/>
      </w:r>
    </w:p>
    <w:tbl>
      <w:tblPr>
        <w:tblW w:w="160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748"/>
        <w:gridCol w:w="4064"/>
        <w:gridCol w:w="1134"/>
        <w:gridCol w:w="3685"/>
        <w:gridCol w:w="1454"/>
        <w:gridCol w:w="20"/>
        <w:gridCol w:w="1532"/>
        <w:gridCol w:w="1134"/>
        <w:gridCol w:w="1559"/>
      </w:tblGrid>
      <w:tr w:rsidR="002C13E6" w:rsidRPr="001836A3" w14:paraId="0FB1A0E5" w14:textId="77777777" w:rsidTr="002C13E6">
        <w:trPr>
          <w:trHeight w:val="406"/>
        </w:trPr>
        <w:tc>
          <w:tcPr>
            <w:tcW w:w="717" w:type="dxa"/>
            <w:shd w:val="clear" w:color="000000" w:fill="FFFFFF"/>
            <w:vAlign w:val="center"/>
            <w:hideMark/>
          </w:tcPr>
          <w:p w14:paraId="4532EFD9" w14:textId="77777777" w:rsidR="002C13E6" w:rsidRPr="001836A3" w:rsidRDefault="002C13E6" w:rsidP="008E46C4">
            <w:pPr>
              <w:jc w:val="center"/>
            </w:pPr>
            <w:r w:rsidRPr="001836A3">
              <w:lastRenderedPageBreak/>
              <w:t>1</w:t>
            </w:r>
          </w:p>
        </w:tc>
        <w:tc>
          <w:tcPr>
            <w:tcW w:w="748" w:type="dxa"/>
            <w:shd w:val="clear" w:color="000000" w:fill="FFFFFF"/>
            <w:vAlign w:val="center"/>
            <w:hideMark/>
          </w:tcPr>
          <w:p w14:paraId="4E283DE2" w14:textId="77777777" w:rsidR="002C13E6" w:rsidRPr="001836A3" w:rsidRDefault="002C13E6" w:rsidP="008E46C4">
            <w:pPr>
              <w:jc w:val="center"/>
            </w:pPr>
            <w:r w:rsidRPr="001836A3">
              <w:t>2</w:t>
            </w:r>
          </w:p>
        </w:tc>
        <w:tc>
          <w:tcPr>
            <w:tcW w:w="4064" w:type="dxa"/>
            <w:shd w:val="clear" w:color="000000" w:fill="FFFFFF"/>
            <w:vAlign w:val="center"/>
            <w:hideMark/>
          </w:tcPr>
          <w:p w14:paraId="78DAF013" w14:textId="77777777" w:rsidR="002C13E6" w:rsidRPr="001836A3" w:rsidRDefault="002C13E6" w:rsidP="008E46C4">
            <w:pPr>
              <w:jc w:val="center"/>
            </w:pPr>
            <w:r w:rsidRPr="001836A3">
              <w:t>3</w:t>
            </w:r>
          </w:p>
        </w:tc>
        <w:tc>
          <w:tcPr>
            <w:tcW w:w="1134" w:type="dxa"/>
            <w:shd w:val="clear" w:color="000000" w:fill="FFFFFF"/>
            <w:vAlign w:val="center"/>
            <w:hideMark/>
          </w:tcPr>
          <w:p w14:paraId="0238F51A" w14:textId="77777777" w:rsidR="002C13E6" w:rsidRPr="001836A3" w:rsidRDefault="002C13E6" w:rsidP="008E46C4">
            <w:pPr>
              <w:jc w:val="center"/>
            </w:pPr>
            <w:r w:rsidRPr="001836A3">
              <w:t>4</w:t>
            </w:r>
          </w:p>
        </w:tc>
        <w:tc>
          <w:tcPr>
            <w:tcW w:w="3685" w:type="dxa"/>
            <w:shd w:val="clear" w:color="000000" w:fill="FFFFFF"/>
            <w:vAlign w:val="center"/>
            <w:hideMark/>
          </w:tcPr>
          <w:p w14:paraId="5E1FA502" w14:textId="77777777" w:rsidR="002C13E6" w:rsidRPr="001836A3" w:rsidRDefault="002C13E6" w:rsidP="008E46C4">
            <w:pPr>
              <w:jc w:val="center"/>
            </w:pPr>
            <w:r w:rsidRPr="001836A3">
              <w:t>5</w:t>
            </w:r>
          </w:p>
        </w:tc>
        <w:tc>
          <w:tcPr>
            <w:tcW w:w="1454" w:type="dxa"/>
            <w:shd w:val="clear" w:color="000000" w:fill="FFFFFF"/>
            <w:vAlign w:val="center"/>
            <w:hideMark/>
          </w:tcPr>
          <w:p w14:paraId="7F0A3144" w14:textId="77777777" w:rsidR="002C13E6" w:rsidRPr="001836A3" w:rsidRDefault="002C13E6" w:rsidP="008E46C4">
            <w:pPr>
              <w:jc w:val="center"/>
            </w:pPr>
            <w:r w:rsidRPr="001836A3">
              <w:t>6</w:t>
            </w:r>
          </w:p>
        </w:tc>
        <w:tc>
          <w:tcPr>
            <w:tcW w:w="1552" w:type="dxa"/>
            <w:gridSpan w:val="2"/>
            <w:shd w:val="clear" w:color="000000" w:fill="FFFFFF"/>
            <w:vAlign w:val="center"/>
            <w:hideMark/>
          </w:tcPr>
          <w:p w14:paraId="4510F1FE" w14:textId="77777777" w:rsidR="002C13E6" w:rsidRPr="001836A3" w:rsidRDefault="002C13E6" w:rsidP="008E46C4">
            <w:pPr>
              <w:jc w:val="center"/>
            </w:pPr>
            <w:r w:rsidRPr="001836A3">
              <w:t>7</w:t>
            </w:r>
          </w:p>
        </w:tc>
        <w:tc>
          <w:tcPr>
            <w:tcW w:w="1134" w:type="dxa"/>
            <w:shd w:val="clear" w:color="000000" w:fill="FFFFFF"/>
            <w:vAlign w:val="center"/>
            <w:hideMark/>
          </w:tcPr>
          <w:p w14:paraId="36207384" w14:textId="77777777" w:rsidR="002C13E6" w:rsidRPr="001836A3" w:rsidRDefault="002C13E6" w:rsidP="008E46C4">
            <w:pPr>
              <w:jc w:val="center"/>
            </w:pPr>
            <w:r w:rsidRPr="001836A3">
              <w:t>8</w:t>
            </w:r>
          </w:p>
        </w:tc>
        <w:tc>
          <w:tcPr>
            <w:tcW w:w="1559" w:type="dxa"/>
            <w:shd w:val="clear" w:color="000000" w:fill="FFFFFF"/>
            <w:vAlign w:val="center"/>
            <w:hideMark/>
          </w:tcPr>
          <w:p w14:paraId="15FC6B6B" w14:textId="77777777" w:rsidR="002C13E6" w:rsidRPr="001836A3" w:rsidRDefault="002C13E6" w:rsidP="008E46C4">
            <w:pPr>
              <w:jc w:val="center"/>
            </w:pPr>
            <w:r w:rsidRPr="001836A3">
              <w:t>9</w:t>
            </w:r>
          </w:p>
        </w:tc>
      </w:tr>
      <w:tr w:rsidR="002C13E6" w:rsidRPr="007341F9" w14:paraId="127A5F18" w14:textId="77777777" w:rsidTr="002C13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666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C762D6F" w14:textId="77777777" w:rsidR="002C13E6" w:rsidRPr="007341F9" w:rsidRDefault="002C13E6" w:rsidP="008E46C4">
            <w:pPr>
              <w:jc w:val="center"/>
              <w:rPr>
                <w:color w:val="000000"/>
                <w:sz w:val="20"/>
                <w:szCs w:val="20"/>
              </w:rPr>
            </w:pPr>
            <w:r w:rsidRPr="00527FC2">
              <w:rPr>
                <w:color w:val="000000"/>
              </w:rPr>
              <w:t>Итого веществ I класса опасности</w:t>
            </w:r>
          </w:p>
        </w:tc>
        <w:tc>
          <w:tcPr>
            <w:tcW w:w="3685" w:type="dxa"/>
            <w:tcBorders>
              <w:top w:val="nil"/>
              <w:left w:val="nil"/>
              <w:bottom w:val="single" w:sz="4" w:space="0" w:color="auto"/>
              <w:right w:val="single" w:sz="4" w:space="0" w:color="auto"/>
            </w:tcBorders>
            <w:shd w:val="clear" w:color="000000" w:fill="FFFFFF"/>
            <w:vAlign w:val="center"/>
          </w:tcPr>
          <w:p w14:paraId="4CB9D6A9" w14:textId="77777777" w:rsidR="002C13E6" w:rsidRPr="00527FC2" w:rsidRDefault="002C13E6" w:rsidP="008E46C4">
            <w:pPr>
              <w:jc w:val="center"/>
              <w:rPr>
                <w:color w:val="000000"/>
              </w:rPr>
            </w:pPr>
            <w:r w:rsidRPr="00527FC2">
              <w:rPr>
                <w:color w:val="000000"/>
              </w:rPr>
              <w:t>х</w:t>
            </w:r>
          </w:p>
        </w:tc>
        <w:tc>
          <w:tcPr>
            <w:tcW w:w="1474" w:type="dxa"/>
            <w:gridSpan w:val="2"/>
            <w:tcBorders>
              <w:top w:val="nil"/>
              <w:left w:val="nil"/>
              <w:bottom w:val="single" w:sz="4" w:space="0" w:color="auto"/>
              <w:right w:val="single" w:sz="4" w:space="0" w:color="auto"/>
            </w:tcBorders>
            <w:shd w:val="clear" w:color="000000" w:fill="FFFFFF"/>
            <w:noWrap/>
            <w:vAlign w:val="center"/>
            <w:hideMark/>
          </w:tcPr>
          <w:p w14:paraId="106CFB59" w14:textId="77777777" w:rsidR="002C13E6" w:rsidRPr="00527FC2" w:rsidRDefault="002C13E6" w:rsidP="008E46C4">
            <w:pPr>
              <w:jc w:val="center"/>
              <w:rPr>
                <w:color w:val="000000"/>
              </w:rPr>
            </w:pPr>
            <w:r w:rsidRPr="00527FC2">
              <w:rPr>
                <w:color w:val="000000"/>
              </w:rPr>
              <w:t>х</w:t>
            </w:r>
          </w:p>
        </w:tc>
        <w:tc>
          <w:tcPr>
            <w:tcW w:w="1532" w:type="dxa"/>
            <w:tcBorders>
              <w:top w:val="nil"/>
              <w:left w:val="nil"/>
              <w:bottom w:val="single" w:sz="4" w:space="0" w:color="auto"/>
              <w:right w:val="single" w:sz="4" w:space="0" w:color="auto"/>
            </w:tcBorders>
            <w:shd w:val="clear" w:color="000000" w:fill="FFFFFF"/>
            <w:noWrap/>
            <w:vAlign w:val="center"/>
            <w:hideMark/>
          </w:tcPr>
          <w:p w14:paraId="3FF332AA" w14:textId="77777777" w:rsidR="002C13E6" w:rsidRPr="00527FC2" w:rsidRDefault="002C13E6" w:rsidP="008E46C4">
            <w:pPr>
              <w:jc w:val="center"/>
            </w:pPr>
            <w:r>
              <w:t>0,005977</w:t>
            </w:r>
          </w:p>
        </w:tc>
        <w:tc>
          <w:tcPr>
            <w:tcW w:w="1134" w:type="dxa"/>
            <w:tcBorders>
              <w:top w:val="nil"/>
              <w:left w:val="nil"/>
              <w:bottom w:val="single" w:sz="4" w:space="0" w:color="auto"/>
              <w:right w:val="single" w:sz="4" w:space="0" w:color="auto"/>
            </w:tcBorders>
            <w:shd w:val="clear" w:color="000000" w:fill="FFFFFF"/>
            <w:noWrap/>
            <w:vAlign w:val="center"/>
            <w:hideMark/>
          </w:tcPr>
          <w:p w14:paraId="6FEB7979" w14:textId="77777777" w:rsidR="002C13E6" w:rsidRPr="00527FC2" w:rsidRDefault="002C13E6" w:rsidP="008E46C4">
            <w:pPr>
              <w:jc w:val="center"/>
              <w:rPr>
                <w:color w:val="000000"/>
              </w:rPr>
            </w:pPr>
            <w:r w:rsidRPr="00527FC2">
              <w:rPr>
                <w:color w:val="000000"/>
              </w:rPr>
              <w:t>х</w:t>
            </w:r>
          </w:p>
        </w:tc>
        <w:tc>
          <w:tcPr>
            <w:tcW w:w="1559" w:type="dxa"/>
            <w:tcBorders>
              <w:top w:val="nil"/>
              <w:left w:val="nil"/>
              <w:bottom w:val="single" w:sz="4" w:space="0" w:color="auto"/>
              <w:right w:val="single" w:sz="4" w:space="0" w:color="auto"/>
            </w:tcBorders>
            <w:shd w:val="clear" w:color="000000" w:fill="FFFFFF"/>
            <w:noWrap/>
            <w:vAlign w:val="center"/>
            <w:hideMark/>
          </w:tcPr>
          <w:p w14:paraId="37A00F5E" w14:textId="77777777" w:rsidR="002C13E6" w:rsidRPr="00527FC2" w:rsidRDefault="002C13E6" w:rsidP="008E46C4">
            <w:pPr>
              <w:jc w:val="center"/>
            </w:pPr>
            <w:r>
              <w:t>0,005977</w:t>
            </w:r>
          </w:p>
        </w:tc>
      </w:tr>
      <w:tr w:rsidR="002C13E6" w:rsidRPr="007341F9" w14:paraId="6D781686" w14:textId="77777777" w:rsidTr="002C13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666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B9EDC4E" w14:textId="77777777" w:rsidR="002C13E6" w:rsidRPr="007341F9" w:rsidRDefault="002C13E6" w:rsidP="008E46C4">
            <w:pPr>
              <w:jc w:val="center"/>
              <w:rPr>
                <w:color w:val="000000"/>
                <w:sz w:val="20"/>
                <w:szCs w:val="20"/>
              </w:rPr>
            </w:pPr>
            <w:r w:rsidRPr="00527FC2">
              <w:rPr>
                <w:color w:val="000000"/>
              </w:rPr>
              <w:t>Итого веществ II класса опасности</w:t>
            </w:r>
          </w:p>
        </w:tc>
        <w:tc>
          <w:tcPr>
            <w:tcW w:w="3685" w:type="dxa"/>
            <w:tcBorders>
              <w:top w:val="nil"/>
              <w:left w:val="nil"/>
              <w:bottom w:val="single" w:sz="4" w:space="0" w:color="auto"/>
              <w:right w:val="single" w:sz="4" w:space="0" w:color="auto"/>
            </w:tcBorders>
            <w:shd w:val="clear" w:color="000000" w:fill="FFFFFF"/>
            <w:vAlign w:val="center"/>
          </w:tcPr>
          <w:p w14:paraId="18768C35" w14:textId="77777777" w:rsidR="002C13E6" w:rsidRPr="00527FC2" w:rsidRDefault="002C13E6" w:rsidP="008E46C4">
            <w:pPr>
              <w:jc w:val="center"/>
              <w:rPr>
                <w:color w:val="000000"/>
              </w:rPr>
            </w:pPr>
            <w:r w:rsidRPr="00527FC2">
              <w:rPr>
                <w:color w:val="000000"/>
              </w:rPr>
              <w:t>х</w:t>
            </w:r>
          </w:p>
        </w:tc>
        <w:tc>
          <w:tcPr>
            <w:tcW w:w="1474" w:type="dxa"/>
            <w:gridSpan w:val="2"/>
            <w:tcBorders>
              <w:top w:val="nil"/>
              <w:left w:val="nil"/>
              <w:bottom w:val="single" w:sz="4" w:space="0" w:color="auto"/>
              <w:right w:val="single" w:sz="4" w:space="0" w:color="auto"/>
            </w:tcBorders>
            <w:shd w:val="clear" w:color="000000" w:fill="FFFFFF"/>
            <w:noWrap/>
            <w:vAlign w:val="center"/>
            <w:hideMark/>
          </w:tcPr>
          <w:p w14:paraId="16ED8813" w14:textId="77777777" w:rsidR="002C13E6" w:rsidRPr="00527FC2" w:rsidRDefault="002C13E6" w:rsidP="008E46C4">
            <w:pPr>
              <w:jc w:val="center"/>
              <w:rPr>
                <w:color w:val="000000"/>
              </w:rPr>
            </w:pPr>
            <w:r w:rsidRPr="00527FC2">
              <w:rPr>
                <w:color w:val="000000"/>
              </w:rPr>
              <w:t>х</w:t>
            </w:r>
          </w:p>
        </w:tc>
        <w:tc>
          <w:tcPr>
            <w:tcW w:w="1532" w:type="dxa"/>
            <w:tcBorders>
              <w:top w:val="nil"/>
              <w:left w:val="nil"/>
              <w:bottom w:val="single" w:sz="4" w:space="0" w:color="auto"/>
              <w:right w:val="single" w:sz="4" w:space="0" w:color="auto"/>
            </w:tcBorders>
            <w:shd w:val="clear" w:color="000000" w:fill="FFFFFF"/>
            <w:noWrap/>
            <w:vAlign w:val="center"/>
            <w:hideMark/>
          </w:tcPr>
          <w:p w14:paraId="318A0AEF" w14:textId="77777777" w:rsidR="002C13E6" w:rsidRPr="00527FC2" w:rsidRDefault="002C13E6" w:rsidP="008E46C4">
            <w:pPr>
              <w:jc w:val="center"/>
            </w:pPr>
            <w:r>
              <w:t>355,524</w:t>
            </w:r>
          </w:p>
        </w:tc>
        <w:tc>
          <w:tcPr>
            <w:tcW w:w="1134" w:type="dxa"/>
            <w:tcBorders>
              <w:top w:val="nil"/>
              <w:left w:val="nil"/>
              <w:bottom w:val="single" w:sz="4" w:space="0" w:color="auto"/>
              <w:right w:val="single" w:sz="4" w:space="0" w:color="auto"/>
            </w:tcBorders>
            <w:shd w:val="clear" w:color="000000" w:fill="FFFFFF"/>
            <w:noWrap/>
            <w:vAlign w:val="center"/>
            <w:hideMark/>
          </w:tcPr>
          <w:p w14:paraId="17D237FC" w14:textId="77777777" w:rsidR="002C13E6" w:rsidRPr="00527FC2" w:rsidRDefault="002C13E6" w:rsidP="008E46C4">
            <w:pPr>
              <w:jc w:val="center"/>
              <w:rPr>
                <w:color w:val="000000"/>
              </w:rPr>
            </w:pPr>
            <w:r w:rsidRPr="00527FC2">
              <w:rPr>
                <w:color w:val="000000"/>
              </w:rPr>
              <w:t>х</w:t>
            </w:r>
          </w:p>
        </w:tc>
        <w:tc>
          <w:tcPr>
            <w:tcW w:w="1559" w:type="dxa"/>
            <w:tcBorders>
              <w:top w:val="nil"/>
              <w:left w:val="nil"/>
              <w:bottom w:val="single" w:sz="4" w:space="0" w:color="auto"/>
              <w:right w:val="single" w:sz="4" w:space="0" w:color="auto"/>
            </w:tcBorders>
            <w:shd w:val="clear" w:color="000000" w:fill="FFFFFF"/>
            <w:noWrap/>
            <w:vAlign w:val="center"/>
            <w:hideMark/>
          </w:tcPr>
          <w:p w14:paraId="76BA8B1F" w14:textId="77777777" w:rsidR="002C13E6" w:rsidRPr="00527FC2" w:rsidRDefault="002C13E6" w:rsidP="008E46C4">
            <w:pPr>
              <w:jc w:val="center"/>
            </w:pPr>
            <w:r>
              <w:t>355,524</w:t>
            </w:r>
          </w:p>
        </w:tc>
      </w:tr>
      <w:tr w:rsidR="002C13E6" w:rsidRPr="007341F9" w14:paraId="6E5B0FBE" w14:textId="77777777" w:rsidTr="002C13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3"/>
        </w:trPr>
        <w:tc>
          <w:tcPr>
            <w:tcW w:w="666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3051308" w14:textId="77777777" w:rsidR="002C13E6" w:rsidRPr="007341F9" w:rsidRDefault="002C13E6" w:rsidP="008E46C4">
            <w:pPr>
              <w:jc w:val="center"/>
              <w:rPr>
                <w:color w:val="000000"/>
                <w:sz w:val="20"/>
                <w:szCs w:val="20"/>
              </w:rPr>
            </w:pPr>
            <w:r w:rsidRPr="00527FC2">
              <w:rPr>
                <w:color w:val="000000"/>
              </w:rPr>
              <w:t>Итого веществ III класса опасности</w:t>
            </w:r>
          </w:p>
        </w:tc>
        <w:tc>
          <w:tcPr>
            <w:tcW w:w="3685" w:type="dxa"/>
            <w:tcBorders>
              <w:top w:val="nil"/>
              <w:left w:val="nil"/>
              <w:bottom w:val="single" w:sz="4" w:space="0" w:color="auto"/>
              <w:right w:val="single" w:sz="4" w:space="0" w:color="auto"/>
            </w:tcBorders>
            <w:shd w:val="clear" w:color="000000" w:fill="FFFFFF"/>
            <w:vAlign w:val="center"/>
          </w:tcPr>
          <w:p w14:paraId="64B7F996" w14:textId="77777777" w:rsidR="002C13E6" w:rsidRPr="00527FC2" w:rsidRDefault="002C13E6" w:rsidP="008E46C4">
            <w:pPr>
              <w:jc w:val="center"/>
              <w:rPr>
                <w:color w:val="000000"/>
              </w:rPr>
            </w:pPr>
            <w:r w:rsidRPr="00527FC2">
              <w:rPr>
                <w:color w:val="000000"/>
              </w:rPr>
              <w:t>х</w:t>
            </w:r>
          </w:p>
        </w:tc>
        <w:tc>
          <w:tcPr>
            <w:tcW w:w="1474" w:type="dxa"/>
            <w:gridSpan w:val="2"/>
            <w:tcBorders>
              <w:top w:val="nil"/>
              <w:left w:val="nil"/>
              <w:bottom w:val="single" w:sz="4" w:space="0" w:color="auto"/>
              <w:right w:val="single" w:sz="4" w:space="0" w:color="auto"/>
            </w:tcBorders>
            <w:shd w:val="clear" w:color="000000" w:fill="FFFFFF"/>
            <w:noWrap/>
            <w:vAlign w:val="center"/>
            <w:hideMark/>
          </w:tcPr>
          <w:p w14:paraId="00EEEDFA" w14:textId="77777777" w:rsidR="002C13E6" w:rsidRPr="00527FC2" w:rsidRDefault="002C13E6" w:rsidP="008E46C4">
            <w:pPr>
              <w:jc w:val="center"/>
              <w:rPr>
                <w:color w:val="000000"/>
              </w:rPr>
            </w:pPr>
            <w:r w:rsidRPr="00527FC2">
              <w:rPr>
                <w:color w:val="000000"/>
              </w:rPr>
              <w:t>х</w:t>
            </w:r>
          </w:p>
        </w:tc>
        <w:tc>
          <w:tcPr>
            <w:tcW w:w="1532" w:type="dxa"/>
            <w:tcBorders>
              <w:top w:val="nil"/>
              <w:left w:val="nil"/>
              <w:bottom w:val="single" w:sz="4" w:space="0" w:color="auto"/>
              <w:right w:val="single" w:sz="4" w:space="0" w:color="auto"/>
            </w:tcBorders>
            <w:shd w:val="clear" w:color="000000" w:fill="FFFFFF"/>
            <w:noWrap/>
            <w:vAlign w:val="center"/>
            <w:hideMark/>
          </w:tcPr>
          <w:p w14:paraId="692C344F" w14:textId="77777777" w:rsidR="002C13E6" w:rsidRPr="00527FC2" w:rsidRDefault="002C13E6" w:rsidP="008E46C4">
            <w:pPr>
              <w:jc w:val="center"/>
            </w:pPr>
            <w:r>
              <w:t>447,455</w:t>
            </w:r>
          </w:p>
        </w:tc>
        <w:tc>
          <w:tcPr>
            <w:tcW w:w="1134" w:type="dxa"/>
            <w:tcBorders>
              <w:top w:val="nil"/>
              <w:left w:val="nil"/>
              <w:bottom w:val="single" w:sz="4" w:space="0" w:color="auto"/>
              <w:right w:val="single" w:sz="4" w:space="0" w:color="auto"/>
            </w:tcBorders>
            <w:shd w:val="clear" w:color="000000" w:fill="FFFFFF"/>
            <w:noWrap/>
            <w:vAlign w:val="center"/>
            <w:hideMark/>
          </w:tcPr>
          <w:p w14:paraId="5FDFA625" w14:textId="77777777" w:rsidR="002C13E6" w:rsidRPr="00527FC2" w:rsidRDefault="002C13E6" w:rsidP="008E46C4">
            <w:pPr>
              <w:jc w:val="center"/>
              <w:rPr>
                <w:color w:val="000000"/>
              </w:rPr>
            </w:pPr>
            <w:r w:rsidRPr="00527FC2">
              <w:rPr>
                <w:color w:val="000000"/>
              </w:rPr>
              <w:t>х</w:t>
            </w:r>
          </w:p>
        </w:tc>
        <w:tc>
          <w:tcPr>
            <w:tcW w:w="1559" w:type="dxa"/>
            <w:tcBorders>
              <w:top w:val="nil"/>
              <w:left w:val="nil"/>
              <w:bottom w:val="single" w:sz="4" w:space="0" w:color="auto"/>
              <w:right w:val="single" w:sz="4" w:space="0" w:color="auto"/>
            </w:tcBorders>
            <w:shd w:val="clear" w:color="000000" w:fill="FFFFFF"/>
            <w:noWrap/>
            <w:vAlign w:val="center"/>
            <w:hideMark/>
          </w:tcPr>
          <w:p w14:paraId="21F5D0E1" w14:textId="77777777" w:rsidR="002C13E6" w:rsidRPr="00527FC2" w:rsidRDefault="002C13E6" w:rsidP="008E46C4">
            <w:pPr>
              <w:jc w:val="center"/>
            </w:pPr>
            <w:r>
              <w:t>447,455</w:t>
            </w:r>
          </w:p>
        </w:tc>
      </w:tr>
      <w:tr w:rsidR="002C13E6" w:rsidRPr="007341F9" w14:paraId="3C33D6D9" w14:textId="77777777" w:rsidTr="002C13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666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677DB38" w14:textId="77777777" w:rsidR="002C13E6" w:rsidRPr="007341F9" w:rsidRDefault="002C13E6" w:rsidP="008E46C4">
            <w:pPr>
              <w:jc w:val="center"/>
              <w:rPr>
                <w:color w:val="000000"/>
                <w:sz w:val="20"/>
                <w:szCs w:val="20"/>
              </w:rPr>
            </w:pPr>
            <w:r w:rsidRPr="00527FC2">
              <w:rPr>
                <w:color w:val="000000"/>
              </w:rPr>
              <w:t>Итого веществ IV класса опасности</w:t>
            </w:r>
          </w:p>
        </w:tc>
        <w:tc>
          <w:tcPr>
            <w:tcW w:w="3685" w:type="dxa"/>
            <w:tcBorders>
              <w:top w:val="nil"/>
              <w:left w:val="nil"/>
              <w:bottom w:val="single" w:sz="4" w:space="0" w:color="auto"/>
              <w:right w:val="single" w:sz="4" w:space="0" w:color="auto"/>
            </w:tcBorders>
            <w:shd w:val="clear" w:color="000000" w:fill="FFFFFF"/>
            <w:vAlign w:val="center"/>
          </w:tcPr>
          <w:p w14:paraId="2F21BC1A" w14:textId="77777777" w:rsidR="002C13E6" w:rsidRPr="00527FC2" w:rsidRDefault="002C13E6" w:rsidP="008E46C4">
            <w:pPr>
              <w:jc w:val="center"/>
              <w:rPr>
                <w:color w:val="000000"/>
              </w:rPr>
            </w:pPr>
            <w:r w:rsidRPr="00527FC2">
              <w:rPr>
                <w:color w:val="000000"/>
              </w:rPr>
              <w:t>х</w:t>
            </w:r>
          </w:p>
        </w:tc>
        <w:tc>
          <w:tcPr>
            <w:tcW w:w="1474" w:type="dxa"/>
            <w:gridSpan w:val="2"/>
            <w:tcBorders>
              <w:top w:val="nil"/>
              <w:left w:val="nil"/>
              <w:bottom w:val="single" w:sz="4" w:space="0" w:color="auto"/>
              <w:right w:val="single" w:sz="4" w:space="0" w:color="auto"/>
            </w:tcBorders>
            <w:shd w:val="clear" w:color="000000" w:fill="FFFFFF"/>
            <w:noWrap/>
            <w:vAlign w:val="center"/>
            <w:hideMark/>
          </w:tcPr>
          <w:p w14:paraId="3C39F33C" w14:textId="77777777" w:rsidR="002C13E6" w:rsidRPr="00527FC2" w:rsidRDefault="002C13E6" w:rsidP="008E46C4">
            <w:pPr>
              <w:jc w:val="center"/>
              <w:rPr>
                <w:color w:val="000000"/>
              </w:rPr>
            </w:pPr>
            <w:r w:rsidRPr="00527FC2">
              <w:rPr>
                <w:color w:val="000000"/>
              </w:rPr>
              <w:t>х</w:t>
            </w:r>
          </w:p>
        </w:tc>
        <w:tc>
          <w:tcPr>
            <w:tcW w:w="1532" w:type="dxa"/>
            <w:tcBorders>
              <w:top w:val="nil"/>
              <w:left w:val="nil"/>
              <w:bottom w:val="single" w:sz="4" w:space="0" w:color="auto"/>
              <w:right w:val="single" w:sz="4" w:space="0" w:color="auto"/>
            </w:tcBorders>
            <w:shd w:val="clear" w:color="000000" w:fill="FFFFFF"/>
            <w:noWrap/>
            <w:vAlign w:val="center"/>
            <w:hideMark/>
          </w:tcPr>
          <w:p w14:paraId="16350AB5" w14:textId="77777777" w:rsidR="002C13E6" w:rsidRPr="00527FC2" w:rsidRDefault="002C13E6" w:rsidP="008E46C4">
            <w:pPr>
              <w:jc w:val="center"/>
            </w:pPr>
            <w:r>
              <w:t>1440,474</w:t>
            </w:r>
          </w:p>
        </w:tc>
        <w:tc>
          <w:tcPr>
            <w:tcW w:w="1134" w:type="dxa"/>
            <w:tcBorders>
              <w:top w:val="nil"/>
              <w:left w:val="nil"/>
              <w:bottom w:val="single" w:sz="4" w:space="0" w:color="auto"/>
              <w:right w:val="single" w:sz="4" w:space="0" w:color="auto"/>
            </w:tcBorders>
            <w:shd w:val="clear" w:color="000000" w:fill="FFFFFF"/>
            <w:noWrap/>
            <w:vAlign w:val="center"/>
            <w:hideMark/>
          </w:tcPr>
          <w:p w14:paraId="0BE8874A" w14:textId="77777777" w:rsidR="002C13E6" w:rsidRPr="00527FC2" w:rsidRDefault="002C13E6" w:rsidP="008E46C4">
            <w:pPr>
              <w:jc w:val="center"/>
              <w:rPr>
                <w:color w:val="000000"/>
              </w:rPr>
            </w:pPr>
            <w:r w:rsidRPr="00527FC2">
              <w:rPr>
                <w:color w:val="000000"/>
              </w:rPr>
              <w:t>х</w:t>
            </w:r>
          </w:p>
        </w:tc>
        <w:tc>
          <w:tcPr>
            <w:tcW w:w="1559" w:type="dxa"/>
            <w:tcBorders>
              <w:top w:val="nil"/>
              <w:left w:val="nil"/>
              <w:bottom w:val="single" w:sz="4" w:space="0" w:color="auto"/>
              <w:right w:val="single" w:sz="4" w:space="0" w:color="auto"/>
            </w:tcBorders>
            <w:shd w:val="clear" w:color="000000" w:fill="FFFFFF"/>
            <w:noWrap/>
            <w:vAlign w:val="center"/>
            <w:hideMark/>
          </w:tcPr>
          <w:p w14:paraId="729AEAEF" w14:textId="77777777" w:rsidR="002C13E6" w:rsidRPr="00527FC2" w:rsidRDefault="002C13E6" w:rsidP="008E46C4">
            <w:pPr>
              <w:jc w:val="center"/>
            </w:pPr>
            <w:r>
              <w:t>1440,474</w:t>
            </w:r>
          </w:p>
        </w:tc>
      </w:tr>
      <w:tr w:rsidR="002C13E6" w:rsidRPr="007341F9" w14:paraId="5518995E" w14:textId="77777777" w:rsidTr="002C13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9"/>
        </w:trPr>
        <w:tc>
          <w:tcPr>
            <w:tcW w:w="666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BC61EC5" w14:textId="77777777" w:rsidR="002C13E6" w:rsidRPr="007341F9" w:rsidRDefault="002C13E6" w:rsidP="008E46C4">
            <w:pPr>
              <w:jc w:val="center"/>
              <w:rPr>
                <w:color w:val="000000"/>
                <w:sz w:val="20"/>
                <w:szCs w:val="20"/>
              </w:rPr>
            </w:pPr>
            <w:r w:rsidRPr="00527FC2">
              <w:rPr>
                <w:color w:val="000000"/>
              </w:rPr>
              <w:t>Итого веществ без класса опасности</w:t>
            </w:r>
          </w:p>
        </w:tc>
        <w:tc>
          <w:tcPr>
            <w:tcW w:w="3685" w:type="dxa"/>
            <w:tcBorders>
              <w:top w:val="nil"/>
              <w:left w:val="nil"/>
              <w:bottom w:val="single" w:sz="4" w:space="0" w:color="auto"/>
              <w:right w:val="single" w:sz="4" w:space="0" w:color="auto"/>
            </w:tcBorders>
            <w:shd w:val="clear" w:color="000000" w:fill="FFFFFF"/>
            <w:vAlign w:val="center"/>
          </w:tcPr>
          <w:p w14:paraId="6A974088" w14:textId="77777777" w:rsidR="002C13E6" w:rsidRPr="00527FC2" w:rsidRDefault="002C13E6" w:rsidP="008E46C4">
            <w:pPr>
              <w:jc w:val="center"/>
              <w:rPr>
                <w:color w:val="000000"/>
              </w:rPr>
            </w:pPr>
            <w:r w:rsidRPr="00527FC2">
              <w:rPr>
                <w:color w:val="000000"/>
              </w:rPr>
              <w:t>х</w:t>
            </w:r>
          </w:p>
        </w:tc>
        <w:tc>
          <w:tcPr>
            <w:tcW w:w="1474" w:type="dxa"/>
            <w:gridSpan w:val="2"/>
            <w:tcBorders>
              <w:top w:val="nil"/>
              <w:left w:val="nil"/>
              <w:bottom w:val="single" w:sz="4" w:space="0" w:color="auto"/>
              <w:right w:val="single" w:sz="4" w:space="0" w:color="auto"/>
            </w:tcBorders>
            <w:shd w:val="clear" w:color="000000" w:fill="FFFFFF"/>
            <w:noWrap/>
            <w:vAlign w:val="center"/>
            <w:hideMark/>
          </w:tcPr>
          <w:p w14:paraId="4793A0DC" w14:textId="77777777" w:rsidR="002C13E6" w:rsidRPr="00527FC2" w:rsidRDefault="002C13E6" w:rsidP="008E46C4">
            <w:pPr>
              <w:jc w:val="center"/>
              <w:rPr>
                <w:color w:val="000000"/>
              </w:rPr>
            </w:pPr>
            <w:r w:rsidRPr="00527FC2">
              <w:rPr>
                <w:color w:val="000000"/>
              </w:rPr>
              <w:t>х</w:t>
            </w:r>
          </w:p>
        </w:tc>
        <w:tc>
          <w:tcPr>
            <w:tcW w:w="1532" w:type="dxa"/>
            <w:tcBorders>
              <w:top w:val="nil"/>
              <w:left w:val="nil"/>
              <w:bottom w:val="single" w:sz="4" w:space="0" w:color="auto"/>
              <w:right w:val="single" w:sz="4" w:space="0" w:color="auto"/>
            </w:tcBorders>
            <w:shd w:val="clear" w:color="000000" w:fill="FFFFFF"/>
            <w:noWrap/>
            <w:vAlign w:val="center"/>
            <w:hideMark/>
          </w:tcPr>
          <w:p w14:paraId="058EF0A4" w14:textId="77777777" w:rsidR="002C13E6" w:rsidRPr="00527FC2" w:rsidRDefault="002C13E6" w:rsidP="008E46C4">
            <w:pPr>
              <w:jc w:val="center"/>
            </w:pPr>
            <w:r>
              <w:t>-</w:t>
            </w:r>
          </w:p>
        </w:tc>
        <w:tc>
          <w:tcPr>
            <w:tcW w:w="1134" w:type="dxa"/>
            <w:tcBorders>
              <w:top w:val="nil"/>
              <w:left w:val="nil"/>
              <w:bottom w:val="single" w:sz="4" w:space="0" w:color="auto"/>
              <w:right w:val="single" w:sz="4" w:space="0" w:color="auto"/>
            </w:tcBorders>
            <w:shd w:val="clear" w:color="000000" w:fill="FFFFFF"/>
            <w:noWrap/>
            <w:vAlign w:val="center"/>
            <w:hideMark/>
          </w:tcPr>
          <w:p w14:paraId="57B27973" w14:textId="77777777" w:rsidR="002C13E6" w:rsidRPr="00527FC2" w:rsidRDefault="002C13E6" w:rsidP="008E46C4">
            <w:pPr>
              <w:jc w:val="center"/>
              <w:rPr>
                <w:color w:val="000000"/>
              </w:rPr>
            </w:pPr>
            <w:r w:rsidRPr="00527FC2">
              <w:rPr>
                <w:color w:val="000000"/>
              </w:rPr>
              <w:t>х</w:t>
            </w:r>
          </w:p>
        </w:tc>
        <w:tc>
          <w:tcPr>
            <w:tcW w:w="1559" w:type="dxa"/>
            <w:tcBorders>
              <w:top w:val="nil"/>
              <w:left w:val="nil"/>
              <w:bottom w:val="single" w:sz="4" w:space="0" w:color="auto"/>
              <w:right w:val="single" w:sz="4" w:space="0" w:color="auto"/>
            </w:tcBorders>
            <w:shd w:val="clear" w:color="000000" w:fill="FFFFFF"/>
            <w:noWrap/>
            <w:vAlign w:val="center"/>
            <w:hideMark/>
          </w:tcPr>
          <w:p w14:paraId="74EA219E" w14:textId="77777777" w:rsidR="002C13E6" w:rsidRPr="00527FC2" w:rsidRDefault="002C13E6" w:rsidP="008E46C4">
            <w:pPr>
              <w:jc w:val="center"/>
            </w:pPr>
            <w:r>
              <w:t>-</w:t>
            </w:r>
          </w:p>
        </w:tc>
      </w:tr>
      <w:tr w:rsidR="002C13E6" w:rsidRPr="00A05FDC" w14:paraId="739B15E0" w14:textId="77777777" w:rsidTr="002C13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666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BC08570" w14:textId="77777777" w:rsidR="002C13E6" w:rsidRPr="00CE358C" w:rsidRDefault="002C13E6" w:rsidP="008E46C4">
            <w:pPr>
              <w:jc w:val="center"/>
              <w:rPr>
                <w:color w:val="000000"/>
              </w:rPr>
            </w:pPr>
            <w:r w:rsidRPr="00CE358C">
              <w:rPr>
                <w:b/>
                <w:color w:val="000000"/>
              </w:rPr>
              <w:t>ИТОГО</w:t>
            </w:r>
          </w:p>
        </w:tc>
        <w:tc>
          <w:tcPr>
            <w:tcW w:w="3685" w:type="dxa"/>
            <w:tcBorders>
              <w:top w:val="nil"/>
              <w:left w:val="nil"/>
              <w:bottom w:val="single" w:sz="4" w:space="0" w:color="auto"/>
              <w:right w:val="single" w:sz="4" w:space="0" w:color="auto"/>
            </w:tcBorders>
            <w:shd w:val="clear" w:color="000000" w:fill="FFFFFF"/>
            <w:vAlign w:val="center"/>
          </w:tcPr>
          <w:p w14:paraId="13CBEECF" w14:textId="77777777" w:rsidR="002C13E6" w:rsidRPr="00CE358C" w:rsidRDefault="002C13E6" w:rsidP="008E46C4">
            <w:pPr>
              <w:jc w:val="center"/>
              <w:rPr>
                <w:color w:val="000000"/>
              </w:rPr>
            </w:pPr>
            <w:r w:rsidRPr="00CE358C">
              <w:rPr>
                <w:color w:val="000000"/>
              </w:rPr>
              <w:t>х</w:t>
            </w:r>
          </w:p>
        </w:tc>
        <w:tc>
          <w:tcPr>
            <w:tcW w:w="1474" w:type="dxa"/>
            <w:gridSpan w:val="2"/>
            <w:tcBorders>
              <w:top w:val="nil"/>
              <w:left w:val="nil"/>
              <w:bottom w:val="single" w:sz="4" w:space="0" w:color="auto"/>
              <w:right w:val="single" w:sz="4" w:space="0" w:color="auto"/>
            </w:tcBorders>
            <w:shd w:val="clear" w:color="000000" w:fill="FFFFFF"/>
            <w:noWrap/>
            <w:vAlign w:val="center"/>
            <w:hideMark/>
          </w:tcPr>
          <w:p w14:paraId="11953BDE" w14:textId="77777777" w:rsidR="002C13E6" w:rsidRPr="00CE358C" w:rsidRDefault="002C13E6" w:rsidP="008E46C4">
            <w:pPr>
              <w:jc w:val="center"/>
              <w:rPr>
                <w:color w:val="000000"/>
              </w:rPr>
            </w:pPr>
            <w:r w:rsidRPr="00CE358C">
              <w:rPr>
                <w:color w:val="000000"/>
              </w:rPr>
              <w:t>х</w:t>
            </w:r>
          </w:p>
        </w:tc>
        <w:tc>
          <w:tcPr>
            <w:tcW w:w="1532" w:type="dxa"/>
            <w:tcBorders>
              <w:top w:val="nil"/>
              <w:left w:val="nil"/>
              <w:bottom w:val="single" w:sz="4" w:space="0" w:color="auto"/>
              <w:right w:val="single" w:sz="4" w:space="0" w:color="auto"/>
            </w:tcBorders>
            <w:shd w:val="clear" w:color="000000" w:fill="FFFFFF"/>
            <w:noWrap/>
            <w:vAlign w:val="center"/>
            <w:hideMark/>
          </w:tcPr>
          <w:p w14:paraId="25265DC3" w14:textId="77777777" w:rsidR="002C13E6" w:rsidRPr="00CE358C" w:rsidRDefault="002C13E6" w:rsidP="008E46C4">
            <w:pPr>
              <w:jc w:val="center"/>
              <w:rPr>
                <w:b/>
              </w:rPr>
            </w:pPr>
            <w:r w:rsidRPr="00CE358C">
              <w:rPr>
                <w:b/>
              </w:rPr>
              <w:t>2243,</w:t>
            </w:r>
            <w:r>
              <w:rPr>
                <w:b/>
              </w:rPr>
              <w:t>442</w:t>
            </w:r>
            <w:r w:rsidRPr="00CE358C">
              <w:rPr>
                <w:b/>
              </w:rPr>
              <w:t>977</w:t>
            </w:r>
          </w:p>
        </w:tc>
        <w:tc>
          <w:tcPr>
            <w:tcW w:w="1134" w:type="dxa"/>
            <w:tcBorders>
              <w:top w:val="nil"/>
              <w:left w:val="nil"/>
              <w:bottom w:val="single" w:sz="4" w:space="0" w:color="auto"/>
              <w:right w:val="single" w:sz="4" w:space="0" w:color="auto"/>
            </w:tcBorders>
            <w:shd w:val="clear" w:color="000000" w:fill="FFFFFF"/>
            <w:noWrap/>
            <w:vAlign w:val="center"/>
            <w:hideMark/>
          </w:tcPr>
          <w:p w14:paraId="4BE7B876" w14:textId="77777777" w:rsidR="002C13E6" w:rsidRPr="00CE358C" w:rsidRDefault="002C13E6" w:rsidP="008E46C4">
            <w:pPr>
              <w:jc w:val="center"/>
              <w:rPr>
                <w:color w:val="000000"/>
              </w:rPr>
            </w:pPr>
            <w:r w:rsidRPr="00CE358C">
              <w:rPr>
                <w:color w:val="000000"/>
              </w:rPr>
              <w:t>х</w:t>
            </w:r>
          </w:p>
        </w:tc>
        <w:tc>
          <w:tcPr>
            <w:tcW w:w="1559" w:type="dxa"/>
            <w:tcBorders>
              <w:top w:val="nil"/>
              <w:left w:val="nil"/>
              <w:bottom w:val="single" w:sz="4" w:space="0" w:color="auto"/>
              <w:right w:val="single" w:sz="4" w:space="0" w:color="auto"/>
            </w:tcBorders>
            <w:shd w:val="clear" w:color="000000" w:fill="FFFFFF"/>
            <w:noWrap/>
            <w:vAlign w:val="center"/>
            <w:hideMark/>
          </w:tcPr>
          <w:p w14:paraId="139C70AB" w14:textId="77777777" w:rsidR="002C13E6" w:rsidRPr="00CE358C" w:rsidRDefault="002C13E6" w:rsidP="008E46C4">
            <w:pPr>
              <w:jc w:val="center"/>
            </w:pPr>
            <w:r w:rsidRPr="00CE358C">
              <w:rPr>
                <w:b/>
              </w:rPr>
              <w:t>2243,</w:t>
            </w:r>
            <w:r>
              <w:rPr>
                <w:b/>
              </w:rPr>
              <w:t>442</w:t>
            </w:r>
            <w:r w:rsidRPr="00CE358C">
              <w:rPr>
                <w:b/>
              </w:rPr>
              <w:t>977</w:t>
            </w:r>
          </w:p>
        </w:tc>
      </w:tr>
    </w:tbl>
    <w:p w14:paraId="3B11DC0A" w14:textId="77777777" w:rsidR="00EF67F0" w:rsidRDefault="00EF67F0" w:rsidP="00EC4EAF">
      <w:pPr>
        <w:jc w:val="center"/>
        <w:rPr>
          <w:rFonts w:ascii="Cambria" w:hAnsi="Cambria"/>
          <w:b/>
          <w:bCs/>
          <w:color w:val="auto"/>
        </w:rPr>
      </w:pPr>
    </w:p>
    <w:p w14:paraId="44284E33" w14:textId="77777777" w:rsidR="00EF67F0" w:rsidRDefault="00EF67F0" w:rsidP="00EC4EAF">
      <w:pPr>
        <w:jc w:val="center"/>
        <w:rPr>
          <w:rFonts w:ascii="Cambria" w:hAnsi="Cambria"/>
          <w:b/>
          <w:bCs/>
          <w:color w:val="auto"/>
        </w:rPr>
      </w:pPr>
    </w:p>
    <w:p w14:paraId="731FEFF5" w14:textId="77777777" w:rsidR="00EF67F0" w:rsidRDefault="00EF67F0" w:rsidP="00EC4EAF">
      <w:pPr>
        <w:jc w:val="center"/>
        <w:rPr>
          <w:rFonts w:ascii="Cambria" w:hAnsi="Cambria"/>
          <w:b/>
          <w:bCs/>
          <w:color w:val="auto"/>
        </w:rPr>
      </w:pPr>
    </w:p>
    <w:p w14:paraId="2286CB06" w14:textId="77777777" w:rsidR="00EF67F0" w:rsidRDefault="00EF67F0" w:rsidP="00EC4EAF">
      <w:pPr>
        <w:jc w:val="center"/>
        <w:rPr>
          <w:rFonts w:ascii="Cambria" w:hAnsi="Cambria"/>
          <w:b/>
          <w:bCs/>
          <w:color w:val="auto"/>
        </w:rPr>
      </w:pPr>
    </w:p>
    <w:p w14:paraId="0CD3A4EB" w14:textId="77777777" w:rsidR="00EF67F0" w:rsidRDefault="00EF67F0" w:rsidP="00EC4EAF">
      <w:pPr>
        <w:jc w:val="center"/>
        <w:rPr>
          <w:rFonts w:ascii="Cambria" w:hAnsi="Cambria"/>
          <w:b/>
          <w:bCs/>
          <w:color w:val="auto"/>
        </w:rPr>
      </w:pPr>
    </w:p>
    <w:p w14:paraId="4471D4F2" w14:textId="77777777" w:rsidR="00EF67F0" w:rsidRDefault="00EF67F0" w:rsidP="00EC4EAF">
      <w:pPr>
        <w:jc w:val="center"/>
        <w:rPr>
          <w:rFonts w:ascii="Cambria" w:hAnsi="Cambria"/>
          <w:b/>
          <w:bCs/>
          <w:color w:val="auto"/>
        </w:rPr>
      </w:pPr>
    </w:p>
    <w:p w14:paraId="3ADF0784" w14:textId="77777777" w:rsidR="00EF67F0" w:rsidRDefault="00EF67F0" w:rsidP="00EC4EAF">
      <w:pPr>
        <w:jc w:val="center"/>
        <w:rPr>
          <w:rFonts w:ascii="Cambria" w:hAnsi="Cambria"/>
          <w:b/>
          <w:bCs/>
          <w:color w:val="auto"/>
        </w:rPr>
      </w:pPr>
    </w:p>
    <w:p w14:paraId="68195A94" w14:textId="77777777" w:rsidR="00EF67F0" w:rsidRDefault="00EF67F0" w:rsidP="00EC4EAF">
      <w:pPr>
        <w:jc w:val="center"/>
        <w:rPr>
          <w:rFonts w:ascii="Cambria" w:hAnsi="Cambria"/>
          <w:b/>
          <w:bCs/>
          <w:color w:val="auto"/>
        </w:rPr>
      </w:pPr>
    </w:p>
    <w:p w14:paraId="48BEE1BD" w14:textId="77777777" w:rsidR="00EF67F0" w:rsidRDefault="00EF67F0" w:rsidP="00EC4EAF">
      <w:pPr>
        <w:jc w:val="center"/>
        <w:rPr>
          <w:rFonts w:ascii="Cambria" w:hAnsi="Cambria"/>
          <w:b/>
          <w:bCs/>
          <w:color w:val="auto"/>
        </w:rPr>
      </w:pPr>
    </w:p>
    <w:p w14:paraId="013C26C9" w14:textId="77777777" w:rsidR="00EF67F0" w:rsidRDefault="00EF67F0" w:rsidP="00EC4EAF">
      <w:pPr>
        <w:jc w:val="center"/>
        <w:rPr>
          <w:rFonts w:ascii="Cambria" w:hAnsi="Cambria"/>
          <w:b/>
          <w:bCs/>
          <w:color w:val="auto"/>
        </w:rPr>
      </w:pPr>
    </w:p>
    <w:p w14:paraId="0DA96AC1" w14:textId="77777777" w:rsidR="00EF67F0" w:rsidRDefault="00EF67F0" w:rsidP="00EC4EAF">
      <w:pPr>
        <w:jc w:val="center"/>
        <w:rPr>
          <w:rFonts w:ascii="Cambria" w:hAnsi="Cambria"/>
          <w:b/>
          <w:bCs/>
          <w:color w:val="auto"/>
        </w:rPr>
      </w:pPr>
    </w:p>
    <w:p w14:paraId="0C39177A" w14:textId="77777777" w:rsidR="00EF67F0" w:rsidRDefault="00EF67F0" w:rsidP="00EC4EAF">
      <w:pPr>
        <w:jc w:val="center"/>
        <w:rPr>
          <w:rFonts w:ascii="Cambria" w:hAnsi="Cambria"/>
          <w:b/>
          <w:bCs/>
          <w:color w:val="auto"/>
        </w:rPr>
      </w:pPr>
    </w:p>
    <w:p w14:paraId="76882143" w14:textId="77777777" w:rsidR="00EF67F0" w:rsidRDefault="00EF67F0" w:rsidP="00EC4EAF">
      <w:pPr>
        <w:jc w:val="center"/>
        <w:rPr>
          <w:rFonts w:ascii="Cambria" w:hAnsi="Cambria"/>
          <w:b/>
          <w:bCs/>
          <w:color w:val="auto"/>
        </w:rPr>
      </w:pPr>
    </w:p>
    <w:p w14:paraId="0BB18E79" w14:textId="77777777" w:rsidR="00EF67F0" w:rsidRDefault="00EF67F0" w:rsidP="00EC4EAF">
      <w:pPr>
        <w:jc w:val="center"/>
        <w:rPr>
          <w:rFonts w:ascii="Cambria" w:hAnsi="Cambria"/>
          <w:b/>
          <w:bCs/>
          <w:color w:val="auto"/>
        </w:rPr>
      </w:pPr>
    </w:p>
    <w:p w14:paraId="41BF9561" w14:textId="77777777" w:rsidR="00EF67F0" w:rsidRDefault="00EF67F0" w:rsidP="00EC4EAF">
      <w:pPr>
        <w:jc w:val="center"/>
        <w:rPr>
          <w:rFonts w:ascii="Cambria" w:hAnsi="Cambria"/>
          <w:b/>
          <w:bCs/>
          <w:color w:val="auto"/>
        </w:rPr>
      </w:pPr>
    </w:p>
    <w:p w14:paraId="425DCB34" w14:textId="77777777" w:rsidR="00EF67F0" w:rsidRDefault="00EF67F0" w:rsidP="00EC4EAF">
      <w:pPr>
        <w:jc w:val="center"/>
        <w:rPr>
          <w:rFonts w:ascii="Cambria" w:hAnsi="Cambria"/>
          <w:b/>
          <w:bCs/>
          <w:color w:val="auto"/>
        </w:rPr>
      </w:pPr>
    </w:p>
    <w:p w14:paraId="4F4AA836" w14:textId="77777777" w:rsidR="00EF67F0" w:rsidRDefault="00EF67F0" w:rsidP="00EC4EAF">
      <w:pPr>
        <w:jc w:val="center"/>
        <w:rPr>
          <w:rFonts w:ascii="Cambria" w:hAnsi="Cambria"/>
          <w:b/>
          <w:bCs/>
          <w:color w:val="auto"/>
        </w:rPr>
      </w:pPr>
    </w:p>
    <w:p w14:paraId="46A13E1B" w14:textId="77777777" w:rsidR="00EF67F0" w:rsidRDefault="00EF67F0" w:rsidP="00EC4EAF">
      <w:pPr>
        <w:jc w:val="center"/>
        <w:rPr>
          <w:rFonts w:ascii="Cambria" w:hAnsi="Cambria"/>
          <w:b/>
          <w:bCs/>
          <w:color w:val="auto"/>
        </w:rPr>
      </w:pPr>
    </w:p>
    <w:p w14:paraId="32929D65" w14:textId="77777777" w:rsidR="00EF67F0" w:rsidRDefault="00EF67F0" w:rsidP="00EC4EAF">
      <w:pPr>
        <w:jc w:val="center"/>
        <w:rPr>
          <w:rFonts w:ascii="Cambria" w:hAnsi="Cambria"/>
          <w:b/>
          <w:bCs/>
          <w:color w:val="auto"/>
        </w:rPr>
      </w:pPr>
    </w:p>
    <w:p w14:paraId="2DB4F261" w14:textId="77777777" w:rsidR="00EF67F0" w:rsidRDefault="00EF67F0" w:rsidP="00EC4EAF">
      <w:pPr>
        <w:jc w:val="center"/>
        <w:rPr>
          <w:rFonts w:ascii="Cambria" w:hAnsi="Cambria"/>
          <w:b/>
          <w:bCs/>
          <w:color w:val="auto"/>
        </w:rPr>
      </w:pPr>
    </w:p>
    <w:p w14:paraId="09406EAB" w14:textId="77777777" w:rsidR="00EF67F0" w:rsidRDefault="00EF67F0" w:rsidP="00EC4EAF">
      <w:pPr>
        <w:jc w:val="center"/>
        <w:rPr>
          <w:rFonts w:ascii="Cambria" w:hAnsi="Cambria"/>
          <w:b/>
          <w:bCs/>
          <w:color w:val="auto"/>
        </w:rPr>
      </w:pPr>
    </w:p>
    <w:p w14:paraId="12086369" w14:textId="77777777" w:rsidR="00EF67F0" w:rsidRDefault="00EF67F0" w:rsidP="00EC4EAF">
      <w:pPr>
        <w:jc w:val="center"/>
        <w:rPr>
          <w:rFonts w:ascii="Cambria" w:hAnsi="Cambria"/>
          <w:b/>
          <w:bCs/>
          <w:color w:val="auto"/>
        </w:rPr>
      </w:pPr>
    </w:p>
    <w:p w14:paraId="61EAC717" w14:textId="77777777" w:rsidR="00EF67F0" w:rsidRDefault="00EF67F0" w:rsidP="00EC4EAF">
      <w:pPr>
        <w:jc w:val="center"/>
        <w:rPr>
          <w:rFonts w:ascii="Cambria" w:hAnsi="Cambria"/>
          <w:b/>
          <w:bCs/>
          <w:color w:val="auto"/>
        </w:rPr>
      </w:pPr>
    </w:p>
    <w:p w14:paraId="0C5AD5E3" w14:textId="77777777" w:rsidR="00EF67F0" w:rsidRDefault="00EF67F0" w:rsidP="00EC4EAF">
      <w:pPr>
        <w:jc w:val="center"/>
        <w:rPr>
          <w:rFonts w:ascii="Cambria" w:hAnsi="Cambria"/>
          <w:b/>
          <w:bCs/>
          <w:color w:val="auto"/>
        </w:rPr>
      </w:pPr>
    </w:p>
    <w:p w14:paraId="32C73EC8" w14:textId="7A1272AE" w:rsidR="00EC4EAF" w:rsidRPr="007A63BF" w:rsidRDefault="00EC4EAF" w:rsidP="00EC4EAF">
      <w:pPr>
        <w:jc w:val="center"/>
        <w:rPr>
          <w:b/>
          <w:bCs/>
          <w:color w:val="auto"/>
        </w:rPr>
      </w:pPr>
      <w:r w:rsidRPr="007A63BF">
        <w:rPr>
          <w:b/>
          <w:bCs/>
          <w:color w:val="auto"/>
        </w:rPr>
        <w:lastRenderedPageBreak/>
        <w:t>IX. Обращение с отходами производства</w:t>
      </w:r>
    </w:p>
    <w:p w14:paraId="20C044A4" w14:textId="77777777" w:rsidR="00EC4EAF" w:rsidRPr="007A63BF" w:rsidRDefault="00EC4EAF" w:rsidP="00EC4EAF">
      <w:pPr>
        <w:jc w:val="center"/>
        <w:rPr>
          <w:b/>
          <w:bCs/>
          <w:color w:val="auto"/>
        </w:rPr>
      </w:pPr>
      <w:r w:rsidRPr="007A63BF">
        <w:rPr>
          <w:b/>
          <w:bCs/>
          <w:color w:val="auto"/>
        </w:rPr>
        <w:t>Баланс отходов</w:t>
      </w:r>
    </w:p>
    <w:p w14:paraId="0B161415" w14:textId="77777777" w:rsidR="00EC4EAF" w:rsidRPr="007A63BF" w:rsidRDefault="00EC4EAF" w:rsidP="00EC4EAF">
      <w:pPr>
        <w:rPr>
          <w:color w:val="auto"/>
          <w:sz w:val="18"/>
          <w:szCs w:val="18"/>
        </w:rPr>
      </w:pPr>
    </w:p>
    <w:p w14:paraId="690D2E90" w14:textId="77777777" w:rsidR="00EC4EAF" w:rsidRPr="007A63BF" w:rsidRDefault="00EC4EAF" w:rsidP="00EC4EAF">
      <w:pPr>
        <w:jc w:val="right"/>
        <w:rPr>
          <w:color w:val="auto"/>
        </w:rPr>
      </w:pPr>
      <w:r w:rsidRPr="007A63BF">
        <w:rPr>
          <w:color w:val="auto"/>
        </w:rPr>
        <w:t xml:space="preserve"> Таблица 17</w:t>
      </w:r>
    </w:p>
    <w:tbl>
      <w:tblPr>
        <w:tblW w:w="15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9"/>
        <w:gridCol w:w="2346"/>
        <w:gridCol w:w="1418"/>
        <w:gridCol w:w="1275"/>
        <w:gridCol w:w="1021"/>
        <w:gridCol w:w="1021"/>
        <w:gridCol w:w="1021"/>
        <w:gridCol w:w="1021"/>
        <w:gridCol w:w="1021"/>
        <w:gridCol w:w="1021"/>
        <w:gridCol w:w="1021"/>
        <w:gridCol w:w="1021"/>
        <w:gridCol w:w="1021"/>
        <w:gridCol w:w="1021"/>
      </w:tblGrid>
      <w:tr w:rsidR="00562738" w:rsidRPr="007A63BF" w14:paraId="35C62893" w14:textId="77777777" w:rsidTr="00901A09">
        <w:trPr>
          <w:trHeight w:val="790"/>
        </w:trPr>
        <w:tc>
          <w:tcPr>
            <w:tcW w:w="739" w:type="dxa"/>
            <w:vMerge w:val="restart"/>
          </w:tcPr>
          <w:p w14:paraId="39C02859" w14:textId="77777777" w:rsidR="00EC4EAF" w:rsidRPr="007A63BF" w:rsidRDefault="00EC4EAF" w:rsidP="00901A09">
            <w:pPr>
              <w:jc w:val="center"/>
              <w:rPr>
                <w:bCs/>
                <w:color w:val="auto"/>
                <w:sz w:val="20"/>
                <w:szCs w:val="20"/>
              </w:rPr>
            </w:pPr>
            <w:r w:rsidRPr="007A63BF">
              <w:rPr>
                <w:color w:val="auto"/>
                <w:sz w:val="18"/>
                <w:szCs w:val="18"/>
              </w:rPr>
              <w:t>Номер строки</w:t>
            </w:r>
          </w:p>
        </w:tc>
        <w:tc>
          <w:tcPr>
            <w:tcW w:w="2346" w:type="dxa"/>
            <w:vMerge w:val="restart"/>
          </w:tcPr>
          <w:p w14:paraId="1BD8B69A" w14:textId="77777777" w:rsidR="00EC4EAF" w:rsidRPr="007A63BF" w:rsidRDefault="00EC4EAF" w:rsidP="00901A09">
            <w:pPr>
              <w:jc w:val="center"/>
              <w:rPr>
                <w:bCs/>
                <w:color w:val="auto"/>
                <w:sz w:val="20"/>
                <w:szCs w:val="20"/>
              </w:rPr>
            </w:pPr>
            <w:r w:rsidRPr="007A63BF">
              <w:rPr>
                <w:color w:val="auto"/>
                <w:sz w:val="18"/>
                <w:szCs w:val="18"/>
              </w:rPr>
              <w:t>Операция</w:t>
            </w:r>
          </w:p>
        </w:tc>
        <w:tc>
          <w:tcPr>
            <w:tcW w:w="1418" w:type="dxa"/>
            <w:vMerge w:val="restart"/>
          </w:tcPr>
          <w:p w14:paraId="63E1E45F" w14:textId="77777777" w:rsidR="00EC4EAF" w:rsidRPr="007A63BF" w:rsidRDefault="00EC4EAF" w:rsidP="00901A09">
            <w:pPr>
              <w:jc w:val="center"/>
              <w:rPr>
                <w:bCs/>
                <w:color w:val="auto"/>
                <w:sz w:val="20"/>
                <w:szCs w:val="20"/>
              </w:rPr>
            </w:pPr>
            <w:r w:rsidRPr="007A63BF">
              <w:rPr>
                <w:color w:val="auto"/>
                <w:sz w:val="18"/>
                <w:szCs w:val="18"/>
              </w:rPr>
              <w:t>Степень опасности и класс опасности опасных отходов</w:t>
            </w:r>
          </w:p>
        </w:tc>
        <w:tc>
          <w:tcPr>
            <w:tcW w:w="1275" w:type="dxa"/>
            <w:vMerge w:val="restart"/>
          </w:tcPr>
          <w:p w14:paraId="6C02F3B7" w14:textId="77777777" w:rsidR="00EC4EAF" w:rsidRPr="007A63BF" w:rsidRDefault="00EC4EAF" w:rsidP="00901A09">
            <w:pPr>
              <w:ind w:right="-108"/>
              <w:jc w:val="center"/>
              <w:rPr>
                <w:bCs/>
                <w:color w:val="auto"/>
                <w:sz w:val="20"/>
                <w:szCs w:val="20"/>
              </w:rPr>
            </w:pPr>
            <w:r w:rsidRPr="007A63BF">
              <w:rPr>
                <w:color w:val="auto"/>
                <w:sz w:val="18"/>
                <w:szCs w:val="18"/>
              </w:rPr>
              <w:t>Фактическое количество отходов, т/год</w:t>
            </w:r>
          </w:p>
        </w:tc>
        <w:tc>
          <w:tcPr>
            <w:tcW w:w="10210" w:type="dxa"/>
            <w:gridSpan w:val="10"/>
          </w:tcPr>
          <w:p w14:paraId="484CA034" w14:textId="77777777" w:rsidR="00EC4EAF" w:rsidRPr="007A63BF" w:rsidRDefault="00EC4EAF" w:rsidP="00901A09">
            <w:pPr>
              <w:jc w:val="center"/>
              <w:rPr>
                <w:color w:val="auto"/>
                <w:sz w:val="18"/>
                <w:szCs w:val="18"/>
              </w:rPr>
            </w:pPr>
            <w:r w:rsidRPr="007A63BF">
              <w:rPr>
                <w:color w:val="auto"/>
                <w:sz w:val="18"/>
                <w:szCs w:val="18"/>
              </w:rPr>
              <w:t>Прогнозные показатели образования отходов, тонн</w:t>
            </w:r>
          </w:p>
          <w:p w14:paraId="3EAAB3F2" w14:textId="77777777" w:rsidR="00EC4EAF" w:rsidRPr="007A63BF" w:rsidRDefault="00EC4EAF" w:rsidP="00901A09">
            <w:pPr>
              <w:jc w:val="center"/>
              <w:rPr>
                <w:bCs/>
                <w:color w:val="auto"/>
                <w:sz w:val="20"/>
                <w:szCs w:val="20"/>
              </w:rPr>
            </w:pPr>
          </w:p>
        </w:tc>
      </w:tr>
      <w:tr w:rsidR="00562738" w:rsidRPr="007A63BF" w14:paraId="0202B9BD" w14:textId="77777777" w:rsidTr="00901A09">
        <w:trPr>
          <w:trHeight w:val="343"/>
        </w:trPr>
        <w:tc>
          <w:tcPr>
            <w:tcW w:w="739" w:type="dxa"/>
            <w:vMerge/>
          </w:tcPr>
          <w:p w14:paraId="0E0F6B31" w14:textId="77777777" w:rsidR="00EC4EAF" w:rsidRPr="007A63BF" w:rsidRDefault="00EC4EAF" w:rsidP="00901A09">
            <w:pPr>
              <w:jc w:val="center"/>
              <w:rPr>
                <w:bCs/>
                <w:color w:val="auto"/>
                <w:sz w:val="20"/>
                <w:szCs w:val="20"/>
              </w:rPr>
            </w:pPr>
          </w:p>
        </w:tc>
        <w:tc>
          <w:tcPr>
            <w:tcW w:w="2346" w:type="dxa"/>
            <w:vMerge/>
          </w:tcPr>
          <w:p w14:paraId="008FFDD6" w14:textId="77777777" w:rsidR="00EC4EAF" w:rsidRPr="007A63BF" w:rsidRDefault="00EC4EAF" w:rsidP="00901A09">
            <w:pPr>
              <w:jc w:val="center"/>
              <w:rPr>
                <w:bCs/>
                <w:color w:val="auto"/>
                <w:sz w:val="20"/>
                <w:szCs w:val="20"/>
              </w:rPr>
            </w:pPr>
          </w:p>
        </w:tc>
        <w:tc>
          <w:tcPr>
            <w:tcW w:w="1418" w:type="dxa"/>
            <w:vMerge/>
          </w:tcPr>
          <w:p w14:paraId="2F09B5B6" w14:textId="77777777" w:rsidR="00EC4EAF" w:rsidRPr="007A63BF" w:rsidRDefault="00EC4EAF" w:rsidP="00901A09">
            <w:pPr>
              <w:jc w:val="center"/>
              <w:rPr>
                <w:bCs/>
                <w:color w:val="auto"/>
                <w:sz w:val="20"/>
                <w:szCs w:val="20"/>
              </w:rPr>
            </w:pPr>
          </w:p>
        </w:tc>
        <w:tc>
          <w:tcPr>
            <w:tcW w:w="1275" w:type="dxa"/>
            <w:vMerge/>
          </w:tcPr>
          <w:p w14:paraId="228CDF16" w14:textId="77777777" w:rsidR="00EC4EAF" w:rsidRPr="007A63BF" w:rsidRDefault="00EC4EAF" w:rsidP="00901A09">
            <w:pPr>
              <w:jc w:val="center"/>
              <w:rPr>
                <w:bCs/>
                <w:color w:val="auto"/>
                <w:sz w:val="20"/>
                <w:szCs w:val="20"/>
              </w:rPr>
            </w:pPr>
          </w:p>
        </w:tc>
        <w:tc>
          <w:tcPr>
            <w:tcW w:w="1021" w:type="dxa"/>
          </w:tcPr>
          <w:p w14:paraId="1157176A" w14:textId="77777777" w:rsidR="00EC4EAF" w:rsidRPr="007A63BF" w:rsidRDefault="00EC4EAF" w:rsidP="00901A09">
            <w:pPr>
              <w:jc w:val="center"/>
              <w:rPr>
                <w:color w:val="auto"/>
                <w:sz w:val="18"/>
                <w:szCs w:val="18"/>
              </w:rPr>
            </w:pPr>
            <w:r w:rsidRPr="007A63BF">
              <w:rPr>
                <w:color w:val="auto"/>
                <w:sz w:val="18"/>
                <w:szCs w:val="18"/>
              </w:rPr>
              <w:t>на 2025 г.</w:t>
            </w:r>
          </w:p>
        </w:tc>
        <w:tc>
          <w:tcPr>
            <w:tcW w:w="1021" w:type="dxa"/>
          </w:tcPr>
          <w:p w14:paraId="5529F31E" w14:textId="77777777" w:rsidR="00EC4EAF" w:rsidRPr="007A63BF" w:rsidRDefault="00EC4EAF" w:rsidP="00901A09">
            <w:pPr>
              <w:jc w:val="center"/>
              <w:rPr>
                <w:color w:val="auto"/>
                <w:sz w:val="18"/>
                <w:szCs w:val="18"/>
              </w:rPr>
            </w:pPr>
            <w:r w:rsidRPr="007A63BF">
              <w:rPr>
                <w:color w:val="auto"/>
                <w:sz w:val="18"/>
                <w:szCs w:val="18"/>
              </w:rPr>
              <w:t>на 2026 г.</w:t>
            </w:r>
          </w:p>
        </w:tc>
        <w:tc>
          <w:tcPr>
            <w:tcW w:w="1021" w:type="dxa"/>
            <w:tcBorders>
              <w:right w:val="single" w:sz="4" w:space="0" w:color="auto"/>
            </w:tcBorders>
          </w:tcPr>
          <w:p w14:paraId="4560B188" w14:textId="77777777" w:rsidR="00EC4EAF" w:rsidRPr="007A63BF" w:rsidRDefault="00EC4EAF" w:rsidP="00901A09">
            <w:pPr>
              <w:jc w:val="center"/>
              <w:rPr>
                <w:color w:val="auto"/>
                <w:sz w:val="18"/>
                <w:szCs w:val="18"/>
              </w:rPr>
            </w:pPr>
            <w:r w:rsidRPr="007A63BF">
              <w:rPr>
                <w:color w:val="auto"/>
                <w:sz w:val="18"/>
                <w:szCs w:val="18"/>
              </w:rPr>
              <w:t>на 2027 г.</w:t>
            </w:r>
          </w:p>
        </w:tc>
        <w:tc>
          <w:tcPr>
            <w:tcW w:w="1021" w:type="dxa"/>
            <w:tcBorders>
              <w:left w:val="single" w:sz="4" w:space="0" w:color="auto"/>
            </w:tcBorders>
          </w:tcPr>
          <w:p w14:paraId="298798A8" w14:textId="77777777" w:rsidR="00EC4EAF" w:rsidRPr="007A63BF" w:rsidRDefault="00EC4EAF" w:rsidP="00901A09">
            <w:pPr>
              <w:jc w:val="center"/>
              <w:rPr>
                <w:color w:val="auto"/>
                <w:sz w:val="18"/>
                <w:szCs w:val="18"/>
              </w:rPr>
            </w:pPr>
            <w:r w:rsidRPr="007A63BF">
              <w:rPr>
                <w:color w:val="auto"/>
                <w:sz w:val="18"/>
                <w:szCs w:val="18"/>
              </w:rPr>
              <w:t>на 2028 г.</w:t>
            </w:r>
          </w:p>
        </w:tc>
        <w:tc>
          <w:tcPr>
            <w:tcW w:w="1021" w:type="dxa"/>
            <w:tcBorders>
              <w:right w:val="single" w:sz="4" w:space="0" w:color="auto"/>
            </w:tcBorders>
          </w:tcPr>
          <w:p w14:paraId="51F82E3C" w14:textId="77777777" w:rsidR="00EC4EAF" w:rsidRPr="007A63BF" w:rsidRDefault="00EC4EAF" w:rsidP="00901A09">
            <w:pPr>
              <w:rPr>
                <w:color w:val="auto"/>
              </w:rPr>
            </w:pPr>
            <w:r w:rsidRPr="007A63BF">
              <w:rPr>
                <w:color w:val="auto"/>
                <w:sz w:val="18"/>
                <w:szCs w:val="18"/>
              </w:rPr>
              <w:t>на 2029 г.</w:t>
            </w:r>
          </w:p>
        </w:tc>
        <w:tc>
          <w:tcPr>
            <w:tcW w:w="1021" w:type="dxa"/>
            <w:tcBorders>
              <w:left w:val="single" w:sz="4" w:space="0" w:color="auto"/>
            </w:tcBorders>
          </w:tcPr>
          <w:p w14:paraId="39129F65" w14:textId="77777777" w:rsidR="00EC4EAF" w:rsidRPr="007A63BF" w:rsidRDefault="00EC4EAF" w:rsidP="00901A09">
            <w:pPr>
              <w:rPr>
                <w:color w:val="auto"/>
              </w:rPr>
            </w:pPr>
            <w:r w:rsidRPr="007A63BF">
              <w:rPr>
                <w:color w:val="auto"/>
                <w:sz w:val="18"/>
                <w:szCs w:val="18"/>
              </w:rPr>
              <w:t>на 2030 г.</w:t>
            </w:r>
          </w:p>
        </w:tc>
        <w:tc>
          <w:tcPr>
            <w:tcW w:w="1021" w:type="dxa"/>
            <w:tcBorders>
              <w:right w:val="single" w:sz="4" w:space="0" w:color="auto"/>
            </w:tcBorders>
          </w:tcPr>
          <w:p w14:paraId="1A79B93D" w14:textId="77777777" w:rsidR="00EC4EAF" w:rsidRPr="007A63BF" w:rsidRDefault="00EC4EAF" w:rsidP="00901A09">
            <w:pPr>
              <w:jc w:val="center"/>
              <w:rPr>
                <w:color w:val="auto"/>
                <w:sz w:val="18"/>
                <w:szCs w:val="18"/>
              </w:rPr>
            </w:pPr>
            <w:r w:rsidRPr="007A63BF">
              <w:rPr>
                <w:color w:val="auto"/>
                <w:sz w:val="18"/>
                <w:szCs w:val="18"/>
              </w:rPr>
              <w:t>на 2031 г.</w:t>
            </w:r>
          </w:p>
        </w:tc>
        <w:tc>
          <w:tcPr>
            <w:tcW w:w="1021" w:type="dxa"/>
            <w:tcBorders>
              <w:left w:val="single" w:sz="4" w:space="0" w:color="auto"/>
            </w:tcBorders>
          </w:tcPr>
          <w:p w14:paraId="4AC420F1" w14:textId="77777777" w:rsidR="00EC4EAF" w:rsidRPr="007A63BF" w:rsidRDefault="00EC4EAF" w:rsidP="00901A09">
            <w:pPr>
              <w:rPr>
                <w:color w:val="auto"/>
              </w:rPr>
            </w:pPr>
            <w:r w:rsidRPr="007A63BF">
              <w:rPr>
                <w:color w:val="auto"/>
                <w:sz w:val="18"/>
                <w:szCs w:val="18"/>
              </w:rPr>
              <w:t>на 2032 г.</w:t>
            </w:r>
          </w:p>
        </w:tc>
        <w:tc>
          <w:tcPr>
            <w:tcW w:w="1021" w:type="dxa"/>
            <w:tcBorders>
              <w:right w:val="single" w:sz="4" w:space="0" w:color="auto"/>
            </w:tcBorders>
          </w:tcPr>
          <w:p w14:paraId="613097D6" w14:textId="77777777" w:rsidR="00EC4EAF" w:rsidRPr="007A63BF" w:rsidRDefault="00EC4EAF" w:rsidP="00901A09">
            <w:pPr>
              <w:rPr>
                <w:color w:val="auto"/>
              </w:rPr>
            </w:pPr>
            <w:r w:rsidRPr="007A63BF">
              <w:rPr>
                <w:color w:val="auto"/>
                <w:sz w:val="18"/>
                <w:szCs w:val="18"/>
              </w:rPr>
              <w:t>на 2033 г.</w:t>
            </w:r>
          </w:p>
        </w:tc>
        <w:tc>
          <w:tcPr>
            <w:tcW w:w="1021" w:type="dxa"/>
            <w:tcBorders>
              <w:left w:val="single" w:sz="4" w:space="0" w:color="auto"/>
            </w:tcBorders>
          </w:tcPr>
          <w:p w14:paraId="203DE83A" w14:textId="77777777" w:rsidR="00EC4EAF" w:rsidRPr="007A63BF" w:rsidRDefault="00EC4EAF" w:rsidP="00901A09">
            <w:pPr>
              <w:rPr>
                <w:color w:val="auto"/>
              </w:rPr>
            </w:pPr>
            <w:r w:rsidRPr="007A63BF">
              <w:rPr>
                <w:color w:val="auto"/>
                <w:sz w:val="18"/>
                <w:szCs w:val="18"/>
              </w:rPr>
              <w:t>на 2034 г.</w:t>
            </w:r>
          </w:p>
        </w:tc>
      </w:tr>
      <w:tr w:rsidR="00562738" w:rsidRPr="007A63BF" w14:paraId="2D3EBB5A" w14:textId="77777777" w:rsidTr="00901A09">
        <w:tc>
          <w:tcPr>
            <w:tcW w:w="739" w:type="dxa"/>
          </w:tcPr>
          <w:p w14:paraId="3D9C31C5" w14:textId="77777777" w:rsidR="00EC4EAF" w:rsidRPr="007A63BF" w:rsidRDefault="00EC4EAF" w:rsidP="00901A09">
            <w:pPr>
              <w:jc w:val="center"/>
              <w:rPr>
                <w:bCs/>
                <w:color w:val="auto"/>
                <w:sz w:val="20"/>
                <w:szCs w:val="20"/>
              </w:rPr>
            </w:pPr>
            <w:r w:rsidRPr="007A63BF">
              <w:rPr>
                <w:bCs/>
                <w:color w:val="auto"/>
                <w:sz w:val="20"/>
                <w:szCs w:val="20"/>
              </w:rPr>
              <w:t>1</w:t>
            </w:r>
          </w:p>
        </w:tc>
        <w:tc>
          <w:tcPr>
            <w:tcW w:w="2346" w:type="dxa"/>
          </w:tcPr>
          <w:p w14:paraId="2C2E2F8E" w14:textId="77777777" w:rsidR="00EC4EAF" w:rsidRPr="007A63BF" w:rsidRDefault="00EC4EAF" w:rsidP="00901A09">
            <w:pPr>
              <w:jc w:val="center"/>
              <w:rPr>
                <w:bCs/>
                <w:color w:val="auto"/>
                <w:sz w:val="20"/>
                <w:szCs w:val="20"/>
              </w:rPr>
            </w:pPr>
            <w:r w:rsidRPr="007A63BF">
              <w:rPr>
                <w:bCs/>
                <w:color w:val="auto"/>
                <w:sz w:val="20"/>
                <w:szCs w:val="20"/>
              </w:rPr>
              <w:t>2</w:t>
            </w:r>
          </w:p>
        </w:tc>
        <w:tc>
          <w:tcPr>
            <w:tcW w:w="1418" w:type="dxa"/>
          </w:tcPr>
          <w:p w14:paraId="02E33507" w14:textId="77777777" w:rsidR="00EC4EAF" w:rsidRPr="007A63BF" w:rsidRDefault="00EC4EAF" w:rsidP="00901A09">
            <w:pPr>
              <w:jc w:val="center"/>
              <w:rPr>
                <w:bCs/>
                <w:color w:val="auto"/>
                <w:sz w:val="20"/>
                <w:szCs w:val="20"/>
              </w:rPr>
            </w:pPr>
            <w:r w:rsidRPr="007A63BF">
              <w:rPr>
                <w:bCs/>
                <w:color w:val="auto"/>
                <w:sz w:val="20"/>
                <w:szCs w:val="20"/>
              </w:rPr>
              <w:t>3</w:t>
            </w:r>
          </w:p>
        </w:tc>
        <w:tc>
          <w:tcPr>
            <w:tcW w:w="1275" w:type="dxa"/>
          </w:tcPr>
          <w:p w14:paraId="61760A3C" w14:textId="77777777" w:rsidR="00EC4EAF" w:rsidRPr="007A63BF" w:rsidRDefault="00EC4EAF" w:rsidP="00901A09">
            <w:pPr>
              <w:jc w:val="center"/>
              <w:rPr>
                <w:bCs/>
                <w:color w:val="auto"/>
                <w:sz w:val="20"/>
                <w:szCs w:val="20"/>
              </w:rPr>
            </w:pPr>
            <w:r w:rsidRPr="007A63BF">
              <w:rPr>
                <w:bCs/>
                <w:color w:val="auto"/>
                <w:sz w:val="20"/>
                <w:szCs w:val="20"/>
              </w:rPr>
              <w:t>4</w:t>
            </w:r>
          </w:p>
        </w:tc>
        <w:tc>
          <w:tcPr>
            <w:tcW w:w="1021" w:type="dxa"/>
          </w:tcPr>
          <w:p w14:paraId="08737E96" w14:textId="77777777" w:rsidR="00EC4EAF" w:rsidRPr="007A63BF" w:rsidRDefault="00EC4EAF" w:rsidP="00901A09">
            <w:pPr>
              <w:jc w:val="center"/>
              <w:rPr>
                <w:bCs/>
                <w:color w:val="auto"/>
                <w:sz w:val="20"/>
                <w:szCs w:val="20"/>
              </w:rPr>
            </w:pPr>
            <w:r w:rsidRPr="007A63BF">
              <w:rPr>
                <w:bCs/>
                <w:color w:val="auto"/>
                <w:sz w:val="20"/>
                <w:szCs w:val="20"/>
              </w:rPr>
              <w:t>5</w:t>
            </w:r>
          </w:p>
        </w:tc>
        <w:tc>
          <w:tcPr>
            <w:tcW w:w="1021" w:type="dxa"/>
          </w:tcPr>
          <w:p w14:paraId="51CC025A" w14:textId="77777777" w:rsidR="00EC4EAF" w:rsidRPr="007A63BF" w:rsidRDefault="00EC4EAF" w:rsidP="00901A09">
            <w:pPr>
              <w:jc w:val="center"/>
              <w:rPr>
                <w:bCs/>
                <w:color w:val="auto"/>
                <w:sz w:val="20"/>
                <w:szCs w:val="20"/>
              </w:rPr>
            </w:pPr>
            <w:r w:rsidRPr="007A63BF">
              <w:rPr>
                <w:bCs/>
                <w:color w:val="auto"/>
                <w:sz w:val="20"/>
                <w:szCs w:val="20"/>
              </w:rPr>
              <w:t>6</w:t>
            </w:r>
          </w:p>
        </w:tc>
        <w:tc>
          <w:tcPr>
            <w:tcW w:w="1021" w:type="dxa"/>
            <w:tcBorders>
              <w:right w:val="single" w:sz="4" w:space="0" w:color="auto"/>
            </w:tcBorders>
          </w:tcPr>
          <w:p w14:paraId="1A8329F0" w14:textId="77777777" w:rsidR="00EC4EAF" w:rsidRPr="007A63BF" w:rsidRDefault="00EC4EAF" w:rsidP="00901A09">
            <w:pPr>
              <w:jc w:val="center"/>
              <w:rPr>
                <w:bCs/>
                <w:color w:val="auto"/>
                <w:sz w:val="20"/>
                <w:szCs w:val="20"/>
              </w:rPr>
            </w:pPr>
            <w:r w:rsidRPr="007A63BF">
              <w:rPr>
                <w:bCs/>
                <w:color w:val="auto"/>
                <w:sz w:val="20"/>
                <w:szCs w:val="20"/>
              </w:rPr>
              <w:t>7</w:t>
            </w:r>
          </w:p>
        </w:tc>
        <w:tc>
          <w:tcPr>
            <w:tcW w:w="1021" w:type="dxa"/>
            <w:tcBorders>
              <w:left w:val="single" w:sz="4" w:space="0" w:color="auto"/>
            </w:tcBorders>
          </w:tcPr>
          <w:p w14:paraId="34EC9D9A" w14:textId="77777777" w:rsidR="00EC4EAF" w:rsidRPr="007A63BF" w:rsidRDefault="00EC4EAF" w:rsidP="00901A09">
            <w:pPr>
              <w:jc w:val="center"/>
              <w:rPr>
                <w:bCs/>
                <w:color w:val="auto"/>
                <w:sz w:val="20"/>
                <w:szCs w:val="20"/>
              </w:rPr>
            </w:pPr>
            <w:r w:rsidRPr="007A63BF">
              <w:rPr>
                <w:bCs/>
                <w:color w:val="auto"/>
                <w:sz w:val="20"/>
                <w:szCs w:val="20"/>
              </w:rPr>
              <w:t>8</w:t>
            </w:r>
          </w:p>
        </w:tc>
        <w:tc>
          <w:tcPr>
            <w:tcW w:w="1021" w:type="dxa"/>
            <w:tcBorders>
              <w:right w:val="single" w:sz="4" w:space="0" w:color="auto"/>
            </w:tcBorders>
          </w:tcPr>
          <w:p w14:paraId="7466E65F" w14:textId="77777777" w:rsidR="00EC4EAF" w:rsidRPr="007A63BF" w:rsidRDefault="00EC4EAF" w:rsidP="00901A09">
            <w:pPr>
              <w:jc w:val="center"/>
              <w:rPr>
                <w:bCs/>
                <w:color w:val="auto"/>
                <w:sz w:val="20"/>
                <w:szCs w:val="20"/>
              </w:rPr>
            </w:pPr>
            <w:r w:rsidRPr="007A63BF">
              <w:rPr>
                <w:bCs/>
                <w:color w:val="auto"/>
                <w:sz w:val="20"/>
                <w:szCs w:val="20"/>
              </w:rPr>
              <w:t>9</w:t>
            </w:r>
          </w:p>
        </w:tc>
        <w:tc>
          <w:tcPr>
            <w:tcW w:w="1021" w:type="dxa"/>
            <w:tcBorders>
              <w:left w:val="single" w:sz="4" w:space="0" w:color="auto"/>
            </w:tcBorders>
          </w:tcPr>
          <w:p w14:paraId="2AA0CB04" w14:textId="77777777" w:rsidR="00EC4EAF" w:rsidRPr="007A63BF" w:rsidRDefault="00EC4EAF" w:rsidP="00901A09">
            <w:pPr>
              <w:jc w:val="center"/>
              <w:rPr>
                <w:bCs/>
                <w:color w:val="auto"/>
                <w:sz w:val="20"/>
                <w:szCs w:val="20"/>
              </w:rPr>
            </w:pPr>
            <w:r w:rsidRPr="007A63BF">
              <w:rPr>
                <w:bCs/>
                <w:color w:val="auto"/>
                <w:sz w:val="20"/>
                <w:szCs w:val="20"/>
              </w:rPr>
              <w:t>10</w:t>
            </w:r>
          </w:p>
        </w:tc>
        <w:tc>
          <w:tcPr>
            <w:tcW w:w="1021" w:type="dxa"/>
            <w:tcBorders>
              <w:right w:val="single" w:sz="4" w:space="0" w:color="auto"/>
            </w:tcBorders>
          </w:tcPr>
          <w:p w14:paraId="75991FB5" w14:textId="77777777" w:rsidR="00EC4EAF" w:rsidRPr="007A63BF" w:rsidRDefault="00EC4EAF" w:rsidP="00901A09">
            <w:pPr>
              <w:jc w:val="center"/>
              <w:rPr>
                <w:bCs/>
                <w:color w:val="auto"/>
                <w:sz w:val="20"/>
                <w:szCs w:val="20"/>
              </w:rPr>
            </w:pPr>
            <w:r w:rsidRPr="007A63BF">
              <w:rPr>
                <w:bCs/>
                <w:color w:val="auto"/>
                <w:sz w:val="20"/>
                <w:szCs w:val="20"/>
              </w:rPr>
              <w:t>11</w:t>
            </w:r>
          </w:p>
        </w:tc>
        <w:tc>
          <w:tcPr>
            <w:tcW w:w="1021" w:type="dxa"/>
            <w:tcBorders>
              <w:left w:val="single" w:sz="4" w:space="0" w:color="auto"/>
            </w:tcBorders>
          </w:tcPr>
          <w:p w14:paraId="0E6258FE" w14:textId="77777777" w:rsidR="00EC4EAF" w:rsidRPr="007A63BF" w:rsidRDefault="00EC4EAF" w:rsidP="00901A09">
            <w:pPr>
              <w:jc w:val="center"/>
              <w:rPr>
                <w:bCs/>
                <w:color w:val="auto"/>
                <w:sz w:val="20"/>
                <w:szCs w:val="20"/>
              </w:rPr>
            </w:pPr>
            <w:r w:rsidRPr="007A63BF">
              <w:rPr>
                <w:bCs/>
                <w:color w:val="auto"/>
                <w:sz w:val="20"/>
                <w:szCs w:val="20"/>
              </w:rPr>
              <w:t>12</w:t>
            </w:r>
          </w:p>
        </w:tc>
        <w:tc>
          <w:tcPr>
            <w:tcW w:w="1021" w:type="dxa"/>
            <w:tcBorders>
              <w:right w:val="single" w:sz="4" w:space="0" w:color="auto"/>
            </w:tcBorders>
          </w:tcPr>
          <w:p w14:paraId="6DFCD406" w14:textId="77777777" w:rsidR="00EC4EAF" w:rsidRPr="007A63BF" w:rsidRDefault="00EC4EAF" w:rsidP="00901A09">
            <w:pPr>
              <w:jc w:val="center"/>
              <w:rPr>
                <w:bCs/>
                <w:color w:val="auto"/>
                <w:sz w:val="20"/>
                <w:szCs w:val="20"/>
              </w:rPr>
            </w:pPr>
            <w:r w:rsidRPr="007A63BF">
              <w:rPr>
                <w:bCs/>
                <w:color w:val="auto"/>
                <w:sz w:val="20"/>
                <w:szCs w:val="20"/>
              </w:rPr>
              <w:t>13</w:t>
            </w:r>
          </w:p>
        </w:tc>
        <w:tc>
          <w:tcPr>
            <w:tcW w:w="1021" w:type="dxa"/>
            <w:tcBorders>
              <w:left w:val="single" w:sz="4" w:space="0" w:color="auto"/>
            </w:tcBorders>
          </w:tcPr>
          <w:p w14:paraId="175EDC86" w14:textId="77777777" w:rsidR="00EC4EAF" w:rsidRPr="007A63BF" w:rsidRDefault="00EC4EAF" w:rsidP="00901A09">
            <w:pPr>
              <w:jc w:val="center"/>
              <w:rPr>
                <w:bCs/>
                <w:color w:val="auto"/>
                <w:sz w:val="20"/>
                <w:szCs w:val="20"/>
              </w:rPr>
            </w:pPr>
            <w:r w:rsidRPr="007A63BF">
              <w:rPr>
                <w:bCs/>
                <w:color w:val="auto"/>
                <w:sz w:val="20"/>
                <w:szCs w:val="20"/>
              </w:rPr>
              <w:t>14</w:t>
            </w:r>
          </w:p>
        </w:tc>
      </w:tr>
      <w:tr w:rsidR="00562738" w:rsidRPr="007A63BF" w14:paraId="3C2D6FD7" w14:textId="77777777" w:rsidTr="00901A09">
        <w:tc>
          <w:tcPr>
            <w:tcW w:w="739" w:type="dxa"/>
          </w:tcPr>
          <w:p w14:paraId="5AA627C9" w14:textId="77777777" w:rsidR="00EC4EAF" w:rsidRPr="007A63BF" w:rsidRDefault="00EC4EAF" w:rsidP="00901A09">
            <w:pPr>
              <w:jc w:val="center"/>
              <w:rPr>
                <w:bCs/>
                <w:color w:val="auto"/>
                <w:sz w:val="20"/>
                <w:szCs w:val="20"/>
              </w:rPr>
            </w:pPr>
            <w:r w:rsidRPr="007A63BF">
              <w:rPr>
                <w:bCs/>
                <w:color w:val="auto"/>
                <w:sz w:val="20"/>
                <w:szCs w:val="20"/>
              </w:rPr>
              <w:t>1</w:t>
            </w:r>
          </w:p>
        </w:tc>
        <w:tc>
          <w:tcPr>
            <w:tcW w:w="2346" w:type="dxa"/>
            <w:vMerge w:val="restart"/>
          </w:tcPr>
          <w:p w14:paraId="33513DC9" w14:textId="77777777" w:rsidR="00EC4EAF" w:rsidRPr="007A63BF" w:rsidRDefault="00EC4EAF" w:rsidP="00901A09">
            <w:pPr>
              <w:jc w:val="center"/>
              <w:rPr>
                <w:bCs/>
                <w:color w:val="auto"/>
                <w:sz w:val="20"/>
                <w:szCs w:val="20"/>
              </w:rPr>
            </w:pPr>
            <w:r w:rsidRPr="007A63BF">
              <w:rPr>
                <w:color w:val="auto"/>
                <w:sz w:val="20"/>
                <w:szCs w:val="20"/>
              </w:rPr>
              <w:t>Образование и поступление отходов от других субъектов хозяйствования</w:t>
            </w:r>
          </w:p>
        </w:tc>
        <w:tc>
          <w:tcPr>
            <w:tcW w:w="1418" w:type="dxa"/>
          </w:tcPr>
          <w:p w14:paraId="4EBC13D9" w14:textId="77777777" w:rsidR="00EC4EAF" w:rsidRPr="007A63BF" w:rsidRDefault="00EC4EAF" w:rsidP="00ED1706">
            <w:pPr>
              <w:ind w:left="-152" w:right="-108"/>
              <w:jc w:val="center"/>
              <w:rPr>
                <w:bCs/>
                <w:color w:val="auto"/>
                <w:sz w:val="18"/>
                <w:szCs w:val="18"/>
              </w:rPr>
            </w:pPr>
            <w:r w:rsidRPr="007A63BF">
              <w:rPr>
                <w:bCs/>
                <w:color w:val="auto"/>
                <w:sz w:val="18"/>
                <w:szCs w:val="18"/>
              </w:rPr>
              <w:t>1</w:t>
            </w:r>
          </w:p>
        </w:tc>
        <w:tc>
          <w:tcPr>
            <w:tcW w:w="1275" w:type="dxa"/>
          </w:tcPr>
          <w:p w14:paraId="20523EC8"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Pr>
          <w:p w14:paraId="0E3F350F"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Pr>
          <w:p w14:paraId="29E32EFB"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0B8E254F"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6739FE2C"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36D8B9D9"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335E87D5"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4C8DD397"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77FB2031"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780EFDEB"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723025F7" w14:textId="77777777" w:rsidR="00EC4EAF" w:rsidRPr="007A63BF" w:rsidRDefault="00EC4EAF" w:rsidP="00ED1706">
            <w:pPr>
              <w:ind w:left="-108" w:right="-80"/>
              <w:jc w:val="center"/>
              <w:rPr>
                <w:color w:val="auto"/>
                <w:sz w:val="18"/>
                <w:szCs w:val="18"/>
              </w:rPr>
            </w:pPr>
            <w:r w:rsidRPr="007A63BF">
              <w:rPr>
                <w:color w:val="auto"/>
                <w:sz w:val="18"/>
                <w:szCs w:val="18"/>
              </w:rPr>
              <w:t>0</w:t>
            </w:r>
          </w:p>
        </w:tc>
      </w:tr>
      <w:tr w:rsidR="00562738" w:rsidRPr="007A63BF" w14:paraId="5C5E5682" w14:textId="77777777" w:rsidTr="00901A09">
        <w:tc>
          <w:tcPr>
            <w:tcW w:w="739" w:type="dxa"/>
          </w:tcPr>
          <w:p w14:paraId="36284F5E" w14:textId="77777777" w:rsidR="00EC4EAF" w:rsidRPr="007A63BF" w:rsidRDefault="00EC4EAF" w:rsidP="00901A09">
            <w:pPr>
              <w:jc w:val="center"/>
              <w:rPr>
                <w:bCs/>
                <w:color w:val="auto"/>
                <w:sz w:val="20"/>
                <w:szCs w:val="20"/>
              </w:rPr>
            </w:pPr>
            <w:r w:rsidRPr="007A63BF">
              <w:rPr>
                <w:bCs/>
                <w:color w:val="auto"/>
                <w:sz w:val="20"/>
                <w:szCs w:val="20"/>
              </w:rPr>
              <w:t>2</w:t>
            </w:r>
          </w:p>
        </w:tc>
        <w:tc>
          <w:tcPr>
            <w:tcW w:w="2346" w:type="dxa"/>
            <w:vMerge/>
          </w:tcPr>
          <w:p w14:paraId="43798ED5" w14:textId="77777777" w:rsidR="00EC4EAF" w:rsidRPr="007A63BF" w:rsidRDefault="00EC4EAF" w:rsidP="00901A09">
            <w:pPr>
              <w:jc w:val="center"/>
              <w:rPr>
                <w:bCs/>
                <w:color w:val="auto"/>
                <w:sz w:val="20"/>
                <w:szCs w:val="20"/>
              </w:rPr>
            </w:pPr>
          </w:p>
        </w:tc>
        <w:tc>
          <w:tcPr>
            <w:tcW w:w="1418" w:type="dxa"/>
          </w:tcPr>
          <w:p w14:paraId="2969585F" w14:textId="77777777" w:rsidR="00EC4EAF" w:rsidRPr="007A63BF" w:rsidRDefault="00EC4EAF" w:rsidP="00ED1706">
            <w:pPr>
              <w:ind w:left="-152" w:right="-108"/>
              <w:jc w:val="center"/>
              <w:rPr>
                <w:bCs/>
                <w:color w:val="auto"/>
                <w:sz w:val="18"/>
                <w:szCs w:val="18"/>
              </w:rPr>
            </w:pPr>
            <w:r w:rsidRPr="007A63BF">
              <w:rPr>
                <w:bCs/>
                <w:color w:val="auto"/>
                <w:sz w:val="18"/>
                <w:szCs w:val="18"/>
              </w:rPr>
              <w:t>1</w:t>
            </w:r>
            <w:r w:rsidRPr="007A63BF">
              <w:rPr>
                <w:bCs/>
                <w:color w:val="auto"/>
                <w:sz w:val="18"/>
                <w:szCs w:val="18"/>
                <w:vertAlign w:val="superscript"/>
              </w:rPr>
              <w:t>1</w:t>
            </w:r>
          </w:p>
        </w:tc>
        <w:tc>
          <w:tcPr>
            <w:tcW w:w="1275" w:type="dxa"/>
          </w:tcPr>
          <w:p w14:paraId="497009EE" w14:textId="77777777" w:rsidR="00EC4EAF" w:rsidRPr="007A63BF" w:rsidRDefault="00EC4EAF" w:rsidP="00ED1706">
            <w:pPr>
              <w:jc w:val="center"/>
              <w:rPr>
                <w:color w:val="auto"/>
                <w:sz w:val="18"/>
                <w:szCs w:val="18"/>
              </w:rPr>
            </w:pPr>
            <w:r w:rsidRPr="007A63BF">
              <w:rPr>
                <w:color w:val="auto"/>
                <w:sz w:val="18"/>
                <w:szCs w:val="18"/>
                <w:lang w:val="be-BY"/>
              </w:rPr>
              <w:t>2292</w:t>
            </w:r>
            <w:r w:rsidRPr="007A63BF">
              <w:rPr>
                <w:color w:val="auto"/>
                <w:sz w:val="18"/>
                <w:szCs w:val="18"/>
              </w:rPr>
              <w:t xml:space="preserve"> шт.</w:t>
            </w:r>
          </w:p>
        </w:tc>
        <w:tc>
          <w:tcPr>
            <w:tcW w:w="1021" w:type="dxa"/>
          </w:tcPr>
          <w:p w14:paraId="6A39CBFF" w14:textId="77777777" w:rsidR="00EC4EAF" w:rsidRPr="007A63BF" w:rsidRDefault="00EC4EAF" w:rsidP="00ED1706">
            <w:pPr>
              <w:jc w:val="center"/>
              <w:rPr>
                <w:color w:val="auto"/>
                <w:sz w:val="18"/>
                <w:szCs w:val="18"/>
              </w:rPr>
            </w:pPr>
            <w:r w:rsidRPr="007A63BF">
              <w:rPr>
                <w:color w:val="auto"/>
                <w:sz w:val="18"/>
                <w:szCs w:val="18"/>
                <w:lang w:val="be-BY"/>
              </w:rPr>
              <w:t>2292</w:t>
            </w:r>
            <w:r w:rsidRPr="007A63BF">
              <w:rPr>
                <w:color w:val="auto"/>
                <w:sz w:val="18"/>
                <w:szCs w:val="18"/>
              </w:rPr>
              <w:t xml:space="preserve"> шт.</w:t>
            </w:r>
          </w:p>
        </w:tc>
        <w:tc>
          <w:tcPr>
            <w:tcW w:w="1021" w:type="dxa"/>
          </w:tcPr>
          <w:p w14:paraId="4653DBFD" w14:textId="77777777" w:rsidR="00EC4EAF" w:rsidRPr="007A63BF" w:rsidRDefault="00EC4EAF" w:rsidP="00ED1706">
            <w:pPr>
              <w:jc w:val="center"/>
              <w:rPr>
                <w:color w:val="auto"/>
                <w:sz w:val="18"/>
                <w:szCs w:val="18"/>
              </w:rPr>
            </w:pPr>
            <w:r w:rsidRPr="007A63BF">
              <w:rPr>
                <w:color w:val="auto"/>
                <w:sz w:val="18"/>
                <w:szCs w:val="18"/>
                <w:lang w:val="be-BY"/>
              </w:rPr>
              <w:t>2292</w:t>
            </w:r>
            <w:r w:rsidRPr="007A63BF">
              <w:rPr>
                <w:color w:val="auto"/>
                <w:sz w:val="18"/>
                <w:szCs w:val="18"/>
              </w:rPr>
              <w:t xml:space="preserve"> шт.</w:t>
            </w:r>
          </w:p>
        </w:tc>
        <w:tc>
          <w:tcPr>
            <w:tcW w:w="1021" w:type="dxa"/>
            <w:tcBorders>
              <w:right w:val="single" w:sz="4" w:space="0" w:color="auto"/>
            </w:tcBorders>
          </w:tcPr>
          <w:p w14:paraId="1A2B5766" w14:textId="77777777" w:rsidR="00EC4EAF" w:rsidRPr="007A63BF" w:rsidRDefault="00EC4EAF" w:rsidP="00ED1706">
            <w:pPr>
              <w:jc w:val="center"/>
              <w:rPr>
                <w:color w:val="auto"/>
                <w:sz w:val="18"/>
                <w:szCs w:val="18"/>
              </w:rPr>
            </w:pPr>
            <w:r w:rsidRPr="007A63BF">
              <w:rPr>
                <w:color w:val="auto"/>
                <w:sz w:val="18"/>
                <w:szCs w:val="18"/>
                <w:lang w:val="be-BY"/>
              </w:rPr>
              <w:t>2292</w:t>
            </w:r>
            <w:r w:rsidRPr="007A63BF">
              <w:rPr>
                <w:color w:val="auto"/>
                <w:sz w:val="18"/>
                <w:szCs w:val="18"/>
              </w:rPr>
              <w:t xml:space="preserve"> шт.</w:t>
            </w:r>
          </w:p>
        </w:tc>
        <w:tc>
          <w:tcPr>
            <w:tcW w:w="1021" w:type="dxa"/>
            <w:tcBorders>
              <w:left w:val="single" w:sz="4" w:space="0" w:color="auto"/>
            </w:tcBorders>
          </w:tcPr>
          <w:p w14:paraId="0BC49968" w14:textId="77777777" w:rsidR="00EC4EAF" w:rsidRPr="007A63BF" w:rsidRDefault="00EC4EAF" w:rsidP="00ED1706">
            <w:pPr>
              <w:jc w:val="center"/>
              <w:rPr>
                <w:color w:val="auto"/>
                <w:sz w:val="18"/>
                <w:szCs w:val="18"/>
              </w:rPr>
            </w:pPr>
            <w:r w:rsidRPr="007A63BF">
              <w:rPr>
                <w:color w:val="auto"/>
                <w:sz w:val="18"/>
                <w:szCs w:val="18"/>
                <w:lang w:val="be-BY"/>
              </w:rPr>
              <w:t>2292</w:t>
            </w:r>
            <w:r w:rsidRPr="007A63BF">
              <w:rPr>
                <w:color w:val="auto"/>
                <w:sz w:val="18"/>
                <w:szCs w:val="18"/>
              </w:rPr>
              <w:t xml:space="preserve"> шт.</w:t>
            </w:r>
          </w:p>
        </w:tc>
        <w:tc>
          <w:tcPr>
            <w:tcW w:w="1021" w:type="dxa"/>
            <w:tcBorders>
              <w:right w:val="single" w:sz="4" w:space="0" w:color="auto"/>
            </w:tcBorders>
          </w:tcPr>
          <w:p w14:paraId="103DEAD9" w14:textId="77777777" w:rsidR="00EC4EAF" w:rsidRPr="007A63BF" w:rsidRDefault="00EC4EAF" w:rsidP="00ED1706">
            <w:pPr>
              <w:jc w:val="center"/>
              <w:rPr>
                <w:color w:val="auto"/>
                <w:sz w:val="18"/>
                <w:szCs w:val="18"/>
              </w:rPr>
            </w:pPr>
            <w:r w:rsidRPr="007A63BF">
              <w:rPr>
                <w:color w:val="auto"/>
                <w:sz w:val="18"/>
                <w:szCs w:val="18"/>
                <w:lang w:val="be-BY"/>
              </w:rPr>
              <w:t>2292</w:t>
            </w:r>
            <w:r w:rsidRPr="007A63BF">
              <w:rPr>
                <w:color w:val="auto"/>
                <w:sz w:val="18"/>
                <w:szCs w:val="18"/>
              </w:rPr>
              <w:t xml:space="preserve"> шт.</w:t>
            </w:r>
          </w:p>
        </w:tc>
        <w:tc>
          <w:tcPr>
            <w:tcW w:w="1021" w:type="dxa"/>
            <w:tcBorders>
              <w:left w:val="single" w:sz="4" w:space="0" w:color="auto"/>
            </w:tcBorders>
          </w:tcPr>
          <w:p w14:paraId="326745EC" w14:textId="77777777" w:rsidR="00EC4EAF" w:rsidRPr="007A63BF" w:rsidRDefault="00EC4EAF" w:rsidP="00ED1706">
            <w:pPr>
              <w:jc w:val="center"/>
              <w:rPr>
                <w:color w:val="auto"/>
                <w:sz w:val="18"/>
                <w:szCs w:val="18"/>
              </w:rPr>
            </w:pPr>
            <w:r w:rsidRPr="007A63BF">
              <w:rPr>
                <w:color w:val="auto"/>
                <w:sz w:val="18"/>
                <w:szCs w:val="18"/>
                <w:lang w:val="be-BY"/>
              </w:rPr>
              <w:t>2292</w:t>
            </w:r>
            <w:r w:rsidRPr="007A63BF">
              <w:rPr>
                <w:color w:val="auto"/>
                <w:sz w:val="18"/>
                <w:szCs w:val="18"/>
              </w:rPr>
              <w:t xml:space="preserve"> шт.</w:t>
            </w:r>
          </w:p>
        </w:tc>
        <w:tc>
          <w:tcPr>
            <w:tcW w:w="1021" w:type="dxa"/>
            <w:tcBorders>
              <w:right w:val="single" w:sz="4" w:space="0" w:color="auto"/>
            </w:tcBorders>
          </w:tcPr>
          <w:p w14:paraId="3EF24653" w14:textId="77777777" w:rsidR="00EC4EAF" w:rsidRPr="007A63BF" w:rsidRDefault="00EC4EAF" w:rsidP="00ED1706">
            <w:pPr>
              <w:jc w:val="center"/>
              <w:rPr>
                <w:color w:val="auto"/>
                <w:sz w:val="18"/>
                <w:szCs w:val="18"/>
              </w:rPr>
            </w:pPr>
            <w:r w:rsidRPr="007A63BF">
              <w:rPr>
                <w:color w:val="auto"/>
                <w:sz w:val="18"/>
                <w:szCs w:val="18"/>
                <w:lang w:val="be-BY"/>
              </w:rPr>
              <w:t>2292</w:t>
            </w:r>
            <w:r w:rsidRPr="007A63BF">
              <w:rPr>
                <w:color w:val="auto"/>
                <w:sz w:val="18"/>
                <w:szCs w:val="18"/>
              </w:rPr>
              <w:t xml:space="preserve"> шт.</w:t>
            </w:r>
          </w:p>
        </w:tc>
        <w:tc>
          <w:tcPr>
            <w:tcW w:w="1021" w:type="dxa"/>
            <w:tcBorders>
              <w:left w:val="single" w:sz="4" w:space="0" w:color="auto"/>
            </w:tcBorders>
          </w:tcPr>
          <w:p w14:paraId="6F80C4F4" w14:textId="77777777" w:rsidR="00EC4EAF" w:rsidRPr="007A63BF" w:rsidRDefault="00EC4EAF" w:rsidP="00ED1706">
            <w:pPr>
              <w:jc w:val="center"/>
              <w:rPr>
                <w:color w:val="auto"/>
                <w:sz w:val="18"/>
                <w:szCs w:val="18"/>
              </w:rPr>
            </w:pPr>
            <w:r w:rsidRPr="007A63BF">
              <w:rPr>
                <w:color w:val="auto"/>
                <w:sz w:val="18"/>
                <w:szCs w:val="18"/>
                <w:lang w:val="be-BY"/>
              </w:rPr>
              <w:t>2292</w:t>
            </w:r>
            <w:r w:rsidRPr="007A63BF">
              <w:rPr>
                <w:color w:val="auto"/>
                <w:sz w:val="18"/>
                <w:szCs w:val="18"/>
              </w:rPr>
              <w:t xml:space="preserve"> шт.</w:t>
            </w:r>
          </w:p>
        </w:tc>
        <w:tc>
          <w:tcPr>
            <w:tcW w:w="1021" w:type="dxa"/>
            <w:tcBorders>
              <w:right w:val="single" w:sz="4" w:space="0" w:color="auto"/>
            </w:tcBorders>
          </w:tcPr>
          <w:p w14:paraId="3A10A693" w14:textId="77777777" w:rsidR="00EC4EAF" w:rsidRPr="007A63BF" w:rsidRDefault="00EC4EAF" w:rsidP="00ED1706">
            <w:pPr>
              <w:jc w:val="center"/>
              <w:rPr>
                <w:color w:val="auto"/>
                <w:sz w:val="18"/>
                <w:szCs w:val="18"/>
              </w:rPr>
            </w:pPr>
            <w:r w:rsidRPr="007A63BF">
              <w:rPr>
                <w:color w:val="auto"/>
                <w:sz w:val="18"/>
                <w:szCs w:val="18"/>
                <w:lang w:val="be-BY"/>
              </w:rPr>
              <w:t>2292</w:t>
            </w:r>
            <w:r w:rsidRPr="007A63BF">
              <w:rPr>
                <w:color w:val="auto"/>
                <w:sz w:val="18"/>
                <w:szCs w:val="18"/>
              </w:rPr>
              <w:t xml:space="preserve"> шт.</w:t>
            </w:r>
          </w:p>
        </w:tc>
        <w:tc>
          <w:tcPr>
            <w:tcW w:w="1021" w:type="dxa"/>
            <w:tcBorders>
              <w:left w:val="single" w:sz="4" w:space="0" w:color="auto"/>
            </w:tcBorders>
          </w:tcPr>
          <w:p w14:paraId="2BD31877" w14:textId="77777777" w:rsidR="00EC4EAF" w:rsidRPr="007A63BF" w:rsidRDefault="00EC4EAF" w:rsidP="00ED1706">
            <w:pPr>
              <w:jc w:val="center"/>
              <w:rPr>
                <w:color w:val="auto"/>
                <w:sz w:val="18"/>
                <w:szCs w:val="18"/>
              </w:rPr>
            </w:pPr>
            <w:r w:rsidRPr="007A63BF">
              <w:rPr>
                <w:color w:val="auto"/>
                <w:sz w:val="18"/>
                <w:szCs w:val="18"/>
                <w:lang w:val="be-BY"/>
              </w:rPr>
              <w:t>2292</w:t>
            </w:r>
            <w:r w:rsidRPr="007A63BF">
              <w:rPr>
                <w:color w:val="auto"/>
                <w:sz w:val="18"/>
                <w:szCs w:val="18"/>
              </w:rPr>
              <w:t xml:space="preserve"> шт.</w:t>
            </w:r>
          </w:p>
        </w:tc>
      </w:tr>
      <w:tr w:rsidR="00562738" w:rsidRPr="007A63BF" w14:paraId="30B0584F" w14:textId="77777777" w:rsidTr="00901A09">
        <w:tc>
          <w:tcPr>
            <w:tcW w:w="739" w:type="dxa"/>
          </w:tcPr>
          <w:p w14:paraId="2A29ABCB" w14:textId="77777777" w:rsidR="00EC4EAF" w:rsidRPr="007A63BF" w:rsidRDefault="00EC4EAF" w:rsidP="00901A09">
            <w:pPr>
              <w:jc w:val="center"/>
              <w:rPr>
                <w:bCs/>
                <w:color w:val="auto"/>
                <w:sz w:val="20"/>
                <w:szCs w:val="20"/>
              </w:rPr>
            </w:pPr>
            <w:r w:rsidRPr="007A63BF">
              <w:rPr>
                <w:bCs/>
                <w:color w:val="auto"/>
                <w:sz w:val="20"/>
                <w:szCs w:val="20"/>
              </w:rPr>
              <w:t>3</w:t>
            </w:r>
          </w:p>
        </w:tc>
        <w:tc>
          <w:tcPr>
            <w:tcW w:w="2346" w:type="dxa"/>
            <w:vMerge/>
          </w:tcPr>
          <w:p w14:paraId="1BB05A2C" w14:textId="77777777" w:rsidR="00EC4EAF" w:rsidRPr="007A63BF" w:rsidRDefault="00EC4EAF" w:rsidP="00901A09">
            <w:pPr>
              <w:jc w:val="center"/>
              <w:rPr>
                <w:bCs/>
                <w:color w:val="auto"/>
                <w:sz w:val="20"/>
                <w:szCs w:val="20"/>
              </w:rPr>
            </w:pPr>
          </w:p>
        </w:tc>
        <w:tc>
          <w:tcPr>
            <w:tcW w:w="1418" w:type="dxa"/>
          </w:tcPr>
          <w:p w14:paraId="57801224" w14:textId="77777777" w:rsidR="00EC4EAF" w:rsidRPr="007A63BF" w:rsidRDefault="00EC4EAF" w:rsidP="00ED1706">
            <w:pPr>
              <w:ind w:left="-152" w:right="-108"/>
              <w:jc w:val="center"/>
              <w:rPr>
                <w:bCs/>
                <w:color w:val="auto"/>
                <w:sz w:val="18"/>
                <w:szCs w:val="18"/>
              </w:rPr>
            </w:pPr>
            <w:r w:rsidRPr="007A63BF">
              <w:rPr>
                <w:bCs/>
                <w:color w:val="auto"/>
                <w:sz w:val="18"/>
                <w:szCs w:val="18"/>
              </w:rPr>
              <w:t>1</w:t>
            </w:r>
            <w:r w:rsidRPr="007A63BF">
              <w:rPr>
                <w:bCs/>
                <w:color w:val="auto"/>
                <w:sz w:val="18"/>
                <w:szCs w:val="18"/>
                <w:vertAlign w:val="superscript"/>
              </w:rPr>
              <w:t>2</w:t>
            </w:r>
          </w:p>
        </w:tc>
        <w:tc>
          <w:tcPr>
            <w:tcW w:w="1275" w:type="dxa"/>
          </w:tcPr>
          <w:p w14:paraId="6744C5D8"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Pr>
          <w:p w14:paraId="5466D658"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Pr>
          <w:p w14:paraId="0839D6DF"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2DF4E7E1"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2770656D"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1DEFD367"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148DD0DD"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1F927BD7"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51A59A81"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592537EE"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03DF82FA" w14:textId="77777777" w:rsidR="00EC4EAF" w:rsidRPr="007A63BF" w:rsidRDefault="00EC4EAF" w:rsidP="00ED1706">
            <w:pPr>
              <w:ind w:left="-108" w:right="-80"/>
              <w:jc w:val="center"/>
              <w:rPr>
                <w:color w:val="auto"/>
                <w:sz w:val="18"/>
                <w:szCs w:val="18"/>
              </w:rPr>
            </w:pPr>
            <w:r w:rsidRPr="007A63BF">
              <w:rPr>
                <w:color w:val="auto"/>
                <w:sz w:val="18"/>
                <w:szCs w:val="18"/>
              </w:rPr>
              <w:t>0</w:t>
            </w:r>
          </w:p>
        </w:tc>
      </w:tr>
      <w:tr w:rsidR="00562738" w:rsidRPr="007A63BF" w14:paraId="7C42A9C0" w14:textId="77777777" w:rsidTr="00901A09">
        <w:tc>
          <w:tcPr>
            <w:tcW w:w="739" w:type="dxa"/>
          </w:tcPr>
          <w:p w14:paraId="78389DF8" w14:textId="77777777" w:rsidR="00EC4EAF" w:rsidRPr="007A63BF" w:rsidRDefault="00EC4EAF" w:rsidP="00901A09">
            <w:pPr>
              <w:jc w:val="center"/>
              <w:rPr>
                <w:bCs/>
                <w:color w:val="auto"/>
                <w:sz w:val="20"/>
                <w:szCs w:val="20"/>
              </w:rPr>
            </w:pPr>
            <w:r w:rsidRPr="007A63BF">
              <w:rPr>
                <w:bCs/>
                <w:color w:val="auto"/>
                <w:sz w:val="20"/>
                <w:szCs w:val="20"/>
              </w:rPr>
              <w:t>4</w:t>
            </w:r>
          </w:p>
        </w:tc>
        <w:tc>
          <w:tcPr>
            <w:tcW w:w="2346" w:type="dxa"/>
            <w:vMerge/>
          </w:tcPr>
          <w:p w14:paraId="2F113A0A" w14:textId="77777777" w:rsidR="00EC4EAF" w:rsidRPr="007A63BF" w:rsidRDefault="00EC4EAF" w:rsidP="00901A09">
            <w:pPr>
              <w:jc w:val="center"/>
              <w:rPr>
                <w:bCs/>
                <w:color w:val="auto"/>
                <w:sz w:val="20"/>
                <w:szCs w:val="20"/>
              </w:rPr>
            </w:pPr>
          </w:p>
        </w:tc>
        <w:tc>
          <w:tcPr>
            <w:tcW w:w="1418" w:type="dxa"/>
          </w:tcPr>
          <w:p w14:paraId="42EC70B8" w14:textId="77777777" w:rsidR="00EC4EAF" w:rsidRPr="007A63BF" w:rsidRDefault="00EC4EAF" w:rsidP="00ED1706">
            <w:pPr>
              <w:ind w:left="-152" w:right="-108"/>
              <w:jc w:val="center"/>
              <w:rPr>
                <w:bCs/>
                <w:color w:val="auto"/>
                <w:sz w:val="18"/>
                <w:szCs w:val="18"/>
              </w:rPr>
            </w:pPr>
            <w:r w:rsidRPr="007A63BF">
              <w:rPr>
                <w:bCs/>
                <w:color w:val="auto"/>
                <w:sz w:val="18"/>
                <w:szCs w:val="18"/>
              </w:rPr>
              <w:t>2</w:t>
            </w:r>
          </w:p>
        </w:tc>
        <w:tc>
          <w:tcPr>
            <w:tcW w:w="1275" w:type="dxa"/>
          </w:tcPr>
          <w:p w14:paraId="03AD0994"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Pr>
          <w:p w14:paraId="2055383A"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Pr>
          <w:p w14:paraId="005ACB29"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36309F50"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025C9B7B"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35C57043"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7270851E"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61AFCB61"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301A2F44"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7794142C"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06D6DF56" w14:textId="77777777" w:rsidR="00EC4EAF" w:rsidRPr="007A63BF" w:rsidRDefault="00EC4EAF" w:rsidP="00ED1706">
            <w:pPr>
              <w:ind w:left="-108" w:right="-80"/>
              <w:jc w:val="center"/>
              <w:rPr>
                <w:color w:val="auto"/>
                <w:sz w:val="18"/>
                <w:szCs w:val="18"/>
              </w:rPr>
            </w:pPr>
            <w:r w:rsidRPr="007A63BF">
              <w:rPr>
                <w:color w:val="auto"/>
                <w:sz w:val="18"/>
                <w:szCs w:val="18"/>
              </w:rPr>
              <w:t>0</w:t>
            </w:r>
          </w:p>
        </w:tc>
      </w:tr>
      <w:tr w:rsidR="00562738" w:rsidRPr="007A63BF" w14:paraId="2821B1BC" w14:textId="77777777" w:rsidTr="00901A09">
        <w:tc>
          <w:tcPr>
            <w:tcW w:w="739" w:type="dxa"/>
          </w:tcPr>
          <w:p w14:paraId="24771DD8" w14:textId="77777777" w:rsidR="00EC4EAF" w:rsidRPr="007A63BF" w:rsidRDefault="00EC4EAF" w:rsidP="00901A09">
            <w:pPr>
              <w:jc w:val="center"/>
              <w:rPr>
                <w:bCs/>
                <w:color w:val="auto"/>
                <w:sz w:val="20"/>
                <w:szCs w:val="20"/>
              </w:rPr>
            </w:pPr>
            <w:r w:rsidRPr="007A63BF">
              <w:rPr>
                <w:bCs/>
                <w:color w:val="auto"/>
                <w:sz w:val="20"/>
                <w:szCs w:val="20"/>
              </w:rPr>
              <w:t>5</w:t>
            </w:r>
          </w:p>
        </w:tc>
        <w:tc>
          <w:tcPr>
            <w:tcW w:w="2346" w:type="dxa"/>
            <w:vMerge/>
          </w:tcPr>
          <w:p w14:paraId="08C09AF3" w14:textId="77777777" w:rsidR="00EC4EAF" w:rsidRPr="007A63BF" w:rsidRDefault="00EC4EAF" w:rsidP="00901A09">
            <w:pPr>
              <w:jc w:val="center"/>
              <w:rPr>
                <w:bCs/>
                <w:color w:val="auto"/>
                <w:sz w:val="20"/>
                <w:szCs w:val="20"/>
              </w:rPr>
            </w:pPr>
          </w:p>
        </w:tc>
        <w:tc>
          <w:tcPr>
            <w:tcW w:w="1418" w:type="dxa"/>
          </w:tcPr>
          <w:p w14:paraId="60050796" w14:textId="77777777" w:rsidR="00EC4EAF" w:rsidRPr="007A63BF" w:rsidRDefault="00EC4EAF" w:rsidP="00ED1706">
            <w:pPr>
              <w:ind w:left="-152" w:right="-108"/>
              <w:jc w:val="center"/>
              <w:rPr>
                <w:bCs/>
                <w:color w:val="auto"/>
                <w:sz w:val="18"/>
                <w:szCs w:val="18"/>
              </w:rPr>
            </w:pPr>
            <w:r w:rsidRPr="007A63BF">
              <w:rPr>
                <w:bCs/>
                <w:color w:val="auto"/>
                <w:sz w:val="18"/>
                <w:szCs w:val="18"/>
              </w:rPr>
              <w:t>3</w:t>
            </w:r>
          </w:p>
        </w:tc>
        <w:tc>
          <w:tcPr>
            <w:tcW w:w="1275" w:type="dxa"/>
          </w:tcPr>
          <w:p w14:paraId="3C00DEE2" w14:textId="77777777" w:rsidR="00EC4EAF" w:rsidRPr="007A63BF" w:rsidRDefault="00EC4EAF" w:rsidP="00ED1706">
            <w:pPr>
              <w:jc w:val="center"/>
              <w:rPr>
                <w:color w:val="auto"/>
                <w:sz w:val="18"/>
                <w:szCs w:val="18"/>
              </w:rPr>
            </w:pPr>
            <w:r w:rsidRPr="007A63BF">
              <w:rPr>
                <w:color w:val="auto"/>
                <w:sz w:val="18"/>
                <w:szCs w:val="18"/>
              </w:rPr>
              <w:t>1771,537</w:t>
            </w:r>
          </w:p>
        </w:tc>
        <w:tc>
          <w:tcPr>
            <w:tcW w:w="1021" w:type="dxa"/>
          </w:tcPr>
          <w:p w14:paraId="08735255" w14:textId="77777777" w:rsidR="00EC4EAF" w:rsidRPr="007A63BF" w:rsidRDefault="00EC4EAF" w:rsidP="00ED1706">
            <w:pPr>
              <w:ind w:left="-108" w:right="-80"/>
              <w:jc w:val="center"/>
              <w:rPr>
                <w:color w:val="auto"/>
                <w:sz w:val="18"/>
                <w:szCs w:val="18"/>
              </w:rPr>
            </w:pPr>
            <w:r w:rsidRPr="007A63BF">
              <w:rPr>
                <w:color w:val="auto"/>
                <w:sz w:val="18"/>
                <w:szCs w:val="18"/>
              </w:rPr>
              <w:t>1771,537</w:t>
            </w:r>
          </w:p>
        </w:tc>
        <w:tc>
          <w:tcPr>
            <w:tcW w:w="1021" w:type="dxa"/>
          </w:tcPr>
          <w:p w14:paraId="4B2A2C45" w14:textId="77777777" w:rsidR="00EC4EAF" w:rsidRPr="007A63BF" w:rsidRDefault="00EC4EAF" w:rsidP="00ED1706">
            <w:pPr>
              <w:ind w:left="-136" w:right="-51"/>
              <w:jc w:val="center"/>
              <w:rPr>
                <w:color w:val="auto"/>
                <w:sz w:val="18"/>
                <w:szCs w:val="18"/>
              </w:rPr>
            </w:pPr>
            <w:r w:rsidRPr="007A63BF">
              <w:rPr>
                <w:color w:val="auto"/>
                <w:sz w:val="18"/>
                <w:szCs w:val="18"/>
              </w:rPr>
              <w:t>1771,537</w:t>
            </w:r>
          </w:p>
        </w:tc>
        <w:tc>
          <w:tcPr>
            <w:tcW w:w="1021" w:type="dxa"/>
            <w:tcBorders>
              <w:right w:val="single" w:sz="4" w:space="0" w:color="auto"/>
            </w:tcBorders>
          </w:tcPr>
          <w:p w14:paraId="2BF11F0C" w14:textId="77777777" w:rsidR="00EC4EAF" w:rsidRPr="007A63BF" w:rsidRDefault="00EC4EAF" w:rsidP="00ED1706">
            <w:pPr>
              <w:jc w:val="center"/>
              <w:rPr>
                <w:color w:val="auto"/>
                <w:sz w:val="18"/>
                <w:szCs w:val="18"/>
              </w:rPr>
            </w:pPr>
            <w:r w:rsidRPr="007A63BF">
              <w:rPr>
                <w:color w:val="auto"/>
                <w:sz w:val="18"/>
                <w:szCs w:val="18"/>
              </w:rPr>
              <w:t>1771,537</w:t>
            </w:r>
          </w:p>
        </w:tc>
        <w:tc>
          <w:tcPr>
            <w:tcW w:w="1021" w:type="dxa"/>
            <w:tcBorders>
              <w:left w:val="single" w:sz="4" w:space="0" w:color="auto"/>
            </w:tcBorders>
          </w:tcPr>
          <w:p w14:paraId="5C40C9E1" w14:textId="77777777" w:rsidR="00EC4EAF" w:rsidRPr="007A63BF" w:rsidRDefault="00EC4EAF" w:rsidP="00ED1706">
            <w:pPr>
              <w:jc w:val="center"/>
              <w:rPr>
                <w:color w:val="auto"/>
                <w:sz w:val="18"/>
                <w:szCs w:val="18"/>
              </w:rPr>
            </w:pPr>
            <w:r w:rsidRPr="007A63BF">
              <w:rPr>
                <w:color w:val="auto"/>
                <w:sz w:val="18"/>
                <w:szCs w:val="18"/>
              </w:rPr>
              <w:t>1771,537</w:t>
            </w:r>
          </w:p>
        </w:tc>
        <w:tc>
          <w:tcPr>
            <w:tcW w:w="1021" w:type="dxa"/>
            <w:tcBorders>
              <w:right w:val="single" w:sz="4" w:space="0" w:color="auto"/>
            </w:tcBorders>
          </w:tcPr>
          <w:p w14:paraId="3C8D9142" w14:textId="77777777" w:rsidR="00EC4EAF" w:rsidRPr="007A63BF" w:rsidRDefault="00EC4EAF" w:rsidP="00ED1706">
            <w:pPr>
              <w:jc w:val="center"/>
              <w:rPr>
                <w:color w:val="auto"/>
                <w:sz w:val="18"/>
                <w:szCs w:val="18"/>
              </w:rPr>
            </w:pPr>
            <w:r w:rsidRPr="007A63BF">
              <w:rPr>
                <w:color w:val="auto"/>
                <w:sz w:val="18"/>
                <w:szCs w:val="18"/>
              </w:rPr>
              <w:t>1771,537</w:t>
            </w:r>
          </w:p>
        </w:tc>
        <w:tc>
          <w:tcPr>
            <w:tcW w:w="1021" w:type="dxa"/>
            <w:tcBorders>
              <w:left w:val="single" w:sz="4" w:space="0" w:color="auto"/>
            </w:tcBorders>
          </w:tcPr>
          <w:p w14:paraId="1E0A669F" w14:textId="77777777" w:rsidR="00EC4EAF" w:rsidRPr="007A63BF" w:rsidRDefault="00EC4EAF" w:rsidP="00ED1706">
            <w:pPr>
              <w:jc w:val="center"/>
              <w:rPr>
                <w:color w:val="auto"/>
                <w:sz w:val="18"/>
                <w:szCs w:val="18"/>
              </w:rPr>
            </w:pPr>
            <w:r w:rsidRPr="007A63BF">
              <w:rPr>
                <w:color w:val="auto"/>
                <w:sz w:val="18"/>
                <w:szCs w:val="18"/>
              </w:rPr>
              <w:t>1771,537</w:t>
            </w:r>
          </w:p>
        </w:tc>
        <w:tc>
          <w:tcPr>
            <w:tcW w:w="1021" w:type="dxa"/>
            <w:tcBorders>
              <w:right w:val="single" w:sz="4" w:space="0" w:color="auto"/>
            </w:tcBorders>
          </w:tcPr>
          <w:p w14:paraId="100FACD8" w14:textId="77777777" w:rsidR="00EC4EAF" w:rsidRPr="007A63BF" w:rsidRDefault="00EC4EAF" w:rsidP="00ED1706">
            <w:pPr>
              <w:jc w:val="center"/>
              <w:rPr>
                <w:color w:val="auto"/>
                <w:sz w:val="18"/>
                <w:szCs w:val="18"/>
              </w:rPr>
            </w:pPr>
            <w:r w:rsidRPr="007A63BF">
              <w:rPr>
                <w:color w:val="auto"/>
                <w:sz w:val="18"/>
                <w:szCs w:val="18"/>
              </w:rPr>
              <w:t>1771,537</w:t>
            </w:r>
          </w:p>
        </w:tc>
        <w:tc>
          <w:tcPr>
            <w:tcW w:w="1021" w:type="dxa"/>
            <w:tcBorders>
              <w:left w:val="single" w:sz="4" w:space="0" w:color="auto"/>
            </w:tcBorders>
          </w:tcPr>
          <w:p w14:paraId="44668E18" w14:textId="77777777" w:rsidR="00EC4EAF" w:rsidRPr="007A63BF" w:rsidRDefault="00EC4EAF" w:rsidP="00ED1706">
            <w:pPr>
              <w:jc w:val="center"/>
              <w:rPr>
                <w:color w:val="auto"/>
                <w:sz w:val="18"/>
                <w:szCs w:val="18"/>
              </w:rPr>
            </w:pPr>
            <w:r w:rsidRPr="007A63BF">
              <w:rPr>
                <w:color w:val="auto"/>
                <w:sz w:val="18"/>
                <w:szCs w:val="18"/>
              </w:rPr>
              <w:t>1771,537</w:t>
            </w:r>
          </w:p>
        </w:tc>
        <w:tc>
          <w:tcPr>
            <w:tcW w:w="1021" w:type="dxa"/>
            <w:tcBorders>
              <w:right w:val="single" w:sz="4" w:space="0" w:color="auto"/>
            </w:tcBorders>
          </w:tcPr>
          <w:p w14:paraId="2D660E54" w14:textId="77777777" w:rsidR="00EC4EAF" w:rsidRPr="007A63BF" w:rsidRDefault="00EC4EAF" w:rsidP="00ED1706">
            <w:pPr>
              <w:jc w:val="center"/>
              <w:rPr>
                <w:color w:val="auto"/>
                <w:sz w:val="18"/>
                <w:szCs w:val="18"/>
              </w:rPr>
            </w:pPr>
            <w:r w:rsidRPr="007A63BF">
              <w:rPr>
                <w:color w:val="auto"/>
                <w:sz w:val="18"/>
                <w:szCs w:val="18"/>
              </w:rPr>
              <w:t>1771,537</w:t>
            </w:r>
          </w:p>
        </w:tc>
        <w:tc>
          <w:tcPr>
            <w:tcW w:w="1021" w:type="dxa"/>
            <w:tcBorders>
              <w:left w:val="single" w:sz="4" w:space="0" w:color="auto"/>
            </w:tcBorders>
          </w:tcPr>
          <w:p w14:paraId="3F407DAA" w14:textId="77777777" w:rsidR="00EC4EAF" w:rsidRPr="007A63BF" w:rsidRDefault="00EC4EAF" w:rsidP="00ED1706">
            <w:pPr>
              <w:jc w:val="center"/>
              <w:rPr>
                <w:color w:val="auto"/>
                <w:sz w:val="18"/>
                <w:szCs w:val="18"/>
              </w:rPr>
            </w:pPr>
            <w:r w:rsidRPr="007A63BF">
              <w:rPr>
                <w:color w:val="auto"/>
                <w:sz w:val="18"/>
                <w:szCs w:val="18"/>
              </w:rPr>
              <w:t>1771,537</w:t>
            </w:r>
          </w:p>
        </w:tc>
      </w:tr>
      <w:tr w:rsidR="00562738" w:rsidRPr="007A63BF" w14:paraId="38CAE9EC" w14:textId="77777777" w:rsidTr="00901A09">
        <w:tc>
          <w:tcPr>
            <w:tcW w:w="739" w:type="dxa"/>
          </w:tcPr>
          <w:p w14:paraId="2FAC3E02" w14:textId="77777777" w:rsidR="00EC4EAF" w:rsidRPr="007A63BF" w:rsidRDefault="00EC4EAF" w:rsidP="00901A09">
            <w:pPr>
              <w:jc w:val="center"/>
              <w:rPr>
                <w:bCs/>
                <w:color w:val="auto"/>
                <w:sz w:val="20"/>
                <w:szCs w:val="20"/>
              </w:rPr>
            </w:pPr>
            <w:r w:rsidRPr="007A63BF">
              <w:rPr>
                <w:bCs/>
                <w:color w:val="auto"/>
                <w:sz w:val="20"/>
                <w:szCs w:val="20"/>
              </w:rPr>
              <w:t>6</w:t>
            </w:r>
          </w:p>
        </w:tc>
        <w:tc>
          <w:tcPr>
            <w:tcW w:w="2346" w:type="dxa"/>
            <w:vMerge/>
          </w:tcPr>
          <w:p w14:paraId="7DD39BDA" w14:textId="77777777" w:rsidR="00EC4EAF" w:rsidRPr="007A63BF" w:rsidRDefault="00EC4EAF" w:rsidP="00901A09">
            <w:pPr>
              <w:jc w:val="center"/>
              <w:rPr>
                <w:bCs/>
                <w:color w:val="auto"/>
                <w:sz w:val="20"/>
                <w:szCs w:val="20"/>
              </w:rPr>
            </w:pPr>
          </w:p>
        </w:tc>
        <w:tc>
          <w:tcPr>
            <w:tcW w:w="1418" w:type="dxa"/>
          </w:tcPr>
          <w:p w14:paraId="3A0F0530" w14:textId="77777777" w:rsidR="00EC4EAF" w:rsidRPr="007A63BF" w:rsidRDefault="00EC4EAF" w:rsidP="00ED1706">
            <w:pPr>
              <w:ind w:left="-152" w:right="-108"/>
              <w:jc w:val="center"/>
              <w:rPr>
                <w:bCs/>
                <w:color w:val="auto"/>
                <w:sz w:val="18"/>
                <w:szCs w:val="18"/>
              </w:rPr>
            </w:pPr>
            <w:r w:rsidRPr="007A63BF">
              <w:rPr>
                <w:bCs/>
                <w:color w:val="auto"/>
                <w:sz w:val="18"/>
                <w:szCs w:val="18"/>
              </w:rPr>
              <w:t>4</w:t>
            </w:r>
          </w:p>
        </w:tc>
        <w:tc>
          <w:tcPr>
            <w:tcW w:w="1275" w:type="dxa"/>
          </w:tcPr>
          <w:p w14:paraId="6D46DA2D" w14:textId="77777777" w:rsidR="00EC4EAF" w:rsidRPr="007A63BF" w:rsidRDefault="00EC4EAF" w:rsidP="00ED1706">
            <w:pPr>
              <w:jc w:val="center"/>
              <w:rPr>
                <w:color w:val="auto"/>
                <w:sz w:val="18"/>
                <w:szCs w:val="18"/>
              </w:rPr>
            </w:pPr>
            <w:r w:rsidRPr="007A63BF">
              <w:rPr>
                <w:color w:val="auto"/>
                <w:sz w:val="18"/>
                <w:szCs w:val="18"/>
              </w:rPr>
              <w:t>60944,063</w:t>
            </w:r>
          </w:p>
        </w:tc>
        <w:tc>
          <w:tcPr>
            <w:tcW w:w="1021" w:type="dxa"/>
          </w:tcPr>
          <w:p w14:paraId="522CE516" w14:textId="77777777" w:rsidR="00EC4EAF" w:rsidRPr="007A63BF" w:rsidRDefault="00EC4EAF" w:rsidP="00ED1706">
            <w:pPr>
              <w:ind w:left="-108" w:right="-80"/>
              <w:jc w:val="center"/>
              <w:rPr>
                <w:color w:val="auto"/>
                <w:sz w:val="18"/>
                <w:szCs w:val="18"/>
              </w:rPr>
            </w:pPr>
            <w:r w:rsidRPr="007A63BF">
              <w:rPr>
                <w:color w:val="auto"/>
                <w:sz w:val="18"/>
                <w:szCs w:val="18"/>
              </w:rPr>
              <w:t>60944,063</w:t>
            </w:r>
          </w:p>
        </w:tc>
        <w:tc>
          <w:tcPr>
            <w:tcW w:w="1021" w:type="dxa"/>
          </w:tcPr>
          <w:p w14:paraId="1F5D56D5" w14:textId="77777777" w:rsidR="00EC4EAF" w:rsidRPr="007A63BF" w:rsidRDefault="00EC4EAF" w:rsidP="00ED1706">
            <w:pPr>
              <w:ind w:left="-136" w:right="-51"/>
              <w:jc w:val="center"/>
              <w:rPr>
                <w:color w:val="auto"/>
                <w:sz w:val="18"/>
                <w:szCs w:val="18"/>
              </w:rPr>
            </w:pPr>
            <w:r w:rsidRPr="007A63BF">
              <w:rPr>
                <w:color w:val="auto"/>
                <w:sz w:val="18"/>
                <w:szCs w:val="18"/>
              </w:rPr>
              <w:t>60944,063</w:t>
            </w:r>
          </w:p>
        </w:tc>
        <w:tc>
          <w:tcPr>
            <w:tcW w:w="1021" w:type="dxa"/>
            <w:tcBorders>
              <w:right w:val="single" w:sz="4" w:space="0" w:color="auto"/>
            </w:tcBorders>
          </w:tcPr>
          <w:p w14:paraId="5AD8FB0D" w14:textId="77777777" w:rsidR="00EC4EAF" w:rsidRPr="007A63BF" w:rsidRDefault="00EC4EAF" w:rsidP="00ED1706">
            <w:pPr>
              <w:ind w:left="-165" w:right="-164"/>
              <w:jc w:val="center"/>
              <w:rPr>
                <w:color w:val="auto"/>
                <w:sz w:val="18"/>
                <w:szCs w:val="18"/>
              </w:rPr>
            </w:pPr>
            <w:r w:rsidRPr="007A63BF">
              <w:rPr>
                <w:color w:val="auto"/>
                <w:sz w:val="18"/>
                <w:szCs w:val="18"/>
              </w:rPr>
              <w:t>60944,063</w:t>
            </w:r>
          </w:p>
        </w:tc>
        <w:tc>
          <w:tcPr>
            <w:tcW w:w="1021" w:type="dxa"/>
            <w:tcBorders>
              <w:left w:val="single" w:sz="4" w:space="0" w:color="auto"/>
            </w:tcBorders>
          </w:tcPr>
          <w:p w14:paraId="5123FB1D" w14:textId="77777777" w:rsidR="00EC4EAF" w:rsidRPr="007A63BF" w:rsidRDefault="00EC4EAF" w:rsidP="00ED1706">
            <w:pPr>
              <w:ind w:left="-52" w:right="-135"/>
              <w:jc w:val="center"/>
              <w:rPr>
                <w:color w:val="auto"/>
                <w:sz w:val="18"/>
                <w:szCs w:val="18"/>
              </w:rPr>
            </w:pPr>
            <w:r w:rsidRPr="007A63BF">
              <w:rPr>
                <w:color w:val="auto"/>
                <w:sz w:val="18"/>
                <w:szCs w:val="18"/>
              </w:rPr>
              <w:t>60944,063</w:t>
            </w:r>
          </w:p>
        </w:tc>
        <w:tc>
          <w:tcPr>
            <w:tcW w:w="1021" w:type="dxa"/>
            <w:tcBorders>
              <w:right w:val="single" w:sz="4" w:space="0" w:color="auto"/>
            </w:tcBorders>
          </w:tcPr>
          <w:p w14:paraId="6C6555C2" w14:textId="77777777" w:rsidR="00EC4EAF" w:rsidRPr="007A63BF" w:rsidRDefault="00EC4EAF" w:rsidP="00ED1706">
            <w:pPr>
              <w:ind w:left="-81" w:right="-106"/>
              <w:jc w:val="center"/>
              <w:rPr>
                <w:color w:val="auto"/>
                <w:sz w:val="18"/>
                <w:szCs w:val="18"/>
              </w:rPr>
            </w:pPr>
            <w:r w:rsidRPr="007A63BF">
              <w:rPr>
                <w:color w:val="auto"/>
                <w:sz w:val="18"/>
                <w:szCs w:val="18"/>
              </w:rPr>
              <w:t>60944,063</w:t>
            </w:r>
          </w:p>
        </w:tc>
        <w:tc>
          <w:tcPr>
            <w:tcW w:w="1021" w:type="dxa"/>
            <w:tcBorders>
              <w:left w:val="single" w:sz="4" w:space="0" w:color="auto"/>
            </w:tcBorders>
          </w:tcPr>
          <w:p w14:paraId="0697E599" w14:textId="77777777" w:rsidR="00EC4EAF" w:rsidRPr="007A63BF" w:rsidRDefault="00EC4EAF" w:rsidP="00ED1706">
            <w:pPr>
              <w:ind w:left="-110" w:right="-78"/>
              <w:jc w:val="center"/>
              <w:rPr>
                <w:color w:val="auto"/>
                <w:sz w:val="18"/>
                <w:szCs w:val="18"/>
              </w:rPr>
            </w:pPr>
            <w:r w:rsidRPr="007A63BF">
              <w:rPr>
                <w:color w:val="auto"/>
                <w:sz w:val="18"/>
                <w:szCs w:val="18"/>
              </w:rPr>
              <w:t>60944,063</w:t>
            </w:r>
          </w:p>
        </w:tc>
        <w:tc>
          <w:tcPr>
            <w:tcW w:w="1021" w:type="dxa"/>
            <w:tcBorders>
              <w:right w:val="single" w:sz="4" w:space="0" w:color="auto"/>
            </w:tcBorders>
          </w:tcPr>
          <w:p w14:paraId="0C4FC446" w14:textId="77777777" w:rsidR="00EC4EAF" w:rsidRPr="007A63BF" w:rsidRDefault="00EC4EAF" w:rsidP="00ED1706">
            <w:pPr>
              <w:ind w:left="-138" w:right="-49"/>
              <w:jc w:val="center"/>
              <w:rPr>
                <w:color w:val="auto"/>
                <w:sz w:val="18"/>
                <w:szCs w:val="18"/>
              </w:rPr>
            </w:pPr>
            <w:r w:rsidRPr="007A63BF">
              <w:rPr>
                <w:color w:val="auto"/>
                <w:sz w:val="18"/>
                <w:szCs w:val="18"/>
              </w:rPr>
              <w:t>60944,063</w:t>
            </w:r>
          </w:p>
        </w:tc>
        <w:tc>
          <w:tcPr>
            <w:tcW w:w="1021" w:type="dxa"/>
            <w:tcBorders>
              <w:left w:val="single" w:sz="4" w:space="0" w:color="auto"/>
            </w:tcBorders>
          </w:tcPr>
          <w:p w14:paraId="6B2972EA" w14:textId="77777777" w:rsidR="00EC4EAF" w:rsidRPr="007A63BF" w:rsidRDefault="00EC4EAF" w:rsidP="00ED1706">
            <w:pPr>
              <w:ind w:left="-25" w:right="-20"/>
              <w:jc w:val="center"/>
              <w:rPr>
                <w:color w:val="auto"/>
                <w:sz w:val="18"/>
                <w:szCs w:val="18"/>
              </w:rPr>
            </w:pPr>
            <w:r w:rsidRPr="007A63BF">
              <w:rPr>
                <w:color w:val="auto"/>
                <w:sz w:val="18"/>
                <w:szCs w:val="18"/>
              </w:rPr>
              <w:t>60944,063</w:t>
            </w:r>
          </w:p>
        </w:tc>
        <w:tc>
          <w:tcPr>
            <w:tcW w:w="1021" w:type="dxa"/>
            <w:tcBorders>
              <w:right w:val="single" w:sz="4" w:space="0" w:color="auto"/>
            </w:tcBorders>
          </w:tcPr>
          <w:p w14:paraId="302A71C5" w14:textId="77777777" w:rsidR="00EC4EAF" w:rsidRPr="007A63BF" w:rsidRDefault="00EC4EAF" w:rsidP="00ED1706">
            <w:pPr>
              <w:ind w:left="-54" w:right="-133"/>
              <w:jc w:val="center"/>
              <w:rPr>
                <w:color w:val="auto"/>
                <w:sz w:val="18"/>
                <w:szCs w:val="18"/>
              </w:rPr>
            </w:pPr>
            <w:r w:rsidRPr="007A63BF">
              <w:rPr>
                <w:color w:val="auto"/>
                <w:sz w:val="18"/>
                <w:szCs w:val="18"/>
              </w:rPr>
              <w:t>60944,063</w:t>
            </w:r>
          </w:p>
        </w:tc>
        <w:tc>
          <w:tcPr>
            <w:tcW w:w="1021" w:type="dxa"/>
            <w:tcBorders>
              <w:left w:val="single" w:sz="4" w:space="0" w:color="auto"/>
            </w:tcBorders>
          </w:tcPr>
          <w:p w14:paraId="675B68A8" w14:textId="77777777" w:rsidR="00EC4EAF" w:rsidRPr="007A63BF" w:rsidRDefault="00EC4EAF" w:rsidP="00ED1706">
            <w:pPr>
              <w:ind w:left="-83" w:right="-104"/>
              <w:jc w:val="center"/>
              <w:rPr>
                <w:color w:val="auto"/>
                <w:sz w:val="18"/>
                <w:szCs w:val="18"/>
              </w:rPr>
            </w:pPr>
            <w:r w:rsidRPr="007A63BF">
              <w:rPr>
                <w:color w:val="auto"/>
                <w:sz w:val="18"/>
                <w:szCs w:val="18"/>
              </w:rPr>
              <w:t>60944,063</w:t>
            </w:r>
          </w:p>
        </w:tc>
      </w:tr>
      <w:tr w:rsidR="00562738" w:rsidRPr="007A63BF" w14:paraId="15491323" w14:textId="77777777" w:rsidTr="00901A09">
        <w:tc>
          <w:tcPr>
            <w:tcW w:w="739" w:type="dxa"/>
          </w:tcPr>
          <w:p w14:paraId="5B7CC3FF" w14:textId="77777777" w:rsidR="00EC4EAF" w:rsidRPr="007A63BF" w:rsidRDefault="00EC4EAF" w:rsidP="00901A09">
            <w:pPr>
              <w:jc w:val="center"/>
              <w:rPr>
                <w:bCs/>
                <w:color w:val="auto"/>
                <w:sz w:val="20"/>
                <w:szCs w:val="20"/>
              </w:rPr>
            </w:pPr>
            <w:r w:rsidRPr="007A63BF">
              <w:rPr>
                <w:bCs/>
                <w:color w:val="auto"/>
                <w:sz w:val="20"/>
                <w:szCs w:val="20"/>
              </w:rPr>
              <w:t>7</w:t>
            </w:r>
          </w:p>
        </w:tc>
        <w:tc>
          <w:tcPr>
            <w:tcW w:w="2346" w:type="dxa"/>
            <w:vMerge/>
          </w:tcPr>
          <w:p w14:paraId="5C77EF7E" w14:textId="77777777" w:rsidR="00EC4EAF" w:rsidRPr="007A63BF" w:rsidRDefault="00EC4EAF" w:rsidP="00901A09">
            <w:pPr>
              <w:jc w:val="center"/>
              <w:rPr>
                <w:bCs/>
                <w:color w:val="auto"/>
                <w:sz w:val="20"/>
                <w:szCs w:val="20"/>
              </w:rPr>
            </w:pPr>
          </w:p>
        </w:tc>
        <w:tc>
          <w:tcPr>
            <w:tcW w:w="1418" w:type="dxa"/>
          </w:tcPr>
          <w:p w14:paraId="002B9729" w14:textId="77777777" w:rsidR="00EC4EAF" w:rsidRPr="007A63BF" w:rsidRDefault="00EC4EAF" w:rsidP="00ED1706">
            <w:pPr>
              <w:ind w:left="-152" w:right="-108"/>
              <w:jc w:val="center"/>
              <w:rPr>
                <w:bCs/>
                <w:color w:val="auto"/>
                <w:sz w:val="18"/>
                <w:szCs w:val="18"/>
              </w:rPr>
            </w:pPr>
            <w:r w:rsidRPr="007A63BF">
              <w:rPr>
                <w:color w:val="auto"/>
                <w:sz w:val="18"/>
                <w:szCs w:val="18"/>
              </w:rPr>
              <w:t>Неопасные</w:t>
            </w:r>
          </w:p>
        </w:tc>
        <w:tc>
          <w:tcPr>
            <w:tcW w:w="1275" w:type="dxa"/>
          </w:tcPr>
          <w:p w14:paraId="23529FF7" w14:textId="77777777" w:rsidR="00EC4EAF" w:rsidRPr="007A63BF" w:rsidRDefault="00EC4EAF" w:rsidP="00ED1706">
            <w:pPr>
              <w:jc w:val="center"/>
              <w:rPr>
                <w:color w:val="auto"/>
                <w:sz w:val="18"/>
                <w:szCs w:val="18"/>
              </w:rPr>
            </w:pPr>
            <w:r w:rsidRPr="007A63BF">
              <w:rPr>
                <w:color w:val="auto"/>
                <w:sz w:val="18"/>
                <w:szCs w:val="18"/>
              </w:rPr>
              <w:t>4147,922</w:t>
            </w:r>
          </w:p>
        </w:tc>
        <w:tc>
          <w:tcPr>
            <w:tcW w:w="1021" w:type="dxa"/>
          </w:tcPr>
          <w:p w14:paraId="33CF96AE" w14:textId="77777777" w:rsidR="00EC4EAF" w:rsidRPr="007A63BF" w:rsidRDefault="00EC4EAF" w:rsidP="00ED1706">
            <w:pPr>
              <w:ind w:left="-108" w:right="-80"/>
              <w:jc w:val="center"/>
              <w:rPr>
                <w:color w:val="auto"/>
                <w:sz w:val="18"/>
                <w:szCs w:val="18"/>
              </w:rPr>
            </w:pPr>
            <w:r w:rsidRPr="007A63BF">
              <w:rPr>
                <w:color w:val="auto"/>
                <w:sz w:val="18"/>
                <w:szCs w:val="18"/>
              </w:rPr>
              <w:t>4147,922</w:t>
            </w:r>
          </w:p>
        </w:tc>
        <w:tc>
          <w:tcPr>
            <w:tcW w:w="1021" w:type="dxa"/>
          </w:tcPr>
          <w:p w14:paraId="3DD4722B" w14:textId="77777777" w:rsidR="00EC4EAF" w:rsidRPr="007A63BF" w:rsidRDefault="00EC4EAF" w:rsidP="00ED1706">
            <w:pPr>
              <w:ind w:left="-136" w:right="-51"/>
              <w:jc w:val="center"/>
              <w:rPr>
                <w:color w:val="auto"/>
                <w:sz w:val="18"/>
                <w:szCs w:val="18"/>
              </w:rPr>
            </w:pPr>
            <w:r w:rsidRPr="007A63BF">
              <w:rPr>
                <w:color w:val="auto"/>
                <w:sz w:val="18"/>
                <w:szCs w:val="18"/>
              </w:rPr>
              <w:t>4147,922</w:t>
            </w:r>
          </w:p>
        </w:tc>
        <w:tc>
          <w:tcPr>
            <w:tcW w:w="1021" w:type="dxa"/>
            <w:tcBorders>
              <w:right w:val="single" w:sz="4" w:space="0" w:color="auto"/>
            </w:tcBorders>
          </w:tcPr>
          <w:p w14:paraId="1A2CB71C" w14:textId="77777777" w:rsidR="00EC4EAF" w:rsidRPr="007A63BF" w:rsidRDefault="00EC4EAF" w:rsidP="00ED1706">
            <w:pPr>
              <w:jc w:val="center"/>
              <w:rPr>
                <w:color w:val="auto"/>
                <w:sz w:val="18"/>
                <w:szCs w:val="18"/>
              </w:rPr>
            </w:pPr>
            <w:r w:rsidRPr="007A63BF">
              <w:rPr>
                <w:color w:val="auto"/>
                <w:sz w:val="18"/>
                <w:szCs w:val="18"/>
              </w:rPr>
              <w:t>4147,922</w:t>
            </w:r>
          </w:p>
        </w:tc>
        <w:tc>
          <w:tcPr>
            <w:tcW w:w="1021" w:type="dxa"/>
            <w:tcBorders>
              <w:left w:val="single" w:sz="4" w:space="0" w:color="auto"/>
            </w:tcBorders>
          </w:tcPr>
          <w:p w14:paraId="40797EB2" w14:textId="77777777" w:rsidR="00EC4EAF" w:rsidRPr="007A63BF" w:rsidRDefault="00EC4EAF" w:rsidP="00ED1706">
            <w:pPr>
              <w:jc w:val="center"/>
              <w:rPr>
                <w:color w:val="auto"/>
                <w:sz w:val="18"/>
                <w:szCs w:val="18"/>
              </w:rPr>
            </w:pPr>
            <w:r w:rsidRPr="007A63BF">
              <w:rPr>
                <w:color w:val="auto"/>
                <w:sz w:val="18"/>
                <w:szCs w:val="18"/>
              </w:rPr>
              <w:t>4147,922</w:t>
            </w:r>
          </w:p>
        </w:tc>
        <w:tc>
          <w:tcPr>
            <w:tcW w:w="1021" w:type="dxa"/>
            <w:tcBorders>
              <w:right w:val="single" w:sz="4" w:space="0" w:color="auto"/>
            </w:tcBorders>
          </w:tcPr>
          <w:p w14:paraId="0FFE3E1F" w14:textId="77777777" w:rsidR="00EC4EAF" w:rsidRPr="007A63BF" w:rsidRDefault="00EC4EAF" w:rsidP="00ED1706">
            <w:pPr>
              <w:jc w:val="center"/>
              <w:rPr>
                <w:color w:val="auto"/>
                <w:sz w:val="18"/>
                <w:szCs w:val="18"/>
              </w:rPr>
            </w:pPr>
            <w:r w:rsidRPr="007A63BF">
              <w:rPr>
                <w:color w:val="auto"/>
                <w:sz w:val="18"/>
                <w:szCs w:val="18"/>
              </w:rPr>
              <w:t>4147,922</w:t>
            </w:r>
          </w:p>
        </w:tc>
        <w:tc>
          <w:tcPr>
            <w:tcW w:w="1021" w:type="dxa"/>
            <w:tcBorders>
              <w:left w:val="single" w:sz="4" w:space="0" w:color="auto"/>
            </w:tcBorders>
          </w:tcPr>
          <w:p w14:paraId="27A1DB5E" w14:textId="77777777" w:rsidR="00EC4EAF" w:rsidRPr="007A63BF" w:rsidRDefault="00EC4EAF" w:rsidP="00ED1706">
            <w:pPr>
              <w:jc w:val="center"/>
              <w:rPr>
                <w:color w:val="auto"/>
                <w:sz w:val="18"/>
                <w:szCs w:val="18"/>
              </w:rPr>
            </w:pPr>
            <w:r w:rsidRPr="007A63BF">
              <w:rPr>
                <w:color w:val="auto"/>
                <w:sz w:val="18"/>
                <w:szCs w:val="18"/>
              </w:rPr>
              <w:t>4147,922</w:t>
            </w:r>
          </w:p>
        </w:tc>
        <w:tc>
          <w:tcPr>
            <w:tcW w:w="1021" w:type="dxa"/>
            <w:tcBorders>
              <w:right w:val="single" w:sz="4" w:space="0" w:color="auto"/>
            </w:tcBorders>
          </w:tcPr>
          <w:p w14:paraId="07697028" w14:textId="77777777" w:rsidR="00EC4EAF" w:rsidRPr="007A63BF" w:rsidRDefault="00EC4EAF" w:rsidP="00ED1706">
            <w:pPr>
              <w:jc w:val="center"/>
              <w:rPr>
                <w:color w:val="auto"/>
                <w:sz w:val="18"/>
                <w:szCs w:val="18"/>
              </w:rPr>
            </w:pPr>
            <w:r w:rsidRPr="007A63BF">
              <w:rPr>
                <w:color w:val="auto"/>
                <w:sz w:val="18"/>
                <w:szCs w:val="18"/>
              </w:rPr>
              <w:t>4147,922</w:t>
            </w:r>
          </w:p>
        </w:tc>
        <w:tc>
          <w:tcPr>
            <w:tcW w:w="1021" w:type="dxa"/>
            <w:tcBorders>
              <w:left w:val="single" w:sz="4" w:space="0" w:color="auto"/>
            </w:tcBorders>
          </w:tcPr>
          <w:p w14:paraId="73005B30" w14:textId="77777777" w:rsidR="00EC4EAF" w:rsidRPr="007A63BF" w:rsidRDefault="00EC4EAF" w:rsidP="00ED1706">
            <w:pPr>
              <w:jc w:val="center"/>
              <w:rPr>
                <w:color w:val="auto"/>
                <w:sz w:val="18"/>
                <w:szCs w:val="18"/>
              </w:rPr>
            </w:pPr>
            <w:r w:rsidRPr="007A63BF">
              <w:rPr>
                <w:color w:val="auto"/>
                <w:sz w:val="18"/>
                <w:szCs w:val="18"/>
              </w:rPr>
              <w:t>4147,922</w:t>
            </w:r>
          </w:p>
        </w:tc>
        <w:tc>
          <w:tcPr>
            <w:tcW w:w="1021" w:type="dxa"/>
            <w:tcBorders>
              <w:right w:val="single" w:sz="4" w:space="0" w:color="auto"/>
            </w:tcBorders>
          </w:tcPr>
          <w:p w14:paraId="6FB7242A" w14:textId="77777777" w:rsidR="00EC4EAF" w:rsidRPr="007A63BF" w:rsidRDefault="00EC4EAF" w:rsidP="00ED1706">
            <w:pPr>
              <w:jc w:val="center"/>
              <w:rPr>
                <w:color w:val="auto"/>
                <w:sz w:val="18"/>
                <w:szCs w:val="18"/>
              </w:rPr>
            </w:pPr>
            <w:r w:rsidRPr="007A63BF">
              <w:rPr>
                <w:color w:val="auto"/>
                <w:sz w:val="18"/>
                <w:szCs w:val="18"/>
              </w:rPr>
              <w:t>4147,922</w:t>
            </w:r>
          </w:p>
        </w:tc>
        <w:tc>
          <w:tcPr>
            <w:tcW w:w="1021" w:type="dxa"/>
            <w:tcBorders>
              <w:left w:val="single" w:sz="4" w:space="0" w:color="auto"/>
            </w:tcBorders>
          </w:tcPr>
          <w:p w14:paraId="5FF35678" w14:textId="77777777" w:rsidR="00EC4EAF" w:rsidRPr="007A63BF" w:rsidRDefault="00EC4EAF" w:rsidP="00ED1706">
            <w:pPr>
              <w:jc w:val="center"/>
              <w:rPr>
                <w:color w:val="auto"/>
                <w:sz w:val="18"/>
                <w:szCs w:val="18"/>
              </w:rPr>
            </w:pPr>
            <w:r w:rsidRPr="007A63BF">
              <w:rPr>
                <w:color w:val="auto"/>
                <w:sz w:val="18"/>
                <w:szCs w:val="18"/>
              </w:rPr>
              <w:t>4147,922</w:t>
            </w:r>
          </w:p>
        </w:tc>
      </w:tr>
      <w:tr w:rsidR="00562738" w:rsidRPr="007A63BF" w14:paraId="04DC1292" w14:textId="77777777" w:rsidTr="00901A09">
        <w:tc>
          <w:tcPr>
            <w:tcW w:w="739" w:type="dxa"/>
          </w:tcPr>
          <w:p w14:paraId="2F6FDB84" w14:textId="77777777" w:rsidR="00EC4EAF" w:rsidRPr="007A63BF" w:rsidRDefault="00EC4EAF" w:rsidP="00901A09">
            <w:pPr>
              <w:jc w:val="center"/>
              <w:rPr>
                <w:bCs/>
                <w:color w:val="auto"/>
                <w:sz w:val="20"/>
                <w:szCs w:val="20"/>
              </w:rPr>
            </w:pPr>
            <w:r w:rsidRPr="007A63BF">
              <w:rPr>
                <w:bCs/>
                <w:color w:val="auto"/>
                <w:sz w:val="20"/>
                <w:szCs w:val="20"/>
              </w:rPr>
              <w:t>8</w:t>
            </w:r>
          </w:p>
        </w:tc>
        <w:tc>
          <w:tcPr>
            <w:tcW w:w="2346" w:type="dxa"/>
            <w:vMerge/>
            <w:tcBorders>
              <w:bottom w:val="single" w:sz="4" w:space="0" w:color="auto"/>
            </w:tcBorders>
          </w:tcPr>
          <w:p w14:paraId="71451A76" w14:textId="77777777" w:rsidR="00EC4EAF" w:rsidRPr="007A63BF" w:rsidRDefault="00EC4EAF" w:rsidP="00901A09">
            <w:pPr>
              <w:jc w:val="center"/>
              <w:rPr>
                <w:bCs/>
                <w:color w:val="auto"/>
                <w:sz w:val="20"/>
                <w:szCs w:val="20"/>
              </w:rPr>
            </w:pPr>
          </w:p>
        </w:tc>
        <w:tc>
          <w:tcPr>
            <w:tcW w:w="1418" w:type="dxa"/>
            <w:tcBorders>
              <w:bottom w:val="single" w:sz="4" w:space="0" w:color="auto"/>
            </w:tcBorders>
          </w:tcPr>
          <w:p w14:paraId="031513F6" w14:textId="349C6182" w:rsidR="00EC4EAF" w:rsidRPr="007A63BF" w:rsidRDefault="00EC4EAF" w:rsidP="00ED1706">
            <w:pPr>
              <w:ind w:left="-152" w:right="-108"/>
              <w:jc w:val="center"/>
              <w:rPr>
                <w:bCs/>
                <w:color w:val="auto"/>
                <w:sz w:val="18"/>
                <w:szCs w:val="18"/>
              </w:rPr>
            </w:pPr>
            <w:r w:rsidRPr="007A63BF">
              <w:rPr>
                <w:color w:val="auto"/>
                <w:sz w:val="18"/>
                <w:szCs w:val="18"/>
              </w:rPr>
              <w:t xml:space="preserve">С </w:t>
            </w:r>
            <w:r w:rsidR="00ED1706" w:rsidRPr="007A63BF">
              <w:rPr>
                <w:color w:val="auto"/>
                <w:sz w:val="18"/>
                <w:szCs w:val="18"/>
              </w:rPr>
              <w:t>неустановленным</w:t>
            </w:r>
            <w:r w:rsidRPr="007A63BF">
              <w:rPr>
                <w:color w:val="auto"/>
                <w:sz w:val="18"/>
                <w:szCs w:val="18"/>
              </w:rPr>
              <w:t xml:space="preserve"> классом опасности</w:t>
            </w:r>
          </w:p>
        </w:tc>
        <w:tc>
          <w:tcPr>
            <w:tcW w:w="1275" w:type="dxa"/>
          </w:tcPr>
          <w:p w14:paraId="5AAB77D7" w14:textId="77777777" w:rsidR="00EC4EAF" w:rsidRPr="007A63BF" w:rsidRDefault="00EC4EAF" w:rsidP="00ED1706">
            <w:pPr>
              <w:jc w:val="center"/>
              <w:rPr>
                <w:color w:val="auto"/>
                <w:sz w:val="18"/>
                <w:szCs w:val="18"/>
              </w:rPr>
            </w:pPr>
            <w:r w:rsidRPr="007A63BF">
              <w:rPr>
                <w:color w:val="auto"/>
                <w:sz w:val="18"/>
                <w:szCs w:val="18"/>
                <w:lang w:val="be-BY"/>
              </w:rPr>
              <w:t>2</w:t>
            </w:r>
            <w:r w:rsidRPr="007A63BF">
              <w:rPr>
                <w:color w:val="auto"/>
                <w:sz w:val="18"/>
                <w:szCs w:val="18"/>
              </w:rPr>
              <w:t>,0</w:t>
            </w:r>
          </w:p>
        </w:tc>
        <w:tc>
          <w:tcPr>
            <w:tcW w:w="1021" w:type="dxa"/>
          </w:tcPr>
          <w:p w14:paraId="7F216B24" w14:textId="77777777" w:rsidR="00EC4EAF" w:rsidRPr="007A63BF" w:rsidRDefault="00EC4EAF" w:rsidP="00ED1706">
            <w:pPr>
              <w:jc w:val="center"/>
              <w:rPr>
                <w:color w:val="auto"/>
                <w:sz w:val="18"/>
                <w:szCs w:val="18"/>
              </w:rPr>
            </w:pPr>
            <w:r w:rsidRPr="007A63BF">
              <w:rPr>
                <w:color w:val="auto"/>
                <w:sz w:val="18"/>
                <w:szCs w:val="18"/>
                <w:lang w:val="be-BY"/>
              </w:rPr>
              <w:t>2</w:t>
            </w:r>
            <w:r w:rsidRPr="007A63BF">
              <w:rPr>
                <w:color w:val="auto"/>
                <w:sz w:val="18"/>
                <w:szCs w:val="18"/>
              </w:rPr>
              <w:t>,0</w:t>
            </w:r>
          </w:p>
        </w:tc>
        <w:tc>
          <w:tcPr>
            <w:tcW w:w="1021" w:type="dxa"/>
          </w:tcPr>
          <w:p w14:paraId="40183479" w14:textId="77777777" w:rsidR="00EC4EAF" w:rsidRPr="007A63BF" w:rsidRDefault="00EC4EAF" w:rsidP="00ED1706">
            <w:pPr>
              <w:jc w:val="center"/>
              <w:rPr>
                <w:color w:val="auto"/>
                <w:sz w:val="18"/>
                <w:szCs w:val="18"/>
              </w:rPr>
            </w:pPr>
            <w:r w:rsidRPr="007A63BF">
              <w:rPr>
                <w:color w:val="auto"/>
                <w:sz w:val="18"/>
                <w:szCs w:val="18"/>
                <w:lang w:val="be-BY"/>
              </w:rPr>
              <w:t>2</w:t>
            </w:r>
            <w:r w:rsidRPr="007A63BF">
              <w:rPr>
                <w:color w:val="auto"/>
                <w:sz w:val="18"/>
                <w:szCs w:val="18"/>
              </w:rPr>
              <w:t>,0</w:t>
            </w:r>
          </w:p>
        </w:tc>
        <w:tc>
          <w:tcPr>
            <w:tcW w:w="1021" w:type="dxa"/>
            <w:tcBorders>
              <w:right w:val="single" w:sz="4" w:space="0" w:color="auto"/>
            </w:tcBorders>
          </w:tcPr>
          <w:p w14:paraId="7BA1CB1D" w14:textId="77777777" w:rsidR="00EC4EAF" w:rsidRPr="007A63BF" w:rsidRDefault="00EC4EAF" w:rsidP="00ED1706">
            <w:pPr>
              <w:jc w:val="center"/>
              <w:rPr>
                <w:color w:val="auto"/>
                <w:sz w:val="18"/>
                <w:szCs w:val="18"/>
              </w:rPr>
            </w:pPr>
            <w:r w:rsidRPr="007A63BF">
              <w:rPr>
                <w:color w:val="auto"/>
                <w:sz w:val="18"/>
                <w:szCs w:val="18"/>
                <w:lang w:val="be-BY"/>
              </w:rPr>
              <w:t>2</w:t>
            </w:r>
            <w:r w:rsidRPr="007A63BF">
              <w:rPr>
                <w:color w:val="auto"/>
                <w:sz w:val="18"/>
                <w:szCs w:val="18"/>
              </w:rPr>
              <w:t>,0</w:t>
            </w:r>
          </w:p>
        </w:tc>
        <w:tc>
          <w:tcPr>
            <w:tcW w:w="1021" w:type="dxa"/>
            <w:tcBorders>
              <w:left w:val="single" w:sz="4" w:space="0" w:color="auto"/>
            </w:tcBorders>
          </w:tcPr>
          <w:p w14:paraId="08FA0A7B" w14:textId="77777777" w:rsidR="00EC4EAF" w:rsidRPr="007A63BF" w:rsidRDefault="00EC4EAF" w:rsidP="00ED1706">
            <w:pPr>
              <w:jc w:val="center"/>
              <w:rPr>
                <w:color w:val="auto"/>
                <w:sz w:val="18"/>
                <w:szCs w:val="18"/>
              </w:rPr>
            </w:pPr>
            <w:r w:rsidRPr="007A63BF">
              <w:rPr>
                <w:color w:val="auto"/>
                <w:sz w:val="18"/>
                <w:szCs w:val="18"/>
                <w:lang w:val="be-BY"/>
              </w:rPr>
              <w:t>2</w:t>
            </w:r>
            <w:r w:rsidRPr="007A63BF">
              <w:rPr>
                <w:color w:val="auto"/>
                <w:sz w:val="18"/>
                <w:szCs w:val="18"/>
              </w:rPr>
              <w:t>,0</w:t>
            </w:r>
          </w:p>
        </w:tc>
        <w:tc>
          <w:tcPr>
            <w:tcW w:w="1021" w:type="dxa"/>
            <w:tcBorders>
              <w:right w:val="single" w:sz="4" w:space="0" w:color="auto"/>
            </w:tcBorders>
          </w:tcPr>
          <w:p w14:paraId="7B70B65F" w14:textId="77777777" w:rsidR="00EC4EAF" w:rsidRPr="007A63BF" w:rsidRDefault="00EC4EAF" w:rsidP="00ED1706">
            <w:pPr>
              <w:jc w:val="center"/>
              <w:rPr>
                <w:color w:val="auto"/>
                <w:sz w:val="18"/>
                <w:szCs w:val="18"/>
              </w:rPr>
            </w:pPr>
            <w:r w:rsidRPr="007A63BF">
              <w:rPr>
                <w:color w:val="auto"/>
                <w:sz w:val="18"/>
                <w:szCs w:val="18"/>
                <w:lang w:val="be-BY"/>
              </w:rPr>
              <w:t>2</w:t>
            </w:r>
            <w:r w:rsidRPr="007A63BF">
              <w:rPr>
                <w:color w:val="auto"/>
                <w:sz w:val="18"/>
                <w:szCs w:val="18"/>
              </w:rPr>
              <w:t>,0</w:t>
            </w:r>
          </w:p>
        </w:tc>
        <w:tc>
          <w:tcPr>
            <w:tcW w:w="1021" w:type="dxa"/>
            <w:tcBorders>
              <w:left w:val="single" w:sz="4" w:space="0" w:color="auto"/>
            </w:tcBorders>
          </w:tcPr>
          <w:p w14:paraId="2E11425D" w14:textId="77777777" w:rsidR="00EC4EAF" w:rsidRPr="007A63BF" w:rsidRDefault="00EC4EAF" w:rsidP="00ED1706">
            <w:pPr>
              <w:jc w:val="center"/>
              <w:rPr>
                <w:color w:val="auto"/>
                <w:sz w:val="18"/>
                <w:szCs w:val="18"/>
              </w:rPr>
            </w:pPr>
            <w:r w:rsidRPr="007A63BF">
              <w:rPr>
                <w:color w:val="auto"/>
                <w:sz w:val="18"/>
                <w:szCs w:val="18"/>
                <w:lang w:val="be-BY"/>
              </w:rPr>
              <w:t>2</w:t>
            </w:r>
            <w:r w:rsidRPr="007A63BF">
              <w:rPr>
                <w:color w:val="auto"/>
                <w:sz w:val="18"/>
                <w:szCs w:val="18"/>
              </w:rPr>
              <w:t>,0</w:t>
            </w:r>
          </w:p>
        </w:tc>
        <w:tc>
          <w:tcPr>
            <w:tcW w:w="1021" w:type="dxa"/>
            <w:tcBorders>
              <w:right w:val="single" w:sz="4" w:space="0" w:color="auto"/>
            </w:tcBorders>
          </w:tcPr>
          <w:p w14:paraId="672BBA55" w14:textId="77777777" w:rsidR="00EC4EAF" w:rsidRPr="007A63BF" w:rsidRDefault="00EC4EAF" w:rsidP="00ED1706">
            <w:pPr>
              <w:jc w:val="center"/>
              <w:rPr>
                <w:color w:val="auto"/>
                <w:sz w:val="18"/>
                <w:szCs w:val="18"/>
              </w:rPr>
            </w:pPr>
            <w:r w:rsidRPr="007A63BF">
              <w:rPr>
                <w:color w:val="auto"/>
                <w:sz w:val="18"/>
                <w:szCs w:val="18"/>
                <w:lang w:val="be-BY"/>
              </w:rPr>
              <w:t>2</w:t>
            </w:r>
            <w:r w:rsidRPr="007A63BF">
              <w:rPr>
                <w:color w:val="auto"/>
                <w:sz w:val="18"/>
                <w:szCs w:val="18"/>
              </w:rPr>
              <w:t>,0</w:t>
            </w:r>
          </w:p>
        </w:tc>
        <w:tc>
          <w:tcPr>
            <w:tcW w:w="1021" w:type="dxa"/>
            <w:tcBorders>
              <w:left w:val="single" w:sz="4" w:space="0" w:color="auto"/>
            </w:tcBorders>
          </w:tcPr>
          <w:p w14:paraId="139832D6" w14:textId="77777777" w:rsidR="00EC4EAF" w:rsidRPr="007A63BF" w:rsidRDefault="00EC4EAF" w:rsidP="00ED1706">
            <w:pPr>
              <w:jc w:val="center"/>
              <w:rPr>
                <w:color w:val="auto"/>
                <w:sz w:val="18"/>
                <w:szCs w:val="18"/>
              </w:rPr>
            </w:pPr>
            <w:r w:rsidRPr="007A63BF">
              <w:rPr>
                <w:color w:val="auto"/>
                <w:sz w:val="18"/>
                <w:szCs w:val="18"/>
                <w:lang w:val="be-BY"/>
              </w:rPr>
              <w:t>2</w:t>
            </w:r>
            <w:r w:rsidRPr="007A63BF">
              <w:rPr>
                <w:color w:val="auto"/>
                <w:sz w:val="18"/>
                <w:szCs w:val="18"/>
              </w:rPr>
              <w:t>,0</w:t>
            </w:r>
          </w:p>
        </w:tc>
        <w:tc>
          <w:tcPr>
            <w:tcW w:w="1021" w:type="dxa"/>
            <w:tcBorders>
              <w:right w:val="single" w:sz="4" w:space="0" w:color="auto"/>
            </w:tcBorders>
          </w:tcPr>
          <w:p w14:paraId="50E2FB0E" w14:textId="77777777" w:rsidR="00EC4EAF" w:rsidRPr="007A63BF" w:rsidRDefault="00EC4EAF" w:rsidP="00ED1706">
            <w:pPr>
              <w:jc w:val="center"/>
              <w:rPr>
                <w:color w:val="auto"/>
                <w:sz w:val="18"/>
                <w:szCs w:val="18"/>
              </w:rPr>
            </w:pPr>
            <w:r w:rsidRPr="007A63BF">
              <w:rPr>
                <w:color w:val="auto"/>
                <w:sz w:val="18"/>
                <w:szCs w:val="18"/>
                <w:lang w:val="be-BY"/>
              </w:rPr>
              <w:t>2</w:t>
            </w:r>
            <w:r w:rsidRPr="007A63BF">
              <w:rPr>
                <w:color w:val="auto"/>
                <w:sz w:val="18"/>
                <w:szCs w:val="18"/>
              </w:rPr>
              <w:t>,0</w:t>
            </w:r>
          </w:p>
        </w:tc>
        <w:tc>
          <w:tcPr>
            <w:tcW w:w="1021" w:type="dxa"/>
            <w:tcBorders>
              <w:left w:val="single" w:sz="4" w:space="0" w:color="auto"/>
            </w:tcBorders>
          </w:tcPr>
          <w:p w14:paraId="2EC63495" w14:textId="77777777" w:rsidR="00EC4EAF" w:rsidRPr="007A63BF" w:rsidRDefault="00EC4EAF" w:rsidP="00ED1706">
            <w:pPr>
              <w:jc w:val="center"/>
              <w:rPr>
                <w:color w:val="auto"/>
                <w:sz w:val="18"/>
                <w:szCs w:val="18"/>
              </w:rPr>
            </w:pPr>
            <w:r w:rsidRPr="007A63BF">
              <w:rPr>
                <w:color w:val="auto"/>
                <w:sz w:val="18"/>
                <w:szCs w:val="18"/>
                <w:lang w:val="be-BY"/>
              </w:rPr>
              <w:t>2</w:t>
            </w:r>
            <w:r w:rsidRPr="007A63BF">
              <w:rPr>
                <w:color w:val="auto"/>
                <w:sz w:val="18"/>
                <w:szCs w:val="18"/>
              </w:rPr>
              <w:t>,0</w:t>
            </w:r>
          </w:p>
        </w:tc>
      </w:tr>
      <w:tr w:rsidR="00562738" w:rsidRPr="007A63BF" w14:paraId="75D703F8" w14:textId="77777777" w:rsidTr="00901A09">
        <w:tc>
          <w:tcPr>
            <w:tcW w:w="739" w:type="dxa"/>
          </w:tcPr>
          <w:p w14:paraId="09C127BC" w14:textId="77777777" w:rsidR="00EC4EAF" w:rsidRPr="007A63BF" w:rsidRDefault="00EC4EAF" w:rsidP="00901A09">
            <w:pPr>
              <w:jc w:val="center"/>
              <w:rPr>
                <w:bCs/>
                <w:color w:val="auto"/>
                <w:sz w:val="20"/>
                <w:szCs w:val="20"/>
              </w:rPr>
            </w:pPr>
            <w:r w:rsidRPr="007A63BF">
              <w:rPr>
                <w:bCs/>
                <w:color w:val="auto"/>
                <w:sz w:val="20"/>
                <w:szCs w:val="20"/>
              </w:rPr>
              <w:t>9</w:t>
            </w:r>
          </w:p>
        </w:tc>
        <w:tc>
          <w:tcPr>
            <w:tcW w:w="3764" w:type="dxa"/>
            <w:gridSpan w:val="2"/>
            <w:tcBorders>
              <w:top w:val="single" w:sz="4" w:space="0" w:color="auto"/>
            </w:tcBorders>
          </w:tcPr>
          <w:p w14:paraId="521E0FB8" w14:textId="77777777" w:rsidR="00EC4EAF" w:rsidRPr="007A63BF" w:rsidRDefault="00EC4EAF" w:rsidP="00ED1706">
            <w:pPr>
              <w:jc w:val="center"/>
              <w:rPr>
                <w:bCs/>
                <w:color w:val="auto"/>
                <w:sz w:val="20"/>
                <w:szCs w:val="20"/>
              </w:rPr>
            </w:pPr>
            <w:r w:rsidRPr="007A63BF">
              <w:rPr>
                <w:bCs/>
                <w:color w:val="auto"/>
                <w:sz w:val="20"/>
                <w:szCs w:val="20"/>
              </w:rPr>
              <w:t>ИТОГО образование и поступление</w:t>
            </w:r>
          </w:p>
        </w:tc>
        <w:tc>
          <w:tcPr>
            <w:tcW w:w="1275" w:type="dxa"/>
          </w:tcPr>
          <w:p w14:paraId="664DD710" w14:textId="77777777" w:rsidR="00EC4EAF" w:rsidRPr="007A63BF" w:rsidRDefault="00EC4EAF" w:rsidP="00ED1706">
            <w:pPr>
              <w:jc w:val="center"/>
              <w:rPr>
                <w:color w:val="auto"/>
                <w:sz w:val="18"/>
                <w:szCs w:val="18"/>
              </w:rPr>
            </w:pPr>
            <w:r w:rsidRPr="007A63BF">
              <w:rPr>
                <w:color w:val="auto"/>
                <w:sz w:val="18"/>
                <w:szCs w:val="18"/>
              </w:rPr>
              <w:t>66865,522</w:t>
            </w:r>
          </w:p>
        </w:tc>
        <w:tc>
          <w:tcPr>
            <w:tcW w:w="1021" w:type="dxa"/>
          </w:tcPr>
          <w:p w14:paraId="53407D1E" w14:textId="77777777" w:rsidR="00EC4EAF" w:rsidRPr="007A63BF" w:rsidRDefault="00EC4EAF" w:rsidP="00ED1706">
            <w:pPr>
              <w:ind w:left="-108" w:right="-80"/>
              <w:jc w:val="center"/>
              <w:rPr>
                <w:color w:val="auto"/>
              </w:rPr>
            </w:pPr>
            <w:r w:rsidRPr="007A63BF">
              <w:rPr>
                <w:color w:val="auto"/>
                <w:sz w:val="18"/>
                <w:szCs w:val="18"/>
              </w:rPr>
              <w:t>66865,522</w:t>
            </w:r>
          </w:p>
        </w:tc>
        <w:tc>
          <w:tcPr>
            <w:tcW w:w="1021" w:type="dxa"/>
          </w:tcPr>
          <w:p w14:paraId="6C0CCED9" w14:textId="77777777" w:rsidR="00EC4EAF" w:rsidRPr="007A63BF" w:rsidRDefault="00EC4EAF" w:rsidP="00ED1706">
            <w:pPr>
              <w:ind w:left="-136" w:right="-51"/>
              <w:jc w:val="center"/>
              <w:rPr>
                <w:color w:val="auto"/>
              </w:rPr>
            </w:pPr>
            <w:r w:rsidRPr="007A63BF">
              <w:rPr>
                <w:color w:val="auto"/>
                <w:sz w:val="18"/>
                <w:szCs w:val="18"/>
              </w:rPr>
              <w:t>66865,522</w:t>
            </w:r>
          </w:p>
        </w:tc>
        <w:tc>
          <w:tcPr>
            <w:tcW w:w="1021" w:type="dxa"/>
            <w:tcBorders>
              <w:right w:val="single" w:sz="4" w:space="0" w:color="auto"/>
            </w:tcBorders>
          </w:tcPr>
          <w:p w14:paraId="42684AB3" w14:textId="77777777" w:rsidR="00EC4EAF" w:rsidRPr="007A63BF" w:rsidRDefault="00EC4EAF" w:rsidP="00ED1706">
            <w:pPr>
              <w:ind w:left="-23" w:right="-22"/>
              <w:jc w:val="center"/>
              <w:rPr>
                <w:color w:val="auto"/>
              </w:rPr>
            </w:pPr>
            <w:r w:rsidRPr="007A63BF">
              <w:rPr>
                <w:color w:val="auto"/>
                <w:sz w:val="18"/>
                <w:szCs w:val="18"/>
              </w:rPr>
              <w:t>66865,522</w:t>
            </w:r>
          </w:p>
        </w:tc>
        <w:tc>
          <w:tcPr>
            <w:tcW w:w="1021" w:type="dxa"/>
            <w:tcBorders>
              <w:left w:val="single" w:sz="4" w:space="0" w:color="auto"/>
            </w:tcBorders>
          </w:tcPr>
          <w:p w14:paraId="36069636" w14:textId="77777777" w:rsidR="00EC4EAF" w:rsidRPr="007A63BF" w:rsidRDefault="00EC4EAF" w:rsidP="00ED1706">
            <w:pPr>
              <w:ind w:left="-52" w:right="-135"/>
              <w:jc w:val="center"/>
              <w:rPr>
                <w:color w:val="auto"/>
              </w:rPr>
            </w:pPr>
            <w:r w:rsidRPr="007A63BF">
              <w:rPr>
                <w:color w:val="auto"/>
                <w:sz w:val="18"/>
                <w:szCs w:val="18"/>
              </w:rPr>
              <w:t>66865,522</w:t>
            </w:r>
          </w:p>
        </w:tc>
        <w:tc>
          <w:tcPr>
            <w:tcW w:w="1021" w:type="dxa"/>
            <w:tcBorders>
              <w:right w:val="single" w:sz="4" w:space="0" w:color="auto"/>
            </w:tcBorders>
          </w:tcPr>
          <w:p w14:paraId="35BD5FA6" w14:textId="77777777" w:rsidR="00EC4EAF" w:rsidRPr="007A63BF" w:rsidRDefault="00EC4EAF" w:rsidP="00ED1706">
            <w:pPr>
              <w:ind w:left="-81" w:right="-106"/>
              <w:jc w:val="center"/>
              <w:rPr>
                <w:color w:val="auto"/>
              </w:rPr>
            </w:pPr>
            <w:r w:rsidRPr="007A63BF">
              <w:rPr>
                <w:color w:val="auto"/>
                <w:sz w:val="18"/>
                <w:szCs w:val="18"/>
              </w:rPr>
              <w:t>66865,522</w:t>
            </w:r>
          </w:p>
        </w:tc>
        <w:tc>
          <w:tcPr>
            <w:tcW w:w="1021" w:type="dxa"/>
            <w:tcBorders>
              <w:left w:val="single" w:sz="4" w:space="0" w:color="auto"/>
            </w:tcBorders>
          </w:tcPr>
          <w:p w14:paraId="3D0B2877" w14:textId="77777777" w:rsidR="00EC4EAF" w:rsidRPr="007A63BF" w:rsidRDefault="00EC4EAF" w:rsidP="00ED1706">
            <w:pPr>
              <w:ind w:left="-110" w:right="-78"/>
              <w:jc w:val="center"/>
              <w:rPr>
                <w:color w:val="auto"/>
              </w:rPr>
            </w:pPr>
            <w:r w:rsidRPr="007A63BF">
              <w:rPr>
                <w:color w:val="auto"/>
                <w:sz w:val="18"/>
                <w:szCs w:val="18"/>
              </w:rPr>
              <w:t>66865,522</w:t>
            </w:r>
          </w:p>
        </w:tc>
        <w:tc>
          <w:tcPr>
            <w:tcW w:w="1021" w:type="dxa"/>
            <w:tcBorders>
              <w:right w:val="single" w:sz="4" w:space="0" w:color="auto"/>
            </w:tcBorders>
          </w:tcPr>
          <w:p w14:paraId="701C29CE" w14:textId="77777777" w:rsidR="00EC4EAF" w:rsidRPr="007A63BF" w:rsidRDefault="00EC4EAF" w:rsidP="00ED1706">
            <w:pPr>
              <w:ind w:left="-138" w:right="-49"/>
              <w:jc w:val="center"/>
              <w:rPr>
                <w:color w:val="auto"/>
              </w:rPr>
            </w:pPr>
            <w:r w:rsidRPr="007A63BF">
              <w:rPr>
                <w:color w:val="auto"/>
                <w:sz w:val="18"/>
                <w:szCs w:val="18"/>
              </w:rPr>
              <w:t>66865,522</w:t>
            </w:r>
          </w:p>
        </w:tc>
        <w:tc>
          <w:tcPr>
            <w:tcW w:w="1021" w:type="dxa"/>
            <w:tcBorders>
              <w:left w:val="single" w:sz="4" w:space="0" w:color="auto"/>
            </w:tcBorders>
          </w:tcPr>
          <w:p w14:paraId="037CB61B" w14:textId="77777777" w:rsidR="00EC4EAF" w:rsidRPr="007A63BF" w:rsidRDefault="00EC4EAF" w:rsidP="00ED1706">
            <w:pPr>
              <w:ind w:left="-40" w:right="-162" w:firstLine="15"/>
              <w:jc w:val="center"/>
              <w:rPr>
                <w:color w:val="auto"/>
              </w:rPr>
            </w:pPr>
            <w:r w:rsidRPr="007A63BF">
              <w:rPr>
                <w:color w:val="auto"/>
                <w:sz w:val="18"/>
                <w:szCs w:val="18"/>
              </w:rPr>
              <w:t>66865,522</w:t>
            </w:r>
          </w:p>
        </w:tc>
        <w:tc>
          <w:tcPr>
            <w:tcW w:w="1021" w:type="dxa"/>
            <w:tcBorders>
              <w:right w:val="single" w:sz="4" w:space="0" w:color="auto"/>
            </w:tcBorders>
          </w:tcPr>
          <w:p w14:paraId="6262DD6F" w14:textId="77777777" w:rsidR="00EC4EAF" w:rsidRPr="007A63BF" w:rsidRDefault="00EC4EAF" w:rsidP="00ED1706">
            <w:pPr>
              <w:ind w:left="-54" w:right="-133"/>
              <w:jc w:val="center"/>
              <w:rPr>
                <w:color w:val="auto"/>
              </w:rPr>
            </w:pPr>
            <w:r w:rsidRPr="007A63BF">
              <w:rPr>
                <w:color w:val="auto"/>
                <w:sz w:val="18"/>
                <w:szCs w:val="18"/>
              </w:rPr>
              <w:t>66865,522</w:t>
            </w:r>
          </w:p>
        </w:tc>
        <w:tc>
          <w:tcPr>
            <w:tcW w:w="1021" w:type="dxa"/>
            <w:tcBorders>
              <w:left w:val="single" w:sz="4" w:space="0" w:color="auto"/>
            </w:tcBorders>
          </w:tcPr>
          <w:p w14:paraId="05D5CAF0" w14:textId="77777777" w:rsidR="00EC4EAF" w:rsidRPr="007A63BF" w:rsidRDefault="00EC4EAF" w:rsidP="00ED1706">
            <w:pPr>
              <w:ind w:left="-83" w:right="-104"/>
              <w:jc w:val="center"/>
              <w:rPr>
                <w:color w:val="auto"/>
              </w:rPr>
            </w:pPr>
            <w:r w:rsidRPr="007A63BF">
              <w:rPr>
                <w:color w:val="auto"/>
                <w:sz w:val="18"/>
                <w:szCs w:val="18"/>
              </w:rPr>
              <w:t>66865,522</w:t>
            </w:r>
          </w:p>
        </w:tc>
      </w:tr>
      <w:tr w:rsidR="00562738" w:rsidRPr="007A63BF" w14:paraId="0C5EA48E" w14:textId="77777777" w:rsidTr="00901A09">
        <w:trPr>
          <w:trHeight w:val="45"/>
        </w:trPr>
        <w:tc>
          <w:tcPr>
            <w:tcW w:w="739" w:type="dxa"/>
          </w:tcPr>
          <w:p w14:paraId="54C0366E" w14:textId="77777777" w:rsidR="00EC4EAF" w:rsidRPr="007A63BF" w:rsidRDefault="00EC4EAF" w:rsidP="00901A09">
            <w:pPr>
              <w:jc w:val="center"/>
              <w:rPr>
                <w:bCs/>
                <w:color w:val="auto"/>
                <w:sz w:val="20"/>
                <w:szCs w:val="20"/>
              </w:rPr>
            </w:pPr>
            <w:r w:rsidRPr="007A63BF">
              <w:rPr>
                <w:bCs/>
                <w:color w:val="auto"/>
                <w:sz w:val="20"/>
                <w:szCs w:val="20"/>
              </w:rPr>
              <w:t>10</w:t>
            </w:r>
          </w:p>
        </w:tc>
        <w:tc>
          <w:tcPr>
            <w:tcW w:w="2346" w:type="dxa"/>
            <w:vMerge w:val="restart"/>
          </w:tcPr>
          <w:p w14:paraId="6CF5052E" w14:textId="77777777" w:rsidR="00EC4EAF" w:rsidRPr="007A63BF" w:rsidRDefault="00EC4EAF" w:rsidP="00901A09">
            <w:pPr>
              <w:jc w:val="center"/>
              <w:rPr>
                <w:bCs/>
                <w:color w:val="auto"/>
                <w:sz w:val="20"/>
                <w:szCs w:val="20"/>
              </w:rPr>
            </w:pPr>
            <w:r w:rsidRPr="007A63BF">
              <w:rPr>
                <w:bCs/>
                <w:color w:val="auto"/>
                <w:sz w:val="20"/>
                <w:szCs w:val="20"/>
              </w:rPr>
              <w:t>Передача отходов другим субъектам хозяйствования с целью использования и (или) обезвреживания</w:t>
            </w:r>
          </w:p>
        </w:tc>
        <w:tc>
          <w:tcPr>
            <w:tcW w:w="1418" w:type="dxa"/>
          </w:tcPr>
          <w:p w14:paraId="0ED4B325" w14:textId="77777777" w:rsidR="00EC4EAF" w:rsidRPr="007A63BF" w:rsidRDefault="00EC4EAF" w:rsidP="00ED1706">
            <w:pPr>
              <w:ind w:left="-152" w:right="-108"/>
              <w:jc w:val="center"/>
              <w:rPr>
                <w:bCs/>
                <w:color w:val="auto"/>
                <w:sz w:val="20"/>
                <w:szCs w:val="20"/>
              </w:rPr>
            </w:pPr>
            <w:r w:rsidRPr="007A63BF">
              <w:rPr>
                <w:bCs/>
                <w:color w:val="auto"/>
                <w:sz w:val="20"/>
                <w:szCs w:val="20"/>
              </w:rPr>
              <w:t>1</w:t>
            </w:r>
          </w:p>
        </w:tc>
        <w:tc>
          <w:tcPr>
            <w:tcW w:w="1275" w:type="dxa"/>
          </w:tcPr>
          <w:p w14:paraId="10E9489E"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Pr>
          <w:p w14:paraId="60939563"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Pr>
          <w:p w14:paraId="18D6D574" w14:textId="77777777" w:rsidR="00EC4EAF" w:rsidRPr="007A63BF" w:rsidRDefault="00EC4EAF" w:rsidP="00ED1706">
            <w:pPr>
              <w:ind w:left="-136" w:right="-51"/>
              <w:jc w:val="center"/>
              <w:rPr>
                <w:color w:val="auto"/>
                <w:sz w:val="18"/>
                <w:szCs w:val="18"/>
              </w:rPr>
            </w:pPr>
            <w:r w:rsidRPr="007A63BF">
              <w:rPr>
                <w:color w:val="auto"/>
                <w:sz w:val="18"/>
                <w:szCs w:val="18"/>
              </w:rPr>
              <w:t>0</w:t>
            </w:r>
          </w:p>
        </w:tc>
        <w:tc>
          <w:tcPr>
            <w:tcW w:w="1021" w:type="dxa"/>
            <w:tcBorders>
              <w:right w:val="single" w:sz="4" w:space="0" w:color="auto"/>
            </w:tcBorders>
          </w:tcPr>
          <w:p w14:paraId="04C7787E" w14:textId="77777777" w:rsidR="00EC4EAF" w:rsidRPr="007A63BF" w:rsidRDefault="00EC4EAF" w:rsidP="00ED1706">
            <w:pPr>
              <w:ind w:left="-23" w:right="-22"/>
              <w:jc w:val="center"/>
              <w:rPr>
                <w:color w:val="auto"/>
                <w:sz w:val="18"/>
                <w:szCs w:val="18"/>
              </w:rPr>
            </w:pPr>
            <w:r w:rsidRPr="007A63BF">
              <w:rPr>
                <w:color w:val="auto"/>
                <w:sz w:val="18"/>
                <w:szCs w:val="18"/>
              </w:rPr>
              <w:t>0</w:t>
            </w:r>
          </w:p>
        </w:tc>
        <w:tc>
          <w:tcPr>
            <w:tcW w:w="1021" w:type="dxa"/>
            <w:tcBorders>
              <w:left w:val="single" w:sz="4" w:space="0" w:color="auto"/>
            </w:tcBorders>
          </w:tcPr>
          <w:p w14:paraId="736639D6" w14:textId="77777777" w:rsidR="00EC4EAF" w:rsidRPr="007A63BF" w:rsidRDefault="00EC4EAF" w:rsidP="00ED1706">
            <w:pPr>
              <w:ind w:left="-52" w:right="-135"/>
              <w:jc w:val="center"/>
              <w:rPr>
                <w:color w:val="auto"/>
                <w:sz w:val="18"/>
                <w:szCs w:val="18"/>
              </w:rPr>
            </w:pPr>
            <w:r w:rsidRPr="007A63BF">
              <w:rPr>
                <w:color w:val="auto"/>
                <w:sz w:val="18"/>
                <w:szCs w:val="18"/>
              </w:rPr>
              <w:t>0</w:t>
            </w:r>
          </w:p>
        </w:tc>
        <w:tc>
          <w:tcPr>
            <w:tcW w:w="1021" w:type="dxa"/>
            <w:tcBorders>
              <w:right w:val="single" w:sz="4" w:space="0" w:color="auto"/>
            </w:tcBorders>
          </w:tcPr>
          <w:p w14:paraId="33C5AC32" w14:textId="77777777" w:rsidR="00EC4EAF" w:rsidRPr="007A63BF" w:rsidRDefault="00EC4EAF" w:rsidP="00ED1706">
            <w:pPr>
              <w:ind w:left="-81" w:right="-106"/>
              <w:jc w:val="center"/>
              <w:rPr>
                <w:color w:val="auto"/>
                <w:sz w:val="18"/>
                <w:szCs w:val="18"/>
              </w:rPr>
            </w:pPr>
            <w:r w:rsidRPr="007A63BF">
              <w:rPr>
                <w:color w:val="auto"/>
                <w:sz w:val="18"/>
                <w:szCs w:val="18"/>
              </w:rPr>
              <w:t>0</w:t>
            </w:r>
          </w:p>
        </w:tc>
        <w:tc>
          <w:tcPr>
            <w:tcW w:w="1021" w:type="dxa"/>
            <w:tcBorders>
              <w:left w:val="single" w:sz="4" w:space="0" w:color="auto"/>
            </w:tcBorders>
          </w:tcPr>
          <w:p w14:paraId="416BD1E8" w14:textId="77777777" w:rsidR="00EC4EAF" w:rsidRPr="007A63BF" w:rsidRDefault="00EC4EAF" w:rsidP="00ED1706">
            <w:pPr>
              <w:ind w:left="-110" w:right="-78"/>
              <w:jc w:val="center"/>
              <w:rPr>
                <w:color w:val="auto"/>
                <w:sz w:val="18"/>
                <w:szCs w:val="18"/>
              </w:rPr>
            </w:pPr>
            <w:r w:rsidRPr="007A63BF">
              <w:rPr>
                <w:color w:val="auto"/>
                <w:sz w:val="18"/>
                <w:szCs w:val="18"/>
              </w:rPr>
              <w:t>0</w:t>
            </w:r>
          </w:p>
        </w:tc>
        <w:tc>
          <w:tcPr>
            <w:tcW w:w="1021" w:type="dxa"/>
            <w:tcBorders>
              <w:right w:val="single" w:sz="4" w:space="0" w:color="auto"/>
            </w:tcBorders>
          </w:tcPr>
          <w:p w14:paraId="60607FA8" w14:textId="77777777" w:rsidR="00EC4EAF" w:rsidRPr="007A63BF" w:rsidRDefault="00EC4EAF" w:rsidP="00ED1706">
            <w:pPr>
              <w:ind w:left="-138" w:right="-49"/>
              <w:jc w:val="center"/>
              <w:rPr>
                <w:color w:val="auto"/>
                <w:sz w:val="18"/>
                <w:szCs w:val="18"/>
              </w:rPr>
            </w:pPr>
            <w:r w:rsidRPr="007A63BF">
              <w:rPr>
                <w:color w:val="auto"/>
                <w:sz w:val="18"/>
                <w:szCs w:val="18"/>
              </w:rPr>
              <w:t>0</w:t>
            </w:r>
          </w:p>
        </w:tc>
        <w:tc>
          <w:tcPr>
            <w:tcW w:w="1021" w:type="dxa"/>
            <w:tcBorders>
              <w:left w:val="single" w:sz="4" w:space="0" w:color="auto"/>
            </w:tcBorders>
          </w:tcPr>
          <w:p w14:paraId="710E29B8" w14:textId="77777777" w:rsidR="00EC4EAF" w:rsidRPr="007A63BF" w:rsidRDefault="00EC4EAF" w:rsidP="00ED1706">
            <w:pPr>
              <w:ind w:left="-40" w:right="-162" w:firstLine="15"/>
              <w:jc w:val="center"/>
              <w:rPr>
                <w:color w:val="auto"/>
                <w:sz w:val="18"/>
                <w:szCs w:val="18"/>
              </w:rPr>
            </w:pPr>
            <w:r w:rsidRPr="007A63BF">
              <w:rPr>
                <w:color w:val="auto"/>
                <w:sz w:val="18"/>
                <w:szCs w:val="18"/>
              </w:rPr>
              <w:t>0</w:t>
            </w:r>
          </w:p>
        </w:tc>
        <w:tc>
          <w:tcPr>
            <w:tcW w:w="1021" w:type="dxa"/>
            <w:tcBorders>
              <w:right w:val="single" w:sz="4" w:space="0" w:color="auto"/>
            </w:tcBorders>
          </w:tcPr>
          <w:p w14:paraId="476361F1" w14:textId="77777777" w:rsidR="00EC4EAF" w:rsidRPr="007A63BF" w:rsidRDefault="00EC4EAF" w:rsidP="00ED1706">
            <w:pPr>
              <w:ind w:left="-54" w:right="-133"/>
              <w:jc w:val="center"/>
              <w:rPr>
                <w:color w:val="auto"/>
                <w:sz w:val="18"/>
                <w:szCs w:val="18"/>
              </w:rPr>
            </w:pPr>
            <w:r w:rsidRPr="007A63BF">
              <w:rPr>
                <w:color w:val="auto"/>
                <w:sz w:val="18"/>
                <w:szCs w:val="18"/>
              </w:rPr>
              <w:t>0</w:t>
            </w:r>
          </w:p>
        </w:tc>
        <w:tc>
          <w:tcPr>
            <w:tcW w:w="1021" w:type="dxa"/>
            <w:tcBorders>
              <w:left w:val="single" w:sz="4" w:space="0" w:color="auto"/>
            </w:tcBorders>
          </w:tcPr>
          <w:p w14:paraId="4AB13C2F" w14:textId="77777777" w:rsidR="00EC4EAF" w:rsidRPr="007A63BF" w:rsidRDefault="00EC4EAF" w:rsidP="00ED1706">
            <w:pPr>
              <w:ind w:left="-83" w:right="-104"/>
              <w:jc w:val="center"/>
              <w:rPr>
                <w:color w:val="auto"/>
                <w:sz w:val="18"/>
                <w:szCs w:val="18"/>
              </w:rPr>
            </w:pPr>
            <w:r w:rsidRPr="007A63BF">
              <w:rPr>
                <w:color w:val="auto"/>
                <w:sz w:val="18"/>
                <w:szCs w:val="18"/>
              </w:rPr>
              <w:t>0</w:t>
            </w:r>
          </w:p>
        </w:tc>
      </w:tr>
      <w:tr w:rsidR="00562738" w:rsidRPr="007A63BF" w14:paraId="20423CB2" w14:textId="77777777" w:rsidTr="00901A09">
        <w:tc>
          <w:tcPr>
            <w:tcW w:w="739" w:type="dxa"/>
          </w:tcPr>
          <w:p w14:paraId="25DB8805" w14:textId="77777777" w:rsidR="00EC4EAF" w:rsidRPr="007A63BF" w:rsidRDefault="00EC4EAF" w:rsidP="00901A09">
            <w:pPr>
              <w:jc w:val="center"/>
              <w:rPr>
                <w:bCs/>
                <w:color w:val="auto"/>
                <w:sz w:val="20"/>
                <w:szCs w:val="20"/>
              </w:rPr>
            </w:pPr>
            <w:r w:rsidRPr="007A63BF">
              <w:rPr>
                <w:bCs/>
                <w:color w:val="auto"/>
                <w:sz w:val="20"/>
                <w:szCs w:val="20"/>
              </w:rPr>
              <w:t>11</w:t>
            </w:r>
          </w:p>
        </w:tc>
        <w:tc>
          <w:tcPr>
            <w:tcW w:w="2346" w:type="dxa"/>
            <w:vMerge/>
          </w:tcPr>
          <w:p w14:paraId="71FDF6A3" w14:textId="77777777" w:rsidR="00EC4EAF" w:rsidRPr="007A63BF" w:rsidRDefault="00EC4EAF" w:rsidP="00901A09">
            <w:pPr>
              <w:jc w:val="center"/>
              <w:rPr>
                <w:bCs/>
                <w:color w:val="auto"/>
                <w:sz w:val="20"/>
                <w:szCs w:val="20"/>
              </w:rPr>
            </w:pPr>
          </w:p>
        </w:tc>
        <w:tc>
          <w:tcPr>
            <w:tcW w:w="1418" w:type="dxa"/>
          </w:tcPr>
          <w:p w14:paraId="36EBCEB7" w14:textId="77777777" w:rsidR="00EC4EAF" w:rsidRPr="007A63BF" w:rsidRDefault="00EC4EAF" w:rsidP="00ED1706">
            <w:pPr>
              <w:ind w:left="-152" w:right="-108"/>
              <w:jc w:val="center"/>
              <w:rPr>
                <w:bCs/>
                <w:color w:val="auto"/>
                <w:sz w:val="20"/>
                <w:szCs w:val="20"/>
              </w:rPr>
            </w:pPr>
            <w:r w:rsidRPr="007A63BF">
              <w:rPr>
                <w:bCs/>
                <w:color w:val="auto"/>
                <w:sz w:val="20"/>
                <w:szCs w:val="20"/>
              </w:rPr>
              <w:t>1</w:t>
            </w:r>
            <w:r w:rsidRPr="007A63BF">
              <w:rPr>
                <w:bCs/>
                <w:color w:val="auto"/>
                <w:sz w:val="20"/>
                <w:szCs w:val="20"/>
                <w:vertAlign w:val="superscript"/>
              </w:rPr>
              <w:t>1</w:t>
            </w:r>
          </w:p>
        </w:tc>
        <w:tc>
          <w:tcPr>
            <w:tcW w:w="1275" w:type="dxa"/>
          </w:tcPr>
          <w:p w14:paraId="0F6613EE" w14:textId="77777777" w:rsidR="00EC4EAF" w:rsidRPr="007A63BF" w:rsidRDefault="00EC4EAF" w:rsidP="00ED1706">
            <w:pPr>
              <w:jc w:val="center"/>
              <w:rPr>
                <w:color w:val="auto"/>
                <w:sz w:val="18"/>
                <w:szCs w:val="18"/>
              </w:rPr>
            </w:pPr>
            <w:r w:rsidRPr="007A63BF">
              <w:rPr>
                <w:color w:val="auto"/>
                <w:sz w:val="18"/>
                <w:szCs w:val="18"/>
                <w:lang w:val="be-BY"/>
              </w:rPr>
              <w:t>2292</w:t>
            </w:r>
            <w:r w:rsidRPr="007A63BF">
              <w:rPr>
                <w:color w:val="auto"/>
                <w:sz w:val="18"/>
                <w:szCs w:val="18"/>
              </w:rPr>
              <w:t xml:space="preserve"> шт.</w:t>
            </w:r>
          </w:p>
        </w:tc>
        <w:tc>
          <w:tcPr>
            <w:tcW w:w="1021" w:type="dxa"/>
          </w:tcPr>
          <w:p w14:paraId="5A1755F2" w14:textId="77777777" w:rsidR="00EC4EAF" w:rsidRPr="007A63BF" w:rsidRDefault="00EC4EAF" w:rsidP="00ED1706">
            <w:pPr>
              <w:jc w:val="center"/>
              <w:rPr>
                <w:color w:val="auto"/>
                <w:sz w:val="18"/>
                <w:szCs w:val="18"/>
              </w:rPr>
            </w:pPr>
            <w:r w:rsidRPr="007A63BF">
              <w:rPr>
                <w:color w:val="auto"/>
                <w:sz w:val="18"/>
                <w:szCs w:val="18"/>
                <w:lang w:val="be-BY"/>
              </w:rPr>
              <w:t>2292</w:t>
            </w:r>
            <w:r w:rsidRPr="007A63BF">
              <w:rPr>
                <w:color w:val="auto"/>
                <w:sz w:val="18"/>
                <w:szCs w:val="18"/>
              </w:rPr>
              <w:t xml:space="preserve"> шт.</w:t>
            </w:r>
          </w:p>
        </w:tc>
        <w:tc>
          <w:tcPr>
            <w:tcW w:w="1021" w:type="dxa"/>
          </w:tcPr>
          <w:p w14:paraId="4C48FF80" w14:textId="77777777" w:rsidR="00EC4EAF" w:rsidRPr="007A63BF" w:rsidRDefault="00EC4EAF" w:rsidP="00ED1706">
            <w:pPr>
              <w:jc w:val="center"/>
              <w:rPr>
                <w:color w:val="auto"/>
                <w:sz w:val="18"/>
                <w:szCs w:val="18"/>
              </w:rPr>
            </w:pPr>
            <w:r w:rsidRPr="007A63BF">
              <w:rPr>
                <w:color w:val="auto"/>
                <w:sz w:val="18"/>
                <w:szCs w:val="18"/>
                <w:lang w:val="be-BY"/>
              </w:rPr>
              <w:t>2292</w:t>
            </w:r>
            <w:r w:rsidRPr="007A63BF">
              <w:rPr>
                <w:color w:val="auto"/>
                <w:sz w:val="18"/>
                <w:szCs w:val="18"/>
              </w:rPr>
              <w:t xml:space="preserve"> шт.</w:t>
            </w:r>
          </w:p>
        </w:tc>
        <w:tc>
          <w:tcPr>
            <w:tcW w:w="1021" w:type="dxa"/>
            <w:tcBorders>
              <w:right w:val="single" w:sz="4" w:space="0" w:color="auto"/>
            </w:tcBorders>
          </w:tcPr>
          <w:p w14:paraId="277EC27E" w14:textId="77777777" w:rsidR="00EC4EAF" w:rsidRPr="007A63BF" w:rsidRDefault="00EC4EAF" w:rsidP="00ED1706">
            <w:pPr>
              <w:jc w:val="center"/>
              <w:rPr>
                <w:color w:val="auto"/>
                <w:sz w:val="18"/>
                <w:szCs w:val="18"/>
              </w:rPr>
            </w:pPr>
            <w:r w:rsidRPr="007A63BF">
              <w:rPr>
                <w:color w:val="auto"/>
                <w:sz w:val="18"/>
                <w:szCs w:val="18"/>
                <w:lang w:val="be-BY"/>
              </w:rPr>
              <w:t>2292</w:t>
            </w:r>
            <w:r w:rsidRPr="007A63BF">
              <w:rPr>
                <w:color w:val="auto"/>
                <w:sz w:val="18"/>
                <w:szCs w:val="18"/>
              </w:rPr>
              <w:t xml:space="preserve"> шт.</w:t>
            </w:r>
          </w:p>
        </w:tc>
        <w:tc>
          <w:tcPr>
            <w:tcW w:w="1021" w:type="dxa"/>
            <w:tcBorders>
              <w:left w:val="single" w:sz="4" w:space="0" w:color="auto"/>
            </w:tcBorders>
          </w:tcPr>
          <w:p w14:paraId="44F83251" w14:textId="77777777" w:rsidR="00EC4EAF" w:rsidRPr="007A63BF" w:rsidRDefault="00EC4EAF" w:rsidP="00ED1706">
            <w:pPr>
              <w:jc w:val="center"/>
              <w:rPr>
                <w:color w:val="auto"/>
                <w:sz w:val="18"/>
                <w:szCs w:val="18"/>
              </w:rPr>
            </w:pPr>
            <w:r w:rsidRPr="007A63BF">
              <w:rPr>
                <w:color w:val="auto"/>
                <w:sz w:val="18"/>
                <w:szCs w:val="18"/>
                <w:lang w:val="be-BY"/>
              </w:rPr>
              <w:t>2292</w:t>
            </w:r>
            <w:r w:rsidRPr="007A63BF">
              <w:rPr>
                <w:color w:val="auto"/>
                <w:sz w:val="18"/>
                <w:szCs w:val="18"/>
              </w:rPr>
              <w:t xml:space="preserve"> шт.</w:t>
            </w:r>
          </w:p>
        </w:tc>
        <w:tc>
          <w:tcPr>
            <w:tcW w:w="1021" w:type="dxa"/>
            <w:tcBorders>
              <w:right w:val="single" w:sz="4" w:space="0" w:color="auto"/>
            </w:tcBorders>
          </w:tcPr>
          <w:p w14:paraId="00AF1F67" w14:textId="77777777" w:rsidR="00EC4EAF" w:rsidRPr="007A63BF" w:rsidRDefault="00EC4EAF" w:rsidP="00ED1706">
            <w:pPr>
              <w:jc w:val="center"/>
              <w:rPr>
                <w:color w:val="auto"/>
                <w:sz w:val="18"/>
                <w:szCs w:val="18"/>
              </w:rPr>
            </w:pPr>
            <w:r w:rsidRPr="007A63BF">
              <w:rPr>
                <w:color w:val="auto"/>
                <w:sz w:val="18"/>
                <w:szCs w:val="18"/>
                <w:lang w:val="be-BY"/>
              </w:rPr>
              <w:t>2292</w:t>
            </w:r>
            <w:r w:rsidRPr="007A63BF">
              <w:rPr>
                <w:color w:val="auto"/>
                <w:sz w:val="18"/>
                <w:szCs w:val="18"/>
              </w:rPr>
              <w:t xml:space="preserve"> шт.</w:t>
            </w:r>
          </w:p>
        </w:tc>
        <w:tc>
          <w:tcPr>
            <w:tcW w:w="1021" w:type="dxa"/>
            <w:tcBorders>
              <w:left w:val="single" w:sz="4" w:space="0" w:color="auto"/>
            </w:tcBorders>
          </w:tcPr>
          <w:p w14:paraId="59545AF4" w14:textId="77777777" w:rsidR="00EC4EAF" w:rsidRPr="007A63BF" w:rsidRDefault="00EC4EAF" w:rsidP="00ED1706">
            <w:pPr>
              <w:jc w:val="center"/>
              <w:rPr>
                <w:color w:val="auto"/>
                <w:sz w:val="18"/>
                <w:szCs w:val="18"/>
              </w:rPr>
            </w:pPr>
            <w:r w:rsidRPr="007A63BF">
              <w:rPr>
                <w:color w:val="auto"/>
                <w:sz w:val="18"/>
                <w:szCs w:val="18"/>
                <w:lang w:val="be-BY"/>
              </w:rPr>
              <w:t>2292</w:t>
            </w:r>
            <w:r w:rsidRPr="007A63BF">
              <w:rPr>
                <w:color w:val="auto"/>
                <w:sz w:val="18"/>
                <w:szCs w:val="18"/>
              </w:rPr>
              <w:t xml:space="preserve"> шт.</w:t>
            </w:r>
          </w:p>
        </w:tc>
        <w:tc>
          <w:tcPr>
            <w:tcW w:w="1021" w:type="dxa"/>
            <w:tcBorders>
              <w:right w:val="single" w:sz="4" w:space="0" w:color="auto"/>
            </w:tcBorders>
          </w:tcPr>
          <w:p w14:paraId="143226C0" w14:textId="77777777" w:rsidR="00EC4EAF" w:rsidRPr="007A63BF" w:rsidRDefault="00EC4EAF" w:rsidP="00ED1706">
            <w:pPr>
              <w:jc w:val="center"/>
              <w:rPr>
                <w:color w:val="auto"/>
                <w:sz w:val="18"/>
                <w:szCs w:val="18"/>
              </w:rPr>
            </w:pPr>
            <w:r w:rsidRPr="007A63BF">
              <w:rPr>
                <w:color w:val="auto"/>
                <w:sz w:val="18"/>
                <w:szCs w:val="18"/>
                <w:lang w:val="be-BY"/>
              </w:rPr>
              <w:t>2292</w:t>
            </w:r>
            <w:r w:rsidRPr="007A63BF">
              <w:rPr>
                <w:color w:val="auto"/>
                <w:sz w:val="18"/>
                <w:szCs w:val="18"/>
              </w:rPr>
              <w:t xml:space="preserve"> шт.</w:t>
            </w:r>
          </w:p>
        </w:tc>
        <w:tc>
          <w:tcPr>
            <w:tcW w:w="1021" w:type="dxa"/>
            <w:tcBorders>
              <w:left w:val="single" w:sz="4" w:space="0" w:color="auto"/>
            </w:tcBorders>
          </w:tcPr>
          <w:p w14:paraId="6305461A" w14:textId="77777777" w:rsidR="00EC4EAF" w:rsidRPr="007A63BF" w:rsidRDefault="00EC4EAF" w:rsidP="00ED1706">
            <w:pPr>
              <w:jc w:val="center"/>
              <w:rPr>
                <w:color w:val="auto"/>
                <w:sz w:val="18"/>
                <w:szCs w:val="18"/>
              </w:rPr>
            </w:pPr>
            <w:r w:rsidRPr="007A63BF">
              <w:rPr>
                <w:color w:val="auto"/>
                <w:sz w:val="18"/>
                <w:szCs w:val="18"/>
                <w:lang w:val="be-BY"/>
              </w:rPr>
              <w:t>2292</w:t>
            </w:r>
            <w:r w:rsidRPr="007A63BF">
              <w:rPr>
                <w:color w:val="auto"/>
                <w:sz w:val="18"/>
                <w:szCs w:val="18"/>
              </w:rPr>
              <w:t xml:space="preserve"> шт.</w:t>
            </w:r>
          </w:p>
        </w:tc>
        <w:tc>
          <w:tcPr>
            <w:tcW w:w="1021" w:type="dxa"/>
            <w:tcBorders>
              <w:right w:val="single" w:sz="4" w:space="0" w:color="auto"/>
            </w:tcBorders>
          </w:tcPr>
          <w:p w14:paraId="5C5F2FAE" w14:textId="77777777" w:rsidR="00EC4EAF" w:rsidRPr="007A63BF" w:rsidRDefault="00EC4EAF" w:rsidP="00ED1706">
            <w:pPr>
              <w:jc w:val="center"/>
              <w:rPr>
                <w:color w:val="auto"/>
                <w:sz w:val="18"/>
                <w:szCs w:val="18"/>
              </w:rPr>
            </w:pPr>
            <w:r w:rsidRPr="007A63BF">
              <w:rPr>
                <w:color w:val="auto"/>
                <w:sz w:val="18"/>
                <w:szCs w:val="18"/>
                <w:lang w:val="be-BY"/>
              </w:rPr>
              <w:t>2292</w:t>
            </w:r>
            <w:r w:rsidRPr="007A63BF">
              <w:rPr>
                <w:color w:val="auto"/>
                <w:sz w:val="18"/>
                <w:szCs w:val="18"/>
              </w:rPr>
              <w:t xml:space="preserve"> шт.</w:t>
            </w:r>
          </w:p>
        </w:tc>
        <w:tc>
          <w:tcPr>
            <w:tcW w:w="1021" w:type="dxa"/>
            <w:tcBorders>
              <w:left w:val="single" w:sz="4" w:space="0" w:color="auto"/>
            </w:tcBorders>
          </w:tcPr>
          <w:p w14:paraId="4AB5170D" w14:textId="77777777" w:rsidR="00EC4EAF" w:rsidRPr="007A63BF" w:rsidRDefault="00EC4EAF" w:rsidP="00ED1706">
            <w:pPr>
              <w:jc w:val="center"/>
              <w:rPr>
                <w:color w:val="auto"/>
                <w:sz w:val="18"/>
                <w:szCs w:val="18"/>
              </w:rPr>
            </w:pPr>
            <w:r w:rsidRPr="007A63BF">
              <w:rPr>
                <w:color w:val="auto"/>
                <w:sz w:val="18"/>
                <w:szCs w:val="18"/>
                <w:lang w:val="be-BY"/>
              </w:rPr>
              <w:t>2292</w:t>
            </w:r>
            <w:r w:rsidRPr="007A63BF">
              <w:rPr>
                <w:color w:val="auto"/>
                <w:sz w:val="18"/>
                <w:szCs w:val="18"/>
              </w:rPr>
              <w:t xml:space="preserve"> шт.</w:t>
            </w:r>
          </w:p>
        </w:tc>
      </w:tr>
      <w:tr w:rsidR="00562738" w:rsidRPr="007A63BF" w14:paraId="6616D06C" w14:textId="77777777" w:rsidTr="00901A09">
        <w:tc>
          <w:tcPr>
            <w:tcW w:w="739" w:type="dxa"/>
          </w:tcPr>
          <w:p w14:paraId="281F2C84" w14:textId="77777777" w:rsidR="00EC4EAF" w:rsidRPr="007A63BF" w:rsidRDefault="00EC4EAF" w:rsidP="00901A09">
            <w:pPr>
              <w:jc w:val="center"/>
              <w:rPr>
                <w:bCs/>
                <w:color w:val="auto"/>
                <w:sz w:val="20"/>
                <w:szCs w:val="20"/>
              </w:rPr>
            </w:pPr>
            <w:r w:rsidRPr="007A63BF">
              <w:rPr>
                <w:bCs/>
                <w:color w:val="auto"/>
                <w:sz w:val="20"/>
                <w:szCs w:val="20"/>
              </w:rPr>
              <w:t>12</w:t>
            </w:r>
          </w:p>
        </w:tc>
        <w:tc>
          <w:tcPr>
            <w:tcW w:w="2346" w:type="dxa"/>
            <w:vMerge/>
          </w:tcPr>
          <w:p w14:paraId="4EFB921A" w14:textId="77777777" w:rsidR="00EC4EAF" w:rsidRPr="007A63BF" w:rsidRDefault="00EC4EAF" w:rsidP="00901A09">
            <w:pPr>
              <w:jc w:val="center"/>
              <w:rPr>
                <w:bCs/>
                <w:color w:val="auto"/>
                <w:sz w:val="20"/>
                <w:szCs w:val="20"/>
              </w:rPr>
            </w:pPr>
          </w:p>
        </w:tc>
        <w:tc>
          <w:tcPr>
            <w:tcW w:w="1418" w:type="dxa"/>
          </w:tcPr>
          <w:p w14:paraId="2420DA98" w14:textId="77777777" w:rsidR="00EC4EAF" w:rsidRPr="007A63BF" w:rsidRDefault="00EC4EAF" w:rsidP="00ED1706">
            <w:pPr>
              <w:ind w:left="-152" w:right="-108"/>
              <w:jc w:val="center"/>
              <w:rPr>
                <w:bCs/>
                <w:color w:val="auto"/>
                <w:sz w:val="20"/>
                <w:szCs w:val="20"/>
              </w:rPr>
            </w:pPr>
            <w:r w:rsidRPr="007A63BF">
              <w:rPr>
                <w:bCs/>
                <w:color w:val="auto"/>
                <w:sz w:val="20"/>
                <w:szCs w:val="20"/>
              </w:rPr>
              <w:t>1</w:t>
            </w:r>
            <w:r w:rsidRPr="007A63BF">
              <w:rPr>
                <w:bCs/>
                <w:color w:val="auto"/>
                <w:sz w:val="20"/>
                <w:szCs w:val="20"/>
                <w:vertAlign w:val="superscript"/>
              </w:rPr>
              <w:t>2</w:t>
            </w:r>
          </w:p>
        </w:tc>
        <w:tc>
          <w:tcPr>
            <w:tcW w:w="1275" w:type="dxa"/>
          </w:tcPr>
          <w:p w14:paraId="1B6EC952"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Pr>
          <w:p w14:paraId="042E08F0"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Pr>
          <w:p w14:paraId="751990DD" w14:textId="77777777" w:rsidR="00EC4EAF" w:rsidRPr="007A63BF" w:rsidRDefault="00EC4EAF" w:rsidP="00ED1706">
            <w:pPr>
              <w:ind w:left="-136" w:right="-51"/>
              <w:jc w:val="center"/>
              <w:rPr>
                <w:color w:val="auto"/>
                <w:sz w:val="18"/>
                <w:szCs w:val="18"/>
              </w:rPr>
            </w:pPr>
            <w:r w:rsidRPr="007A63BF">
              <w:rPr>
                <w:color w:val="auto"/>
                <w:sz w:val="18"/>
                <w:szCs w:val="18"/>
              </w:rPr>
              <w:t>0</w:t>
            </w:r>
          </w:p>
        </w:tc>
        <w:tc>
          <w:tcPr>
            <w:tcW w:w="1021" w:type="dxa"/>
            <w:tcBorders>
              <w:right w:val="single" w:sz="4" w:space="0" w:color="auto"/>
            </w:tcBorders>
          </w:tcPr>
          <w:p w14:paraId="70D75888" w14:textId="77777777" w:rsidR="00EC4EAF" w:rsidRPr="007A63BF" w:rsidRDefault="00EC4EAF" w:rsidP="00ED1706">
            <w:pPr>
              <w:ind w:left="-23" w:right="-22"/>
              <w:jc w:val="center"/>
              <w:rPr>
                <w:color w:val="auto"/>
                <w:sz w:val="18"/>
                <w:szCs w:val="18"/>
              </w:rPr>
            </w:pPr>
            <w:r w:rsidRPr="007A63BF">
              <w:rPr>
                <w:color w:val="auto"/>
                <w:sz w:val="18"/>
                <w:szCs w:val="18"/>
              </w:rPr>
              <w:t>0</w:t>
            </w:r>
          </w:p>
        </w:tc>
        <w:tc>
          <w:tcPr>
            <w:tcW w:w="1021" w:type="dxa"/>
            <w:tcBorders>
              <w:left w:val="single" w:sz="4" w:space="0" w:color="auto"/>
            </w:tcBorders>
          </w:tcPr>
          <w:p w14:paraId="106C4921" w14:textId="77777777" w:rsidR="00EC4EAF" w:rsidRPr="007A63BF" w:rsidRDefault="00EC4EAF" w:rsidP="00ED1706">
            <w:pPr>
              <w:ind w:left="-52" w:right="-135"/>
              <w:jc w:val="center"/>
              <w:rPr>
                <w:color w:val="auto"/>
                <w:sz w:val="18"/>
                <w:szCs w:val="18"/>
              </w:rPr>
            </w:pPr>
            <w:r w:rsidRPr="007A63BF">
              <w:rPr>
                <w:color w:val="auto"/>
                <w:sz w:val="18"/>
                <w:szCs w:val="18"/>
              </w:rPr>
              <w:t>0</w:t>
            </w:r>
          </w:p>
        </w:tc>
        <w:tc>
          <w:tcPr>
            <w:tcW w:w="1021" w:type="dxa"/>
            <w:tcBorders>
              <w:right w:val="single" w:sz="4" w:space="0" w:color="auto"/>
            </w:tcBorders>
          </w:tcPr>
          <w:p w14:paraId="253E23DF" w14:textId="77777777" w:rsidR="00EC4EAF" w:rsidRPr="007A63BF" w:rsidRDefault="00EC4EAF" w:rsidP="00ED1706">
            <w:pPr>
              <w:ind w:left="-81" w:right="-106"/>
              <w:jc w:val="center"/>
              <w:rPr>
                <w:color w:val="auto"/>
                <w:sz w:val="18"/>
                <w:szCs w:val="18"/>
              </w:rPr>
            </w:pPr>
            <w:r w:rsidRPr="007A63BF">
              <w:rPr>
                <w:color w:val="auto"/>
                <w:sz w:val="18"/>
                <w:szCs w:val="18"/>
              </w:rPr>
              <w:t>0</w:t>
            </w:r>
          </w:p>
        </w:tc>
        <w:tc>
          <w:tcPr>
            <w:tcW w:w="1021" w:type="dxa"/>
            <w:tcBorders>
              <w:left w:val="single" w:sz="4" w:space="0" w:color="auto"/>
            </w:tcBorders>
          </w:tcPr>
          <w:p w14:paraId="5BF2F448" w14:textId="77777777" w:rsidR="00EC4EAF" w:rsidRPr="007A63BF" w:rsidRDefault="00EC4EAF" w:rsidP="00ED1706">
            <w:pPr>
              <w:ind w:left="-110" w:right="-78"/>
              <w:jc w:val="center"/>
              <w:rPr>
                <w:color w:val="auto"/>
                <w:sz w:val="18"/>
                <w:szCs w:val="18"/>
              </w:rPr>
            </w:pPr>
            <w:r w:rsidRPr="007A63BF">
              <w:rPr>
                <w:color w:val="auto"/>
                <w:sz w:val="18"/>
                <w:szCs w:val="18"/>
              </w:rPr>
              <w:t>0</w:t>
            </w:r>
          </w:p>
        </w:tc>
        <w:tc>
          <w:tcPr>
            <w:tcW w:w="1021" w:type="dxa"/>
            <w:tcBorders>
              <w:right w:val="single" w:sz="4" w:space="0" w:color="auto"/>
            </w:tcBorders>
          </w:tcPr>
          <w:p w14:paraId="129258EF" w14:textId="77777777" w:rsidR="00EC4EAF" w:rsidRPr="007A63BF" w:rsidRDefault="00EC4EAF" w:rsidP="00ED1706">
            <w:pPr>
              <w:ind w:left="-138" w:right="-49"/>
              <w:jc w:val="center"/>
              <w:rPr>
                <w:color w:val="auto"/>
                <w:sz w:val="18"/>
                <w:szCs w:val="18"/>
              </w:rPr>
            </w:pPr>
            <w:r w:rsidRPr="007A63BF">
              <w:rPr>
                <w:color w:val="auto"/>
                <w:sz w:val="18"/>
                <w:szCs w:val="18"/>
              </w:rPr>
              <w:t>0</w:t>
            </w:r>
          </w:p>
        </w:tc>
        <w:tc>
          <w:tcPr>
            <w:tcW w:w="1021" w:type="dxa"/>
            <w:tcBorders>
              <w:left w:val="single" w:sz="4" w:space="0" w:color="auto"/>
            </w:tcBorders>
          </w:tcPr>
          <w:p w14:paraId="136A7615" w14:textId="77777777" w:rsidR="00EC4EAF" w:rsidRPr="007A63BF" w:rsidRDefault="00EC4EAF" w:rsidP="00ED1706">
            <w:pPr>
              <w:ind w:left="-40" w:right="-162" w:firstLine="15"/>
              <w:jc w:val="center"/>
              <w:rPr>
                <w:color w:val="auto"/>
                <w:sz w:val="18"/>
                <w:szCs w:val="18"/>
              </w:rPr>
            </w:pPr>
            <w:r w:rsidRPr="007A63BF">
              <w:rPr>
                <w:color w:val="auto"/>
                <w:sz w:val="18"/>
                <w:szCs w:val="18"/>
              </w:rPr>
              <w:t>0</w:t>
            </w:r>
          </w:p>
        </w:tc>
        <w:tc>
          <w:tcPr>
            <w:tcW w:w="1021" w:type="dxa"/>
            <w:tcBorders>
              <w:right w:val="single" w:sz="4" w:space="0" w:color="auto"/>
            </w:tcBorders>
          </w:tcPr>
          <w:p w14:paraId="7640D260" w14:textId="77777777" w:rsidR="00EC4EAF" w:rsidRPr="007A63BF" w:rsidRDefault="00EC4EAF" w:rsidP="00ED1706">
            <w:pPr>
              <w:ind w:left="-54" w:right="-133"/>
              <w:jc w:val="center"/>
              <w:rPr>
                <w:color w:val="auto"/>
                <w:sz w:val="18"/>
                <w:szCs w:val="18"/>
              </w:rPr>
            </w:pPr>
            <w:r w:rsidRPr="007A63BF">
              <w:rPr>
                <w:color w:val="auto"/>
                <w:sz w:val="18"/>
                <w:szCs w:val="18"/>
              </w:rPr>
              <w:t>0</w:t>
            </w:r>
          </w:p>
        </w:tc>
        <w:tc>
          <w:tcPr>
            <w:tcW w:w="1021" w:type="dxa"/>
            <w:tcBorders>
              <w:left w:val="single" w:sz="4" w:space="0" w:color="auto"/>
            </w:tcBorders>
          </w:tcPr>
          <w:p w14:paraId="2FD3A968" w14:textId="77777777" w:rsidR="00EC4EAF" w:rsidRPr="007A63BF" w:rsidRDefault="00EC4EAF" w:rsidP="00ED1706">
            <w:pPr>
              <w:ind w:left="-83" w:right="-104"/>
              <w:jc w:val="center"/>
              <w:rPr>
                <w:color w:val="auto"/>
                <w:sz w:val="18"/>
                <w:szCs w:val="18"/>
              </w:rPr>
            </w:pPr>
            <w:r w:rsidRPr="007A63BF">
              <w:rPr>
                <w:color w:val="auto"/>
                <w:sz w:val="18"/>
                <w:szCs w:val="18"/>
              </w:rPr>
              <w:t>0</w:t>
            </w:r>
          </w:p>
        </w:tc>
      </w:tr>
      <w:tr w:rsidR="00562738" w:rsidRPr="007A63BF" w14:paraId="5C161684" w14:textId="77777777" w:rsidTr="00901A09">
        <w:tc>
          <w:tcPr>
            <w:tcW w:w="739" w:type="dxa"/>
          </w:tcPr>
          <w:p w14:paraId="1446B0AE" w14:textId="77777777" w:rsidR="00EC4EAF" w:rsidRPr="007A63BF" w:rsidRDefault="00EC4EAF" w:rsidP="00901A09">
            <w:pPr>
              <w:jc w:val="center"/>
              <w:rPr>
                <w:bCs/>
                <w:color w:val="auto"/>
                <w:sz w:val="20"/>
                <w:szCs w:val="20"/>
              </w:rPr>
            </w:pPr>
            <w:r w:rsidRPr="007A63BF">
              <w:rPr>
                <w:bCs/>
                <w:color w:val="auto"/>
                <w:sz w:val="20"/>
                <w:szCs w:val="20"/>
              </w:rPr>
              <w:t>13</w:t>
            </w:r>
          </w:p>
        </w:tc>
        <w:tc>
          <w:tcPr>
            <w:tcW w:w="2346" w:type="dxa"/>
            <w:vMerge/>
          </w:tcPr>
          <w:p w14:paraId="76F4B6D5" w14:textId="77777777" w:rsidR="00EC4EAF" w:rsidRPr="007A63BF" w:rsidRDefault="00EC4EAF" w:rsidP="00901A09">
            <w:pPr>
              <w:jc w:val="center"/>
              <w:rPr>
                <w:bCs/>
                <w:color w:val="auto"/>
                <w:sz w:val="20"/>
                <w:szCs w:val="20"/>
              </w:rPr>
            </w:pPr>
          </w:p>
        </w:tc>
        <w:tc>
          <w:tcPr>
            <w:tcW w:w="1418" w:type="dxa"/>
          </w:tcPr>
          <w:p w14:paraId="25170F5A" w14:textId="77777777" w:rsidR="00EC4EAF" w:rsidRPr="007A63BF" w:rsidRDefault="00EC4EAF" w:rsidP="00ED1706">
            <w:pPr>
              <w:ind w:left="-152" w:right="-108"/>
              <w:jc w:val="center"/>
              <w:rPr>
                <w:bCs/>
                <w:color w:val="auto"/>
                <w:sz w:val="20"/>
                <w:szCs w:val="20"/>
              </w:rPr>
            </w:pPr>
            <w:r w:rsidRPr="007A63BF">
              <w:rPr>
                <w:bCs/>
                <w:color w:val="auto"/>
                <w:sz w:val="20"/>
                <w:szCs w:val="20"/>
              </w:rPr>
              <w:t>2</w:t>
            </w:r>
          </w:p>
        </w:tc>
        <w:tc>
          <w:tcPr>
            <w:tcW w:w="1275" w:type="dxa"/>
          </w:tcPr>
          <w:p w14:paraId="00B4C0D9"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Pr>
          <w:p w14:paraId="3156ED72"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Pr>
          <w:p w14:paraId="6EDFF31F" w14:textId="77777777" w:rsidR="00EC4EAF" w:rsidRPr="007A63BF" w:rsidRDefault="00EC4EAF" w:rsidP="00ED1706">
            <w:pPr>
              <w:ind w:left="-136" w:right="-51"/>
              <w:jc w:val="center"/>
              <w:rPr>
                <w:color w:val="auto"/>
                <w:sz w:val="18"/>
                <w:szCs w:val="18"/>
              </w:rPr>
            </w:pPr>
            <w:r w:rsidRPr="007A63BF">
              <w:rPr>
                <w:color w:val="auto"/>
                <w:sz w:val="18"/>
                <w:szCs w:val="18"/>
              </w:rPr>
              <w:t>0</w:t>
            </w:r>
          </w:p>
        </w:tc>
        <w:tc>
          <w:tcPr>
            <w:tcW w:w="1021" w:type="dxa"/>
            <w:tcBorders>
              <w:right w:val="single" w:sz="4" w:space="0" w:color="auto"/>
            </w:tcBorders>
          </w:tcPr>
          <w:p w14:paraId="207EE742" w14:textId="77777777" w:rsidR="00EC4EAF" w:rsidRPr="007A63BF" w:rsidRDefault="00EC4EAF" w:rsidP="00ED1706">
            <w:pPr>
              <w:ind w:left="-23" w:right="-22"/>
              <w:jc w:val="center"/>
              <w:rPr>
                <w:color w:val="auto"/>
                <w:sz w:val="18"/>
                <w:szCs w:val="18"/>
              </w:rPr>
            </w:pPr>
            <w:r w:rsidRPr="007A63BF">
              <w:rPr>
                <w:color w:val="auto"/>
                <w:sz w:val="18"/>
                <w:szCs w:val="18"/>
              </w:rPr>
              <w:t>0</w:t>
            </w:r>
          </w:p>
        </w:tc>
        <w:tc>
          <w:tcPr>
            <w:tcW w:w="1021" w:type="dxa"/>
            <w:tcBorders>
              <w:left w:val="single" w:sz="4" w:space="0" w:color="auto"/>
            </w:tcBorders>
          </w:tcPr>
          <w:p w14:paraId="3F7A9BEE" w14:textId="77777777" w:rsidR="00EC4EAF" w:rsidRPr="007A63BF" w:rsidRDefault="00EC4EAF" w:rsidP="00ED1706">
            <w:pPr>
              <w:ind w:left="-52" w:right="-135"/>
              <w:jc w:val="center"/>
              <w:rPr>
                <w:color w:val="auto"/>
                <w:sz w:val="18"/>
                <w:szCs w:val="18"/>
              </w:rPr>
            </w:pPr>
            <w:r w:rsidRPr="007A63BF">
              <w:rPr>
                <w:color w:val="auto"/>
                <w:sz w:val="18"/>
                <w:szCs w:val="18"/>
              </w:rPr>
              <w:t>0</w:t>
            </w:r>
          </w:p>
        </w:tc>
        <w:tc>
          <w:tcPr>
            <w:tcW w:w="1021" w:type="dxa"/>
            <w:tcBorders>
              <w:right w:val="single" w:sz="4" w:space="0" w:color="auto"/>
            </w:tcBorders>
          </w:tcPr>
          <w:p w14:paraId="5DBCC1D7" w14:textId="77777777" w:rsidR="00EC4EAF" w:rsidRPr="007A63BF" w:rsidRDefault="00EC4EAF" w:rsidP="00ED1706">
            <w:pPr>
              <w:ind w:left="-81" w:right="-106"/>
              <w:jc w:val="center"/>
              <w:rPr>
                <w:color w:val="auto"/>
                <w:sz w:val="18"/>
                <w:szCs w:val="18"/>
              </w:rPr>
            </w:pPr>
            <w:r w:rsidRPr="007A63BF">
              <w:rPr>
                <w:color w:val="auto"/>
                <w:sz w:val="18"/>
                <w:szCs w:val="18"/>
              </w:rPr>
              <w:t>0</w:t>
            </w:r>
          </w:p>
        </w:tc>
        <w:tc>
          <w:tcPr>
            <w:tcW w:w="1021" w:type="dxa"/>
            <w:tcBorders>
              <w:left w:val="single" w:sz="4" w:space="0" w:color="auto"/>
            </w:tcBorders>
          </w:tcPr>
          <w:p w14:paraId="2D6540C7" w14:textId="77777777" w:rsidR="00EC4EAF" w:rsidRPr="007A63BF" w:rsidRDefault="00EC4EAF" w:rsidP="00ED1706">
            <w:pPr>
              <w:ind w:left="-110" w:right="-78"/>
              <w:jc w:val="center"/>
              <w:rPr>
                <w:color w:val="auto"/>
                <w:sz w:val="18"/>
                <w:szCs w:val="18"/>
              </w:rPr>
            </w:pPr>
            <w:r w:rsidRPr="007A63BF">
              <w:rPr>
                <w:color w:val="auto"/>
                <w:sz w:val="18"/>
                <w:szCs w:val="18"/>
              </w:rPr>
              <w:t>0</w:t>
            </w:r>
          </w:p>
        </w:tc>
        <w:tc>
          <w:tcPr>
            <w:tcW w:w="1021" w:type="dxa"/>
            <w:tcBorders>
              <w:right w:val="single" w:sz="4" w:space="0" w:color="auto"/>
            </w:tcBorders>
          </w:tcPr>
          <w:p w14:paraId="2072ECCF" w14:textId="77777777" w:rsidR="00EC4EAF" w:rsidRPr="007A63BF" w:rsidRDefault="00EC4EAF" w:rsidP="00ED1706">
            <w:pPr>
              <w:ind w:left="-138" w:right="-49"/>
              <w:jc w:val="center"/>
              <w:rPr>
                <w:color w:val="auto"/>
                <w:sz w:val="18"/>
                <w:szCs w:val="18"/>
              </w:rPr>
            </w:pPr>
            <w:r w:rsidRPr="007A63BF">
              <w:rPr>
                <w:color w:val="auto"/>
                <w:sz w:val="18"/>
                <w:szCs w:val="18"/>
              </w:rPr>
              <w:t>0</w:t>
            </w:r>
          </w:p>
        </w:tc>
        <w:tc>
          <w:tcPr>
            <w:tcW w:w="1021" w:type="dxa"/>
            <w:tcBorders>
              <w:left w:val="single" w:sz="4" w:space="0" w:color="auto"/>
            </w:tcBorders>
          </w:tcPr>
          <w:p w14:paraId="73F384DB" w14:textId="77777777" w:rsidR="00EC4EAF" w:rsidRPr="007A63BF" w:rsidRDefault="00EC4EAF" w:rsidP="00ED1706">
            <w:pPr>
              <w:ind w:left="-40" w:right="-162" w:firstLine="15"/>
              <w:jc w:val="center"/>
              <w:rPr>
                <w:color w:val="auto"/>
                <w:sz w:val="18"/>
                <w:szCs w:val="18"/>
              </w:rPr>
            </w:pPr>
            <w:r w:rsidRPr="007A63BF">
              <w:rPr>
                <w:color w:val="auto"/>
                <w:sz w:val="18"/>
                <w:szCs w:val="18"/>
              </w:rPr>
              <w:t>0</w:t>
            </w:r>
          </w:p>
        </w:tc>
        <w:tc>
          <w:tcPr>
            <w:tcW w:w="1021" w:type="dxa"/>
            <w:tcBorders>
              <w:right w:val="single" w:sz="4" w:space="0" w:color="auto"/>
            </w:tcBorders>
          </w:tcPr>
          <w:p w14:paraId="603CC695" w14:textId="77777777" w:rsidR="00EC4EAF" w:rsidRPr="007A63BF" w:rsidRDefault="00EC4EAF" w:rsidP="00ED1706">
            <w:pPr>
              <w:ind w:left="-54" w:right="-133"/>
              <w:jc w:val="center"/>
              <w:rPr>
                <w:color w:val="auto"/>
                <w:sz w:val="18"/>
                <w:szCs w:val="18"/>
              </w:rPr>
            </w:pPr>
            <w:r w:rsidRPr="007A63BF">
              <w:rPr>
                <w:color w:val="auto"/>
                <w:sz w:val="18"/>
                <w:szCs w:val="18"/>
              </w:rPr>
              <w:t>0</w:t>
            </w:r>
          </w:p>
        </w:tc>
        <w:tc>
          <w:tcPr>
            <w:tcW w:w="1021" w:type="dxa"/>
            <w:tcBorders>
              <w:left w:val="single" w:sz="4" w:space="0" w:color="auto"/>
            </w:tcBorders>
          </w:tcPr>
          <w:p w14:paraId="169B3A3E" w14:textId="77777777" w:rsidR="00EC4EAF" w:rsidRPr="007A63BF" w:rsidRDefault="00EC4EAF" w:rsidP="00ED1706">
            <w:pPr>
              <w:ind w:left="-83" w:right="-104"/>
              <w:jc w:val="center"/>
              <w:rPr>
                <w:color w:val="auto"/>
                <w:sz w:val="18"/>
                <w:szCs w:val="18"/>
              </w:rPr>
            </w:pPr>
            <w:r w:rsidRPr="007A63BF">
              <w:rPr>
                <w:color w:val="auto"/>
                <w:sz w:val="18"/>
                <w:szCs w:val="18"/>
              </w:rPr>
              <w:t>0</w:t>
            </w:r>
          </w:p>
        </w:tc>
      </w:tr>
      <w:tr w:rsidR="00562738" w:rsidRPr="007A63BF" w14:paraId="6077B6D7" w14:textId="77777777" w:rsidTr="00901A09">
        <w:tc>
          <w:tcPr>
            <w:tcW w:w="739" w:type="dxa"/>
          </w:tcPr>
          <w:p w14:paraId="566AB66B" w14:textId="77777777" w:rsidR="00EC4EAF" w:rsidRPr="007A63BF" w:rsidRDefault="00EC4EAF" w:rsidP="00901A09">
            <w:pPr>
              <w:jc w:val="center"/>
              <w:rPr>
                <w:bCs/>
                <w:color w:val="auto"/>
                <w:sz w:val="20"/>
                <w:szCs w:val="20"/>
              </w:rPr>
            </w:pPr>
            <w:bookmarkStart w:id="18" w:name="_Hlk203664580"/>
            <w:r w:rsidRPr="007A63BF">
              <w:rPr>
                <w:bCs/>
                <w:color w:val="auto"/>
                <w:sz w:val="20"/>
                <w:szCs w:val="20"/>
              </w:rPr>
              <w:t>14</w:t>
            </w:r>
          </w:p>
        </w:tc>
        <w:tc>
          <w:tcPr>
            <w:tcW w:w="2346" w:type="dxa"/>
            <w:vMerge/>
          </w:tcPr>
          <w:p w14:paraId="56E5195C" w14:textId="77777777" w:rsidR="00EC4EAF" w:rsidRPr="007A63BF" w:rsidRDefault="00EC4EAF" w:rsidP="00901A09">
            <w:pPr>
              <w:jc w:val="center"/>
              <w:rPr>
                <w:bCs/>
                <w:color w:val="auto"/>
                <w:sz w:val="20"/>
                <w:szCs w:val="20"/>
              </w:rPr>
            </w:pPr>
          </w:p>
        </w:tc>
        <w:tc>
          <w:tcPr>
            <w:tcW w:w="1418" w:type="dxa"/>
          </w:tcPr>
          <w:p w14:paraId="2E0ACD3E" w14:textId="77777777" w:rsidR="00EC4EAF" w:rsidRPr="007A63BF" w:rsidRDefault="00EC4EAF" w:rsidP="00ED1706">
            <w:pPr>
              <w:ind w:left="-152" w:right="-108"/>
              <w:jc w:val="center"/>
              <w:rPr>
                <w:bCs/>
                <w:color w:val="auto"/>
                <w:sz w:val="20"/>
                <w:szCs w:val="20"/>
              </w:rPr>
            </w:pPr>
            <w:r w:rsidRPr="007A63BF">
              <w:rPr>
                <w:bCs/>
                <w:color w:val="auto"/>
                <w:sz w:val="20"/>
                <w:szCs w:val="20"/>
              </w:rPr>
              <w:t>3</w:t>
            </w:r>
          </w:p>
        </w:tc>
        <w:tc>
          <w:tcPr>
            <w:tcW w:w="1275" w:type="dxa"/>
          </w:tcPr>
          <w:p w14:paraId="6F708FCC" w14:textId="77777777" w:rsidR="00EC4EAF" w:rsidRPr="007A63BF" w:rsidRDefault="00EC4EAF" w:rsidP="00ED1706">
            <w:pPr>
              <w:ind w:left="-108" w:right="-80"/>
              <w:jc w:val="center"/>
              <w:rPr>
                <w:color w:val="auto"/>
                <w:sz w:val="18"/>
                <w:szCs w:val="18"/>
                <w:lang w:val="be-BY"/>
              </w:rPr>
            </w:pPr>
            <w:r w:rsidRPr="007A63BF">
              <w:rPr>
                <w:color w:val="auto"/>
                <w:sz w:val="18"/>
                <w:szCs w:val="18"/>
                <w:lang w:val="be-BY"/>
              </w:rPr>
              <w:t>326,713</w:t>
            </w:r>
          </w:p>
        </w:tc>
        <w:tc>
          <w:tcPr>
            <w:tcW w:w="1021" w:type="dxa"/>
          </w:tcPr>
          <w:p w14:paraId="4C4981DD" w14:textId="77777777" w:rsidR="00EC4EAF" w:rsidRPr="007A63BF" w:rsidRDefault="00EC4EAF" w:rsidP="00ED1706">
            <w:pPr>
              <w:jc w:val="center"/>
              <w:rPr>
                <w:color w:val="auto"/>
              </w:rPr>
            </w:pPr>
            <w:r w:rsidRPr="007A63BF">
              <w:rPr>
                <w:color w:val="auto"/>
                <w:sz w:val="18"/>
                <w:szCs w:val="18"/>
                <w:lang w:val="be-BY"/>
              </w:rPr>
              <w:t>326,713</w:t>
            </w:r>
          </w:p>
        </w:tc>
        <w:tc>
          <w:tcPr>
            <w:tcW w:w="1021" w:type="dxa"/>
          </w:tcPr>
          <w:p w14:paraId="3B07E5C2" w14:textId="77777777" w:rsidR="00EC4EAF" w:rsidRPr="007A63BF" w:rsidRDefault="00EC4EAF" w:rsidP="00ED1706">
            <w:pPr>
              <w:jc w:val="center"/>
              <w:rPr>
                <w:color w:val="auto"/>
              </w:rPr>
            </w:pPr>
            <w:r w:rsidRPr="007A63BF">
              <w:rPr>
                <w:color w:val="auto"/>
                <w:sz w:val="18"/>
                <w:szCs w:val="18"/>
                <w:lang w:val="be-BY"/>
              </w:rPr>
              <w:t>326,713</w:t>
            </w:r>
          </w:p>
        </w:tc>
        <w:tc>
          <w:tcPr>
            <w:tcW w:w="1021" w:type="dxa"/>
            <w:tcBorders>
              <w:right w:val="single" w:sz="4" w:space="0" w:color="auto"/>
            </w:tcBorders>
          </w:tcPr>
          <w:p w14:paraId="39062196" w14:textId="77777777" w:rsidR="00EC4EAF" w:rsidRPr="007A63BF" w:rsidRDefault="00EC4EAF" w:rsidP="00ED1706">
            <w:pPr>
              <w:jc w:val="center"/>
              <w:rPr>
                <w:color w:val="auto"/>
              </w:rPr>
            </w:pPr>
            <w:r w:rsidRPr="007A63BF">
              <w:rPr>
                <w:color w:val="auto"/>
                <w:sz w:val="18"/>
                <w:szCs w:val="18"/>
                <w:lang w:val="be-BY"/>
              </w:rPr>
              <w:t>326,713</w:t>
            </w:r>
          </w:p>
        </w:tc>
        <w:tc>
          <w:tcPr>
            <w:tcW w:w="1021" w:type="dxa"/>
            <w:tcBorders>
              <w:left w:val="single" w:sz="4" w:space="0" w:color="auto"/>
            </w:tcBorders>
          </w:tcPr>
          <w:p w14:paraId="3B4356BA" w14:textId="77777777" w:rsidR="00EC4EAF" w:rsidRPr="007A63BF" w:rsidRDefault="00EC4EAF" w:rsidP="00ED1706">
            <w:pPr>
              <w:jc w:val="center"/>
              <w:rPr>
                <w:color w:val="auto"/>
              </w:rPr>
            </w:pPr>
            <w:r w:rsidRPr="007A63BF">
              <w:rPr>
                <w:color w:val="auto"/>
                <w:sz w:val="18"/>
                <w:szCs w:val="18"/>
                <w:lang w:val="be-BY"/>
              </w:rPr>
              <w:t>326,713</w:t>
            </w:r>
          </w:p>
        </w:tc>
        <w:tc>
          <w:tcPr>
            <w:tcW w:w="1021" w:type="dxa"/>
            <w:tcBorders>
              <w:right w:val="single" w:sz="4" w:space="0" w:color="auto"/>
            </w:tcBorders>
          </w:tcPr>
          <w:p w14:paraId="2162F23E" w14:textId="77777777" w:rsidR="00EC4EAF" w:rsidRPr="007A63BF" w:rsidRDefault="00EC4EAF" w:rsidP="00ED1706">
            <w:pPr>
              <w:jc w:val="center"/>
              <w:rPr>
                <w:color w:val="auto"/>
              </w:rPr>
            </w:pPr>
            <w:r w:rsidRPr="007A63BF">
              <w:rPr>
                <w:color w:val="auto"/>
                <w:sz w:val="18"/>
                <w:szCs w:val="18"/>
                <w:lang w:val="be-BY"/>
              </w:rPr>
              <w:t>326,713</w:t>
            </w:r>
          </w:p>
        </w:tc>
        <w:tc>
          <w:tcPr>
            <w:tcW w:w="1021" w:type="dxa"/>
            <w:tcBorders>
              <w:left w:val="single" w:sz="4" w:space="0" w:color="auto"/>
            </w:tcBorders>
          </w:tcPr>
          <w:p w14:paraId="6BF3F1BD" w14:textId="77777777" w:rsidR="00EC4EAF" w:rsidRPr="007A63BF" w:rsidRDefault="00EC4EAF" w:rsidP="00ED1706">
            <w:pPr>
              <w:jc w:val="center"/>
              <w:rPr>
                <w:color w:val="auto"/>
              </w:rPr>
            </w:pPr>
            <w:r w:rsidRPr="007A63BF">
              <w:rPr>
                <w:color w:val="auto"/>
                <w:sz w:val="18"/>
                <w:szCs w:val="18"/>
                <w:lang w:val="be-BY"/>
              </w:rPr>
              <w:t>326,713</w:t>
            </w:r>
          </w:p>
        </w:tc>
        <w:tc>
          <w:tcPr>
            <w:tcW w:w="1021" w:type="dxa"/>
            <w:tcBorders>
              <w:right w:val="single" w:sz="4" w:space="0" w:color="auto"/>
            </w:tcBorders>
          </w:tcPr>
          <w:p w14:paraId="088DC8DD" w14:textId="77777777" w:rsidR="00EC4EAF" w:rsidRPr="007A63BF" w:rsidRDefault="00EC4EAF" w:rsidP="00ED1706">
            <w:pPr>
              <w:jc w:val="center"/>
              <w:rPr>
                <w:color w:val="auto"/>
              </w:rPr>
            </w:pPr>
            <w:r w:rsidRPr="007A63BF">
              <w:rPr>
                <w:color w:val="auto"/>
                <w:sz w:val="18"/>
                <w:szCs w:val="18"/>
                <w:lang w:val="be-BY"/>
              </w:rPr>
              <w:t>326,713</w:t>
            </w:r>
          </w:p>
        </w:tc>
        <w:tc>
          <w:tcPr>
            <w:tcW w:w="1021" w:type="dxa"/>
            <w:tcBorders>
              <w:left w:val="single" w:sz="4" w:space="0" w:color="auto"/>
            </w:tcBorders>
          </w:tcPr>
          <w:p w14:paraId="425F7AA9" w14:textId="77777777" w:rsidR="00EC4EAF" w:rsidRPr="007A63BF" w:rsidRDefault="00EC4EAF" w:rsidP="00ED1706">
            <w:pPr>
              <w:jc w:val="center"/>
              <w:rPr>
                <w:color w:val="auto"/>
              </w:rPr>
            </w:pPr>
            <w:r w:rsidRPr="007A63BF">
              <w:rPr>
                <w:color w:val="auto"/>
                <w:sz w:val="18"/>
                <w:szCs w:val="18"/>
                <w:lang w:val="be-BY"/>
              </w:rPr>
              <w:t>326,713</w:t>
            </w:r>
          </w:p>
        </w:tc>
        <w:tc>
          <w:tcPr>
            <w:tcW w:w="1021" w:type="dxa"/>
            <w:tcBorders>
              <w:right w:val="single" w:sz="4" w:space="0" w:color="auto"/>
            </w:tcBorders>
          </w:tcPr>
          <w:p w14:paraId="63F17DF5" w14:textId="77777777" w:rsidR="00EC4EAF" w:rsidRPr="007A63BF" w:rsidRDefault="00EC4EAF" w:rsidP="00ED1706">
            <w:pPr>
              <w:jc w:val="center"/>
              <w:rPr>
                <w:color w:val="auto"/>
              </w:rPr>
            </w:pPr>
            <w:r w:rsidRPr="007A63BF">
              <w:rPr>
                <w:color w:val="auto"/>
                <w:sz w:val="18"/>
                <w:szCs w:val="18"/>
                <w:lang w:val="be-BY"/>
              </w:rPr>
              <w:t>326,713</w:t>
            </w:r>
          </w:p>
        </w:tc>
        <w:tc>
          <w:tcPr>
            <w:tcW w:w="1021" w:type="dxa"/>
            <w:tcBorders>
              <w:left w:val="single" w:sz="4" w:space="0" w:color="auto"/>
            </w:tcBorders>
          </w:tcPr>
          <w:p w14:paraId="427A14AB" w14:textId="77777777" w:rsidR="00EC4EAF" w:rsidRPr="007A63BF" w:rsidRDefault="00EC4EAF" w:rsidP="00ED1706">
            <w:pPr>
              <w:jc w:val="center"/>
              <w:rPr>
                <w:color w:val="auto"/>
              </w:rPr>
            </w:pPr>
            <w:r w:rsidRPr="007A63BF">
              <w:rPr>
                <w:color w:val="auto"/>
                <w:sz w:val="18"/>
                <w:szCs w:val="18"/>
                <w:lang w:val="be-BY"/>
              </w:rPr>
              <w:t>326,713</w:t>
            </w:r>
          </w:p>
        </w:tc>
      </w:tr>
      <w:tr w:rsidR="00562738" w:rsidRPr="007A63BF" w14:paraId="39C6A4A2" w14:textId="77777777" w:rsidTr="00901A09">
        <w:tc>
          <w:tcPr>
            <w:tcW w:w="739" w:type="dxa"/>
          </w:tcPr>
          <w:p w14:paraId="6BAE4453" w14:textId="77777777" w:rsidR="00EC4EAF" w:rsidRPr="007A63BF" w:rsidRDefault="00EC4EAF" w:rsidP="00901A09">
            <w:pPr>
              <w:jc w:val="center"/>
              <w:rPr>
                <w:bCs/>
                <w:color w:val="auto"/>
                <w:sz w:val="20"/>
                <w:szCs w:val="20"/>
              </w:rPr>
            </w:pPr>
            <w:r w:rsidRPr="007A63BF">
              <w:rPr>
                <w:bCs/>
                <w:color w:val="auto"/>
                <w:sz w:val="20"/>
                <w:szCs w:val="20"/>
              </w:rPr>
              <w:t>15</w:t>
            </w:r>
          </w:p>
        </w:tc>
        <w:tc>
          <w:tcPr>
            <w:tcW w:w="2346" w:type="dxa"/>
            <w:vMerge/>
          </w:tcPr>
          <w:p w14:paraId="17800569" w14:textId="77777777" w:rsidR="00EC4EAF" w:rsidRPr="007A63BF" w:rsidRDefault="00EC4EAF" w:rsidP="00901A09">
            <w:pPr>
              <w:jc w:val="center"/>
              <w:rPr>
                <w:bCs/>
                <w:color w:val="auto"/>
                <w:sz w:val="20"/>
                <w:szCs w:val="20"/>
              </w:rPr>
            </w:pPr>
          </w:p>
        </w:tc>
        <w:tc>
          <w:tcPr>
            <w:tcW w:w="1418" w:type="dxa"/>
          </w:tcPr>
          <w:p w14:paraId="255C5E4B" w14:textId="77777777" w:rsidR="00EC4EAF" w:rsidRPr="007A63BF" w:rsidRDefault="00EC4EAF" w:rsidP="00ED1706">
            <w:pPr>
              <w:ind w:left="-152" w:right="-108"/>
              <w:jc w:val="center"/>
              <w:rPr>
                <w:bCs/>
                <w:color w:val="auto"/>
                <w:sz w:val="20"/>
                <w:szCs w:val="20"/>
              </w:rPr>
            </w:pPr>
            <w:r w:rsidRPr="007A63BF">
              <w:rPr>
                <w:bCs/>
                <w:color w:val="auto"/>
                <w:sz w:val="20"/>
                <w:szCs w:val="20"/>
              </w:rPr>
              <w:t>4</w:t>
            </w:r>
          </w:p>
        </w:tc>
        <w:tc>
          <w:tcPr>
            <w:tcW w:w="1275" w:type="dxa"/>
          </w:tcPr>
          <w:p w14:paraId="639A3238" w14:textId="77777777" w:rsidR="00EC4EAF" w:rsidRPr="007A63BF" w:rsidRDefault="00EC4EAF" w:rsidP="00ED1706">
            <w:pPr>
              <w:ind w:left="-108" w:right="-80"/>
              <w:jc w:val="center"/>
              <w:rPr>
                <w:color w:val="auto"/>
                <w:sz w:val="18"/>
                <w:szCs w:val="18"/>
                <w:lang w:val="be-BY"/>
              </w:rPr>
            </w:pPr>
            <w:r w:rsidRPr="007A63BF">
              <w:rPr>
                <w:color w:val="auto"/>
                <w:sz w:val="18"/>
                <w:szCs w:val="18"/>
                <w:lang w:val="be-BY"/>
              </w:rPr>
              <w:t>17842,656</w:t>
            </w:r>
          </w:p>
        </w:tc>
        <w:tc>
          <w:tcPr>
            <w:tcW w:w="1021" w:type="dxa"/>
          </w:tcPr>
          <w:p w14:paraId="2D85796B" w14:textId="77777777" w:rsidR="00EC4EAF" w:rsidRPr="007A63BF" w:rsidRDefault="00EC4EAF" w:rsidP="00ED1706">
            <w:pPr>
              <w:jc w:val="center"/>
              <w:rPr>
                <w:color w:val="auto"/>
              </w:rPr>
            </w:pPr>
            <w:r w:rsidRPr="007A63BF">
              <w:rPr>
                <w:color w:val="auto"/>
                <w:sz w:val="18"/>
                <w:szCs w:val="18"/>
                <w:lang w:val="be-BY"/>
              </w:rPr>
              <w:t>326,713</w:t>
            </w:r>
          </w:p>
        </w:tc>
        <w:tc>
          <w:tcPr>
            <w:tcW w:w="1021" w:type="dxa"/>
          </w:tcPr>
          <w:p w14:paraId="748FC700" w14:textId="77777777" w:rsidR="00EC4EAF" w:rsidRPr="007A63BF" w:rsidRDefault="00EC4EAF" w:rsidP="00ED1706">
            <w:pPr>
              <w:jc w:val="center"/>
              <w:rPr>
                <w:color w:val="auto"/>
              </w:rPr>
            </w:pPr>
            <w:r w:rsidRPr="007A63BF">
              <w:rPr>
                <w:color w:val="auto"/>
                <w:sz w:val="18"/>
                <w:szCs w:val="18"/>
                <w:lang w:val="be-BY"/>
              </w:rPr>
              <w:t>326,713</w:t>
            </w:r>
          </w:p>
        </w:tc>
        <w:tc>
          <w:tcPr>
            <w:tcW w:w="1021" w:type="dxa"/>
            <w:tcBorders>
              <w:right w:val="single" w:sz="4" w:space="0" w:color="auto"/>
            </w:tcBorders>
          </w:tcPr>
          <w:p w14:paraId="4AD22FA1" w14:textId="77777777" w:rsidR="00EC4EAF" w:rsidRPr="007A63BF" w:rsidRDefault="00EC4EAF" w:rsidP="00ED1706">
            <w:pPr>
              <w:jc w:val="center"/>
              <w:rPr>
                <w:color w:val="auto"/>
              </w:rPr>
            </w:pPr>
            <w:r w:rsidRPr="007A63BF">
              <w:rPr>
                <w:color w:val="auto"/>
                <w:sz w:val="18"/>
                <w:szCs w:val="18"/>
                <w:lang w:val="be-BY"/>
              </w:rPr>
              <w:t>326,713</w:t>
            </w:r>
          </w:p>
        </w:tc>
        <w:tc>
          <w:tcPr>
            <w:tcW w:w="1021" w:type="dxa"/>
            <w:tcBorders>
              <w:left w:val="single" w:sz="4" w:space="0" w:color="auto"/>
            </w:tcBorders>
          </w:tcPr>
          <w:p w14:paraId="7C7A0B3A" w14:textId="77777777" w:rsidR="00EC4EAF" w:rsidRPr="007A63BF" w:rsidRDefault="00EC4EAF" w:rsidP="00ED1706">
            <w:pPr>
              <w:jc w:val="center"/>
              <w:rPr>
                <w:color w:val="auto"/>
              </w:rPr>
            </w:pPr>
            <w:r w:rsidRPr="007A63BF">
              <w:rPr>
                <w:color w:val="auto"/>
                <w:sz w:val="18"/>
                <w:szCs w:val="18"/>
                <w:lang w:val="be-BY"/>
              </w:rPr>
              <w:t>326,713</w:t>
            </w:r>
          </w:p>
        </w:tc>
        <w:tc>
          <w:tcPr>
            <w:tcW w:w="1021" w:type="dxa"/>
            <w:tcBorders>
              <w:right w:val="single" w:sz="4" w:space="0" w:color="auto"/>
            </w:tcBorders>
          </w:tcPr>
          <w:p w14:paraId="710DA4CE" w14:textId="77777777" w:rsidR="00EC4EAF" w:rsidRPr="007A63BF" w:rsidRDefault="00EC4EAF" w:rsidP="00ED1706">
            <w:pPr>
              <w:jc w:val="center"/>
              <w:rPr>
                <w:color w:val="auto"/>
              </w:rPr>
            </w:pPr>
            <w:r w:rsidRPr="007A63BF">
              <w:rPr>
                <w:color w:val="auto"/>
                <w:sz w:val="18"/>
                <w:szCs w:val="18"/>
                <w:lang w:val="be-BY"/>
              </w:rPr>
              <w:t>326,713</w:t>
            </w:r>
          </w:p>
        </w:tc>
        <w:tc>
          <w:tcPr>
            <w:tcW w:w="1021" w:type="dxa"/>
            <w:tcBorders>
              <w:left w:val="single" w:sz="4" w:space="0" w:color="auto"/>
            </w:tcBorders>
          </w:tcPr>
          <w:p w14:paraId="3378730A" w14:textId="77777777" w:rsidR="00EC4EAF" w:rsidRPr="007A63BF" w:rsidRDefault="00EC4EAF" w:rsidP="00ED1706">
            <w:pPr>
              <w:jc w:val="center"/>
              <w:rPr>
                <w:color w:val="auto"/>
              </w:rPr>
            </w:pPr>
            <w:r w:rsidRPr="007A63BF">
              <w:rPr>
                <w:color w:val="auto"/>
                <w:sz w:val="18"/>
                <w:szCs w:val="18"/>
                <w:lang w:val="be-BY"/>
              </w:rPr>
              <w:t>326,713</w:t>
            </w:r>
          </w:p>
        </w:tc>
        <w:tc>
          <w:tcPr>
            <w:tcW w:w="1021" w:type="dxa"/>
            <w:tcBorders>
              <w:right w:val="single" w:sz="4" w:space="0" w:color="auto"/>
            </w:tcBorders>
          </w:tcPr>
          <w:p w14:paraId="2EE21862" w14:textId="77777777" w:rsidR="00EC4EAF" w:rsidRPr="007A63BF" w:rsidRDefault="00EC4EAF" w:rsidP="00ED1706">
            <w:pPr>
              <w:jc w:val="center"/>
              <w:rPr>
                <w:color w:val="auto"/>
              </w:rPr>
            </w:pPr>
            <w:r w:rsidRPr="007A63BF">
              <w:rPr>
                <w:color w:val="auto"/>
                <w:sz w:val="18"/>
                <w:szCs w:val="18"/>
                <w:lang w:val="be-BY"/>
              </w:rPr>
              <w:t>326,713</w:t>
            </w:r>
          </w:p>
        </w:tc>
        <w:tc>
          <w:tcPr>
            <w:tcW w:w="1021" w:type="dxa"/>
            <w:tcBorders>
              <w:left w:val="single" w:sz="4" w:space="0" w:color="auto"/>
            </w:tcBorders>
          </w:tcPr>
          <w:p w14:paraId="32CE2199" w14:textId="77777777" w:rsidR="00EC4EAF" w:rsidRPr="007A63BF" w:rsidRDefault="00EC4EAF" w:rsidP="00ED1706">
            <w:pPr>
              <w:jc w:val="center"/>
              <w:rPr>
                <w:color w:val="auto"/>
              </w:rPr>
            </w:pPr>
            <w:r w:rsidRPr="007A63BF">
              <w:rPr>
                <w:color w:val="auto"/>
                <w:sz w:val="18"/>
                <w:szCs w:val="18"/>
                <w:lang w:val="be-BY"/>
              </w:rPr>
              <w:t>326,713</w:t>
            </w:r>
          </w:p>
        </w:tc>
        <w:tc>
          <w:tcPr>
            <w:tcW w:w="1021" w:type="dxa"/>
            <w:tcBorders>
              <w:right w:val="single" w:sz="4" w:space="0" w:color="auto"/>
            </w:tcBorders>
          </w:tcPr>
          <w:p w14:paraId="28EBB4B0" w14:textId="77777777" w:rsidR="00EC4EAF" w:rsidRPr="007A63BF" w:rsidRDefault="00EC4EAF" w:rsidP="00ED1706">
            <w:pPr>
              <w:jc w:val="center"/>
              <w:rPr>
                <w:color w:val="auto"/>
              </w:rPr>
            </w:pPr>
            <w:r w:rsidRPr="007A63BF">
              <w:rPr>
                <w:color w:val="auto"/>
                <w:sz w:val="18"/>
                <w:szCs w:val="18"/>
                <w:lang w:val="be-BY"/>
              </w:rPr>
              <w:t>326,713</w:t>
            </w:r>
          </w:p>
        </w:tc>
        <w:tc>
          <w:tcPr>
            <w:tcW w:w="1021" w:type="dxa"/>
            <w:tcBorders>
              <w:left w:val="single" w:sz="4" w:space="0" w:color="auto"/>
            </w:tcBorders>
          </w:tcPr>
          <w:p w14:paraId="757F9010" w14:textId="77777777" w:rsidR="00EC4EAF" w:rsidRPr="007A63BF" w:rsidRDefault="00EC4EAF" w:rsidP="00ED1706">
            <w:pPr>
              <w:jc w:val="center"/>
              <w:rPr>
                <w:color w:val="auto"/>
              </w:rPr>
            </w:pPr>
            <w:r w:rsidRPr="007A63BF">
              <w:rPr>
                <w:color w:val="auto"/>
                <w:sz w:val="18"/>
                <w:szCs w:val="18"/>
                <w:lang w:val="be-BY"/>
              </w:rPr>
              <w:t>326,713</w:t>
            </w:r>
          </w:p>
        </w:tc>
      </w:tr>
      <w:tr w:rsidR="00562738" w:rsidRPr="007A63BF" w14:paraId="2E1614C7" w14:textId="77777777" w:rsidTr="00901A09">
        <w:tc>
          <w:tcPr>
            <w:tcW w:w="739" w:type="dxa"/>
          </w:tcPr>
          <w:p w14:paraId="14A6A735" w14:textId="77777777" w:rsidR="00EC4EAF" w:rsidRPr="007A63BF" w:rsidRDefault="00EC4EAF" w:rsidP="00901A09">
            <w:pPr>
              <w:jc w:val="center"/>
              <w:rPr>
                <w:bCs/>
                <w:color w:val="auto"/>
                <w:sz w:val="20"/>
                <w:szCs w:val="20"/>
              </w:rPr>
            </w:pPr>
            <w:r w:rsidRPr="007A63BF">
              <w:rPr>
                <w:bCs/>
                <w:color w:val="auto"/>
                <w:sz w:val="20"/>
                <w:szCs w:val="20"/>
              </w:rPr>
              <w:t>16</w:t>
            </w:r>
          </w:p>
        </w:tc>
        <w:tc>
          <w:tcPr>
            <w:tcW w:w="2346" w:type="dxa"/>
            <w:vMerge/>
          </w:tcPr>
          <w:p w14:paraId="58695340" w14:textId="77777777" w:rsidR="00EC4EAF" w:rsidRPr="007A63BF" w:rsidRDefault="00EC4EAF" w:rsidP="00901A09">
            <w:pPr>
              <w:jc w:val="center"/>
              <w:rPr>
                <w:bCs/>
                <w:color w:val="auto"/>
                <w:sz w:val="20"/>
                <w:szCs w:val="20"/>
              </w:rPr>
            </w:pPr>
          </w:p>
        </w:tc>
        <w:tc>
          <w:tcPr>
            <w:tcW w:w="1418" w:type="dxa"/>
          </w:tcPr>
          <w:p w14:paraId="5BABA487" w14:textId="77777777" w:rsidR="00EC4EAF" w:rsidRPr="007A63BF" w:rsidRDefault="00EC4EAF" w:rsidP="00ED1706">
            <w:pPr>
              <w:ind w:left="-152" w:right="-108"/>
              <w:jc w:val="center"/>
              <w:rPr>
                <w:bCs/>
                <w:color w:val="auto"/>
                <w:sz w:val="20"/>
                <w:szCs w:val="20"/>
              </w:rPr>
            </w:pPr>
            <w:r w:rsidRPr="007A63BF">
              <w:rPr>
                <w:color w:val="auto"/>
                <w:sz w:val="18"/>
                <w:szCs w:val="18"/>
              </w:rPr>
              <w:t>Неопасные</w:t>
            </w:r>
          </w:p>
        </w:tc>
        <w:tc>
          <w:tcPr>
            <w:tcW w:w="1275" w:type="dxa"/>
          </w:tcPr>
          <w:p w14:paraId="62D3A68F" w14:textId="77777777" w:rsidR="00EC4EAF" w:rsidRPr="007A63BF" w:rsidRDefault="00EC4EAF" w:rsidP="00ED1706">
            <w:pPr>
              <w:ind w:left="-108" w:right="-80"/>
              <w:jc w:val="center"/>
              <w:rPr>
                <w:color w:val="auto"/>
                <w:sz w:val="18"/>
                <w:szCs w:val="18"/>
                <w:lang w:val="be-BY"/>
              </w:rPr>
            </w:pPr>
            <w:r w:rsidRPr="007A63BF">
              <w:rPr>
                <w:color w:val="auto"/>
                <w:sz w:val="18"/>
                <w:szCs w:val="18"/>
                <w:lang w:val="be-BY"/>
              </w:rPr>
              <w:t>341,112</w:t>
            </w:r>
          </w:p>
        </w:tc>
        <w:tc>
          <w:tcPr>
            <w:tcW w:w="1021" w:type="dxa"/>
          </w:tcPr>
          <w:p w14:paraId="6CA99BC8" w14:textId="77777777" w:rsidR="00EC4EAF" w:rsidRPr="007A63BF" w:rsidRDefault="00EC4EAF" w:rsidP="00ED1706">
            <w:pPr>
              <w:jc w:val="center"/>
              <w:rPr>
                <w:color w:val="auto"/>
              </w:rPr>
            </w:pPr>
            <w:r w:rsidRPr="007A63BF">
              <w:rPr>
                <w:color w:val="auto"/>
                <w:sz w:val="18"/>
                <w:szCs w:val="18"/>
                <w:lang w:val="be-BY"/>
              </w:rPr>
              <w:t>341,112</w:t>
            </w:r>
          </w:p>
        </w:tc>
        <w:tc>
          <w:tcPr>
            <w:tcW w:w="1021" w:type="dxa"/>
          </w:tcPr>
          <w:p w14:paraId="41CA2DB5" w14:textId="77777777" w:rsidR="00EC4EAF" w:rsidRPr="007A63BF" w:rsidRDefault="00EC4EAF" w:rsidP="00ED1706">
            <w:pPr>
              <w:jc w:val="center"/>
              <w:rPr>
                <w:color w:val="auto"/>
              </w:rPr>
            </w:pPr>
            <w:r w:rsidRPr="007A63BF">
              <w:rPr>
                <w:color w:val="auto"/>
                <w:sz w:val="18"/>
                <w:szCs w:val="18"/>
                <w:lang w:val="be-BY"/>
              </w:rPr>
              <w:t>341,112</w:t>
            </w:r>
          </w:p>
        </w:tc>
        <w:tc>
          <w:tcPr>
            <w:tcW w:w="1021" w:type="dxa"/>
            <w:tcBorders>
              <w:right w:val="single" w:sz="4" w:space="0" w:color="auto"/>
            </w:tcBorders>
          </w:tcPr>
          <w:p w14:paraId="044861E2" w14:textId="77777777" w:rsidR="00EC4EAF" w:rsidRPr="007A63BF" w:rsidRDefault="00EC4EAF" w:rsidP="00ED1706">
            <w:pPr>
              <w:jc w:val="center"/>
              <w:rPr>
                <w:color w:val="auto"/>
              </w:rPr>
            </w:pPr>
            <w:r w:rsidRPr="007A63BF">
              <w:rPr>
                <w:color w:val="auto"/>
                <w:sz w:val="18"/>
                <w:szCs w:val="18"/>
                <w:lang w:val="be-BY"/>
              </w:rPr>
              <w:t>341,112</w:t>
            </w:r>
          </w:p>
        </w:tc>
        <w:tc>
          <w:tcPr>
            <w:tcW w:w="1021" w:type="dxa"/>
            <w:tcBorders>
              <w:left w:val="single" w:sz="4" w:space="0" w:color="auto"/>
            </w:tcBorders>
          </w:tcPr>
          <w:p w14:paraId="67DFC882" w14:textId="77777777" w:rsidR="00EC4EAF" w:rsidRPr="007A63BF" w:rsidRDefault="00EC4EAF" w:rsidP="00ED1706">
            <w:pPr>
              <w:jc w:val="center"/>
              <w:rPr>
                <w:color w:val="auto"/>
              </w:rPr>
            </w:pPr>
            <w:r w:rsidRPr="007A63BF">
              <w:rPr>
                <w:color w:val="auto"/>
                <w:sz w:val="18"/>
                <w:szCs w:val="18"/>
                <w:lang w:val="be-BY"/>
              </w:rPr>
              <w:t>341,112</w:t>
            </w:r>
          </w:p>
        </w:tc>
        <w:tc>
          <w:tcPr>
            <w:tcW w:w="1021" w:type="dxa"/>
            <w:tcBorders>
              <w:right w:val="single" w:sz="4" w:space="0" w:color="auto"/>
            </w:tcBorders>
          </w:tcPr>
          <w:p w14:paraId="0F1BFFEB" w14:textId="77777777" w:rsidR="00EC4EAF" w:rsidRPr="007A63BF" w:rsidRDefault="00EC4EAF" w:rsidP="00ED1706">
            <w:pPr>
              <w:jc w:val="center"/>
              <w:rPr>
                <w:color w:val="auto"/>
              </w:rPr>
            </w:pPr>
            <w:r w:rsidRPr="007A63BF">
              <w:rPr>
                <w:color w:val="auto"/>
                <w:sz w:val="18"/>
                <w:szCs w:val="18"/>
                <w:lang w:val="be-BY"/>
              </w:rPr>
              <w:t>341,112</w:t>
            </w:r>
          </w:p>
        </w:tc>
        <w:tc>
          <w:tcPr>
            <w:tcW w:w="1021" w:type="dxa"/>
            <w:tcBorders>
              <w:left w:val="single" w:sz="4" w:space="0" w:color="auto"/>
            </w:tcBorders>
          </w:tcPr>
          <w:p w14:paraId="403581EF" w14:textId="77777777" w:rsidR="00EC4EAF" w:rsidRPr="007A63BF" w:rsidRDefault="00EC4EAF" w:rsidP="00ED1706">
            <w:pPr>
              <w:jc w:val="center"/>
              <w:rPr>
                <w:color w:val="auto"/>
              </w:rPr>
            </w:pPr>
            <w:r w:rsidRPr="007A63BF">
              <w:rPr>
                <w:color w:val="auto"/>
                <w:sz w:val="18"/>
                <w:szCs w:val="18"/>
                <w:lang w:val="be-BY"/>
              </w:rPr>
              <w:t>341,112</w:t>
            </w:r>
          </w:p>
        </w:tc>
        <w:tc>
          <w:tcPr>
            <w:tcW w:w="1021" w:type="dxa"/>
            <w:tcBorders>
              <w:right w:val="single" w:sz="4" w:space="0" w:color="auto"/>
            </w:tcBorders>
          </w:tcPr>
          <w:p w14:paraId="5FC68411" w14:textId="77777777" w:rsidR="00EC4EAF" w:rsidRPr="007A63BF" w:rsidRDefault="00EC4EAF" w:rsidP="00ED1706">
            <w:pPr>
              <w:jc w:val="center"/>
              <w:rPr>
                <w:color w:val="auto"/>
              </w:rPr>
            </w:pPr>
            <w:r w:rsidRPr="007A63BF">
              <w:rPr>
                <w:color w:val="auto"/>
                <w:sz w:val="18"/>
                <w:szCs w:val="18"/>
                <w:lang w:val="be-BY"/>
              </w:rPr>
              <w:t>341,112</w:t>
            </w:r>
          </w:p>
        </w:tc>
        <w:tc>
          <w:tcPr>
            <w:tcW w:w="1021" w:type="dxa"/>
            <w:tcBorders>
              <w:left w:val="single" w:sz="4" w:space="0" w:color="auto"/>
            </w:tcBorders>
          </w:tcPr>
          <w:p w14:paraId="5DC55CA3" w14:textId="77777777" w:rsidR="00EC4EAF" w:rsidRPr="007A63BF" w:rsidRDefault="00EC4EAF" w:rsidP="00ED1706">
            <w:pPr>
              <w:jc w:val="center"/>
              <w:rPr>
                <w:color w:val="auto"/>
              </w:rPr>
            </w:pPr>
            <w:r w:rsidRPr="007A63BF">
              <w:rPr>
                <w:color w:val="auto"/>
                <w:sz w:val="18"/>
                <w:szCs w:val="18"/>
                <w:lang w:val="be-BY"/>
              </w:rPr>
              <w:t>341,112</w:t>
            </w:r>
          </w:p>
        </w:tc>
        <w:tc>
          <w:tcPr>
            <w:tcW w:w="1021" w:type="dxa"/>
            <w:tcBorders>
              <w:right w:val="single" w:sz="4" w:space="0" w:color="auto"/>
            </w:tcBorders>
          </w:tcPr>
          <w:p w14:paraId="777FB898" w14:textId="77777777" w:rsidR="00EC4EAF" w:rsidRPr="007A63BF" w:rsidRDefault="00EC4EAF" w:rsidP="00ED1706">
            <w:pPr>
              <w:jc w:val="center"/>
              <w:rPr>
                <w:color w:val="auto"/>
              </w:rPr>
            </w:pPr>
            <w:r w:rsidRPr="007A63BF">
              <w:rPr>
                <w:color w:val="auto"/>
                <w:sz w:val="18"/>
                <w:szCs w:val="18"/>
                <w:lang w:val="be-BY"/>
              </w:rPr>
              <w:t>341,112</w:t>
            </w:r>
          </w:p>
        </w:tc>
        <w:tc>
          <w:tcPr>
            <w:tcW w:w="1021" w:type="dxa"/>
            <w:tcBorders>
              <w:left w:val="single" w:sz="4" w:space="0" w:color="auto"/>
            </w:tcBorders>
          </w:tcPr>
          <w:p w14:paraId="79D9A82F" w14:textId="77777777" w:rsidR="00EC4EAF" w:rsidRPr="007A63BF" w:rsidRDefault="00EC4EAF" w:rsidP="00ED1706">
            <w:pPr>
              <w:jc w:val="center"/>
              <w:rPr>
                <w:color w:val="auto"/>
              </w:rPr>
            </w:pPr>
            <w:r w:rsidRPr="007A63BF">
              <w:rPr>
                <w:color w:val="auto"/>
                <w:sz w:val="18"/>
                <w:szCs w:val="18"/>
                <w:lang w:val="be-BY"/>
              </w:rPr>
              <w:t>341,112</w:t>
            </w:r>
          </w:p>
        </w:tc>
      </w:tr>
      <w:bookmarkEnd w:id="18"/>
      <w:tr w:rsidR="00562738" w:rsidRPr="007A63BF" w14:paraId="3EA821F5" w14:textId="77777777" w:rsidTr="00901A09">
        <w:tc>
          <w:tcPr>
            <w:tcW w:w="739" w:type="dxa"/>
          </w:tcPr>
          <w:p w14:paraId="2027D9F5" w14:textId="77777777" w:rsidR="00EC4EAF" w:rsidRPr="007A63BF" w:rsidRDefault="00EC4EAF" w:rsidP="00901A09">
            <w:pPr>
              <w:jc w:val="center"/>
              <w:rPr>
                <w:bCs/>
                <w:color w:val="auto"/>
                <w:sz w:val="20"/>
                <w:szCs w:val="20"/>
              </w:rPr>
            </w:pPr>
            <w:r w:rsidRPr="007A63BF">
              <w:rPr>
                <w:bCs/>
                <w:color w:val="auto"/>
                <w:sz w:val="20"/>
                <w:szCs w:val="20"/>
              </w:rPr>
              <w:t>17</w:t>
            </w:r>
          </w:p>
        </w:tc>
        <w:tc>
          <w:tcPr>
            <w:tcW w:w="3764" w:type="dxa"/>
            <w:gridSpan w:val="2"/>
          </w:tcPr>
          <w:p w14:paraId="33E1404E" w14:textId="77777777" w:rsidR="00EC4EAF" w:rsidRPr="007A63BF" w:rsidRDefault="00EC4EAF" w:rsidP="00ED1706">
            <w:pPr>
              <w:jc w:val="center"/>
              <w:rPr>
                <w:color w:val="auto"/>
                <w:sz w:val="18"/>
                <w:szCs w:val="18"/>
              </w:rPr>
            </w:pPr>
            <w:r w:rsidRPr="007A63BF">
              <w:rPr>
                <w:bCs/>
                <w:color w:val="auto"/>
                <w:sz w:val="20"/>
                <w:szCs w:val="20"/>
              </w:rPr>
              <w:t>ИТОГО передано отходов</w:t>
            </w:r>
          </w:p>
        </w:tc>
        <w:tc>
          <w:tcPr>
            <w:tcW w:w="1275" w:type="dxa"/>
          </w:tcPr>
          <w:p w14:paraId="636CC1EE" w14:textId="77777777" w:rsidR="00EC4EAF" w:rsidRPr="007A63BF" w:rsidRDefault="00EC4EAF" w:rsidP="00ED1706">
            <w:pPr>
              <w:ind w:left="-108" w:right="-80"/>
              <w:jc w:val="center"/>
              <w:rPr>
                <w:color w:val="auto"/>
                <w:sz w:val="18"/>
                <w:szCs w:val="18"/>
              </w:rPr>
            </w:pPr>
            <w:r w:rsidRPr="007A63BF">
              <w:rPr>
                <w:color w:val="auto"/>
                <w:sz w:val="18"/>
                <w:szCs w:val="18"/>
              </w:rPr>
              <w:t>18510,481</w:t>
            </w:r>
          </w:p>
        </w:tc>
        <w:tc>
          <w:tcPr>
            <w:tcW w:w="1021" w:type="dxa"/>
          </w:tcPr>
          <w:p w14:paraId="5E58C03E" w14:textId="77777777" w:rsidR="00EC4EAF" w:rsidRPr="007A63BF" w:rsidRDefault="00EC4EAF" w:rsidP="00ED1706">
            <w:pPr>
              <w:ind w:left="-108" w:right="-80"/>
              <w:jc w:val="center"/>
              <w:rPr>
                <w:color w:val="auto"/>
              </w:rPr>
            </w:pPr>
            <w:r w:rsidRPr="007A63BF">
              <w:rPr>
                <w:color w:val="auto"/>
                <w:sz w:val="18"/>
                <w:szCs w:val="18"/>
              </w:rPr>
              <w:t>18510,481</w:t>
            </w:r>
          </w:p>
        </w:tc>
        <w:tc>
          <w:tcPr>
            <w:tcW w:w="1021" w:type="dxa"/>
          </w:tcPr>
          <w:p w14:paraId="0DD4033C" w14:textId="77777777" w:rsidR="00EC4EAF" w:rsidRPr="007A63BF" w:rsidRDefault="00EC4EAF" w:rsidP="00ED1706">
            <w:pPr>
              <w:ind w:right="-51"/>
              <w:jc w:val="center"/>
              <w:rPr>
                <w:color w:val="auto"/>
              </w:rPr>
            </w:pPr>
            <w:r w:rsidRPr="007A63BF">
              <w:rPr>
                <w:color w:val="auto"/>
                <w:sz w:val="18"/>
                <w:szCs w:val="18"/>
              </w:rPr>
              <w:t>18510,481</w:t>
            </w:r>
          </w:p>
        </w:tc>
        <w:tc>
          <w:tcPr>
            <w:tcW w:w="1021" w:type="dxa"/>
            <w:tcBorders>
              <w:right w:val="single" w:sz="4" w:space="0" w:color="auto"/>
            </w:tcBorders>
          </w:tcPr>
          <w:p w14:paraId="198CE02D" w14:textId="77777777" w:rsidR="00EC4EAF" w:rsidRPr="007A63BF" w:rsidRDefault="00EC4EAF" w:rsidP="00ED1706">
            <w:pPr>
              <w:ind w:left="-165" w:right="-164"/>
              <w:jc w:val="center"/>
              <w:rPr>
                <w:color w:val="auto"/>
              </w:rPr>
            </w:pPr>
            <w:r w:rsidRPr="007A63BF">
              <w:rPr>
                <w:color w:val="auto"/>
                <w:sz w:val="18"/>
                <w:szCs w:val="18"/>
              </w:rPr>
              <w:t>18510,481</w:t>
            </w:r>
          </w:p>
        </w:tc>
        <w:tc>
          <w:tcPr>
            <w:tcW w:w="1021" w:type="dxa"/>
            <w:tcBorders>
              <w:left w:val="single" w:sz="4" w:space="0" w:color="auto"/>
            </w:tcBorders>
          </w:tcPr>
          <w:p w14:paraId="4C80EDD9" w14:textId="77777777" w:rsidR="00EC4EAF" w:rsidRPr="007A63BF" w:rsidRDefault="00EC4EAF" w:rsidP="00ED1706">
            <w:pPr>
              <w:ind w:left="-52" w:right="-135"/>
              <w:jc w:val="center"/>
              <w:rPr>
                <w:color w:val="auto"/>
              </w:rPr>
            </w:pPr>
            <w:r w:rsidRPr="007A63BF">
              <w:rPr>
                <w:color w:val="auto"/>
                <w:sz w:val="18"/>
                <w:szCs w:val="18"/>
              </w:rPr>
              <w:t>18510,481</w:t>
            </w:r>
          </w:p>
        </w:tc>
        <w:tc>
          <w:tcPr>
            <w:tcW w:w="1021" w:type="dxa"/>
            <w:tcBorders>
              <w:right w:val="single" w:sz="4" w:space="0" w:color="auto"/>
            </w:tcBorders>
          </w:tcPr>
          <w:p w14:paraId="09316CF6" w14:textId="77777777" w:rsidR="00EC4EAF" w:rsidRPr="007A63BF" w:rsidRDefault="00EC4EAF" w:rsidP="00ED1706">
            <w:pPr>
              <w:ind w:left="-81" w:right="-106"/>
              <w:jc w:val="center"/>
              <w:rPr>
                <w:color w:val="auto"/>
              </w:rPr>
            </w:pPr>
            <w:r w:rsidRPr="007A63BF">
              <w:rPr>
                <w:color w:val="auto"/>
                <w:sz w:val="18"/>
                <w:szCs w:val="18"/>
              </w:rPr>
              <w:t>18510,481</w:t>
            </w:r>
          </w:p>
        </w:tc>
        <w:tc>
          <w:tcPr>
            <w:tcW w:w="1021" w:type="dxa"/>
            <w:tcBorders>
              <w:left w:val="single" w:sz="4" w:space="0" w:color="auto"/>
            </w:tcBorders>
          </w:tcPr>
          <w:p w14:paraId="482DC5A6" w14:textId="77777777" w:rsidR="00EC4EAF" w:rsidRPr="007A63BF" w:rsidRDefault="00EC4EAF" w:rsidP="00ED1706">
            <w:pPr>
              <w:ind w:left="-110" w:right="-78"/>
              <w:jc w:val="center"/>
              <w:rPr>
                <w:color w:val="auto"/>
              </w:rPr>
            </w:pPr>
            <w:r w:rsidRPr="007A63BF">
              <w:rPr>
                <w:color w:val="auto"/>
                <w:sz w:val="18"/>
                <w:szCs w:val="18"/>
              </w:rPr>
              <w:t>18510,481</w:t>
            </w:r>
          </w:p>
        </w:tc>
        <w:tc>
          <w:tcPr>
            <w:tcW w:w="1021" w:type="dxa"/>
            <w:tcBorders>
              <w:right w:val="single" w:sz="4" w:space="0" w:color="auto"/>
            </w:tcBorders>
          </w:tcPr>
          <w:p w14:paraId="1F04588F" w14:textId="77777777" w:rsidR="00EC4EAF" w:rsidRPr="007A63BF" w:rsidRDefault="00EC4EAF" w:rsidP="00ED1706">
            <w:pPr>
              <w:ind w:right="-49"/>
              <w:jc w:val="center"/>
              <w:rPr>
                <w:color w:val="auto"/>
              </w:rPr>
            </w:pPr>
            <w:r w:rsidRPr="007A63BF">
              <w:rPr>
                <w:color w:val="auto"/>
                <w:sz w:val="18"/>
                <w:szCs w:val="18"/>
              </w:rPr>
              <w:t>18510,481</w:t>
            </w:r>
          </w:p>
        </w:tc>
        <w:tc>
          <w:tcPr>
            <w:tcW w:w="1021" w:type="dxa"/>
            <w:tcBorders>
              <w:left w:val="single" w:sz="4" w:space="0" w:color="auto"/>
            </w:tcBorders>
          </w:tcPr>
          <w:p w14:paraId="04C624F8" w14:textId="77777777" w:rsidR="00EC4EAF" w:rsidRPr="007A63BF" w:rsidRDefault="00EC4EAF" w:rsidP="00ED1706">
            <w:pPr>
              <w:tabs>
                <w:tab w:val="left" w:pos="967"/>
              </w:tabs>
              <w:ind w:left="-167"/>
              <w:jc w:val="center"/>
              <w:rPr>
                <w:color w:val="auto"/>
              </w:rPr>
            </w:pPr>
            <w:r w:rsidRPr="007A63BF">
              <w:rPr>
                <w:color w:val="auto"/>
                <w:sz w:val="18"/>
                <w:szCs w:val="18"/>
              </w:rPr>
              <w:t>18510,481</w:t>
            </w:r>
          </w:p>
        </w:tc>
        <w:tc>
          <w:tcPr>
            <w:tcW w:w="1021" w:type="dxa"/>
            <w:tcBorders>
              <w:right w:val="single" w:sz="4" w:space="0" w:color="auto"/>
            </w:tcBorders>
          </w:tcPr>
          <w:p w14:paraId="4084E85B" w14:textId="77777777" w:rsidR="00EC4EAF" w:rsidRPr="007A63BF" w:rsidRDefault="00EC4EAF" w:rsidP="00ED1706">
            <w:pPr>
              <w:ind w:left="-54" w:right="-133"/>
              <w:jc w:val="center"/>
              <w:rPr>
                <w:color w:val="auto"/>
              </w:rPr>
            </w:pPr>
            <w:r w:rsidRPr="007A63BF">
              <w:rPr>
                <w:color w:val="auto"/>
                <w:sz w:val="18"/>
                <w:szCs w:val="18"/>
              </w:rPr>
              <w:t>18510,481</w:t>
            </w:r>
          </w:p>
        </w:tc>
        <w:tc>
          <w:tcPr>
            <w:tcW w:w="1021" w:type="dxa"/>
            <w:tcBorders>
              <w:left w:val="single" w:sz="4" w:space="0" w:color="auto"/>
            </w:tcBorders>
          </w:tcPr>
          <w:p w14:paraId="45D2AF9E" w14:textId="77777777" w:rsidR="00EC4EAF" w:rsidRPr="007A63BF" w:rsidRDefault="00EC4EAF" w:rsidP="00ED1706">
            <w:pPr>
              <w:ind w:left="-83" w:right="-104"/>
              <w:jc w:val="center"/>
              <w:rPr>
                <w:color w:val="auto"/>
              </w:rPr>
            </w:pPr>
            <w:r w:rsidRPr="007A63BF">
              <w:rPr>
                <w:color w:val="auto"/>
                <w:sz w:val="18"/>
                <w:szCs w:val="18"/>
              </w:rPr>
              <w:t>18510,481</w:t>
            </w:r>
          </w:p>
        </w:tc>
      </w:tr>
      <w:tr w:rsidR="00562738" w:rsidRPr="007A63BF" w14:paraId="578D80E0" w14:textId="77777777" w:rsidTr="00901A09">
        <w:tc>
          <w:tcPr>
            <w:tcW w:w="739" w:type="dxa"/>
          </w:tcPr>
          <w:p w14:paraId="532B7A83" w14:textId="77777777" w:rsidR="00EC4EAF" w:rsidRPr="007A63BF" w:rsidRDefault="00EC4EAF" w:rsidP="00901A09">
            <w:pPr>
              <w:jc w:val="center"/>
              <w:rPr>
                <w:bCs/>
                <w:color w:val="auto"/>
                <w:sz w:val="20"/>
                <w:szCs w:val="20"/>
              </w:rPr>
            </w:pPr>
            <w:r w:rsidRPr="007A63BF">
              <w:rPr>
                <w:bCs/>
                <w:color w:val="auto"/>
                <w:sz w:val="20"/>
                <w:szCs w:val="20"/>
              </w:rPr>
              <w:t>18</w:t>
            </w:r>
          </w:p>
        </w:tc>
        <w:tc>
          <w:tcPr>
            <w:tcW w:w="2346" w:type="dxa"/>
            <w:vMerge w:val="restart"/>
          </w:tcPr>
          <w:p w14:paraId="4607CA82" w14:textId="77777777" w:rsidR="00EC4EAF" w:rsidRPr="007A63BF" w:rsidRDefault="00EC4EAF" w:rsidP="00901A09">
            <w:pPr>
              <w:jc w:val="center"/>
              <w:rPr>
                <w:bCs/>
                <w:color w:val="auto"/>
                <w:sz w:val="20"/>
                <w:szCs w:val="20"/>
              </w:rPr>
            </w:pPr>
            <w:r w:rsidRPr="007A63BF">
              <w:rPr>
                <w:color w:val="auto"/>
                <w:sz w:val="20"/>
                <w:szCs w:val="20"/>
              </w:rPr>
              <w:t>Обезвреживание отходов</w:t>
            </w:r>
          </w:p>
        </w:tc>
        <w:tc>
          <w:tcPr>
            <w:tcW w:w="1418" w:type="dxa"/>
          </w:tcPr>
          <w:p w14:paraId="33F0ABAD" w14:textId="77777777" w:rsidR="00EC4EAF" w:rsidRPr="007A63BF" w:rsidRDefault="00EC4EAF" w:rsidP="00ED1706">
            <w:pPr>
              <w:ind w:left="-152" w:right="-108"/>
              <w:jc w:val="center"/>
              <w:rPr>
                <w:bCs/>
                <w:color w:val="auto"/>
                <w:sz w:val="20"/>
                <w:szCs w:val="20"/>
              </w:rPr>
            </w:pPr>
            <w:r w:rsidRPr="007A63BF">
              <w:rPr>
                <w:bCs/>
                <w:color w:val="auto"/>
                <w:sz w:val="20"/>
                <w:szCs w:val="20"/>
              </w:rPr>
              <w:t>1</w:t>
            </w:r>
          </w:p>
        </w:tc>
        <w:tc>
          <w:tcPr>
            <w:tcW w:w="1275" w:type="dxa"/>
          </w:tcPr>
          <w:p w14:paraId="32F6EC82"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Pr>
          <w:p w14:paraId="45DBF6D7"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Pr>
          <w:p w14:paraId="2299781D"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74A1BA7D"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7B7C31F6"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6695A193"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1564844F"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4C34807F"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15327203"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4B4CA9D1"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571B90C4" w14:textId="77777777" w:rsidR="00EC4EAF" w:rsidRPr="007A63BF" w:rsidRDefault="00EC4EAF" w:rsidP="00ED1706">
            <w:pPr>
              <w:jc w:val="center"/>
              <w:rPr>
                <w:color w:val="auto"/>
                <w:sz w:val="18"/>
                <w:szCs w:val="18"/>
              </w:rPr>
            </w:pPr>
            <w:r w:rsidRPr="007A63BF">
              <w:rPr>
                <w:color w:val="auto"/>
                <w:sz w:val="18"/>
                <w:szCs w:val="18"/>
              </w:rPr>
              <w:t>0</w:t>
            </w:r>
          </w:p>
        </w:tc>
      </w:tr>
      <w:tr w:rsidR="00562738" w:rsidRPr="007A63BF" w14:paraId="0C055D2A" w14:textId="77777777" w:rsidTr="00901A09">
        <w:tc>
          <w:tcPr>
            <w:tcW w:w="739" w:type="dxa"/>
          </w:tcPr>
          <w:p w14:paraId="6A95EAC3" w14:textId="77777777" w:rsidR="00EC4EAF" w:rsidRPr="007A63BF" w:rsidRDefault="00EC4EAF" w:rsidP="00901A09">
            <w:pPr>
              <w:jc w:val="center"/>
              <w:rPr>
                <w:bCs/>
                <w:color w:val="auto"/>
                <w:sz w:val="20"/>
                <w:szCs w:val="20"/>
              </w:rPr>
            </w:pPr>
            <w:r w:rsidRPr="007A63BF">
              <w:rPr>
                <w:bCs/>
                <w:color w:val="auto"/>
                <w:sz w:val="20"/>
                <w:szCs w:val="20"/>
              </w:rPr>
              <w:t>19</w:t>
            </w:r>
          </w:p>
        </w:tc>
        <w:tc>
          <w:tcPr>
            <w:tcW w:w="2346" w:type="dxa"/>
            <w:vMerge/>
          </w:tcPr>
          <w:p w14:paraId="145C2F6E" w14:textId="77777777" w:rsidR="00EC4EAF" w:rsidRPr="007A63BF" w:rsidRDefault="00EC4EAF" w:rsidP="00901A09">
            <w:pPr>
              <w:jc w:val="center"/>
              <w:rPr>
                <w:bCs/>
                <w:color w:val="auto"/>
                <w:sz w:val="20"/>
                <w:szCs w:val="20"/>
              </w:rPr>
            </w:pPr>
          </w:p>
        </w:tc>
        <w:tc>
          <w:tcPr>
            <w:tcW w:w="1418" w:type="dxa"/>
          </w:tcPr>
          <w:p w14:paraId="2F945AB7" w14:textId="77777777" w:rsidR="00EC4EAF" w:rsidRPr="007A63BF" w:rsidRDefault="00EC4EAF" w:rsidP="00ED1706">
            <w:pPr>
              <w:ind w:left="-152" w:right="-108"/>
              <w:jc w:val="center"/>
              <w:rPr>
                <w:bCs/>
                <w:color w:val="auto"/>
                <w:sz w:val="20"/>
                <w:szCs w:val="20"/>
              </w:rPr>
            </w:pPr>
            <w:r w:rsidRPr="007A63BF">
              <w:rPr>
                <w:bCs/>
                <w:color w:val="auto"/>
                <w:sz w:val="20"/>
                <w:szCs w:val="20"/>
              </w:rPr>
              <w:t>1</w:t>
            </w:r>
            <w:r w:rsidRPr="007A63BF">
              <w:rPr>
                <w:bCs/>
                <w:color w:val="auto"/>
                <w:sz w:val="20"/>
                <w:szCs w:val="20"/>
                <w:vertAlign w:val="superscript"/>
              </w:rPr>
              <w:t>1</w:t>
            </w:r>
          </w:p>
        </w:tc>
        <w:tc>
          <w:tcPr>
            <w:tcW w:w="1275" w:type="dxa"/>
          </w:tcPr>
          <w:p w14:paraId="6968EA75"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Pr>
          <w:p w14:paraId="78F76B62"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Pr>
          <w:p w14:paraId="46DF897C"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08AA2FB2"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03F46462"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51BBB73A"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29710BAE"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70D9E35B"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71F40F65"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3AFF80EA"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77016825" w14:textId="77777777" w:rsidR="00EC4EAF" w:rsidRPr="007A63BF" w:rsidRDefault="00EC4EAF" w:rsidP="00ED1706">
            <w:pPr>
              <w:jc w:val="center"/>
              <w:rPr>
                <w:color w:val="auto"/>
                <w:sz w:val="18"/>
                <w:szCs w:val="18"/>
              </w:rPr>
            </w:pPr>
            <w:r w:rsidRPr="007A63BF">
              <w:rPr>
                <w:color w:val="auto"/>
                <w:sz w:val="18"/>
                <w:szCs w:val="18"/>
              </w:rPr>
              <w:t>0</w:t>
            </w:r>
          </w:p>
        </w:tc>
      </w:tr>
      <w:tr w:rsidR="00562738" w:rsidRPr="007A63BF" w14:paraId="7F7291A3" w14:textId="77777777" w:rsidTr="00901A09">
        <w:tc>
          <w:tcPr>
            <w:tcW w:w="739" w:type="dxa"/>
          </w:tcPr>
          <w:p w14:paraId="44D3C257" w14:textId="77777777" w:rsidR="00EC4EAF" w:rsidRPr="007A63BF" w:rsidRDefault="00EC4EAF" w:rsidP="00901A09">
            <w:pPr>
              <w:jc w:val="center"/>
              <w:rPr>
                <w:bCs/>
                <w:color w:val="auto"/>
                <w:sz w:val="20"/>
                <w:szCs w:val="20"/>
              </w:rPr>
            </w:pPr>
            <w:r w:rsidRPr="007A63BF">
              <w:rPr>
                <w:bCs/>
                <w:color w:val="auto"/>
                <w:sz w:val="20"/>
                <w:szCs w:val="20"/>
              </w:rPr>
              <w:t>20</w:t>
            </w:r>
          </w:p>
        </w:tc>
        <w:tc>
          <w:tcPr>
            <w:tcW w:w="2346" w:type="dxa"/>
            <w:vMerge/>
          </w:tcPr>
          <w:p w14:paraId="0AD35249" w14:textId="77777777" w:rsidR="00EC4EAF" w:rsidRPr="007A63BF" w:rsidRDefault="00EC4EAF" w:rsidP="00901A09">
            <w:pPr>
              <w:jc w:val="center"/>
              <w:rPr>
                <w:bCs/>
                <w:color w:val="auto"/>
                <w:sz w:val="20"/>
                <w:szCs w:val="20"/>
              </w:rPr>
            </w:pPr>
          </w:p>
        </w:tc>
        <w:tc>
          <w:tcPr>
            <w:tcW w:w="1418" w:type="dxa"/>
          </w:tcPr>
          <w:p w14:paraId="6808635A" w14:textId="77777777" w:rsidR="00EC4EAF" w:rsidRPr="007A63BF" w:rsidRDefault="00EC4EAF" w:rsidP="00ED1706">
            <w:pPr>
              <w:ind w:left="-152" w:right="-108"/>
              <w:jc w:val="center"/>
              <w:rPr>
                <w:bCs/>
                <w:color w:val="auto"/>
                <w:sz w:val="20"/>
                <w:szCs w:val="20"/>
              </w:rPr>
            </w:pPr>
            <w:r w:rsidRPr="007A63BF">
              <w:rPr>
                <w:bCs/>
                <w:color w:val="auto"/>
                <w:sz w:val="20"/>
                <w:szCs w:val="20"/>
              </w:rPr>
              <w:t>1</w:t>
            </w:r>
            <w:r w:rsidRPr="007A63BF">
              <w:rPr>
                <w:bCs/>
                <w:color w:val="auto"/>
                <w:sz w:val="20"/>
                <w:szCs w:val="20"/>
                <w:vertAlign w:val="superscript"/>
              </w:rPr>
              <w:t>2</w:t>
            </w:r>
          </w:p>
        </w:tc>
        <w:tc>
          <w:tcPr>
            <w:tcW w:w="1275" w:type="dxa"/>
          </w:tcPr>
          <w:p w14:paraId="24D873AD"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Pr>
          <w:p w14:paraId="1EDA709E"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Pr>
          <w:p w14:paraId="3D1F1CCA"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6DA03E7B"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3789F15D"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41FD6037"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3060F93F"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1346A282"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17D506AF"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626E168D"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34641B28" w14:textId="77777777" w:rsidR="00EC4EAF" w:rsidRPr="007A63BF" w:rsidRDefault="00EC4EAF" w:rsidP="00ED1706">
            <w:pPr>
              <w:ind w:left="-108" w:right="-80"/>
              <w:jc w:val="center"/>
              <w:rPr>
                <w:color w:val="auto"/>
                <w:sz w:val="18"/>
                <w:szCs w:val="18"/>
              </w:rPr>
            </w:pPr>
            <w:r w:rsidRPr="007A63BF">
              <w:rPr>
                <w:color w:val="auto"/>
                <w:sz w:val="18"/>
                <w:szCs w:val="18"/>
              </w:rPr>
              <w:t>0</w:t>
            </w:r>
          </w:p>
        </w:tc>
      </w:tr>
      <w:tr w:rsidR="00562738" w:rsidRPr="007A63BF" w14:paraId="08701700" w14:textId="77777777" w:rsidTr="00901A09">
        <w:tc>
          <w:tcPr>
            <w:tcW w:w="739" w:type="dxa"/>
          </w:tcPr>
          <w:p w14:paraId="694A1EB0" w14:textId="77777777" w:rsidR="00EC4EAF" w:rsidRPr="007A63BF" w:rsidRDefault="00EC4EAF" w:rsidP="00901A09">
            <w:pPr>
              <w:jc w:val="center"/>
              <w:rPr>
                <w:bCs/>
                <w:color w:val="auto"/>
                <w:sz w:val="20"/>
                <w:szCs w:val="20"/>
              </w:rPr>
            </w:pPr>
            <w:r w:rsidRPr="007A63BF">
              <w:rPr>
                <w:bCs/>
                <w:color w:val="auto"/>
                <w:sz w:val="20"/>
                <w:szCs w:val="20"/>
              </w:rPr>
              <w:t>21</w:t>
            </w:r>
          </w:p>
        </w:tc>
        <w:tc>
          <w:tcPr>
            <w:tcW w:w="2346" w:type="dxa"/>
            <w:vMerge/>
          </w:tcPr>
          <w:p w14:paraId="5B88252C" w14:textId="77777777" w:rsidR="00EC4EAF" w:rsidRPr="007A63BF" w:rsidRDefault="00EC4EAF" w:rsidP="00901A09">
            <w:pPr>
              <w:jc w:val="center"/>
              <w:rPr>
                <w:bCs/>
                <w:color w:val="auto"/>
                <w:sz w:val="20"/>
                <w:szCs w:val="20"/>
              </w:rPr>
            </w:pPr>
          </w:p>
        </w:tc>
        <w:tc>
          <w:tcPr>
            <w:tcW w:w="1418" w:type="dxa"/>
          </w:tcPr>
          <w:p w14:paraId="1106DDA8" w14:textId="77777777" w:rsidR="00EC4EAF" w:rsidRPr="007A63BF" w:rsidRDefault="00EC4EAF" w:rsidP="00ED1706">
            <w:pPr>
              <w:ind w:left="-152" w:right="-108"/>
              <w:jc w:val="center"/>
              <w:rPr>
                <w:bCs/>
                <w:color w:val="auto"/>
                <w:sz w:val="20"/>
                <w:szCs w:val="20"/>
              </w:rPr>
            </w:pPr>
            <w:r w:rsidRPr="007A63BF">
              <w:rPr>
                <w:bCs/>
                <w:color w:val="auto"/>
                <w:sz w:val="20"/>
                <w:szCs w:val="20"/>
              </w:rPr>
              <w:t>2</w:t>
            </w:r>
          </w:p>
        </w:tc>
        <w:tc>
          <w:tcPr>
            <w:tcW w:w="1275" w:type="dxa"/>
          </w:tcPr>
          <w:p w14:paraId="4F72333F"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Pr>
          <w:p w14:paraId="6B24E115"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Pr>
          <w:p w14:paraId="00DBE3BC"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0EBC5594"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6A2BBDAB"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2B184996"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5DCBD668"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6FED4898"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7D06CFDF"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0961AA82"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02D6E086" w14:textId="77777777" w:rsidR="00EC4EAF" w:rsidRPr="007A63BF" w:rsidRDefault="00EC4EAF" w:rsidP="00ED1706">
            <w:pPr>
              <w:jc w:val="center"/>
              <w:rPr>
                <w:color w:val="auto"/>
                <w:sz w:val="18"/>
                <w:szCs w:val="18"/>
              </w:rPr>
            </w:pPr>
            <w:r w:rsidRPr="007A63BF">
              <w:rPr>
                <w:color w:val="auto"/>
                <w:sz w:val="18"/>
                <w:szCs w:val="18"/>
              </w:rPr>
              <w:t>0</w:t>
            </w:r>
          </w:p>
        </w:tc>
      </w:tr>
      <w:tr w:rsidR="00562738" w:rsidRPr="007A63BF" w14:paraId="37DCB340" w14:textId="77777777" w:rsidTr="00901A09">
        <w:tc>
          <w:tcPr>
            <w:tcW w:w="739" w:type="dxa"/>
          </w:tcPr>
          <w:p w14:paraId="4F2F15D2" w14:textId="77777777" w:rsidR="00EC4EAF" w:rsidRPr="007A63BF" w:rsidRDefault="00EC4EAF" w:rsidP="00901A09">
            <w:pPr>
              <w:jc w:val="center"/>
              <w:rPr>
                <w:bCs/>
                <w:color w:val="auto"/>
                <w:sz w:val="20"/>
                <w:szCs w:val="20"/>
              </w:rPr>
            </w:pPr>
            <w:r w:rsidRPr="007A63BF">
              <w:rPr>
                <w:bCs/>
                <w:color w:val="auto"/>
                <w:sz w:val="20"/>
                <w:szCs w:val="20"/>
              </w:rPr>
              <w:t>22</w:t>
            </w:r>
          </w:p>
        </w:tc>
        <w:tc>
          <w:tcPr>
            <w:tcW w:w="2346" w:type="dxa"/>
            <w:vMerge/>
          </w:tcPr>
          <w:p w14:paraId="5C64FA4F" w14:textId="77777777" w:rsidR="00EC4EAF" w:rsidRPr="007A63BF" w:rsidRDefault="00EC4EAF" w:rsidP="00901A09">
            <w:pPr>
              <w:jc w:val="center"/>
              <w:rPr>
                <w:bCs/>
                <w:color w:val="auto"/>
                <w:sz w:val="20"/>
                <w:szCs w:val="20"/>
              </w:rPr>
            </w:pPr>
          </w:p>
        </w:tc>
        <w:tc>
          <w:tcPr>
            <w:tcW w:w="1418" w:type="dxa"/>
          </w:tcPr>
          <w:p w14:paraId="28E3A23C" w14:textId="77777777" w:rsidR="00EC4EAF" w:rsidRPr="007A63BF" w:rsidRDefault="00EC4EAF" w:rsidP="00ED1706">
            <w:pPr>
              <w:ind w:left="-152" w:right="-108"/>
              <w:jc w:val="center"/>
              <w:rPr>
                <w:bCs/>
                <w:color w:val="auto"/>
                <w:sz w:val="20"/>
                <w:szCs w:val="20"/>
              </w:rPr>
            </w:pPr>
            <w:r w:rsidRPr="007A63BF">
              <w:rPr>
                <w:bCs/>
                <w:color w:val="auto"/>
                <w:sz w:val="20"/>
                <w:szCs w:val="20"/>
              </w:rPr>
              <w:t>3</w:t>
            </w:r>
          </w:p>
        </w:tc>
        <w:tc>
          <w:tcPr>
            <w:tcW w:w="1275" w:type="dxa"/>
          </w:tcPr>
          <w:p w14:paraId="3FD3A31A"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Pr>
          <w:p w14:paraId="3524E4FA"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Pr>
          <w:p w14:paraId="63711E10"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059B4473"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309DB430"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2D16690F"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4FC93333"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74BE01B1"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3853DF28"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04A4E51D"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44F64C5F" w14:textId="77777777" w:rsidR="00EC4EAF" w:rsidRPr="007A63BF" w:rsidRDefault="00EC4EAF" w:rsidP="00ED1706">
            <w:pPr>
              <w:jc w:val="center"/>
              <w:rPr>
                <w:color w:val="auto"/>
                <w:sz w:val="18"/>
                <w:szCs w:val="18"/>
              </w:rPr>
            </w:pPr>
            <w:r w:rsidRPr="007A63BF">
              <w:rPr>
                <w:color w:val="auto"/>
                <w:sz w:val="18"/>
                <w:szCs w:val="18"/>
              </w:rPr>
              <w:t>0</w:t>
            </w:r>
          </w:p>
        </w:tc>
      </w:tr>
      <w:tr w:rsidR="00562738" w:rsidRPr="007A63BF" w14:paraId="57FF20E3" w14:textId="77777777" w:rsidTr="00901A09">
        <w:tc>
          <w:tcPr>
            <w:tcW w:w="739" w:type="dxa"/>
          </w:tcPr>
          <w:p w14:paraId="28D576D1" w14:textId="77777777" w:rsidR="00EC4EAF" w:rsidRPr="007A63BF" w:rsidRDefault="00EC4EAF" w:rsidP="00901A09">
            <w:pPr>
              <w:jc w:val="center"/>
              <w:rPr>
                <w:bCs/>
                <w:color w:val="auto"/>
                <w:sz w:val="20"/>
                <w:szCs w:val="20"/>
              </w:rPr>
            </w:pPr>
            <w:r w:rsidRPr="007A63BF">
              <w:rPr>
                <w:bCs/>
                <w:color w:val="auto"/>
                <w:sz w:val="20"/>
                <w:szCs w:val="20"/>
              </w:rPr>
              <w:t>23</w:t>
            </w:r>
          </w:p>
        </w:tc>
        <w:tc>
          <w:tcPr>
            <w:tcW w:w="2346" w:type="dxa"/>
            <w:vMerge/>
          </w:tcPr>
          <w:p w14:paraId="203BFE3A" w14:textId="77777777" w:rsidR="00EC4EAF" w:rsidRPr="007A63BF" w:rsidRDefault="00EC4EAF" w:rsidP="00901A09">
            <w:pPr>
              <w:jc w:val="center"/>
              <w:rPr>
                <w:bCs/>
                <w:color w:val="auto"/>
                <w:sz w:val="20"/>
                <w:szCs w:val="20"/>
              </w:rPr>
            </w:pPr>
          </w:p>
        </w:tc>
        <w:tc>
          <w:tcPr>
            <w:tcW w:w="1418" w:type="dxa"/>
          </w:tcPr>
          <w:p w14:paraId="3894C9CB" w14:textId="77777777" w:rsidR="00EC4EAF" w:rsidRPr="007A63BF" w:rsidRDefault="00EC4EAF" w:rsidP="00ED1706">
            <w:pPr>
              <w:ind w:left="-152" w:right="-108"/>
              <w:jc w:val="center"/>
              <w:rPr>
                <w:bCs/>
                <w:color w:val="auto"/>
                <w:sz w:val="20"/>
                <w:szCs w:val="20"/>
              </w:rPr>
            </w:pPr>
            <w:r w:rsidRPr="007A63BF">
              <w:rPr>
                <w:bCs/>
                <w:color w:val="auto"/>
                <w:sz w:val="20"/>
                <w:szCs w:val="20"/>
              </w:rPr>
              <w:t>4</w:t>
            </w:r>
          </w:p>
        </w:tc>
        <w:tc>
          <w:tcPr>
            <w:tcW w:w="1275" w:type="dxa"/>
          </w:tcPr>
          <w:p w14:paraId="3F0E389A"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Pr>
          <w:p w14:paraId="1F9E4D34"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Pr>
          <w:p w14:paraId="170494E4"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25D0AFDE"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51F7A499"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24727054"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554C0BD3"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616E782A"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6604CD48"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61441DD1"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0D38D2E4" w14:textId="77777777" w:rsidR="00EC4EAF" w:rsidRPr="007A63BF" w:rsidRDefault="00EC4EAF" w:rsidP="00ED1706">
            <w:pPr>
              <w:jc w:val="center"/>
              <w:rPr>
                <w:color w:val="auto"/>
                <w:sz w:val="18"/>
                <w:szCs w:val="18"/>
              </w:rPr>
            </w:pPr>
            <w:r w:rsidRPr="007A63BF">
              <w:rPr>
                <w:color w:val="auto"/>
                <w:sz w:val="18"/>
                <w:szCs w:val="18"/>
              </w:rPr>
              <w:t>0</w:t>
            </w:r>
          </w:p>
        </w:tc>
      </w:tr>
      <w:tr w:rsidR="00562738" w:rsidRPr="007A63BF" w14:paraId="46B7BA9B" w14:textId="77777777" w:rsidTr="00901A09">
        <w:tc>
          <w:tcPr>
            <w:tcW w:w="739" w:type="dxa"/>
          </w:tcPr>
          <w:p w14:paraId="719D76CF" w14:textId="77777777" w:rsidR="00EC4EAF" w:rsidRPr="007A63BF" w:rsidRDefault="00EC4EAF" w:rsidP="00901A09">
            <w:pPr>
              <w:jc w:val="center"/>
              <w:rPr>
                <w:bCs/>
                <w:color w:val="auto"/>
                <w:sz w:val="20"/>
                <w:szCs w:val="20"/>
              </w:rPr>
            </w:pPr>
            <w:r w:rsidRPr="007A63BF">
              <w:rPr>
                <w:bCs/>
                <w:color w:val="auto"/>
                <w:sz w:val="20"/>
                <w:szCs w:val="20"/>
              </w:rPr>
              <w:t>24</w:t>
            </w:r>
          </w:p>
        </w:tc>
        <w:tc>
          <w:tcPr>
            <w:tcW w:w="3764" w:type="dxa"/>
            <w:gridSpan w:val="2"/>
          </w:tcPr>
          <w:p w14:paraId="40E3D4F1" w14:textId="77777777" w:rsidR="00EC4EAF" w:rsidRPr="007A63BF" w:rsidRDefault="00EC4EAF" w:rsidP="00ED1706">
            <w:pPr>
              <w:jc w:val="center"/>
              <w:rPr>
                <w:color w:val="auto"/>
                <w:sz w:val="20"/>
                <w:szCs w:val="20"/>
              </w:rPr>
            </w:pPr>
            <w:r w:rsidRPr="007A63BF">
              <w:rPr>
                <w:bCs/>
                <w:color w:val="auto"/>
                <w:sz w:val="20"/>
                <w:szCs w:val="20"/>
              </w:rPr>
              <w:t>ИТОГО на обезвреживание</w:t>
            </w:r>
          </w:p>
        </w:tc>
        <w:tc>
          <w:tcPr>
            <w:tcW w:w="1275" w:type="dxa"/>
          </w:tcPr>
          <w:p w14:paraId="7F6CF132"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Pr>
          <w:p w14:paraId="116E0E97"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Pr>
          <w:p w14:paraId="46328169"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1A9B68B9"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570D30EF"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301B35B7"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1EE86EBF"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55ED50E1"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0C44AA1F"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413F2DB2"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2FC8D59D" w14:textId="77777777" w:rsidR="00EC4EAF" w:rsidRPr="007A63BF" w:rsidRDefault="00EC4EAF" w:rsidP="00ED1706">
            <w:pPr>
              <w:ind w:left="-108" w:right="-80"/>
              <w:jc w:val="center"/>
              <w:rPr>
                <w:color w:val="auto"/>
                <w:sz w:val="18"/>
                <w:szCs w:val="18"/>
              </w:rPr>
            </w:pPr>
            <w:r w:rsidRPr="007A63BF">
              <w:rPr>
                <w:color w:val="auto"/>
                <w:sz w:val="18"/>
                <w:szCs w:val="18"/>
              </w:rPr>
              <w:t>0</w:t>
            </w:r>
          </w:p>
        </w:tc>
      </w:tr>
      <w:tr w:rsidR="00562738" w:rsidRPr="007A63BF" w14:paraId="4253DD4D" w14:textId="77777777" w:rsidTr="00901A09">
        <w:tc>
          <w:tcPr>
            <w:tcW w:w="739" w:type="dxa"/>
          </w:tcPr>
          <w:p w14:paraId="117EAC98" w14:textId="77777777" w:rsidR="00EC4EAF" w:rsidRPr="007A63BF" w:rsidRDefault="00EC4EAF" w:rsidP="00901A09">
            <w:pPr>
              <w:jc w:val="center"/>
              <w:rPr>
                <w:bCs/>
                <w:color w:val="auto"/>
                <w:sz w:val="20"/>
                <w:szCs w:val="20"/>
              </w:rPr>
            </w:pPr>
            <w:r w:rsidRPr="007A63BF">
              <w:rPr>
                <w:bCs/>
                <w:color w:val="auto"/>
                <w:sz w:val="20"/>
                <w:szCs w:val="20"/>
              </w:rPr>
              <w:t>25</w:t>
            </w:r>
          </w:p>
        </w:tc>
        <w:tc>
          <w:tcPr>
            <w:tcW w:w="2346" w:type="dxa"/>
            <w:vMerge w:val="restart"/>
          </w:tcPr>
          <w:p w14:paraId="43B0065B" w14:textId="77777777" w:rsidR="00EC4EAF" w:rsidRPr="007A63BF" w:rsidRDefault="00EC4EAF" w:rsidP="00901A09">
            <w:pPr>
              <w:jc w:val="center"/>
              <w:rPr>
                <w:bCs/>
                <w:color w:val="auto"/>
                <w:sz w:val="20"/>
                <w:szCs w:val="20"/>
              </w:rPr>
            </w:pPr>
            <w:r w:rsidRPr="007A63BF">
              <w:rPr>
                <w:color w:val="auto"/>
                <w:sz w:val="20"/>
                <w:szCs w:val="20"/>
              </w:rPr>
              <w:t>Использование отходов</w:t>
            </w:r>
          </w:p>
        </w:tc>
        <w:tc>
          <w:tcPr>
            <w:tcW w:w="1418" w:type="dxa"/>
          </w:tcPr>
          <w:p w14:paraId="52F0A14E" w14:textId="77777777" w:rsidR="00EC4EAF" w:rsidRPr="007A63BF" w:rsidRDefault="00EC4EAF" w:rsidP="00ED1706">
            <w:pPr>
              <w:ind w:left="-152" w:right="-108"/>
              <w:jc w:val="center"/>
              <w:rPr>
                <w:bCs/>
                <w:color w:val="auto"/>
                <w:sz w:val="20"/>
                <w:szCs w:val="20"/>
              </w:rPr>
            </w:pPr>
            <w:r w:rsidRPr="007A63BF">
              <w:rPr>
                <w:bCs/>
                <w:color w:val="auto"/>
                <w:sz w:val="20"/>
                <w:szCs w:val="20"/>
              </w:rPr>
              <w:t>1</w:t>
            </w:r>
          </w:p>
        </w:tc>
        <w:tc>
          <w:tcPr>
            <w:tcW w:w="1275" w:type="dxa"/>
          </w:tcPr>
          <w:p w14:paraId="74691BC7"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Pr>
          <w:p w14:paraId="7F5B9774"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Pr>
          <w:p w14:paraId="77CE2836"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3AE98F30"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2D26E9BF"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48E21EE6"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25C84795"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0F6ED36F"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29B1F48F"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2AFFE45F"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35E8E2DC" w14:textId="77777777" w:rsidR="00EC4EAF" w:rsidRPr="007A63BF" w:rsidRDefault="00EC4EAF" w:rsidP="00ED1706">
            <w:pPr>
              <w:ind w:left="-108" w:right="-80"/>
              <w:jc w:val="center"/>
              <w:rPr>
                <w:color w:val="auto"/>
                <w:sz w:val="18"/>
                <w:szCs w:val="18"/>
              </w:rPr>
            </w:pPr>
            <w:r w:rsidRPr="007A63BF">
              <w:rPr>
                <w:color w:val="auto"/>
                <w:sz w:val="18"/>
                <w:szCs w:val="18"/>
              </w:rPr>
              <w:t>0</w:t>
            </w:r>
          </w:p>
        </w:tc>
      </w:tr>
      <w:tr w:rsidR="00562738" w:rsidRPr="007A63BF" w14:paraId="6AAA9D52" w14:textId="77777777" w:rsidTr="00901A09">
        <w:tc>
          <w:tcPr>
            <w:tcW w:w="739" w:type="dxa"/>
          </w:tcPr>
          <w:p w14:paraId="265DA279" w14:textId="77777777" w:rsidR="00EC4EAF" w:rsidRPr="007A63BF" w:rsidRDefault="00EC4EAF" w:rsidP="00901A09">
            <w:pPr>
              <w:jc w:val="center"/>
              <w:rPr>
                <w:bCs/>
                <w:color w:val="auto"/>
                <w:sz w:val="20"/>
                <w:szCs w:val="20"/>
              </w:rPr>
            </w:pPr>
            <w:r w:rsidRPr="007A63BF">
              <w:rPr>
                <w:bCs/>
                <w:color w:val="auto"/>
                <w:sz w:val="20"/>
                <w:szCs w:val="20"/>
              </w:rPr>
              <w:t>26</w:t>
            </w:r>
          </w:p>
        </w:tc>
        <w:tc>
          <w:tcPr>
            <w:tcW w:w="2346" w:type="dxa"/>
            <w:vMerge/>
          </w:tcPr>
          <w:p w14:paraId="712ECB14" w14:textId="77777777" w:rsidR="00EC4EAF" w:rsidRPr="007A63BF" w:rsidRDefault="00EC4EAF" w:rsidP="00901A09">
            <w:pPr>
              <w:jc w:val="center"/>
              <w:rPr>
                <w:bCs/>
                <w:color w:val="auto"/>
                <w:sz w:val="20"/>
                <w:szCs w:val="20"/>
              </w:rPr>
            </w:pPr>
          </w:p>
        </w:tc>
        <w:tc>
          <w:tcPr>
            <w:tcW w:w="1418" w:type="dxa"/>
          </w:tcPr>
          <w:p w14:paraId="2B31B747" w14:textId="77777777" w:rsidR="00EC4EAF" w:rsidRPr="007A63BF" w:rsidRDefault="00EC4EAF" w:rsidP="00ED1706">
            <w:pPr>
              <w:ind w:left="-152" w:right="-108"/>
              <w:jc w:val="center"/>
              <w:rPr>
                <w:bCs/>
                <w:color w:val="auto"/>
                <w:sz w:val="20"/>
                <w:szCs w:val="20"/>
              </w:rPr>
            </w:pPr>
            <w:r w:rsidRPr="007A63BF">
              <w:rPr>
                <w:bCs/>
                <w:color w:val="auto"/>
                <w:sz w:val="20"/>
                <w:szCs w:val="20"/>
              </w:rPr>
              <w:t>2</w:t>
            </w:r>
          </w:p>
        </w:tc>
        <w:tc>
          <w:tcPr>
            <w:tcW w:w="1275" w:type="dxa"/>
          </w:tcPr>
          <w:p w14:paraId="2D50DFC2"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Pr>
          <w:p w14:paraId="12A4DB76"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Pr>
          <w:p w14:paraId="59840A5E"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398EA372"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30212A73"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0366560C"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07FFBCCA"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78FA4E39"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3597CD6E"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1BB0BE05"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66767D1D" w14:textId="77777777" w:rsidR="00EC4EAF" w:rsidRPr="007A63BF" w:rsidRDefault="00EC4EAF" w:rsidP="00ED1706">
            <w:pPr>
              <w:ind w:left="-108" w:right="-80"/>
              <w:jc w:val="center"/>
              <w:rPr>
                <w:color w:val="auto"/>
                <w:sz w:val="18"/>
                <w:szCs w:val="18"/>
              </w:rPr>
            </w:pPr>
            <w:r w:rsidRPr="007A63BF">
              <w:rPr>
                <w:color w:val="auto"/>
                <w:sz w:val="18"/>
                <w:szCs w:val="18"/>
              </w:rPr>
              <w:t>0</w:t>
            </w:r>
          </w:p>
        </w:tc>
      </w:tr>
      <w:tr w:rsidR="00562738" w:rsidRPr="007A63BF" w14:paraId="450FFFB6" w14:textId="77777777" w:rsidTr="00901A09">
        <w:tc>
          <w:tcPr>
            <w:tcW w:w="739" w:type="dxa"/>
          </w:tcPr>
          <w:p w14:paraId="2E624030" w14:textId="77777777" w:rsidR="00EC4EAF" w:rsidRPr="007A63BF" w:rsidRDefault="00EC4EAF" w:rsidP="00901A09">
            <w:pPr>
              <w:jc w:val="center"/>
              <w:rPr>
                <w:bCs/>
                <w:color w:val="auto"/>
                <w:sz w:val="20"/>
                <w:szCs w:val="20"/>
              </w:rPr>
            </w:pPr>
            <w:r w:rsidRPr="007A63BF">
              <w:rPr>
                <w:bCs/>
                <w:color w:val="auto"/>
                <w:sz w:val="20"/>
                <w:szCs w:val="20"/>
              </w:rPr>
              <w:t>27</w:t>
            </w:r>
          </w:p>
        </w:tc>
        <w:tc>
          <w:tcPr>
            <w:tcW w:w="2346" w:type="dxa"/>
            <w:vMerge/>
          </w:tcPr>
          <w:p w14:paraId="0A452C69" w14:textId="77777777" w:rsidR="00EC4EAF" w:rsidRPr="007A63BF" w:rsidRDefault="00EC4EAF" w:rsidP="00901A09">
            <w:pPr>
              <w:jc w:val="center"/>
              <w:rPr>
                <w:bCs/>
                <w:color w:val="auto"/>
                <w:sz w:val="20"/>
                <w:szCs w:val="20"/>
              </w:rPr>
            </w:pPr>
          </w:p>
        </w:tc>
        <w:tc>
          <w:tcPr>
            <w:tcW w:w="1418" w:type="dxa"/>
          </w:tcPr>
          <w:p w14:paraId="1AC569C0" w14:textId="77777777" w:rsidR="00EC4EAF" w:rsidRPr="007A63BF" w:rsidRDefault="00EC4EAF" w:rsidP="00ED1706">
            <w:pPr>
              <w:ind w:left="-152" w:right="-108"/>
              <w:jc w:val="center"/>
              <w:rPr>
                <w:bCs/>
                <w:color w:val="auto"/>
                <w:sz w:val="20"/>
                <w:szCs w:val="20"/>
              </w:rPr>
            </w:pPr>
            <w:r w:rsidRPr="007A63BF">
              <w:rPr>
                <w:bCs/>
                <w:color w:val="auto"/>
                <w:sz w:val="20"/>
                <w:szCs w:val="20"/>
              </w:rPr>
              <w:t>3</w:t>
            </w:r>
          </w:p>
        </w:tc>
        <w:tc>
          <w:tcPr>
            <w:tcW w:w="1275" w:type="dxa"/>
          </w:tcPr>
          <w:p w14:paraId="2276A7AB"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Pr>
          <w:p w14:paraId="3D0B1873"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Pr>
          <w:p w14:paraId="6DB5B8A2"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6F791C47"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143ED2B2"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4925B6BA"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46DFE306"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161534C6"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4696505E"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right w:val="single" w:sz="4" w:space="0" w:color="auto"/>
            </w:tcBorders>
          </w:tcPr>
          <w:p w14:paraId="0F960815" w14:textId="77777777" w:rsidR="00EC4EAF" w:rsidRPr="007A63BF" w:rsidRDefault="00EC4EAF" w:rsidP="00ED1706">
            <w:pPr>
              <w:ind w:left="-108" w:right="-80"/>
              <w:jc w:val="center"/>
              <w:rPr>
                <w:color w:val="auto"/>
                <w:sz w:val="18"/>
                <w:szCs w:val="18"/>
              </w:rPr>
            </w:pPr>
            <w:r w:rsidRPr="007A63BF">
              <w:rPr>
                <w:color w:val="auto"/>
                <w:sz w:val="18"/>
                <w:szCs w:val="18"/>
              </w:rPr>
              <w:t>0</w:t>
            </w:r>
          </w:p>
        </w:tc>
        <w:tc>
          <w:tcPr>
            <w:tcW w:w="1021" w:type="dxa"/>
            <w:tcBorders>
              <w:left w:val="single" w:sz="4" w:space="0" w:color="auto"/>
            </w:tcBorders>
          </w:tcPr>
          <w:p w14:paraId="09C0D09E" w14:textId="77777777" w:rsidR="00EC4EAF" w:rsidRPr="007A63BF" w:rsidRDefault="00EC4EAF" w:rsidP="00ED1706">
            <w:pPr>
              <w:ind w:left="-108" w:right="-80"/>
              <w:jc w:val="center"/>
              <w:rPr>
                <w:color w:val="auto"/>
                <w:sz w:val="18"/>
                <w:szCs w:val="18"/>
              </w:rPr>
            </w:pPr>
            <w:r w:rsidRPr="007A63BF">
              <w:rPr>
                <w:color w:val="auto"/>
                <w:sz w:val="18"/>
                <w:szCs w:val="18"/>
              </w:rPr>
              <w:t>0</w:t>
            </w:r>
          </w:p>
        </w:tc>
      </w:tr>
      <w:tr w:rsidR="00562738" w:rsidRPr="007A63BF" w14:paraId="5ED9A3B7" w14:textId="77777777" w:rsidTr="00901A09">
        <w:tc>
          <w:tcPr>
            <w:tcW w:w="739" w:type="dxa"/>
          </w:tcPr>
          <w:p w14:paraId="11D1B972" w14:textId="77777777" w:rsidR="00EC4EAF" w:rsidRPr="007A63BF" w:rsidRDefault="00EC4EAF" w:rsidP="00901A09">
            <w:pPr>
              <w:jc w:val="center"/>
              <w:rPr>
                <w:bCs/>
                <w:color w:val="auto"/>
                <w:sz w:val="20"/>
                <w:szCs w:val="20"/>
              </w:rPr>
            </w:pPr>
            <w:r w:rsidRPr="007A63BF">
              <w:rPr>
                <w:bCs/>
                <w:color w:val="auto"/>
                <w:sz w:val="20"/>
                <w:szCs w:val="20"/>
              </w:rPr>
              <w:t>28</w:t>
            </w:r>
          </w:p>
        </w:tc>
        <w:tc>
          <w:tcPr>
            <w:tcW w:w="2346" w:type="dxa"/>
            <w:vMerge/>
          </w:tcPr>
          <w:p w14:paraId="35C3F31A" w14:textId="77777777" w:rsidR="00EC4EAF" w:rsidRPr="007A63BF" w:rsidRDefault="00EC4EAF" w:rsidP="00901A09">
            <w:pPr>
              <w:jc w:val="center"/>
              <w:rPr>
                <w:bCs/>
                <w:color w:val="auto"/>
                <w:sz w:val="20"/>
                <w:szCs w:val="20"/>
              </w:rPr>
            </w:pPr>
          </w:p>
        </w:tc>
        <w:tc>
          <w:tcPr>
            <w:tcW w:w="1418" w:type="dxa"/>
          </w:tcPr>
          <w:p w14:paraId="3951F820" w14:textId="77777777" w:rsidR="00EC4EAF" w:rsidRPr="007A63BF" w:rsidRDefault="00EC4EAF" w:rsidP="00ED1706">
            <w:pPr>
              <w:ind w:left="-152" w:right="-108"/>
              <w:jc w:val="center"/>
              <w:rPr>
                <w:bCs/>
                <w:color w:val="auto"/>
                <w:sz w:val="20"/>
                <w:szCs w:val="20"/>
              </w:rPr>
            </w:pPr>
            <w:r w:rsidRPr="007A63BF">
              <w:rPr>
                <w:bCs/>
                <w:color w:val="auto"/>
                <w:sz w:val="20"/>
                <w:szCs w:val="20"/>
              </w:rPr>
              <w:t>4</w:t>
            </w:r>
          </w:p>
        </w:tc>
        <w:tc>
          <w:tcPr>
            <w:tcW w:w="1275" w:type="dxa"/>
          </w:tcPr>
          <w:p w14:paraId="18A8A8A3" w14:textId="77777777" w:rsidR="00EC4EAF" w:rsidRPr="007A63BF" w:rsidRDefault="00EC4EAF" w:rsidP="00ED1706">
            <w:pPr>
              <w:ind w:left="-108" w:right="-80"/>
              <w:jc w:val="center"/>
              <w:rPr>
                <w:color w:val="auto"/>
                <w:sz w:val="18"/>
                <w:szCs w:val="18"/>
                <w:lang w:val="be-BY"/>
              </w:rPr>
            </w:pPr>
            <w:r w:rsidRPr="007A63BF">
              <w:rPr>
                <w:color w:val="auto"/>
                <w:sz w:val="18"/>
                <w:szCs w:val="18"/>
                <w:lang w:val="be-BY"/>
              </w:rPr>
              <w:t>43099,6</w:t>
            </w:r>
          </w:p>
        </w:tc>
        <w:tc>
          <w:tcPr>
            <w:tcW w:w="1021" w:type="dxa"/>
          </w:tcPr>
          <w:p w14:paraId="195A33DC" w14:textId="77777777" w:rsidR="00EC4EAF" w:rsidRPr="007A63BF" w:rsidRDefault="00EC4EAF" w:rsidP="00ED1706">
            <w:pPr>
              <w:jc w:val="center"/>
              <w:rPr>
                <w:color w:val="auto"/>
              </w:rPr>
            </w:pPr>
            <w:r w:rsidRPr="007A63BF">
              <w:rPr>
                <w:color w:val="auto"/>
                <w:sz w:val="18"/>
                <w:szCs w:val="18"/>
                <w:lang w:val="be-BY"/>
              </w:rPr>
              <w:t>43099,6</w:t>
            </w:r>
          </w:p>
        </w:tc>
        <w:tc>
          <w:tcPr>
            <w:tcW w:w="1021" w:type="dxa"/>
          </w:tcPr>
          <w:p w14:paraId="34842CB4" w14:textId="77777777" w:rsidR="00EC4EAF" w:rsidRPr="007A63BF" w:rsidRDefault="00EC4EAF" w:rsidP="00ED1706">
            <w:pPr>
              <w:jc w:val="center"/>
              <w:rPr>
                <w:color w:val="auto"/>
              </w:rPr>
            </w:pPr>
            <w:r w:rsidRPr="007A63BF">
              <w:rPr>
                <w:color w:val="auto"/>
                <w:sz w:val="18"/>
                <w:szCs w:val="18"/>
                <w:lang w:val="be-BY"/>
              </w:rPr>
              <w:t>43099,6</w:t>
            </w:r>
          </w:p>
        </w:tc>
        <w:tc>
          <w:tcPr>
            <w:tcW w:w="1021" w:type="dxa"/>
            <w:tcBorders>
              <w:right w:val="single" w:sz="4" w:space="0" w:color="auto"/>
            </w:tcBorders>
          </w:tcPr>
          <w:p w14:paraId="4DB3CE8E" w14:textId="77777777" w:rsidR="00EC4EAF" w:rsidRPr="007A63BF" w:rsidRDefault="00EC4EAF" w:rsidP="00ED1706">
            <w:pPr>
              <w:jc w:val="center"/>
              <w:rPr>
                <w:color w:val="auto"/>
              </w:rPr>
            </w:pPr>
            <w:r w:rsidRPr="007A63BF">
              <w:rPr>
                <w:color w:val="auto"/>
                <w:sz w:val="18"/>
                <w:szCs w:val="18"/>
                <w:lang w:val="be-BY"/>
              </w:rPr>
              <w:t>43099,6</w:t>
            </w:r>
          </w:p>
        </w:tc>
        <w:tc>
          <w:tcPr>
            <w:tcW w:w="1021" w:type="dxa"/>
            <w:tcBorders>
              <w:left w:val="single" w:sz="4" w:space="0" w:color="auto"/>
            </w:tcBorders>
          </w:tcPr>
          <w:p w14:paraId="0607FD46" w14:textId="77777777" w:rsidR="00EC4EAF" w:rsidRPr="007A63BF" w:rsidRDefault="00EC4EAF" w:rsidP="00ED1706">
            <w:pPr>
              <w:jc w:val="center"/>
              <w:rPr>
                <w:color w:val="auto"/>
              </w:rPr>
            </w:pPr>
            <w:r w:rsidRPr="007A63BF">
              <w:rPr>
                <w:color w:val="auto"/>
                <w:sz w:val="18"/>
                <w:szCs w:val="18"/>
                <w:lang w:val="be-BY"/>
              </w:rPr>
              <w:t>43099,6</w:t>
            </w:r>
          </w:p>
        </w:tc>
        <w:tc>
          <w:tcPr>
            <w:tcW w:w="1021" w:type="dxa"/>
            <w:tcBorders>
              <w:right w:val="single" w:sz="4" w:space="0" w:color="auto"/>
            </w:tcBorders>
          </w:tcPr>
          <w:p w14:paraId="7B8C182E" w14:textId="77777777" w:rsidR="00EC4EAF" w:rsidRPr="007A63BF" w:rsidRDefault="00EC4EAF" w:rsidP="00ED1706">
            <w:pPr>
              <w:jc w:val="center"/>
              <w:rPr>
                <w:color w:val="auto"/>
              </w:rPr>
            </w:pPr>
            <w:r w:rsidRPr="007A63BF">
              <w:rPr>
                <w:color w:val="auto"/>
                <w:sz w:val="18"/>
                <w:szCs w:val="18"/>
                <w:lang w:val="be-BY"/>
              </w:rPr>
              <w:t>43099,6</w:t>
            </w:r>
          </w:p>
        </w:tc>
        <w:tc>
          <w:tcPr>
            <w:tcW w:w="1021" w:type="dxa"/>
            <w:tcBorders>
              <w:left w:val="single" w:sz="4" w:space="0" w:color="auto"/>
            </w:tcBorders>
          </w:tcPr>
          <w:p w14:paraId="48888DED" w14:textId="77777777" w:rsidR="00EC4EAF" w:rsidRPr="007A63BF" w:rsidRDefault="00EC4EAF" w:rsidP="00ED1706">
            <w:pPr>
              <w:jc w:val="center"/>
              <w:rPr>
                <w:color w:val="auto"/>
              </w:rPr>
            </w:pPr>
            <w:r w:rsidRPr="007A63BF">
              <w:rPr>
                <w:color w:val="auto"/>
                <w:sz w:val="18"/>
                <w:szCs w:val="18"/>
                <w:lang w:val="be-BY"/>
              </w:rPr>
              <w:t>43099,6</w:t>
            </w:r>
          </w:p>
        </w:tc>
        <w:tc>
          <w:tcPr>
            <w:tcW w:w="1021" w:type="dxa"/>
            <w:tcBorders>
              <w:right w:val="single" w:sz="4" w:space="0" w:color="auto"/>
            </w:tcBorders>
          </w:tcPr>
          <w:p w14:paraId="39B9A89F" w14:textId="77777777" w:rsidR="00EC4EAF" w:rsidRPr="007A63BF" w:rsidRDefault="00EC4EAF" w:rsidP="00ED1706">
            <w:pPr>
              <w:jc w:val="center"/>
              <w:rPr>
                <w:color w:val="auto"/>
              </w:rPr>
            </w:pPr>
            <w:r w:rsidRPr="007A63BF">
              <w:rPr>
                <w:color w:val="auto"/>
                <w:sz w:val="18"/>
                <w:szCs w:val="18"/>
                <w:lang w:val="be-BY"/>
              </w:rPr>
              <w:t>43099,6</w:t>
            </w:r>
          </w:p>
        </w:tc>
        <w:tc>
          <w:tcPr>
            <w:tcW w:w="1021" w:type="dxa"/>
            <w:tcBorders>
              <w:left w:val="single" w:sz="4" w:space="0" w:color="auto"/>
            </w:tcBorders>
          </w:tcPr>
          <w:p w14:paraId="2286A857" w14:textId="77777777" w:rsidR="00EC4EAF" w:rsidRPr="007A63BF" w:rsidRDefault="00EC4EAF" w:rsidP="00ED1706">
            <w:pPr>
              <w:jc w:val="center"/>
              <w:rPr>
                <w:color w:val="auto"/>
              </w:rPr>
            </w:pPr>
            <w:r w:rsidRPr="007A63BF">
              <w:rPr>
                <w:color w:val="auto"/>
                <w:sz w:val="18"/>
                <w:szCs w:val="18"/>
                <w:lang w:val="be-BY"/>
              </w:rPr>
              <w:t>43099,6</w:t>
            </w:r>
          </w:p>
        </w:tc>
        <w:tc>
          <w:tcPr>
            <w:tcW w:w="1021" w:type="dxa"/>
            <w:tcBorders>
              <w:right w:val="single" w:sz="4" w:space="0" w:color="auto"/>
            </w:tcBorders>
          </w:tcPr>
          <w:p w14:paraId="22F4DD83" w14:textId="77777777" w:rsidR="00EC4EAF" w:rsidRPr="007A63BF" w:rsidRDefault="00EC4EAF" w:rsidP="00ED1706">
            <w:pPr>
              <w:jc w:val="center"/>
              <w:rPr>
                <w:color w:val="auto"/>
              </w:rPr>
            </w:pPr>
            <w:r w:rsidRPr="007A63BF">
              <w:rPr>
                <w:color w:val="auto"/>
                <w:sz w:val="18"/>
                <w:szCs w:val="18"/>
                <w:lang w:val="be-BY"/>
              </w:rPr>
              <w:t>43099,6</w:t>
            </w:r>
          </w:p>
        </w:tc>
        <w:tc>
          <w:tcPr>
            <w:tcW w:w="1021" w:type="dxa"/>
            <w:tcBorders>
              <w:left w:val="single" w:sz="4" w:space="0" w:color="auto"/>
            </w:tcBorders>
          </w:tcPr>
          <w:p w14:paraId="26E29E24" w14:textId="77777777" w:rsidR="00EC4EAF" w:rsidRPr="007A63BF" w:rsidRDefault="00EC4EAF" w:rsidP="00ED1706">
            <w:pPr>
              <w:jc w:val="center"/>
              <w:rPr>
                <w:color w:val="auto"/>
              </w:rPr>
            </w:pPr>
            <w:r w:rsidRPr="007A63BF">
              <w:rPr>
                <w:color w:val="auto"/>
                <w:sz w:val="18"/>
                <w:szCs w:val="18"/>
                <w:lang w:val="be-BY"/>
              </w:rPr>
              <w:t>43099,6</w:t>
            </w:r>
          </w:p>
        </w:tc>
      </w:tr>
      <w:tr w:rsidR="00562738" w:rsidRPr="007A63BF" w14:paraId="3093B43A" w14:textId="77777777" w:rsidTr="00901A09">
        <w:tc>
          <w:tcPr>
            <w:tcW w:w="739" w:type="dxa"/>
          </w:tcPr>
          <w:p w14:paraId="5E6A9F1C" w14:textId="77777777" w:rsidR="00EC4EAF" w:rsidRPr="007A63BF" w:rsidRDefault="00EC4EAF" w:rsidP="00901A09">
            <w:pPr>
              <w:jc w:val="center"/>
              <w:rPr>
                <w:bCs/>
                <w:color w:val="auto"/>
                <w:sz w:val="20"/>
                <w:szCs w:val="20"/>
              </w:rPr>
            </w:pPr>
            <w:r w:rsidRPr="007A63BF">
              <w:rPr>
                <w:bCs/>
                <w:color w:val="auto"/>
                <w:sz w:val="20"/>
                <w:szCs w:val="20"/>
              </w:rPr>
              <w:t>29</w:t>
            </w:r>
          </w:p>
        </w:tc>
        <w:tc>
          <w:tcPr>
            <w:tcW w:w="2346" w:type="dxa"/>
            <w:vMerge/>
          </w:tcPr>
          <w:p w14:paraId="3B66EA23" w14:textId="77777777" w:rsidR="00EC4EAF" w:rsidRPr="007A63BF" w:rsidRDefault="00EC4EAF" w:rsidP="00901A09">
            <w:pPr>
              <w:jc w:val="center"/>
              <w:rPr>
                <w:bCs/>
                <w:color w:val="auto"/>
                <w:sz w:val="20"/>
                <w:szCs w:val="20"/>
              </w:rPr>
            </w:pPr>
          </w:p>
        </w:tc>
        <w:tc>
          <w:tcPr>
            <w:tcW w:w="1418" w:type="dxa"/>
          </w:tcPr>
          <w:p w14:paraId="763108F1" w14:textId="77777777" w:rsidR="00EC4EAF" w:rsidRPr="007A63BF" w:rsidRDefault="00EC4EAF" w:rsidP="00ED1706">
            <w:pPr>
              <w:ind w:left="-152" w:right="-108"/>
              <w:jc w:val="center"/>
              <w:rPr>
                <w:bCs/>
                <w:color w:val="auto"/>
                <w:sz w:val="20"/>
                <w:szCs w:val="20"/>
              </w:rPr>
            </w:pPr>
            <w:r w:rsidRPr="007A63BF">
              <w:rPr>
                <w:color w:val="auto"/>
                <w:sz w:val="18"/>
                <w:szCs w:val="18"/>
              </w:rPr>
              <w:t>Неопасные</w:t>
            </w:r>
          </w:p>
        </w:tc>
        <w:tc>
          <w:tcPr>
            <w:tcW w:w="1275" w:type="dxa"/>
          </w:tcPr>
          <w:p w14:paraId="523109A6" w14:textId="77777777" w:rsidR="00EC4EAF" w:rsidRPr="007A63BF" w:rsidRDefault="00EC4EAF" w:rsidP="00ED1706">
            <w:pPr>
              <w:ind w:left="-108" w:right="-80"/>
              <w:jc w:val="center"/>
              <w:rPr>
                <w:color w:val="auto"/>
                <w:sz w:val="18"/>
                <w:szCs w:val="18"/>
                <w:lang w:val="be-BY"/>
              </w:rPr>
            </w:pPr>
            <w:r w:rsidRPr="007A63BF">
              <w:rPr>
                <w:color w:val="auto"/>
                <w:sz w:val="18"/>
                <w:szCs w:val="18"/>
                <w:lang w:val="be-BY"/>
              </w:rPr>
              <w:t>3576,0</w:t>
            </w:r>
          </w:p>
        </w:tc>
        <w:tc>
          <w:tcPr>
            <w:tcW w:w="1021" w:type="dxa"/>
          </w:tcPr>
          <w:p w14:paraId="3E4C0823" w14:textId="77777777" w:rsidR="00EC4EAF" w:rsidRPr="007A63BF" w:rsidRDefault="00EC4EAF" w:rsidP="00ED1706">
            <w:pPr>
              <w:jc w:val="center"/>
              <w:rPr>
                <w:color w:val="auto"/>
              </w:rPr>
            </w:pPr>
            <w:r w:rsidRPr="007A63BF">
              <w:rPr>
                <w:color w:val="auto"/>
                <w:sz w:val="18"/>
                <w:szCs w:val="18"/>
                <w:lang w:val="be-BY"/>
              </w:rPr>
              <w:t>3576,0</w:t>
            </w:r>
          </w:p>
        </w:tc>
        <w:tc>
          <w:tcPr>
            <w:tcW w:w="1021" w:type="dxa"/>
          </w:tcPr>
          <w:p w14:paraId="05E0F099" w14:textId="77777777" w:rsidR="00EC4EAF" w:rsidRPr="007A63BF" w:rsidRDefault="00EC4EAF" w:rsidP="00ED1706">
            <w:pPr>
              <w:jc w:val="center"/>
              <w:rPr>
                <w:color w:val="auto"/>
              </w:rPr>
            </w:pPr>
            <w:r w:rsidRPr="007A63BF">
              <w:rPr>
                <w:color w:val="auto"/>
                <w:sz w:val="18"/>
                <w:szCs w:val="18"/>
                <w:lang w:val="be-BY"/>
              </w:rPr>
              <w:t>3576,0</w:t>
            </w:r>
          </w:p>
        </w:tc>
        <w:tc>
          <w:tcPr>
            <w:tcW w:w="1021" w:type="dxa"/>
            <w:tcBorders>
              <w:right w:val="single" w:sz="4" w:space="0" w:color="auto"/>
            </w:tcBorders>
          </w:tcPr>
          <w:p w14:paraId="217AD4CE" w14:textId="77777777" w:rsidR="00EC4EAF" w:rsidRPr="007A63BF" w:rsidRDefault="00EC4EAF" w:rsidP="00ED1706">
            <w:pPr>
              <w:jc w:val="center"/>
              <w:rPr>
                <w:color w:val="auto"/>
              </w:rPr>
            </w:pPr>
            <w:r w:rsidRPr="007A63BF">
              <w:rPr>
                <w:color w:val="auto"/>
                <w:sz w:val="18"/>
                <w:szCs w:val="18"/>
                <w:lang w:val="be-BY"/>
              </w:rPr>
              <w:t>3576,0</w:t>
            </w:r>
          </w:p>
        </w:tc>
        <w:tc>
          <w:tcPr>
            <w:tcW w:w="1021" w:type="dxa"/>
            <w:tcBorders>
              <w:left w:val="single" w:sz="4" w:space="0" w:color="auto"/>
            </w:tcBorders>
          </w:tcPr>
          <w:p w14:paraId="0042B7A9" w14:textId="77777777" w:rsidR="00EC4EAF" w:rsidRPr="007A63BF" w:rsidRDefault="00EC4EAF" w:rsidP="00ED1706">
            <w:pPr>
              <w:jc w:val="center"/>
              <w:rPr>
                <w:color w:val="auto"/>
              </w:rPr>
            </w:pPr>
            <w:r w:rsidRPr="007A63BF">
              <w:rPr>
                <w:color w:val="auto"/>
                <w:sz w:val="18"/>
                <w:szCs w:val="18"/>
                <w:lang w:val="be-BY"/>
              </w:rPr>
              <w:t>3576,0</w:t>
            </w:r>
          </w:p>
        </w:tc>
        <w:tc>
          <w:tcPr>
            <w:tcW w:w="1021" w:type="dxa"/>
            <w:tcBorders>
              <w:right w:val="single" w:sz="4" w:space="0" w:color="auto"/>
            </w:tcBorders>
          </w:tcPr>
          <w:p w14:paraId="1A8C7330" w14:textId="77777777" w:rsidR="00EC4EAF" w:rsidRPr="007A63BF" w:rsidRDefault="00EC4EAF" w:rsidP="00ED1706">
            <w:pPr>
              <w:jc w:val="center"/>
              <w:rPr>
                <w:color w:val="auto"/>
              </w:rPr>
            </w:pPr>
            <w:r w:rsidRPr="007A63BF">
              <w:rPr>
                <w:color w:val="auto"/>
                <w:sz w:val="18"/>
                <w:szCs w:val="18"/>
                <w:lang w:val="be-BY"/>
              </w:rPr>
              <w:t>3576,0</w:t>
            </w:r>
          </w:p>
        </w:tc>
        <w:tc>
          <w:tcPr>
            <w:tcW w:w="1021" w:type="dxa"/>
            <w:tcBorders>
              <w:left w:val="single" w:sz="4" w:space="0" w:color="auto"/>
            </w:tcBorders>
          </w:tcPr>
          <w:p w14:paraId="192BB309" w14:textId="77777777" w:rsidR="00EC4EAF" w:rsidRPr="007A63BF" w:rsidRDefault="00EC4EAF" w:rsidP="00ED1706">
            <w:pPr>
              <w:jc w:val="center"/>
              <w:rPr>
                <w:color w:val="auto"/>
              </w:rPr>
            </w:pPr>
            <w:r w:rsidRPr="007A63BF">
              <w:rPr>
                <w:color w:val="auto"/>
                <w:sz w:val="18"/>
                <w:szCs w:val="18"/>
                <w:lang w:val="be-BY"/>
              </w:rPr>
              <w:t>3576,0</w:t>
            </w:r>
          </w:p>
        </w:tc>
        <w:tc>
          <w:tcPr>
            <w:tcW w:w="1021" w:type="dxa"/>
            <w:tcBorders>
              <w:right w:val="single" w:sz="4" w:space="0" w:color="auto"/>
            </w:tcBorders>
          </w:tcPr>
          <w:p w14:paraId="3C8023C3" w14:textId="77777777" w:rsidR="00EC4EAF" w:rsidRPr="007A63BF" w:rsidRDefault="00EC4EAF" w:rsidP="00ED1706">
            <w:pPr>
              <w:jc w:val="center"/>
              <w:rPr>
                <w:color w:val="auto"/>
              </w:rPr>
            </w:pPr>
            <w:r w:rsidRPr="007A63BF">
              <w:rPr>
                <w:color w:val="auto"/>
                <w:sz w:val="18"/>
                <w:szCs w:val="18"/>
                <w:lang w:val="be-BY"/>
              </w:rPr>
              <w:t>3576,0</w:t>
            </w:r>
          </w:p>
        </w:tc>
        <w:tc>
          <w:tcPr>
            <w:tcW w:w="1021" w:type="dxa"/>
            <w:tcBorders>
              <w:left w:val="single" w:sz="4" w:space="0" w:color="auto"/>
            </w:tcBorders>
          </w:tcPr>
          <w:p w14:paraId="1AE8C46B" w14:textId="77777777" w:rsidR="00EC4EAF" w:rsidRPr="007A63BF" w:rsidRDefault="00EC4EAF" w:rsidP="00ED1706">
            <w:pPr>
              <w:jc w:val="center"/>
              <w:rPr>
                <w:color w:val="auto"/>
              </w:rPr>
            </w:pPr>
            <w:r w:rsidRPr="007A63BF">
              <w:rPr>
                <w:color w:val="auto"/>
                <w:sz w:val="18"/>
                <w:szCs w:val="18"/>
                <w:lang w:val="be-BY"/>
              </w:rPr>
              <w:t>3576,0</w:t>
            </w:r>
          </w:p>
        </w:tc>
        <w:tc>
          <w:tcPr>
            <w:tcW w:w="1021" w:type="dxa"/>
            <w:tcBorders>
              <w:right w:val="single" w:sz="4" w:space="0" w:color="auto"/>
            </w:tcBorders>
          </w:tcPr>
          <w:p w14:paraId="6EC3FAFC" w14:textId="77777777" w:rsidR="00EC4EAF" w:rsidRPr="007A63BF" w:rsidRDefault="00EC4EAF" w:rsidP="00ED1706">
            <w:pPr>
              <w:jc w:val="center"/>
              <w:rPr>
                <w:color w:val="auto"/>
              </w:rPr>
            </w:pPr>
            <w:r w:rsidRPr="007A63BF">
              <w:rPr>
                <w:color w:val="auto"/>
                <w:sz w:val="18"/>
                <w:szCs w:val="18"/>
                <w:lang w:val="be-BY"/>
              </w:rPr>
              <w:t>3576,0</w:t>
            </w:r>
          </w:p>
        </w:tc>
        <w:tc>
          <w:tcPr>
            <w:tcW w:w="1021" w:type="dxa"/>
            <w:tcBorders>
              <w:left w:val="single" w:sz="4" w:space="0" w:color="auto"/>
            </w:tcBorders>
          </w:tcPr>
          <w:p w14:paraId="6F8085A3" w14:textId="77777777" w:rsidR="00EC4EAF" w:rsidRPr="007A63BF" w:rsidRDefault="00EC4EAF" w:rsidP="00ED1706">
            <w:pPr>
              <w:jc w:val="center"/>
              <w:rPr>
                <w:color w:val="auto"/>
              </w:rPr>
            </w:pPr>
            <w:r w:rsidRPr="007A63BF">
              <w:rPr>
                <w:color w:val="auto"/>
                <w:sz w:val="18"/>
                <w:szCs w:val="18"/>
                <w:lang w:val="be-BY"/>
              </w:rPr>
              <w:t>3576,0</w:t>
            </w:r>
          </w:p>
        </w:tc>
      </w:tr>
      <w:tr w:rsidR="00562738" w:rsidRPr="007A63BF" w14:paraId="6F0DB17C" w14:textId="77777777" w:rsidTr="00901A09">
        <w:tc>
          <w:tcPr>
            <w:tcW w:w="739" w:type="dxa"/>
          </w:tcPr>
          <w:p w14:paraId="2D75F235" w14:textId="77777777" w:rsidR="00EC4EAF" w:rsidRPr="007A63BF" w:rsidRDefault="00EC4EAF" w:rsidP="00901A09">
            <w:pPr>
              <w:jc w:val="center"/>
              <w:rPr>
                <w:bCs/>
                <w:color w:val="auto"/>
                <w:sz w:val="20"/>
                <w:szCs w:val="20"/>
              </w:rPr>
            </w:pPr>
            <w:r w:rsidRPr="007A63BF">
              <w:rPr>
                <w:bCs/>
                <w:color w:val="auto"/>
                <w:sz w:val="20"/>
                <w:szCs w:val="20"/>
              </w:rPr>
              <w:t>30</w:t>
            </w:r>
          </w:p>
        </w:tc>
        <w:tc>
          <w:tcPr>
            <w:tcW w:w="3764" w:type="dxa"/>
            <w:gridSpan w:val="2"/>
          </w:tcPr>
          <w:p w14:paraId="20D9ACA1" w14:textId="77777777" w:rsidR="00EC4EAF" w:rsidRPr="007A63BF" w:rsidRDefault="00EC4EAF" w:rsidP="00ED1706">
            <w:pPr>
              <w:jc w:val="center"/>
              <w:rPr>
                <w:color w:val="auto"/>
                <w:sz w:val="18"/>
                <w:szCs w:val="18"/>
              </w:rPr>
            </w:pPr>
            <w:r w:rsidRPr="007A63BF">
              <w:rPr>
                <w:bCs/>
                <w:color w:val="auto"/>
                <w:sz w:val="20"/>
                <w:szCs w:val="20"/>
              </w:rPr>
              <w:t>ИТОГО на использование</w:t>
            </w:r>
          </w:p>
        </w:tc>
        <w:tc>
          <w:tcPr>
            <w:tcW w:w="1275" w:type="dxa"/>
          </w:tcPr>
          <w:p w14:paraId="59C05A01" w14:textId="77777777" w:rsidR="00EC4EAF" w:rsidRPr="007A63BF" w:rsidRDefault="00EC4EAF" w:rsidP="00ED1706">
            <w:pPr>
              <w:ind w:left="-108" w:right="-80"/>
              <w:jc w:val="center"/>
              <w:rPr>
                <w:color w:val="auto"/>
                <w:sz w:val="18"/>
                <w:szCs w:val="18"/>
              </w:rPr>
            </w:pPr>
            <w:r w:rsidRPr="007A63BF">
              <w:rPr>
                <w:color w:val="auto"/>
                <w:sz w:val="18"/>
                <w:szCs w:val="18"/>
                <w:lang w:val="be-BY"/>
              </w:rPr>
              <w:t>46675,6</w:t>
            </w:r>
          </w:p>
        </w:tc>
        <w:tc>
          <w:tcPr>
            <w:tcW w:w="1021" w:type="dxa"/>
          </w:tcPr>
          <w:p w14:paraId="4349B713" w14:textId="77777777" w:rsidR="00EC4EAF" w:rsidRPr="007A63BF" w:rsidRDefault="00EC4EAF" w:rsidP="00ED1706">
            <w:pPr>
              <w:jc w:val="center"/>
              <w:rPr>
                <w:color w:val="auto"/>
              </w:rPr>
            </w:pPr>
            <w:r w:rsidRPr="007A63BF">
              <w:rPr>
                <w:color w:val="auto"/>
                <w:sz w:val="18"/>
                <w:szCs w:val="18"/>
                <w:lang w:val="be-BY"/>
              </w:rPr>
              <w:t>46675,6</w:t>
            </w:r>
          </w:p>
        </w:tc>
        <w:tc>
          <w:tcPr>
            <w:tcW w:w="1021" w:type="dxa"/>
          </w:tcPr>
          <w:p w14:paraId="7E011E27" w14:textId="77777777" w:rsidR="00EC4EAF" w:rsidRPr="007A63BF" w:rsidRDefault="00EC4EAF" w:rsidP="00ED1706">
            <w:pPr>
              <w:jc w:val="center"/>
              <w:rPr>
                <w:color w:val="auto"/>
              </w:rPr>
            </w:pPr>
            <w:r w:rsidRPr="007A63BF">
              <w:rPr>
                <w:color w:val="auto"/>
                <w:sz w:val="18"/>
                <w:szCs w:val="18"/>
                <w:lang w:val="be-BY"/>
              </w:rPr>
              <w:t>46675,6</w:t>
            </w:r>
          </w:p>
        </w:tc>
        <w:tc>
          <w:tcPr>
            <w:tcW w:w="1021" w:type="dxa"/>
            <w:tcBorders>
              <w:right w:val="single" w:sz="4" w:space="0" w:color="auto"/>
            </w:tcBorders>
          </w:tcPr>
          <w:p w14:paraId="0BEEBE99" w14:textId="77777777" w:rsidR="00EC4EAF" w:rsidRPr="007A63BF" w:rsidRDefault="00EC4EAF" w:rsidP="00ED1706">
            <w:pPr>
              <w:jc w:val="center"/>
              <w:rPr>
                <w:color w:val="auto"/>
              </w:rPr>
            </w:pPr>
            <w:r w:rsidRPr="007A63BF">
              <w:rPr>
                <w:color w:val="auto"/>
                <w:sz w:val="18"/>
                <w:szCs w:val="18"/>
                <w:lang w:val="be-BY"/>
              </w:rPr>
              <w:t>46675,6</w:t>
            </w:r>
          </w:p>
        </w:tc>
        <w:tc>
          <w:tcPr>
            <w:tcW w:w="1021" w:type="dxa"/>
            <w:tcBorders>
              <w:left w:val="single" w:sz="4" w:space="0" w:color="auto"/>
            </w:tcBorders>
          </w:tcPr>
          <w:p w14:paraId="6112B3F2" w14:textId="77777777" w:rsidR="00EC4EAF" w:rsidRPr="007A63BF" w:rsidRDefault="00EC4EAF" w:rsidP="00ED1706">
            <w:pPr>
              <w:jc w:val="center"/>
              <w:rPr>
                <w:color w:val="auto"/>
              </w:rPr>
            </w:pPr>
            <w:r w:rsidRPr="007A63BF">
              <w:rPr>
                <w:color w:val="auto"/>
                <w:sz w:val="18"/>
                <w:szCs w:val="18"/>
                <w:lang w:val="be-BY"/>
              </w:rPr>
              <w:t>46675,6</w:t>
            </w:r>
          </w:p>
        </w:tc>
        <w:tc>
          <w:tcPr>
            <w:tcW w:w="1021" w:type="dxa"/>
            <w:tcBorders>
              <w:right w:val="single" w:sz="4" w:space="0" w:color="auto"/>
            </w:tcBorders>
          </w:tcPr>
          <w:p w14:paraId="258E25E1" w14:textId="77777777" w:rsidR="00EC4EAF" w:rsidRPr="007A63BF" w:rsidRDefault="00EC4EAF" w:rsidP="00ED1706">
            <w:pPr>
              <w:jc w:val="center"/>
              <w:rPr>
                <w:color w:val="auto"/>
              </w:rPr>
            </w:pPr>
            <w:r w:rsidRPr="007A63BF">
              <w:rPr>
                <w:color w:val="auto"/>
                <w:sz w:val="18"/>
                <w:szCs w:val="18"/>
                <w:lang w:val="be-BY"/>
              </w:rPr>
              <w:t>46675,6</w:t>
            </w:r>
          </w:p>
        </w:tc>
        <w:tc>
          <w:tcPr>
            <w:tcW w:w="1021" w:type="dxa"/>
            <w:tcBorders>
              <w:left w:val="single" w:sz="4" w:space="0" w:color="auto"/>
            </w:tcBorders>
          </w:tcPr>
          <w:p w14:paraId="594FEFD8" w14:textId="77777777" w:rsidR="00EC4EAF" w:rsidRPr="007A63BF" w:rsidRDefault="00EC4EAF" w:rsidP="00ED1706">
            <w:pPr>
              <w:jc w:val="center"/>
              <w:rPr>
                <w:color w:val="auto"/>
              </w:rPr>
            </w:pPr>
            <w:r w:rsidRPr="007A63BF">
              <w:rPr>
                <w:color w:val="auto"/>
                <w:sz w:val="18"/>
                <w:szCs w:val="18"/>
                <w:lang w:val="be-BY"/>
              </w:rPr>
              <w:t>46675,6</w:t>
            </w:r>
          </w:p>
        </w:tc>
        <w:tc>
          <w:tcPr>
            <w:tcW w:w="1021" w:type="dxa"/>
            <w:tcBorders>
              <w:right w:val="single" w:sz="4" w:space="0" w:color="auto"/>
            </w:tcBorders>
          </w:tcPr>
          <w:p w14:paraId="6AB119C4" w14:textId="77777777" w:rsidR="00EC4EAF" w:rsidRPr="007A63BF" w:rsidRDefault="00EC4EAF" w:rsidP="00ED1706">
            <w:pPr>
              <w:jc w:val="center"/>
              <w:rPr>
                <w:color w:val="auto"/>
              </w:rPr>
            </w:pPr>
            <w:r w:rsidRPr="007A63BF">
              <w:rPr>
                <w:color w:val="auto"/>
                <w:sz w:val="18"/>
                <w:szCs w:val="18"/>
                <w:lang w:val="be-BY"/>
              </w:rPr>
              <w:t>46675,6</w:t>
            </w:r>
          </w:p>
        </w:tc>
        <w:tc>
          <w:tcPr>
            <w:tcW w:w="1021" w:type="dxa"/>
            <w:tcBorders>
              <w:left w:val="single" w:sz="4" w:space="0" w:color="auto"/>
            </w:tcBorders>
          </w:tcPr>
          <w:p w14:paraId="27366E6A" w14:textId="77777777" w:rsidR="00EC4EAF" w:rsidRPr="007A63BF" w:rsidRDefault="00EC4EAF" w:rsidP="00ED1706">
            <w:pPr>
              <w:jc w:val="center"/>
              <w:rPr>
                <w:color w:val="auto"/>
              </w:rPr>
            </w:pPr>
            <w:r w:rsidRPr="007A63BF">
              <w:rPr>
                <w:color w:val="auto"/>
                <w:sz w:val="18"/>
                <w:szCs w:val="18"/>
                <w:lang w:val="be-BY"/>
              </w:rPr>
              <w:t>46675,6</w:t>
            </w:r>
          </w:p>
        </w:tc>
        <w:tc>
          <w:tcPr>
            <w:tcW w:w="1021" w:type="dxa"/>
            <w:tcBorders>
              <w:right w:val="single" w:sz="4" w:space="0" w:color="auto"/>
            </w:tcBorders>
          </w:tcPr>
          <w:p w14:paraId="6E3695CC" w14:textId="77777777" w:rsidR="00EC4EAF" w:rsidRPr="007A63BF" w:rsidRDefault="00EC4EAF" w:rsidP="00ED1706">
            <w:pPr>
              <w:jc w:val="center"/>
              <w:rPr>
                <w:color w:val="auto"/>
              </w:rPr>
            </w:pPr>
            <w:r w:rsidRPr="007A63BF">
              <w:rPr>
                <w:color w:val="auto"/>
                <w:sz w:val="18"/>
                <w:szCs w:val="18"/>
                <w:lang w:val="be-BY"/>
              </w:rPr>
              <w:t>46675,6</w:t>
            </w:r>
          </w:p>
        </w:tc>
        <w:tc>
          <w:tcPr>
            <w:tcW w:w="1021" w:type="dxa"/>
            <w:tcBorders>
              <w:left w:val="single" w:sz="4" w:space="0" w:color="auto"/>
            </w:tcBorders>
          </w:tcPr>
          <w:p w14:paraId="3F1DA347" w14:textId="77777777" w:rsidR="00EC4EAF" w:rsidRPr="007A63BF" w:rsidRDefault="00EC4EAF" w:rsidP="00ED1706">
            <w:pPr>
              <w:jc w:val="center"/>
              <w:rPr>
                <w:color w:val="auto"/>
              </w:rPr>
            </w:pPr>
            <w:r w:rsidRPr="007A63BF">
              <w:rPr>
                <w:color w:val="auto"/>
                <w:sz w:val="18"/>
                <w:szCs w:val="18"/>
                <w:lang w:val="be-BY"/>
              </w:rPr>
              <w:t>46675,6</w:t>
            </w:r>
          </w:p>
        </w:tc>
      </w:tr>
      <w:tr w:rsidR="00562738" w:rsidRPr="007A63BF" w14:paraId="2D28C57F" w14:textId="77777777" w:rsidTr="00901A09">
        <w:trPr>
          <w:trHeight w:val="790"/>
        </w:trPr>
        <w:tc>
          <w:tcPr>
            <w:tcW w:w="739" w:type="dxa"/>
            <w:vMerge w:val="restart"/>
          </w:tcPr>
          <w:p w14:paraId="7B5EC1F4" w14:textId="77777777" w:rsidR="00EC4EAF" w:rsidRPr="007A63BF" w:rsidRDefault="00EC4EAF" w:rsidP="00901A09">
            <w:pPr>
              <w:jc w:val="center"/>
              <w:rPr>
                <w:bCs/>
                <w:color w:val="auto"/>
                <w:sz w:val="20"/>
                <w:szCs w:val="20"/>
              </w:rPr>
            </w:pPr>
            <w:r w:rsidRPr="007A63BF">
              <w:rPr>
                <w:color w:val="auto"/>
                <w:sz w:val="18"/>
                <w:szCs w:val="18"/>
              </w:rPr>
              <w:lastRenderedPageBreak/>
              <w:t>Номер строки</w:t>
            </w:r>
          </w:p>
        </w:tc>
        <w:tc>
          <w:tcPr>
            <w:tcW w:w="2346" w:type="dxa"/>
            <w:vMerge w:val="restart"/>
          </w:tcPr>
          <w:p w14:paraId="7D439AA8" w14:textId="77777777" w:rsidR="00EC4EAF" w:rsidRPr="007A63BF" w:rsidRDefault="00EC4EAF" w:rsidP="00901A09">
            <w:pPr>
              <w:jc w:val="center"/>
              <w:rPr>
                <w:bCs/>
                <w:color w:val="auto"/>
                <w:sz w:val="20"/>
                <w:szCs w:val="20"/>
              </w:rPr>
            </w:pPr>
            <w:r w:rsidRPr="007A63BF">
              <w:rPr>
                <w:color w:val="auto"/>
                <w:sz w:val="18"/>
                <w:szCs w:val="18"/>
              </w:rPr>
              <w:t>Операция</w:t>
            </w:r>
          </w:p>
        </w:tc>
        <w:tc>
          <w:tcPr>
            <w:tcW w:w="1418" w:type="dxa"/>
            <w:vMerge w:val="restart"/>
          </w:tcPr>
          <w:p w14:paraId="25912A53" w14:textId="77777777" w:rsidR="00EC4EAF" w:rsidRPr="007A63BF" w:rsidRDefault="00EC4EAF" w:rsidP="00ED1706">
            <w:pPr>
              <w:jc w:val="center"/>
              <w:rPr>
                <w:bCs/>
                <w:color w:val="auto"/>
                <w:sz w:val="20"/>
                <w:szCs w:val="20"/>
              </w:rPr>
            </w:pPr>
            <w:r w:rsidRPr="007A63BF">
              <w:rPr>
                <w:color w:val="auto"/>
                <w:sz w:val="18"/>
                <w:szCs w:val="18"/>
              </w:rPr>
              <w:t>Степень опасности и класс опасности опасных отходов</w:t>
            </w:r>
          </w:p>
        </w:tc>
        <w:tc>
          <w:tcPr>
            <w:tcW w:w="1275" w:type="dxa"/>
            <w:vMerge w:val="restart"/>
          </w:tcPr>
          <w:p w14:paraId="4D117F67" w14:textId="77777777" w:rsidR="00EC4EAF" w:rsidRPr="007A63BF" w:rsidRDefault="00EC4EAF" w:rsidP="00ED1706">
            <w:pPr>
              <w:ind w:right="-108"/>
              <w:jc w:val="center"/>
              <w:rPr>
                <w:bCs/>
                <w:color w:val="auto"/>
                <w:sz w:val="20"/>
                <w:szCs w:val="20"/>
              </w:rPr>
            </w:pPr>
            <w:r w:rsidRPr="007A63BF">
              <w:rPr>
                <w:color w:val="auto"/>
                <w:sz w:val="18"/>
                <w:szCs w:val="18"/>
              </w:rPr>
              <w:t>Фактическое количество отходов, т/год</w:t>
            </w:r>
          </w:p>
        </w:tc>
        <w:tc>
          <w:tcPr>
            <w:tcW w:w="10210" w:type="dxa"/>
            <w:gridSpan w:val="10"/>
          </w:tcPr>
          <w:p w14:paraId="335176AC" w14:textId="77777777" w:rsidR="00EC4EAF" w:rsidRPr="007A63BF" w:rsidRDefault="00EC4EAF" w:rsidP="00ED1706">
            <w:pPr>
              <w:jc w:val="center"/>
              <w:rPr>
                <w:color w:val="auto"/>
                <w:sz w:val="18"/>
                <w:szCs w:val="18"/>
              </w:rPr>
            </w:pPr>
            <w:r w:rsidRPr="007A63BF">
              <w:rPr>
                <w:color w:val="auto"/>
                <w:sz w:val="18"/>
                <w:szCs w:val="18"/>
              </w:rPr>
              <w:t>Прогнозные показатели образования отходов, тонн</w:t>
            </w:r>
          </w:p>
          <w:p w14:paraId="57427FAC" w14:textId="77777777" w:rsidR="00EC4EAF" w:rsidRPr="007A63BF" w:rsidRDefault="00EC4EAF" w:rsidP="00ED1706">
            <w:pPr>
              <w:jc w:val="center"/>
              <w:rPr>
                <w:bCs/>
                <w:color w:val="auto"/>
                <w:sz w:val="20"/>
                <w:szCs w:val="20"/>
              </w:rPr>
            </w:pPr>
          </w:p>
        </w:tc>
      </w:tr>
      <w:tr w:rsidR="00562738" w:rsidRPr="007A63BF" w14:paraId="0901C4B8" w14:textId="77777777" w:rsidTr="00901A09">
        <w:trPr>
          <w:trHeight w:val="343"/>
        </w:trPr>
        <w:tc>
          <w:tcPr>
            <w:tcW w:w="739" w:type="dxa"/>
            <w:vMerge/>
          </w:tcPr>
          <w:p w14:paraId="102D7514" w14:textId="77777777" w:rsidR="00EC4EAF" w:rsidRPr="007A63BF" w:rsidRDefault="00EC4EAF" w:rsidP="00901A09">
            <w:pPr>
              <w:jc w:val="center"/>
              <w:rPr>
                <w:bCs/>
                <w:color w:val="auto"/>
                <w:sz w:val="20"/>
                <w:szCs w:val="20"/>
              </w:rPr>
            </w:pPr>
          </w:p>
        </w:tc>
        <w:tc>
          <w:tcPr>
            <w:tcW w:w="2346" w:type="dxa"/>
            <w:vMerge/>
          </w:tcPr>
          <w:p w14:paraId="3AF12EDF" w14:textId="77777777" w:rsidR="00EC4EAF" w:rsidRPr="007A63BF" w:rsidRDefault="00EC4EAF" w:rsidP="00901A09">
            <w:pPr>
              <w:jc w:val="center"/>
              <w:rPr>
                <w:bCs/>
                <w:color w:val="auto"/>
                <w:sz w:val="20"/>
                <w:szCs w:val="20"/>
              </w:rPr>
            </w:pPr>
          </w:p>
        </w:tc>
        <w:tc>
          <w:tcPr>
            <w:tcW w:w="1418" w:type="dxa"/>
            <w:vMerge/>
          </w:tcPr>
          <w:p w14:paraId="519FFA1A" w14:textId="77777777" w:rsidR="00EC4EAF" w:rsidRPr="007A63BF" w:rsidRDefault="00EC4EAF" w:rsidP="00ED1706">
            <w:pPr>
              <w:jc w:val="center"/>
              <w:rPr>
                <w:bCs/>
                <w:color w:val="auto"/>
                <w:sz w:val="20"/>
                <w:szCs w:val="20"/>
              </w:rPr>
            </w:pPr>
          </w:p>
        </w:tc>
        <w:tc>
          <w:tcPr>
            <w:tcW w:w="1275" w:type="dxa"/>
            <w:vMerge/>
          </w:tcPr>
          <w:p w14:paraId="014A902A" w14:textId="77777777" w:rsidR="00EC4EAF" w:rsidRPr="007A63BF" w:rsidRDefault="00EC4EAF" w:rsidP="00ED1706">
            <w:pPr>
              <w:jc w:val="center"/>
              <w:rPr>
                <w:bCs/>
                <w:color w:val="auto"/>
                <w:sz w:val="20"/>
                <w:szCs w:val="20"/>
              </w:rPr>
            </w:pPr>
          </w:p>
        </w:tc>
        <w:tc>
          <w:tcPr>
            <w:tcW w:w="1021" w:type="dxa"/>
          </w:tcPr>
          <w:p w14:paraId="24895122" w14:textId="77777777" w:rsidR="00EC4EAF" w:rsidRPr="007A63BF" w:rsidRDefault="00EC4EAF" w:rsidP="00ED1706">
            <w:pPr>
              <w:jc w:val="center"/>
              <w:rPr>
                <w:color w:val="auto"/>
                <w:sz w:val="18"/>
                <w:szCs w:val="18"/>
              </w:rPr>
            </w:pPr>
            <w:r w:rsidRPr="007A63BF">
              <w:rPr>
                <w:color w:val="auto"/>
                <w:sz w:val="18"/>
                <w:szCs w:val="18"/>
              </w:rPr>
              <w:t>на 2025 г.</w:t>
            </w:r>
          </w:p>
        </w:tc>
        <w:tc>
          <w:tcPr>
            <w:tcW w:w="1021" w:type="dxa"/>
          </w:tcPr>
          <w:p w14:paraId="42FA4FD5" w14:textId="77777777" w:rsidR="00EC4EAF" w:rsidRPr="007A63BF" w:rsidRDefault="00EC4EAF" w:rsidP="00ED1706">
            <w:pPr>
              <w:jc w:val="center"/>
              <w:rPr>
                <w:color w:val="auto"/>
                <w:sz w:val="18"/>
                <w:szCs w:val="18"/>
              </w:rPr>
            </w:pPr>
            <w:r w:rsidRPr="007A63BF">
              <w:rPr>
                <w:color w:val="auto"/>
                <w:sz w:val="18"/>
                <w:szCs w:val="18"/>
              </w:rPr>
              <w:t>на 2026 г.</w:t>
            </w:r>
          </w:p>
        </w:tc>
        <w:tc>
          <w:tcPr>
            <w:tcW w:w="1021" w:type="dxa"/>
            <w:tcBorders>
              <w:right w:val="single" w:sz="4" w:space="0" w:color="auto"/>
            </w:tcBorders>
          </w:tcPr>
          <w:p w14:paraId="17D5727D" w14:textId="77777777" w:rsidR="00EC4EAF" w:rsidRPr="007A63BF" w:rsidRDefault="00EC4EAF" w:rsidP="00ED1706">
            <w:pPr>
              <w:jc w:val="center"/>
              <w:rPr>
                <w:color w:val="auto"/>
                <w:sz w:val="18"/>
                <w:szCs w:val="18"/>
              </w:rPr>
            </w:pPr>
            <w:r w:rsidRPr="007A63BF">
              <w:rPr>
                <w:color w:val="auto"/>
                <w:sz w:val="18"/>
                <w:szCs w:val="18"/>
              </w:rPr>
              <w:t>на 2027 г.</w:t>
            </w:r>
          </w:p>
        </w:tc>
        <w:tc>
          <w:tcPr>
            <w:tcW w:w="1021" w:type="dxa"/>
            <w:tcBorders>
              <w:left w:val="single" w:sz="4" w:space="0" w:color="auto"/>
            </w:tcBorders>
          </w:tcPr>
          <w:p w14:paraId="7295E7F2" w14:textId="77777777" w:rsidR="00EC4EAF" w:rsidRPr="007A63BF" w:rsidRDefault="00EC4EAF" w:rsidP="00ED1706">
            <w:pPr>
              <w:jc w:val="center"/>
              <w:rPr>
                <w:color w:val="auto"/>
                <w:sz w:val="18"/>
                <w:szCs w:val="18"/>
              </w:rPr>
            </w:pPr>
            <w:r w:rsidRPr="007A63BF">
              <w:rPr>
                <w:color w:val="auto"/>
                <w:sz w:val="18"/>
                <w:szCs w:val="18"/>
              </w:rPr>
              <w:t>на 2028 г.</w:t>
            </w:r>
          </w:p>
        </w:tc>
        <w:tc>
          <w:tcPr>
            <w:tcW w:w="1021" w:type="dxa"/>
            <w:tcBorders>
              <w:right w:val="single" w:sz="4" w:space="0" w:color="auto"/>
            </w:tcBorders>
          </w:tcPr>
          <w:p w14:paraId="7BF01424" w14:textId="77777777" w:rsidR="00EC4EAF" w:rsidRPr="007A63BF" w:rsidRDefault="00EC4EAF" w:rsidP="00ED1706">
            <w:pPr>
              <w:jc w:val="center"/>
              <w:rPr>
                <w:color w:val="auto"/>
              </w:rPr>
            </w:pPr>
            <w:r w:rsidRPr="007A63BF">
              <w:rPr>
                <w:color w:val="auto"/>
                <w:sz w:val="18"/>
                <w:szCs w:val="18"/>
              </w:rPr>
              <w:t>на 2029 г.</w:t>
            </w:r>
          </w:p>
        </w:tc>
        <w:tc>
          <w:tcPr>
            <w:tcW w:w="1021" w:type="dxa"/>
            <w:tcBorders>
              <w:left w:val="single" w:sz="4" w:space="0" w:color="auto"/>
            </w:tcBorders>
          </w:tcPr>
          <w:p w14:paraId="44419234" w14:textId="77777777" w:rsidR="00EC4EAF" w:rsidRPr="007A63BF" w:rsidRDefault="00EC4EAF" w:rsidP="00ED1706">
            <w:pPr>
              <w:jc w:val="center"/>
              <w:rPr>
                <w:color w:val="auto"/>
              </w:rPr>
            </w:pPr>
            <w:r w:rsidRPr="007A63BF">
              <w:rPr>
                <w:color w:val="auto"/>
                <w:sz w:val="18"/>
                <w:szCs w:val="18"/>
              </w:rPr>
              <w:t>на 2030 г.</w:t>
            </w:r>
          </w:p>
        </w:tc>
        <w:tc>
          <w:tcPr>
            <w:tcW w:w="1021" w:type="dxa"/>
            <w:tcBorders>
              <w:right w:val="single" w:sz="4" w:space="0" w:color="auto"/>
            </w:tcBorders>
          </w:tcPr>
          <w:p w14:paraId="2292A8BD" w14:textId="77777777" w:rsidR="00EC4EAF" w:rsidRPr="007A63BF" w:rsidRDefault="00EC4EAF" w:rsidP="00ED1706">
            <w:pPr>
              <w:jc w:val="center"/>
              <w:rPr>
                <w:color w:val="auto"/>
                <w:sz w:val="18"/>
                <w:szCs w:val="18"/>
              </w:rPr>
            </w:pPr>
            <w:r w:rsidRPr="007A63BF">
              <w:rPr>
                <w:color w:val="auto"/>
                <w:sz w:val="18"/>
                <w:szCs w:val="18"/>
              </w:rPr>
              <w:t>на 2031 г.</w:t>
            </w:r>
          </w:p>
        </w:tc>
        <w:tc>
          <w:tcPr>
            <w:tcW w:w="1021" w:type="dxa"/>
            <w:tcBorders>
              <w:left w:val="single" w:sz="4" w:space="0" w:color="auto"/>
            </w:tcBorders>
          </w:tcPr>
          <w:p w14:paraId="6F6017F3" w14:textId="77777777" w:rsidR="00EC4EAF" w:rsidRPr="007A63BF" w:rsidRDefault="00EC4EAF" w:rsidP="00ED1706">
            <w:pPr>
              <w:jc w:val="center"/>
              <w:rPr>
                <w:color w:val="auto"/>
              </w:rPr>
            </w:pPr>
            <w:r w:rsidRPr="007A63BF">
              <w:rPr>
                <w:color w:val="auto"/>
                <w:sz w:val="18"/>
                <w:szCs w:val="18"/>
              </w:rPr>
              <w:t>на 2032 г.</w:t>
            </w:r>
          </w:p>
        </w:tc>
        <w:tc>
          <w:tcPr>
            <w:tcW w:w="1021" w:type="dxa"/>
            <w:tcBorders>
              <w:right w:val="single" w:sz="4" w:space="0" w:color="auto"/>
            </w:tcBorders>
          </w:tcPr>
          <w:p w14:paraId="5483B572" w14:textId="77777777" w:rsidR="00EC4EAF" w:rsidRPr="007A63BF" w:rsidRDefault="00EC4EAF" w:rsidP="00ED1706">
            <w:pPr>
              <w:jc w:val="center"/>
              <w:rPr>
                <w:color w:val="auto"/>
              </w:rPr>
            </w:pPr>
            <w:r w:rsidRPr="007A63BF">
              <w:rPr>
                <w:color w:val="auto"/>
                <w:sz w:val="18"/>
                <w:szCs w:val="18"/>
              </w:rPr>
              <w:t>на 2033 г.</w:t>
            </w:r>
          </w:p>
        </w:tc>
        <w:tc>
          <w:tcPr>
            <w:tcW w:w="1021" w:type="dxa"/>
            <w:tcBorders>
              <w:left w:val="single" w:sz="4" w:space="0" w:color="auto"/>
            </w:tcBorders>
          </w:tcPr>
          <w:p w14:paraId="5BD4AD1B" w14:textId="77777777" w:rsidR="00EC4EAF" w:rsidRPr="007A63BF" w:rsidRDefault="00EC4EAF" w:rsidP="00ED1706">
            <w:pPr>
              <w:jc w:val="center"/>
              <w:rPr>
                <w:color w:val="auto"/>
              </w:rPr>
            </w:pPr>
            <w:r w:rsidRPr="007A63BF">
              <w:rPr>
                <w:color w:val="auto"/>
                <w:sz w:val="18"/>
                <w:szCs w:val="18"/>
              </w:rPr>
              <w:t>на 2034 г.</w:t>
            </w:r>
          </w:p>
        </w:tc>
      </w:tr>
      <w:tr w:rsidR="00562738" w:rsidRPr="007A63BF" w14:paraId="1AF03F1D" w14:textId="77777777" w:rsidTr="00901A09">
        <w:tc>
          <w:tcPr>
            <w:tcW w:w="739" w:type="dxa"/>
          </w:tcPr>
          <w:p w14:paraId="23E48D81" w14:textId="77777777" w:rsidR="00EC4EAF" w:rsidRPr="007A63BF" w:rsidRDefault="00EC4EAF" w:rsidP="00901A09">
            <w:pPr>
              <w:jc w:val="center"/>
              <w:rPr>
                <w:bCs/>
                <w:color w:val="auto"/>
                <w:sz w:val="20"/>
                <w:szCs w:val="20"/>
              </w:rPr>
            </w:pPr>
            <w:r w:rsidRPr="007A63BF">
              <w:rPr>
                <w:bCs/>
                <w:color w:val="auto"/>
                <w:sz w:val="20"/>
                <w:szCs w:val="20"/>
              </w:rPr>
              <w:t>1</w:t>
            </w:r>
          </w:p>
        </w:tc>
        <w:tc>
          <w:tcPr>
            <w:tcW w:w="2346" w:type="dxa"/>
          </w:tcPr>
          <w:p w14:paraId="12154C5B" w14:textId="77777777" w:rsidR="00EC4EAF" w:rsidRPr="007A63BF" w:rsidRDefault="00EC4EAF" w:rsidP="00901A09">
            <w:pPr>
              <w:jc w:val="center"/>
              <w:rPr>
                <w:bCs/>
                <w:color w:val="auto"/>
                <w:sz w:val="20"/>
                <w:szCs w:val="20"/>
              </w:rPr>
            </w:pPr>
            <w:r w:rsidRPr="007A63BF">
              <w:rPr>
                <w:bCs/>
                <w:color w:val="auto"/>
                <w:sz w:val="20"/>
                <w:szCs w:val="20"/>
              </w:rPr>
              <w:t>2</w:t>
            </w:r>
          </w:p>
        </w:tc>
        <w:tc>
          <w:tcPr>
            <w:tcW w:w="1418" w:type="dxa"/>
          </w:tcPr>
          <w:p w14:paraId="561F0544" w14:textId="77777777" w:rsidR="00EC4EAF" w:rsidRPr="007A63BF" w:rsidRDefault="00EC4EAF" w:rsidP="00ED1706">
            <w:pPr>
              <w:jc w:val="center"/>
              <w:rPr>
                <w:bCs/>
                <w:color w:val="auto"/>
                <w:sz w:val="20"/>
                <w:szCs w:val="20"/>
              </w:rPr>
            </w:pPr>
            <w:r w:rsidRPr="007A63BF">
              <w:rPr>
                <w:bCs/>
                <w:color w:val="auto"/>
                <w:sz w:val="20"/>
                <w:szCs w:val="20"/>
              </w:rPr>
              <w:t>3</w:t>
            </w:r>
          </w:p>
        </w:tc>
        <w:tc>
          <w:tcPr>
            <w:tcW w:w="1275" w:type="dxa"/>
          </w:tcPr>
          <w:p w14:paraId="7F19E31B" w14:textId="77777777" w:rsidR="00EC4EAF" w:rsidRPr="007A63BF" w:rsidRDefault="00EC4EAF" w:rsidP="00ED1706">
            <w:pPr>
              <w:jc w:val="center"/>
              <w:rPr>
                <w:bCs/>
                <w:color w:val="auto"/>
                <w:sz w:val="20"/>
                <w:szCs w:val="20"/>
              </w:rPr>
            </w:pPr>
            <w:r w:rsidRPr="007A63BF">
              <w:rPr>
                <w:bCs/>
                <w:color w:val="auto"/>
                <w:sz w:val="20"/>
                <w:szCs w:val="20"/>
              </w:rPr>
              <w:t>4</w:t>
            </w:r>
          </w:p>
        </w:tc>
        <w:tc>
          <w:tcPr>
            <w:tcW w:w="1021" w:type="dxa"/>
          </w:tcPr>
          <w:p w14:paraId="1F2A881C" w14:textId="77777777" w:rsidR="00EC4EAF" w:rsidRPr="007A63BF" w:rsidRDefault="00EC4EAF" w:rsidP="00ED1706">
            <w:pPr>
              <w:jc w:val="center"/>
              <w:rPr>
                <w:bCs/>
                <w:color w:val="auto"/>
                <w:sz w:val="20"/>
                <w:szCs w:val="20"/>
              </w:rPr>
            </w:pPr>
            <w:r w:rsidRPr="007A63BF">
              <w:rPr>
                <w:bCs/>
                <w:color w:val="auto"/>
                <w:sz w:val="20"/>
                <w:szCs w:val="20"/>
              </w:rPr>
              <w:t>5</w:t>
            </w:r>
          </w:p>
        </w:tc>
        <w:tc>
          <w:tcPr>
            <w:tcW w:w="1021" w:type="dxa"/>
          </w:tcPr>
          <w:p w14:paraId="3DB4530B" w14:textId="77777777" w:rsidR="00EC4EAF" w:rsidRPr="007A63BF" w:rsidRDefault="00EC4EAF" w:rsidP="00ED1706">
            <w:pPr>
              <w:jc w:val="center"/>
              <w:rPr>
                <w:bCs/>
                <w:color w:val="auto"/>
                <w:sz w:val="20"/>
                <w:szCs w:val="20"/>
              </w:rPr>
            </w:pPr>
            <w:r w:rsidRPr="007A63BF">
              <w:rPr>
                <w:bCs/>
                <w:color w:val="auto"/>
                <w:sz w:val="20"/>
                <w:szCs w:val="20"/>
              </w:rPr>
              <w:t>6</w:t>
            </w:r>
          </w:p>
        </w:tc>
        <w:tc>
          <w:tcPr>
            <w:tcW w:w="1021" w:type="dxa"/>
            <w:tcBorders>
              <w:right w:val="single" w:sz="4" w:space="0" w:color="auto"/>
            </w:tcBorders>
          </w:tcPr>
          <w:p w14:paraId="49E2A1AA" w14:textId="77777777" w:rsidR="00EC4EAF" w:rsidRPr="007A63BF" w:rsidRDefault="00EC4EAF" w:rsidP="00ED1706">
            <w:pPr>
              <w:jc w:val="center"/>
              <w:rPr>
                <w:bCs/>
                <w:color w:val="auto"/>
                <w:sz w:val="20"/>
                <w:szCs w:val="20"/>
              </w:rPr>
            </w:pPr>
            <w:r w:rsidRPr="007A63BF">
              <w:rPr>
                <w:bCs/>
                <w:color w:val="auto"/>
                <w:sz w:val="20"/>
                <w:szCs w:val="20"/>
              </w:rPr>
              <w:t>7</w:t>
            </w:r>
          </w:p>
        </w:tc>
        <w:tc>
          <w:tcPr>
            <w:tcW w:w="1021" w:type="dxa"/>
            <w:tcBorders>
              <w:left w:val="single" w:sz="4" w:space="0" w:color="auto"/>
            </w:tcBorders>
          </w:tcPr>
          <w:p w14:paraId="1660DA57" w14:textId="77777777" w:rsidR="00EC4EAF" w:rsidRPr="007A63BF" w:rsidRDefault="00EC4EAF" w:rsidP="00ED1706">
            <w:pPr>
              <w:jc w:val="center"/>
              <w:rPr>
                <w:bCs/>
                <w:color w:val="auto"/>
                <w:sz w:val="20"/>
                <w:szCs w:val="20"/>
              </w:rPr>
            </w:pPr>
            <w:r w:rsidRPr="007A63BF">
              <w:rPr>
                <w:bCs/>
                <w:color w:val="auto"/>
                <w:sz w:val="20"/>
                <w:szCs w:val="20"/>
              </w:rPr>
              <w:t>8</w:t>
            </w:r>
          </w:p>
        </w:tc>
        <w:tc>
          <w:tcPr>
            <w:tcW w:w="1021" w:type="dxa"/>
            <w:tcBorders>
              <w:right w:val="single" w:sz="4" w:space="0" w:color="auto"/>
            </w:tcBorders>
          </w:tcPr>
          <w:p w14:paraId="1CA4FE72" w14:textId="77777777" w:rsidR="00EC4EAF" w:rsidRPr="007A63BF" w:rsidRDefault="00EC4EAF" w:rsidP="00ED1706">
            <w:pPr>
              <w:jc w:val="center"/>
              <w:rPr>
                <w:bCs/>
                <w:color w:val="auto"/>
                <w:sz w:val="20"/>
                <w:szCs w:val="20"/>
              </w:rPr>
            </w:pPr>
            <w:r w:rsidRPr="007A63BF">
              <w:rPr>
                <w:bCs/>
                <w:color w:val="auto"/>
                <w:sz w:val="20"/>
                <w:szCs w:val="20"/>
              </w:rPr>
              <w:t>9</w:t>
            </w:r>
          </w:p>
        </w:tc>
        <w:tc>
          <w:tcPr>
            <w:tcW w:w="1021" w:type="dxa"/>
            <w:tcBorders>
              <w:left w:val="single" w:sz="4" w:space="0" w:color="auto"/>
            </w:tcBorders>
          </w:tcPr>
          <w:p w14:paraId="00C20FCB" w14:textId="77777777" w:rsidR="00EC4EAF" w:rsidRPr="007A63BF" w:rsidRDefault="00EC4EAF" w:rsidP="00ED1706">
            <w:pPr>
              <w:jc w:val="center"/>
              <w:rPr>
                <w:bCs/>
                <w:color w:val="auto"/>
                <w:sz w:val="20"/>
                <w:szCs w:val="20"/>
              </w:rPr>
            </w:pPr>
            <w:r w:rsidRPr="007A63BF">
              <w:rPr>
                <w:bCs/>
                <w:color w:val="auto"/>
                <w:sz w:val="20"/>
                <w:szCs w:val="20"/>
              </w:rPr>
              <w:t>10</w:t>
            </w:r>
          </w:p>
        </w:tc>
        <w:tc>
          <w:tcPr>
            <w:tcW w:w="1021" w:type="dxa"/>
            <w:tcBorders>
              <w:right w:val="single" w:sz="4" w:space="0" w:color="auto"/>
            </w:tcBorders>
          </w:tcPr>
          <w:p w14:paraId="2FE490F3" w14:textId="77777777" w:rsidR="00EC4EAF" w:rsidRPr="007A63BF" w:rsidRDefault="00EC4EAF" w:rsidP="00ED1706">
            <w:pPr>
              <w:jc w:val="center"/>
              <w:rPr>
                <w:bCs/>
                <w:color w:val="auto"/>
                <w:sz w:val="20"/>
                <w:szCs w:val="20"/>
              </w:rPr>
            </w:pPr>
            <w:r w:rsidRPr="007A63BF">
              <w:rPr>
                <w:bCs/>
                <w:color w:val="auto"/>
                <w:sz w:val="20"/>
                <w:szCs w:val="20"/>
              </w:rPr>
              <w:t>11</w:t>
            </w:r>
          </w:p>
        </w:tc>
        <w:tc>
          <w:tcPr>
            <w:tcW w:w="1021" w:type="dxa"/>
            <w:tcBorders>
              <w:left w:val="single" w:sz="4" w:space="0" w:color="auto"/>
            </w:tcBorders>
          </w:tcPr>
          <w:p w14:paraId="6E998893" w14:textId="77777777" w:rsidR="00EC4EAF" w:rsidRPr="007A63BF" w:rsidRDefault="00EC4EAF" w:rsidP="00ED1706">
            <w:pPr>
              <w:jc w:val="center"/>
              <w:rPr>
                <w:bCs/>
                <w:color w:val="auto"/>
                <w:sz w:val="20"/>
                <w:szCs w:val="20"/>
              </w:rPr>
            </w:pPr>
            <w:r w:rsidRPr="007A63BF">
              <w:rPr>
                <w:bCs/>
                <w:color w:val="auto"/>
                <w:sz w:val="20"/>
                <w:szCs w:val="20"/>
              </w:rPr>
              <w:t>12</w:t>
            </w:r>
          </w:p>
        </w:tc>
        <w:tc>
          <w:tcPr>
            <w:tcW w:w="1021" w:type="dxa"/>
            <w:tcBorders>
              <w:right w:val="single" w:sz="4" w:space="0" w:color="auto"/>
            </w:tcBorders>
          </w:tcPr>
          <w:p w14:paraId="131973FE" w14:textId="77777777" w:rsidR="00EC4EAF" w:rsidRPr="007A63BF" w:rsidRDefault="00EC4EAF" w:rsidP="00ED1706">
            <w:pPr>
              <w:jc w:val="center"/>
              <w:rPr>
                <w:bCs/>
                <w:color w:val="auto"/>
                <w:sz w:val="20"/>
                <w:szCs w:val="20"/>
              </w:rPr>
            </w:pPr>
            <w:r w:rsidRPr="007A63BF">
              <w:rPr>
                <w:bCs/>
                <w:color w:val="auto"/>
                <w:sz w:val="20"/>
                <w:szCs w:val="20"/>
              </w:rPr>
              <w:t>13</w:t>
            </w:r>
          </w:p>
        </w:tc>
        <w:tc>
          <w:tcPr>
            <w:tcW w:w="1021" w:type="dxa"/>
            <w:tcBorders>
              <w:left w:val="single" w:sz="4" w:space="0" w:color="auto"/>
            </w:tcBorders>
          </w:tcPr>
          <w:p w14:paraId="52838774" w14:textId="77777777" w:rsidR="00EC4EAF" w:rsidRPr="007A63BF" w:rsidRDefault="00EC4EAF" w:rsidP="00ED1706">
            <w:pPr>
              <w:jc w:val="center"/>
              <w:rPr>
                <w:bCs/>
                <w:color w:val="auto"/>
                <w:sz w:val="20"/>
                <w:szCs w:val="20"/>
              </w:rPr>
            </w:pPr>
            <w:r w:rsidRPr="007A63BF">
              <w:rPr>
                <w:bCs/>
                <w:color w:val="auto"/>
                <w:sz w:val="20"/>
                <w:szCs w:val="20"/>
              </w:rPr>
              <w:t>14</w:t>
            </w:r>
          </w:p>
        </w:tc>
      </w:tr>
      <w:tr w:rsidR="00562738" w:rsidRPr="007A63BF" w14:paraId="40660599" w14:textId="77777777" w:rsidTr="00901A09">
        <w:tc>
          <w:tcPr>
            <w:tcW w:w="739" w:type="dxa"/>
          </w:tcPr>
          <w:p w14:paraId="0DB20A70" w14:textId="77777777" w:rsidR="00EC4EAF" w:rsidRPr="007A63BF" w:rsidRDefault="00EC4EAF" w:rsidP="00901A09">
            <w:pPr>
              <w:jc w:val="center"/>
              <w:rPr>
                <w:bCs/>
                <w:color w:val="auto"/>
                <w:sz w:val="20"/>
                <w:szCs w:val="20"/>
              </w:rPr>
            </w:pPr>
            <w:r w:rsidRPr="007A63BF">
              <w:rPr>
                <w:bCs/>
                <w:color w:val="auto"/>
                <w:sz w:val="20"/>
                <w:szCs w:val="20"/>
              </w:rPr>
              <w:t>31</w:t>
            </w:r>
          </w:p>
        </w:tc>
        <w:tc>
          <w:tcPr>
            <w:tcW w:w="2346" w:type="dxa"/>
            <w:vMerge w:val="restart"/>
          </w:tcPr>
          <w:p w14:paraId="0247286F" w14:textId="77777777" w:rsidR="00EC4EAF" w:rsidRPr="007A63BF" w:rsidRDefault="00EC4EAF" w:rsidP="00901A09">
            <w:pPr>
              <w:jc w:val="center"/>
              <w:rPr>
                <w:bCs/>
                <w:color w:val="auto"/>
                <w:sz w:val="20"/>
                <w:szCs w:val="20"/>
              </w:rPr>
            </w:pPr>
            <w:r w:rsidRPr="007A63BF">
              <w:rPr>
                <w:bCs/>
                <w:color w:val="auto"/>
                <w:sz w:val="20"/>
                <w:szCs w:val="20"/>
              </w:rPr>
              <w:t>Хранение отходов</w:t>
            </w:r>
          </w:p>
        </w:tc>
        <w:tc>
          <w:tcPr>
            <w:tcW w:w="1418" w:type="dxa"/>
          </w:tcPr>
          <w:p w14:paraId="7EE6D135" w14:textId="77777777" w:rsidR="00EC4EAF" w:rsidRPr="007A63BF" w:rsidRDefault="00EC4EAF" w:rsidP="00ED1706">
            <w:pPr>
              <w:ind w:left="-108" w:right="-108"/>
              <w:jc w:val="center"/>
              <w:rPr>
                <w:bCs/>
                <w:color w:val="auto"/>
                <w:sz w:val="18"/>
                <w:szCs w:val="18"/>
              </w:rPr>
            </w:pPr>
            <w:r w:rsidRPr="007A63BF">
              <w:rPr>
                <w:bCs/>
                <w:color w:val="auto"/>
                <w:sz w:val="18"/>
                <w:szCs w:val="18"/>
              </w:rPr>
              <w:t>1</w:t>
            </w:r>
          </w:p>
        </w:tc>
        <w:tc>
          <w:tcPr>
            <w:tcW w:w="1275" w:type="dxa"/>
          </w:tcPr>
          <w:p w14:paraId="77F4E8DF" w14:textId="77777777" w:rsidR="00EC4EAF" w:rsidRPr="007A63BF" w:rsidRDefault="00EC4EAF" w:rsidP="00ED1706">
            <w:pPr>
              <w:jc w:val="center"/>
              <w:rPr>
                <w:color w:val="auto"/>
              </w:rPr>
            </w:pPr>
            <w:r w:rsidRPr="007A63BF">
              <w:rPr>
                <w:color w:val="auto"/>
                <w:sz w:val="18"/>
                <w:szCs w:val="18"/>
              </w:rPr>
              <w:t>0</w:t>
            </w:r>
          </w:p>
        </w:tc>
        <w:tc>
          <w:tcPr>
            <w:tcW w:w="1021" w:type="dxa"/>
          </w:tcPr>
          <w:p w14:paraId="0996A548" w14:textId="77777777" w:rsidR="00EC4EAF" w:rsidRPr="007A63BF" w:rsidRDefault="00EC4EAF" w:rsidP="00ED1706">
            <w:pPr>
              <w:jc w:val="center"/>
              <w:rPr>
                <w:color w:val="auto"/>
              </w:rPr>
            </w:pPr>
            <w:r w:rsidRPr="007A63BF">
              <w:rPr>
                <w:color w:val="auto"/>
                <w:sz w:val="18"/>
                <w:szCs w:val="18"/>
              </w:rPr>
              <w:t>0</w:t>
            </w:r>
          </w:p>
        </w:tc>
        <w:tc>
          <w:tcPr>
            <w:tcW w:w="1021" w:type="dxa"/>
          </w:tcPr>
          <w:p w14:paraId="734F6EC7"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4959CE44"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154AD7DA"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7347952B"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1C327DB2"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580CDEDE"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00CED640"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19FE026F"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40B0241B" w14:textId="77777777" w:rsidR="00EC4EAF" w:rsidRPr="007A63BF" w:rsidRDefault="00EC4EAF" w:rsidP="00ED1706">
            <w:pPr>
              <w:jc w:val="center"/>
              <w:rPr>
                <w:color w:val="auto"/>
              </w:rPr>
            </w:pPr>
            <w:r w:rsidRPr="007A63BF">
              <w:rPr>
                <w:color w:val="auto"/>
                <w:sz w:val="18"/>
                <w:szCs w:val="18"/>
              </w:rPr>
              <w:t>0</w:t>
            </w:r>
          </w:p>
        </w:tc>
      </w:tr>
      <w:tr w:rsidR="00562738" w:rsidRPr="007A63BF" w14:paraId="7B828B5A" w14:textId="77777777" w:rsidTr="00901A09">
        <w:tc>
          <w:tcPr>
            <w:tcW w:w="739" w:type="dxa"/>
          </w:tcPr>
          <w:p w14:paraId="24F1A263" w14:textId="77777777" w:rsidR="00EC4EAF" w:rsidRPr="007A63BF" w:rsidRDefault="00EC4EAF" w:rsidP="00901A09">
            <w:pPr>
              <w:jc w:val="center"/>
              <w:rPr>
                <w:bCs/>
                <w:color w:val="auto"/>
                <w:sz w:val="20"/>
                <w:szCs w:val="20"/>
              </w:rPr>
            </w:pPr>
            <w:r w:rsidRPr="007A63BF">
              <w:rPr>
                <w:bCs/>
                <w:color w:val="auto"/>
                <w:sz w:val="20"/>
                <w:szCs w:val="20"/>
              </w:rPr>
              <w:t>32</w:t>
            </w:r>
          </w:p>
        </w:tc>
        <w:tc>
          <w:tcPr>
            <w:tcW w:w="2346" w:type="dxa"/>
            <w:vMerge/>
          </w:tcPr>
          <w:p w14:paraId="64EF87B4" w14:textId="77777777" w:rsidR="00EC4EAF" w:rsidRPr="007A63BF" w:rsidRDefault="00EC4EAF" w:rsidP="00901A09">
            <w:pPr>
              <w:jc w:val="center"/>
              <w:rPr>
                <w:bCs/>
                <w:color w:val="auto"/>
                <w:sz w:val="20"/>
                <w:szCs w:val="20"/>
              </w:rPr>
            </w:pPr>
          </w:p>
        </w:tc>
        <w:tc>
          <w:tcPr>
            <w:tcW w:w="1418" w:type="dxa"/>
          </w:tcPr>
          <w:p w14:paraId="5435F921" w14:textId="77777777" w:rsidR="00EC4EAF" w:rsidRPr="007A63BF" w:rsidRDefault="00EC4EAF" w:rsidP="00ED1706">
            <w:pPr>
              <w:ind w:left="-108" w:right="-108"/>
              <w:jc w:val="center"/>
              <w:rPr>
                <w:bCs/>
                <w:color w:val="auto"/>
                <w:sz w:val="18"/>
                <w:szCs w:val="18"/>
              </w:rPr>
            </w:pPr>
            <w:r w:rsidRPr="007A63BF">
              <w:rPr>
                <w:bCs/>
                <w:color w:val="auto"/>
                <w:sz w:val="18"/>
                <w:szCs w:val="18"/>
              </w:rPr>
              <w:t>1</w:t>
            </w:r>
            <w:r w:rsidRPr="007A63BF">
              <w:rPr>
                <w:bCs/>
                <w:color w:val="auto"/>
                <w:sz w:val="18"/>
                <w:szCs w:val="18"/>
                <w:vertAlign w:val="superscript"/>
              </w:rPr>
              <w:t>1</w:t>
            </w:r>
          </w:p>
        </w:tc>
        <w:tc>
          <w:tcPr>
            <w:tcW w:w="1275" w:type="dxa"/>
          </w:tcPr>
          <w:p w14:paraId="35A340AE" w14:textId="77777777" w:rsidR="00EC4EAF" w:rsidRPr="007A63BF" w:rsidRDefault="00EC4EAF" w:rsidP="00ED1706">
            <w:pPr>
              <w:jc w:val="center"/>
              <w:rPr>
                <w:color w:val="auto"/>
              </w:rPr>
            </w:pPr>
            <w:r w:rsidRPr="007A63BF">
              <w:rPr>
                <w:color w:val="auto"/>
                <w:sz w:val="18"/>
                <w:szCs w:val="18"/>
              </w:rPr>
              <w:t>0</w:t>
            </w:r>
          </w:p>
        </w:tc>
        <w:tc>
          <w:tcPr>
            <w:tcW w:w="1021" w:type="dxa"/>
          </w:tcPr>
          <w:p w14:paraId="52F516F2" w14:textId="77777777" w:rsidR="00EC4EAF" w:rsidRPr="007A63BF" w:rsidRDefault="00EC4EAF" w:rsidP="00ED1706">
            <w:pPr>
              <w:jc w:val="center"/>
              <w:rPr>
                <w:color w:val="auto"/>
              </w:rPr>
            </w:pPr>
            <w:r w:rsidRPr="007A63BF">
              <w:rPr>
                <w:color w:val="auto"/>
                <w:sz w:val="18"/>
                <w:szCs w:val="18"/>
              </w:rPr>
              <w:t>0</w:t>
            </w:r>
          </w:p>
        </w:tc>
        <w:tc>
          <w:tcPr>
            <w:tcW w:w="1021" w:type="dxa"/>
          </w:tcPr>
          <w:p w14:paraId="1F7E238C"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45267F56"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70EFD909"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3C662375"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356B1CA4"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693690F3"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6D639E28"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21B7433E"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0E9B6BC8" w14:textId="77777777" w:rsidR="00EC4EAF" w:rsidRPr="007A63BF" w:rsidRDefault="00EC4EAF" w:rsidP="00ED1706">
            <w:pPr>
              <w:jc w:val="center"/>
              <w:rPr>
                <w:color w:val="auto"/>
              </w:rPr>
            </w:pPr>
            <w:r w:rsidRPr="007A63BF">
              <w:rPr>
                <w:color w:val="auto"/>
                <w:sz w:val="18"/>
                <w:szCs w:val="18"/>
              </w:rPr>
              <w:t>0</w:t>
            </w:r>
          </w:p>
        </w:tc>
      </w:tr>
      <w:tr w:rsidR="00562738" w:rsidRPr="007A63BF" w14:paraId="6A6FBB4C" w14:textId="77777777" w:rsidTr="00901A09">
        <w:tc>
          <w:tcPr>
            <w:tcW w:w="739" w:type="dxa"/>
          </w:tcPr>
          <w:p w14:paraId="5A2908A2" w14:textId="77777777" w:rsidR="00EC4EAF" w:rsidRPr="007A63BF" w:rsidRDefault="00EC4EAF" w:rsidP="00901A09">
            <w:pPr>
              <w:jc w:val="center"/>
              <w:rPr>
                <w:bCs/>
                <w:color w:val="auto"/>
                <w:sz w:val="20"/>
                <w:szCs w:val="20"/>
              </w:rPr>
            </w:pPr>
            <w:r w:rsidRPr="007A63BF">
              <w:rPr>
                <w:bCs/>
                <w:color w:val="auto"/>
                <w:sz w:val="20"/>
                <w:szCs w:val="20"/>
              </w:rPr>
              <w:t>33</w:t>
            </w:r>
          </w:p>
        </w:tc>
        <w:tc>
          <w:tcPr>
            <w:tcW w:w="2346" w:type="dxa"/>
            <w:vMerge/>
          </w:tcPr>
          <w:p w14:paraId="733D2250" w14:textId="77777777" w:rsidR="00EC4EAF" w:rsidRPr="007A63BF" w:rsidRDefault="00EC4EAF" w:rsidP="00901A09">
            <w:pPr>
              <w:jc w:val="center"/>
              <w:rPr>
                <w:bCs/>
                <w:color w:val="auto"/>
                <w:sz w:val="20"/>
                <w:szCs w:val="20"/>
              </w:rPr>
            </w:pPr>
          </w:p>
        </w:tc>
        <w:tc>
          <w:tcPr>
            <w:tcW w:w="1418" w:type="dxa"/>
          </w:tcPr>
          <w:p w14:paraId="0B5A53BF" w14:textId="77777777" w:rsidR="00EC4EAF" w:rsidRPr="007A63BF" w:rsidRDefault="00EC4EAF" w:rsidP="00ED1706">
            <w:pPr>
              <w:ind w:left="-108" w:right="-108"/>
              <w:jc w:val="center"/>
              <w:rPr>
                <w:bCs/>
                <w:color w:val="auto"/>
                <w:sz w:val="18"/>
                <w:szCs w:val="18"/>
              </w:rPr>
            </w:pPr>
            <w:r w:rsidRPr="007A63BF">
              <w:rPr>
                <w:bCs/>
                <w:color w:val="auto"/>
                <w:sz w:val="18"/>
                <w:szCs w:val="18"/>
              </w:rPr>
              <w:t>1</w:t>
            </w:r>
            <w:r w:rsidRPr="007A63BF">
              <w:rPr>
                <w:bCs/>
                <w:color w:val="auto"/>
                <w:sz w:val="18"/>
                <w:szCs w:val="18"/>
                <w:vertAlign w:val="superscript"/>
              </w:rPr>
              <w:t>2</w:t>
            </w:r>
          </w:p>
        </w:tc>
        <w:tc>
          <w:tcPr>
            <w:tcW w:w="1275" w:type="dxa"/>
          </w:tcPr>
          <w:p w14:paraId="234B8375" w14:textId="77777777" w:rsidR="00EC4EAF" w:rsidRPr="007A63BF" w:rsidRDefault="00EC4EAF" w:rsidP="00ED1706">
            <w:pPr>
              <w:jc w:val="center"/>
              <w:rPr>
                <w:color w:val="auto"/>
              </w:rPr>
            </w:pPr>
            <w:r w:rsidRPr="007A63BF">
              <w:rPr>
                <w:color w:val="auto"/>
                <w:sz w:val="18"/>
                <w:szCs w:val="18"/>
              </w:rPr>
              <w:t>0</w:t>
            </w:r>
          </w:p>
        </w:tc>
        <w:tc>
          <w:tcPr>
            <w:tcW w:w="1021" w:type="dxa"/>
          </w:tcPr>
          <w:p w14:paraId="22FED468" w14:textId="77777777" w:rsidR="00EC4EAF" w:rsidRPr="007A63BF" w:rsidRDefault="00EC4EAF" w:rsidP="00ED1706">
            <w:pPr>
              <w:jc w:val="center"/>
              <w:rPr>
                <w:color w:val="auto"/>
              </w:rPr>
            </w:pPr>
            <w:r w:rsidRPr="007A63BF">
              <w:rPr>
                <w:color w:val="auto"/>
                <w:sz w:val="18"/>
                <w:szCs w:val="18"/>
              </w:rPr>
              <w:t>0</w:t>
            </w:r>
          </w:p>
        </w:tc>
        <w:tc>
          <w:tcPr>
            <w:tcW w:w="1021" w:type="dxa"/>
          </w:tcPr>
          <w:p w14:paraId="25275666"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712A5EDE"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0186665C"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1C1186B4"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67697278"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53594B15"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23A252ED"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25540FF6"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24F51D3F" w14:textId="77777777" w:rsidR="00EC4EAF" w:rsidRPr="007A63BF" w:rsidRDefault="00EC4EAF" w:rsidP="00ED1706">
            <w:pPr>
              <w:jc w:val="center"/>
              <w:rPr>
                <w:color w:val="auto"/>
              </w:rPr>
            </w:pPr>
            <w:r w:rsidRPr="007A63BF">
              <w:rPr>
                <w:color w:val="auto"/>
                <w:sz w:val="18"/>
                <w:szCs w:val="18"/>
              </w:rPr>
              <w:t>0</w:t>
            </w:r>
          </w:p>
        </w:tc>
      </w:tr>
      <w:tr w:rsidR="00562738" w:rsidRPr="007A63BF" w14:paraId="58F51FBB" w14:textId="77777777" w:rsidTr="00901A09">
        <w:tc>
          <w:tcPr>
            <w:tcW w:w="739" w:type="dxa"/>
          </w:tcPr>
          <w:p w14:paraId="5B714267" w14:textId="77777777" w:rsidR="00EC4EAF" w:rsidRPr="007A63BF" w:rsidRDefault="00EC4EAF" w:rsidP="00901A09">
            <w:pPr>
              <w:jc w:val="center"/>
              <w:rPr>
                <w:bCs/>
                <w:color w:val="auto"/>
                <w:sz w:val="20"/>
                <w:szCs w:val="20"/>
              </w:rPr>
            </w:pPr>
            <w:r w:rsidRPr="007A63BF">
              <w:rPr>
                <w:bCs/>
                <w:color w:val="auto"/>
                <w:sz w:val="20"/>
                <w:szCs w:val="20"/>
              </w:rPr>
              <w:t>34</w:t>
            </w:r>
          </w:p>
        </w:tc>
        <w:tc>
          <w:tcPr>
            <w:tcW w:w="2346" w:type="dxa"/>
            <w:vMerge/>
          </w:tcPr>
          <w:p w14:paraId="230D438F" w14:textId="77777777" w:rsidR="00EC4EAF" w:rsidRPr="007A63BF" w:rsidRDefault="00EC4EAF" w:rsidP="00901A09">
            <w:pPr>
              <w:jc w:val="center"/>
              <w:rPr>
                <w:bCs/>
                <w:color w:val="auto"/>
                <w:sz w:val="20"/>
                <w:szCs w:val="20"/>
              </w:rPr>
            </w:pPr>
          </w:p>
        </w:tc>
        <w:tc>
          <w:tcPr>
            <w:tcW w:w="1418" w:type="dxa"/>
          </w:tcPr>
          <w:p w14:paraId="4EE58C21" w14:textId="77777777" w:rsidR="00EC4EAF" w:rsidRPr="007A63BF" w:rsidRDefault="00EC4EAF" w:rsidP="00ED1706">
            <w:pPr>
              <w:ind w:left="-108" w:right="-108"/>
              <w:jc w:val="center"/>
              <w:rPr>
                <w:bCs/>
                <w:color w:val="auto"/>
                <w:sz w:val="18"/>
                <w:szCs w:val="18"/>
              </w:rPr>
            </w:pPr>
            <w:r w:rsidRPr="007A63BF">
              <w:rPr>
                <w:bCs/>
                <w:color w:val="auto"/>
                <w:sz w:val="18"/>
                <w:szCs w:val="18"/>
              </w:rPr>
              <w:t>2</w:t>
            </w:r>
          </w:p>
        </w:tc>
        <w:tc>
          <w:tcPr>
            <w:tcW w:w="1275" w:type="dxa"/>
          </w:tcPr>
          <w:p w14:paraId="573DBD41" w14:textId="77777777" w:rsidR="00EC4EAF" w:rsidRPr="007A63BF" w:rsidRDefault="00EC4EAF" w:rsidP="00ED1706">
            <w:pPr>
              <w:jc w:val="center"/>
              <w:rPr>
                <w:color w:val="auto"/>
              </w:rPr>
            </w:pPr>
            <w:r w:rsidRPr="007A63BF">
              <w:rPr>
                <w:color w:val="auto"/>
                <w:sz w:val="18"/>
                <w:szCs w:val="18"/>
              </w:rPr>
              <w:t>0</w:t>
            </w:r>
          </w:p>
        </w:tc>
        <w:tc>
          <w:tcPr>
            <w:tcW w:w="1021" w:type="dxa"/>
          </w:tcPr>
          <w:p w14:paraId="76925CB2" w14:textId="77777777" w:rsidR="00EC4EAF" w:rsidRPr="007A63BF" w:rsidRDefault="00EC4EAF" w:rsidP="00ED1706">
            <w:pPr>
              <w:jc w:val="center"/>
              <w:rPr>
                <w:color w:val="auto"/>
              </w:rPr>
            </w:pPr>
            <w:r w:rsidRPr="007A63BF">
              <w:rPr>
                <w:color w:val="auto"/>
                <w:sz w:val="18"/>
                <w:szCs w:val="18"/>
              </w:rPr>
              <w:t>0</w:t>
            </w:r>
          </w:p>
        </w:tc>
        <w:tc>
          <w:tcPr>
            <w:tcW w:w="1021" w:type="dxa"/>
          </w:tcPr>
          <w:p w14:paraId="67FB230E"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287CBCCF"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54641A2E"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1F4D2D68"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6ED3A853"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48ED652C"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564F2DE9"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36A1372F"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61CEE35C" w14:textId="77777777" w:rsidR="00EC4EAF" w:rsidRPr="007A63BF" w:rsidRDefault="00EC4EAF" w:rsidP="00ED1706">
            <w:pPr>
              <w:jc w:val="center"/>
              <w:rPr>
                <w:color w:val="auto"/>
              </w:rPr>
            </w:pPr>
            <w:r w:rsidRPr="007A63BF">
              <w:rPr>
                <w:color w:val="auto"/>
                <w:sz w:val="18"/>
                <w:szCs w:val="18"/>
              </w:rPr>
              <w:t>0</w:t>
            </w:r>
          </w:p>
        </w:tc>
      </w:tr>
      <w:tr w:rsidR="00562738" w:rsidRPr="007A63BF" w14:paraId="126692DE" w14:textId="77777777" w:rsidTr="00901A09">
        <w:tc>
          <w:tcPr>
            <w:tcW w:w="739" w:type="dxa"/>
          </w:tcPr>
          <w:p w14:paraId="4ECF2492" w14:textId="77777777" w:rsidR="00EC4EAF" w:rsidRPr="007A63BF" w:rsidRDefault="00EC4EAF" w:rsidP="00901A09">
            <w:pPr>
              <w:jc w:val="center"/>
              <w:rPr>
                <w:bCs/>
                <w:color w:val="auto"/>
                <w:sz w:val="20"/>
                <w:szCs w:val="20"/>
              </w:rPr>
            </w:pPr>
            <w:r w:rsidRPr="007A63BF">
              <w:rPr>
                <w:bCs/>
                <w:color w:val="auto"/>
                <w:sz w:val="20"/>
                <w:szCs w:val="20"/>
              </w:rPr>
              <w:t>35</w:t>
            </w:r>
          </w:p>
        </w:tc>
        <w:tc>
          <w:tcPr>
            <w:tcW w:w="2346" w:type="dxa"/>
            <w:vMerge/>
          </w:tcPr>
          <w:p w14:paraId="7BBAD47F" w14:textId="77777777" w:rsidR="00EC4EAF" w:rsidRPr="007A63BF" w:rsidRDefault="00EC4EAF" w:rsidP="00901A09">
            <w:pPr>
              <w:jc w:val="center"/>
              <w:rPr>
                <w:bCs/>
                <w:color w:val="auto"/>
                <w:sz w:val="20"/>
                <w:szCs w:val="20"/>
              </w:rPr>
            </w:pPr>
          </w:p>
        </w:tc>
        <w:tc>
          <w:tcPr>
            <w:tcW w:w="1418" w:type="dxa"/>
          </w:tcPr>
          <w:p w14:paraId="4976F5B6" w14:textId="77777777" w:rsidR="00EC4EAF" w:rsidRPr="007A63BF" w:rsidRDefault="00EC4EAF" w:rsidP="00ED1706">
            <w:pPr>
              <w:ind w:left="-108" w:right="-108"/>
              <w:jc w:val="center"/>
              <w:rPr>
                <w:bCs/>
                <w:color w:val="auto"/>
                <w:sz w:val="18"/>
                <w:szCs w:val="18"/>
              </w:rPr>
            </w:pPr>
            <w:r w:rsidRPr="007A63BF">
              <w:rPr>
                <w:bCs/>
                <w:color w:val="auto"/>
                <w:sz w:val="18"/>
                <w:szCs w:val="18"/>
              </w:rPr>
              <w:t>3</w:t>
            </w:r>
          </w:p>
        </w:tc>
        <w:tc>
          <w:tcPr>
            <w:tcW w:w="1275" w:type="dxa"/>
          </w:tcPr>
          <w:p w14:paraId="73BD1E68" w14:textId="77777777" w:rsidR="00EC4EAF" w:rsidRPr="007A63BF" w:rsidRDefault="00EC4EAF" w:rsidP="00ED1706">
            <w:pPr>
              <w:jc w:val="center"/>
              <w:rPr>
                <w:color w:val="auto"/>
              </w:rPr>
            </w:pPr>
            <w:r w:rsidRPr="007A63BF">
              <w:rPr>
                <w:color w:val="auto"/>
                <w:sz w:val="18"/>
                <w:szCs w:val="18"/>
              </w:rPr>
              <w:t>0</w:t>
            </w:r>
          </w:p>
        </w:tc>
        <w:tc>
          <w:tcPr>
            <w:tcW w:w="1021" w:type="dxa"/>
          </w:tcPr>
          <w:p w14:paraId="39446D13" w14:textId="77777777" w:rsidR="00EC4EAF" w:rsidRPr="007A63BF" w:rsidRDefault="00EC4EAF" w:rsidP="00ED1706">
            <w:pPr>
              <w:jc w:val="center"/>
              <w:rPr>
                <w:color w:val="auto"/>
              </w:rPr>
            </w:pPr>
            <w:r w:rsidRPr="007A63BF">
              <w:rPr>
                <w:color w:val="auto"/>
                <w:sz w:val="18"/>
                <w:szCs w:val="18"/>
              </w:rPr>
              <w:t>0</w:t>
            </w:r>
          </w:p>
        </w:tc>
        <w:tc>
          <w:tcPr>
            <w:tcW w:w="1021" w:type="dxa"/>
          </w:tcPr>
          <w:p w14:paraId="11193DF5"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106AA17F"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65C22F2B"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65988100"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2699CAEC"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750A851D"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2FA1B162"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691EBC37"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5B276BFC" w14:textId="77777777" w:rsidR="00EC4EAF" w:rsidRPr="007A63BF" w:rsidRDefault="00EC4EAF" w:rsidP="00ED1706">
            <w:pPr>
              <w:jc w:val="center"/>
              <w:rPr>
                <w:color w:val="auto"/>
              </w:rPr>
            </w:pPr>
            <w:r w:rsidRPr="007A63BF">
              <w:rPr>
                <w:color w:val="auto"/>
                <w:sz w:val="18"/>
                <w:szCs w:val="18"/>
              </w:rPr>
              <w:t>0</w:t>
            </w:r>
          </w:p>
        </w:tc>
      </w:tr>
      <w:tr w:rsidR="00562738" w:rsidRPr="007A63BF" w14:paraId="2493F4DC" w14:textId="77777777" w:rsidTr="00901A09">
        <w:tc>
          <w:tcPr>
            <w:tcW w:w="739" w:type="dxa"/>
          </w:tcPr>
          <w:p w14:paraId="041D0CD8" w14:textId="77777777" w:rsidR="00EC4EAF" w:rsidRPr="007A63BF" w:rsidRDefault="00EC4EAF" w:rsidP="00901A09">
            <w:pPr>
              <w:jc w:val="center"/>
              <w:rPr>
                <w:bCs/>
                <w:color w:val="auto"/>
                <w:sz w:val="20"/>
                <w:szCs w:val="20"/>
              </w:rPr>
            </w:pPr>
            <w:r w:rsidRPr="007A63BF">
              <w:rPr>
                <w:bCs/>
                <w:color w:val="auto"/>
                <w:sz w:val="20"/>
                <w:szCs w:val="20"/>
              </w:rPr>
              <w:t>36</w:t>
            </w:r>
          </w:p>
        </w:tc>
        <w:tc>
          <w:tcPr>
            <w:tcW w:w="2346" w:type="dxa"/>
            <w:vMerge/>
          </w:tcPr>
          <w:p w14:paraId="698264CD" w14:textId="77777777" w:rsidR="00EC4EAF" w:rsidRPr="007A63BF" w:rsidRDefault="00EC4EAF" w:rsidP="00901A09">
            <w:pPr>
              <w:jc w:val="center"/>
              <w:rPr>
                <w:bCs/>
                <w:color w:val="auto"/>
                <w:sz w:val="20"/>
                <w:szCs w:val="20"/>
              </w:rPr>
            </w:pPr>
          </w:p>
        </w:tc>
        <w:tc>
          <w:tcPr>
            <w:tcW w:w="1418" w:type="dxa"/>
          </w:tcPr>
          <w:p w14:paraId="4A61FE5D" w14:textId="77777777" w:rsidR="00EC4EAF" w:rsidRPr="007A63BF" w:rsidRDefault="00EC4EAF" w:rsidP="00ED1706">
            <w:pPr>
              <w:ind w:left="-108" w:right="-108"/>
              <w:jc w:val="center"/>
              <w:rPr>
                <w:bCs/>
                <w:color w:val="auto"/>
                <w:sz w:val="18"/>
                <w:szCs w:val="18"/>
              </w:rPr>
            </w:pPr>
            <w:r w:rsidRPr="007A63BF">
              <w:rPr>
                <w:bCs/>
                <w:color w:val="auto"/>
                <w:sz w:val="18"/>
                <w:szCs w:val="18"/>
              </w:rPr>
              <w:t>4</w:t>
            </w:r>
          </w:p>
        </w:tc>
        <w:tc>
          <w:tcPr>
            <w:tcW w:w="1275" w:type="dxa"/>
          </w:tcPr>
          <w:p w14:paraId="2C681339" w14:textId="77777777" w:rsidR="00EC4EAF" w:rsidRPr="007A63BF" w:rsidRDefault="00EC4EAF" w:rsidP="00ED1706">
            <w:pPr>
              <w:jc w:val="center"/>
              <w:rPr>
                <w:color w:val="auto"/>
              </w:rPr>
            </w:pPr>
            <w:r w:rsidRPr="007A63BF">
              <w:rPr>
                <w:color w:val="auto"/>
                <w:sz w:val="18"/>
                <w:szCs w:val="18"/>
              </w:rPr>
              <w:t>0</w:t>
            </w:r>
          </w:p>
        </w:tc>
        <w:tc>
          <w:tcPr>
            <w:tcW w:w="1021" w:type="dxa"/>
          </w:tcPr>
          <w:p w14:paraId="2FB63897" w14:textId="77777777" w:rsidR="00EC4EAF" w:rsidRPr="007A63BF" w:rsidRDefault="00EC4EAF" w:rsidP="00ED1706">
            <w:pPr>
              <w:jc w:val="center"/>
              <w:rPr>
                <w:color w:val="auto"/>
              </w:rPr>
            </w:pPr>
            <w:r w:rsidRPr="007A63BF">
              <w:rPr>
                <w:color w:val="auto"/>
                <w:sz w:val="18"/>
                <w:szCs w:val="18"/>
              </w:rPr>
              <w:t>0</w:t>
            </w:r>
          </w:p>
        </w:tc>
        <w:tc>
          <w:tcPr>
            <w:tcW w:w="1021" w:type="dxa"/>
          </w:tcPr>
          <w:p w14:paraId="7CA5CC3F"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7F999374"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41BAD209"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371877B7"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40B57628"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0C82ABBC"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0C02FE8D"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69EC23FD"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232D86AA" w14:textId="77777777" w:rsidR="00EC4EAF" w:rsidRPr="007A63BF" w:rsidRDefault="00EC4EAF" w:rsidP="00ED1706">
            <w:pPr>
              <w:jc w:val="center"/>
              <w:rPr>
                <w:color w:val="auto"/>
              </w:rPr>
            </w:pPr>
            <w:r w:rsidRPr="007A63BF">
              <w:rPr>
                <w:color w:val="auto"/>
                <w:sz w:val="18"/>
                <w:szCs w:val="18"/>
              </w:rPr>
              <w:t>0</w:t>
            </w:r>
          </w:p>
        </w:tc>
      </w:tr>
      <w:tr w:rsidR="00562738" w:rsidRPr="007A63BF" w14:paraId="27D0E46E" w14:textId="77777777" w:rsidTr="00901A09">
        <w:tc>
          <w:tcPr>
            <w:tcW w:w="739" w:type="dxa"/>
          </w:tcPr>
          <w:p w14:paraId="5B25723D" w14:textId="77777777" w:rsidR="00EC4EAF" w:rsidRPr="007A63BF" w:rsidRDefault="00EC4EAF" w:rsidP="00901A09">
            <w:pPr>
              <w:jc w:val="center"/>
              <w:rPr>
                <w:bCs/>
                <w:color w:val="auto"/>
                <w:sz w:val="20"/>
                <w:szCs w:val="20"/>
              </w:rPr>
            </w:pPr>
            <w:r w:rsidRPr="007A63BF">
              <w:rPr>
                <w:bCs/>
                <w:color w:val="auto"/>
                <w:sz w:val="20"/>
                <w:szCs w:val="20"/>
              </w:rPr>
              <w:t>37</w:t>
            </w:r>
          </w:p>
        </w:tc>
        <w:tc>
          <w:tcPr>
            <w:tcW w:w="2346" w:type="dxa"/>
            <w:vMerge/>
          </w:tcPr>
          <w:p w14:paraId="469C7197" w14:textId="77777777" w:rsidR="00EC4EAF" w:rsidRPr="007A63BF" w:rsidRDefault="00EC4EAF" w:rsidP="00901A09">
            <w:pPr>
              <w:jc w:val="center"/>
              <w:rPr>
                <w:bCs/>
                <w:color w:val="auto"/>
                <w:sz w:val="20"/>
                <w:szCs w:val="20"/>
              </w:rPr>
            </w:pPr>
          </w:p>
        </w:tc>
        <w:tc>
          <w:tcPr>
            <w:tcW w:w="1418" w:type="dxa"/>
          </w:tcPr>
          <w:p w14:paraId="7ABE891D" w14:textId="77777777" w:rsidR="00EC4EAF" w:rsidRPr="007A63BF" w:rsidRDefault="00EC4EAF" w:rsidP="00ED1706">
            <w:pPr>
              <w:ind w:left="-108" w:right="-108"/>
              <w:jc w:val="center"/>
              <w:rPr>
                <w:bCs/>
                <w:color w:val="auto"/>
                <w:sz w:val="18"/>
                <w:szCs w:val="18"/>
              </w:rPr>
            </w:pPr>
            <w:r w:rsidRPr="007A63BF">
              <w:rPr>
                <w:color w:val="auto"/>
                <w:sz w:val="18"/>
                <w:szCs w:val="18"/>
              </w:rPr>
              <w:t>Неопасные</w:t>
            </w:r>
          </w:p>
        </w:tc>
        <w:tc>
          <w:tcPr>
            <w:tcW w:w="1275" w:type="dxa"/>
          </w:tcPr>
          <w:p w14:paraId="7A9F26E0" w14:textId="77777777" w:rsidR="00EC4EAF" w:rsidRPr="007A63BF" w:rsidRDefault="00EC4EAF" w:rsidP="00ED1706">
            <w:pPr>
              <w:jc w:val="center"/>
              <w:rPr>
                <w:color w:val="auto"/>
              </w:rPr>
            </w:pPr>
            <w:r w:rsidRPr="007A63BF">
              <w:rPr>
                <w:color w:val="auto"/>
                <w:sz w:val="18"/>
                <w:szCs w:val="18"/>
              </w:rPr>
              <w:t>0</w:t>
            </w:r>
          </w:p>
        </w:tc>
        <w:tc>
          <w:tcPr>
            <w:tcW w:w="1021" w:type="dxa"/>
          </w:tcPr>
          <w:p w14:paraId="46A35DA1" w14:textId="77777777" w:rsidR="00EC4EAF" w:rsidRPr="007A63BF" w:rsidRDefault="00EC4EAF" w:rsidP="00ED1706">
            <w:pPr>
              <w:jc w:val="center"/>
              <w:rPr>
                <w:color w:val="auto"/>
              </w:rPr>
            </w:pPr>
            <w:r w:rsidRPr="007A63BF">
              <w:rPr>
                <w:color w:val="auto"/>
                <w:sz w:val="18"/>
                <w:szCs w:val="18"/>
              </w:rPr>
              <w:t>0</w:t>
            </w:r>
          </w:p>
        </w:tc>
        <w:tc>
          <w:tcPr>
            <w:tcW w:w="1021" w:type="dxa"/>
          </w:tcPr>
          <w:p w14:paraId="044BC5E1"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69F2FACA"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298BFE1C"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7AA05322"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73A22CD2"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2F9E5CAA"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6955C0A5" w14:textId="77777777" w:rsidR="00EC4EAF" w:rsidRPr="007A63BF" w:rsidRDefault="00EC4EAF" w:rsidP="00ED1706">
            <w:pPr>
              <w:jc w:val="center"/>
              <w:rPr>
                <w:color w:val="auto"/>
              </w:rPr>
            </w:pPr>
            <w:r w:rsidRPr="007A63BF">
              <w:rPr>
                <w:color w:val="auto"/>
                <w:sz w:val="18"/>
                <w:szCs w:val="18"/>
              </w:rPr>
              <w:t>0</w:t>
            </w:r>
          </w:p>
        </w:tc>
        <w:tc>
          <w:tcPr>
            <w:tcW w:w="1021" w:type="dxa"/>
            <w:tcBorders>
              <w:right w:val="single" w:sz="4" w:space="0" w:color="auto"/>
            </w:tcBorders>
          </w:tcPr>
          <w:p w14:paraId="19CC6072" w14:textId="77777777" w:rsidR="00EC4EAF" w:rsidRPr="007A63BF" w:rsidRDefault="00EC4EAF" w:rsidP="00ED1706">
            <w:pPr>
              <w:jc w:val="center"/>
              <w:rPr>
                <w:color w:val="auto"/>
              </w:rPr>
            </w:pPr>
            <w:r w:rsidRPr="007A63BF">
              <w:rPr>
                <w:color w:val="auto"/>
                <w:sz w:val="18"/>
                <w:szCs w:val="18"/>
              </w:rPr>
              <w:t>0</w:t>
            </w:r>
          </w:p>
        </w:tc>
        <w:tc>
          <w:tcPr>
            <w:tcW w:w="1021" w:type="dxa"/>
            <w:tcBorders>
              <w:left w:val="single" w:sz="4" w:space="0" w:color="auto"/>
            </w:tcBorders>
          </w:tcPr>
          <w:p w14:paraId="509CBB79" w14:textId="77777777" w:rsidR="00EC4EAF" w:rsidRPr="007A63BF" w:rsidRDefault="00EC4EAF" w:rsidP="00ED1706">
            <w:pPr>
              <w:jc w:val="center"/>
              <w:rPr>
                <w:color w:val="auto"/>
              </w:rPr>
            </w:pPr>
            <w:r w:rsidRPr="007A63BF">
              <w:rPr>
                <w:color w:val="auto"/>
                <w:sz w:val="18"/>
                <w:szCs w:val="18"/>
              </w:rPr>
              <w:t>0</w:t>
            </w:r>
          </w:p>
        </w:tc>
      </w:tr>
      <w:tr w:rsidR="00562738" w:rsidRPr="007A63BF" w14:paraId="0F8E1017" w14:textId="77777777" w:rsidTr="00901A09">
        <w:tc>
          <w:tcPr>
            <w:tcW w:w="739" w:type="dxa"/>
          </w:tcPr>
          <w:p w14:paraId="13D810C7" w14:textId="77777777" w:rsidR="00EC4EAF" w:rsidRPr="007A63BF" w:rsidRDefault="00EC4EAF" w:rsidP="00901A09">
            <w:pPr>
              <w:jc w:val="center"/>
              <w:rPr>
                <w:bCs/>
                <w:color w:val="auto"/>
                <w:sz w:val="20"/>
                <w:szCs w:val="20"/>
              </w:rPr>
            </w:pPr>
            <w:r w:rsidRPr="007A63BF">
              <w:rPr>
                <w:bCs/>
                <w:color w:val="auto"/>
                <w:sz w:val="20"/>
                <w:szCs w:val="20"/>
              </w:rPr>
              <w:t>38</w:t>
            </w:r>
          </w:p>
        </w:tc>
        <w:tc>
          <w:tcPr>
            <w:tcW w:w="2346" w:type="dxa"/>
            <w:vMerge/>
          </w:tcPr>
          <w:p w14:paraId="63085A56" w14:textId="77777777" w:rsidR="00EC4EAF" w:rsidRPr="007A63BF" w:rsidRDefault="00EC4EAF" w:rsidP="00901A09">
            <w:pPr>
              <w:jc w:val="center"/>
              <w:rPr>
                <w:bCs/>
                <w:color w:val="auto"/>
                <w:sz w:val="20"/>
                <w:szCs w:val="20"/>
              </w:rPr>
            </w:pPr>
          </w:p>
        </w:tc>
        <w:tc>
          <w:tcPr>
            <w:tcW w:w="1418" w:type="dxa"/>
          </w:tcPr>
          <w:p w14:paraId="527E9059" w14:textId="77777777" w:rsidR="00EC4EAF" w:rsidRPr="007A63BF" w:rsidRDefault="00EC4EAF" w:rsidP="00ED1706">
            <w:pPr>
              <w:ind w:left="-108" w:right="-108"/>
              <w:jc w:val="center"/>
              <w:rPr>
                <w:color w:val="auto"/>
                <w:sz w:val="18"/>
                <w:szCs w:val="18"/>
              </w:rPr>
            </w:pPr>
            <w:r w:rsidRPr="007A63BF">
              <w:rPr>
                <w:color w:val="auto"/>
                <w:sz w:val="18"/>
                <w:szCs w:val="18"/>
              </w:rPr>
              <w:t>С неустановлен-ным классом опасности</w:t>
            </w:r>
          </w:p>
        </w:tc>
        <w:tc>
          <w:tcPr>
            <w:tcW w:w="1275" w:type="dxa"/>
          </w:tcPr>
          <w:p w14:paraId="5C7490E1" w14:textId="77777777" w:rsidR="00EC4EAF" w:rsidRPr="007A63BF" w:rsidRDefault="00EC4EAF" w:rsidP="00ED1706">
            <w:pPr>
              <w:jc w:val="center"/>
              <w:rPr>
                <w:color w:val="auto"/>
              </w:rPr>
            </w:pPr>
            <w:r w:rsidRPr="007A63BF">
              <w:rPr>
                <w:color w:val="auto"/>
                <w:sz w:val="18"/>
                <w:szCs w:val="18"/>
                <w:lang w:val="be-BY"/>
              </w:rPr>
              <w:t>2</w:t>
            </w:r>
            <w:r w:rsidRPr="007A63BF">
              <w:rPr>
                <w:color w:val="auto"/>
                <w:sz w:val="18"/>
                <w:szCs w:val="18"/>
              </w:rPr>
              <w:t>,0</w:t>
            </w:r>
          </w:p>
        </w:tc>
        <w:tc>
          <w:tcPr>
            <w:tcW w:w="1021" w:type="dxa"/>
          </w:tcPr>
          <w:p w14:paraId="7EE6ECD0" w14:textId="77777777" w:rsidR="00EC4EAF" w:rsidRPr="007A63BF" w:rsidRDefault="00EC4EAF" w:rsidP="00ED1706">
            <w:pPr>
              <w:jc w:val="center"/>
              <w:rPr>
                <w:color w:val="auto"/>
              </w:rPr>
            </w:pPr>
            <w:r w:rsidRPr="007A63BF">
              <w:rPr>
                <w:color w:val="auto"/>
                <w:sz w:val="18"/>
                <w:szCs w:val="18"/>
                <w:lang w:val="be-BY"/>
              </w:rPr>
              <w:t>2</w:t>
            </w:r>
            <w:r w:rsidRPr="007A63BF">
              <w:rPr>
                <w:color w:val="auto"/>
                <w:sz w:val="18"/>
                <w:szCs w:val="18"/>
              </w:rPr>
              <w:t>,0</w:t>
            </w:r>
          </w:p>
        </w:tc>
        <w:tc>
          <w:tcPr>
            <w:tcW w:w="1021" w:type="dxa"/>
          </w:tcPr>
          <w:p w14:paraId="7C17E909" w14:textId="77777777" w:rsidR="00EC4EAF" w:rsidRPr="007A63BF" w:rsidRDefault="00EC4EAF" w:rsidP="00ED1706">
            <w:pPr>
              <w:jc w:val="center"/>
              <w:rPr>
                <w:color w:val="auto"/>
              </w:rPr>
            </w:pPr>
            <w:r w:rsidRPr="007A63BF">
              <w:rPr>
                <w:color w:val="auto"/>
                <w:sz w:val="18"/>
                <w:szCs w:val="18"/>
                <w:lang w:val="be-BY"/>
              </w:rPr>
              <w:t>2</w:t>
            </w:r>
            <w:r w:rsidRPr="007A63BF">
              <w:rPr>
                <w:color w:val="auto"/>
                <w:sz w:val="18"/>
                <w:szCs w:val="18"/>
              </w:rPr>
              <w:t>,0</w:t>
            </w:r>
          </w:p>
        </w:tc>
        <w:tc>
          <w:tcPr>
            <w:tcW w:w="1021" w:type="dxa"/>
            <w:tcBorders>
              <w:right w:val="single" w:sz="4" w:space="0" w:color="auto"/>
            </w:tcBorders>
          </w:tcPr>
          <w:p w14:paraId="3C53F9AD" w14:textId="77777777" w:rsidR="00EC4EAF" w:rsidRPr="007A63BF" w:rsidRDefault="00EC4EAF" w:rsidP="00ED1706">
            <w:pPr>
              <w:jc w:val="center"/>
              <w:rPr>
                <w:color w:val="auto"/>
              </w:rPr>
            </w:pPr>
            <w:r w:rsidRPr="007A63BF">
              <w:rPr>
                <w:color w:val="auto"/>
                <w:sz w:val="18"/>
                <w:szCs w:val="18"/>
                <w:lang w:val="be-BY"/>
              </w:rPr>
              <w:t>2</w:t>
            </w:r>
            <w:r w:rsidRPr="007A63BF">
              <w:rPr>
                <w:color w:val="auto"/>
                <w:sz w:val="18"/>
                <w:szCs w:val="18"/>
              </w:rPr>
              <w:t>,0</w:t>
            </w:r>
          </w:p>
        </w:tc>
        <w:tc>
          <w:tcPr>
            <w:tcW w:w="1021" w:type="dxa"/>
            <w:tcBorders>
              <w:left w:val="single" w:sz="4" w:space="0" w:color="auto"/>
            </w:tcBorders>
          </w:tcPr>
          <w:p w14:paraId="7C9E41FA" w14:textId="77777777" w:rsidR="00EC4EAF" w:rsidRPr="007A63BF" w:rsidRDefault="00EC4EAF" w:rsidP="00ED1706">
            <w:pPr>
              <w:jc w:val="center"/>
              <w:rPr>
                <w:color w:val="auto"/>
              </w:rPr>
            </w:pPr>
            <w:r w:rsidRPr="007A63BF">
              <w:rPr>
                <w:color w:val="auto"/>
                <w:sz w:val="18"/>
                <w:szCs w:val="18"/>
                <w:lang w:val="be-BY"/>
              </w:rPr>
              <w:t>2</w:t>
            </w:r>
            <w:r w:rsidRPr="007A63BF">
              <w:rPr>
                <w:color w:val="auto"/>
                <w:sz w:val="18"/>
                <w:szCs w:val="18"/>
              </w:rPr>
              <w:t>,0</w:t>
            </w:r>
          </w:p>
        </w:tc>
        <w:tc>
          <w:tcPr>
            <w:tcW w:w="1021" w:type="dxa"/>
            <w:tcBorders>
              <w:right w:val="single" w:sz="4" w:space="0" w:color="auto"/>
            </w:tcBorders>
          </w:tcPr>
          <w:p w14:paraId="5E5615BF" w14:textId="77777777" w:rsidR="00EC4EAF" w:rsidRPr="007A63BF" w:rsidRDefault="00EC4EAF" w:rsidP="00ED1706">
            <w:pPr>
              <w:jc w:val="center"/>
              <w:rPr>
                <w:color w:val="auto"/>
              </w:rPr>
            </w:pPr>
            <w:r w:rsidRPr="007A63BF">
              <w:rPr>
                <w:color w:val="auto"/>
                <w:sz w:val="18"/>
                <w:szCs w:val="18"/>
                <w:lang w:val="be-BY"/>
              </w:rPr>
              <w:t>2</w:t>
            </w:r>
            <w:r w:rsidRPr="007A63BF">
              <w:rPr>
                <w:color w:val="auto"/>
                <w:sz w:val="18"/>
                <w:szCs w:val="18"/>
              </w:rPr>
              <w:t>,0</w:t>
            </w:r>
          </w:p>
        </w:tc>
        <w:tc>
          <w:tcPr>
            <w:tcW w:w="1021" w:type="dxa"/>
            <w:tcBorders>
              <w:left w:val="single" w:sz="4" w:space="0" w:color="auto"/>
            </w:tcBorders>
          </w:tcPr>
          <w:p w14:paraId="278D1907" w14:textId="77777777" w:rsidR="00EC4EAF" w:rsidRPr="007A63BF" w:rsidRDefault="00EC4EAF" w:rsidP="00ED1706">
            <w:pPr>
              <w:jc w:val="center"/>
              <w:rPr>
                <w:color w:val="auto"/>
              </w:rPr>
            </w:pPr>
            <w:r w:rsidRPr="007A63BF">
              <w:rPr>
                <w:color w:val="auto"/>
                <w:sz w:val="18"/>
                <w:szCs w:val="18"/>
                <w:lang w:val="be-BY"/>
              </w:rPr>
              <w:t>2</w:t>
            </w:r>
            <w:r w:rsidRPr="007A63BF">
              <w:rPr>
                <w:color w:val="auto"/>
                <w:sz w:val="18"/>
                <w:szCs w:val="18"/>
              </w:rPr>
              <w:t>,0</w:t>
            </w:r>
          </w:p>
        </w:tc>
        <w:tc>
          <w:tcPr>
            <w:tcW w:w="1021" w:type="dxa"/>
            <w:tcBorders>
              <w:right w:val="single" w:sz="4" w:space="0" w:color="auto"/>
            </w:tcBorders>
          </w:tcPr>
          <w:p w14:paraId="6B05F6CF" w14:textId="77777777" w:rsidR="00EC4EAF" w:rsidRPr="007A63BF" w:rsidRDefault="00EC4EAF" w:rsidP="00ED1706">
            <w:pPr>
              <w:jc w:val="center"/>
              <w:rPr>
                <w:color w:val="auto"/>
              </w:rPr>
            </w:pPr>
            <w:r w:rsidRPr="007A63BF">
              <w:rPr>
                <w:color w:val="auto"/>
                <w:sz w:val="18"/>
                <w:szCs w:val="18"/>
                <w:lang w:val="be-BY"/>
              </w:rPr>
              <w:t>2</w:t>
            </w:r>
            <w:r w:rsidRPr="007A63BF">
              <w:rPr>
                <w:color w:val="auto"/>
                <w:sz w:val="18"/>
                <w:szCs w:val="18"/>
              </w:rPr>
              <w:t>,0</w:t>
            </w:r>
          </w:p>
        </w:tc>
        <w:tc>
          <w:tcPr>
            <w:tcW w:w="1021" w:type="dxa"/>
            <w:tcBorders>
              <w:left w:val="single" w:sz="4" w:space="0" w:color="auto"/>
            </w:tcBorders>
          </w:tcPr>
          <w:p w14:paraId="5EDA5829" w14:textId="77777777" w:rsidR="00EC4EAF" w:rsidRPr="007A63BF" w:rsidRDefault="00EC4EAF" w:rsidP="00ED1706">
            <w:pPr>
              <w:jc w:val="center"/>
              <w:rPr>
                <w:color w:val="auto"/>
              </w:rPr>
            </w:pPr>
            <w:r w:rsidRPr="007A63BF">
              <w:rPr>
                <w:color w:val="auto"/>
                <w:sz w:val="18"/>
                <w:szCs w:val="18"/>
                <w:lang w:val="be-BY"/>
              </w:rPr>
              <w:t>2</w:t>
            </w:r>
            <w:r w:rsidRPr="007A63BF">
              <w:rPr>
                <w:color w:val="auto"/>
                <w:sz w:val="18"/>
                <w:szCs w:val="18"/>
              </w:rPr>
              <w:t>,0</w:t>
            </w:r>
          </w:p>
        </w:tc>
        <w:tc>
          <w:tcPr>
            <w:tcW w:w="1021" w:type="dxa"/>
            <w:tcBorders>
              <w:right w:val="single" w:sz="4" w:space="0" w:color="auto"/>
            </w:tcBorders>
          </w:tcPr>
          <w:p w14:paraId="79750B8F" w14:textId="77777777" w:rsidR="00EC4EAF" w:rsidRPr="007A63BF" w:rsidRDefault="00EC4EAF" w:rsidP="00ED1706">
            <w:pPr>
              <w:jc w:val="center"/>
              <w:rPr>
                <w:color w:val="auto"/>
              </w:rPr>
            </w:pPr>
            <w:r w:rsidRPr="007A63BF">
              <w:rPr>
                <w:color w:val="auto"/>
                <w:sz w:val="18"/>
                <w:szCs w:val="18"/>
                <w:lang w:val="be-BY"/>
              </w:rPr>
              <w:t>2</w:t>
            </w:r>
            <w:r w:rsidRPr="007A63BF">
              <w:rPr>
                <w:color w:val="auto"/>
                <w:sz w:val="18"/>
                <w:szCs w:val="18"/>
              </w:rPr>
              <w:t>,0</w:t>
            </w:r>
          </w:p>
        </w:tc>
        <w:tc>
          <w:tcPr>
            <w:tcW w:w="1021" w:type="dxa"/>
            <w:tcBorders>
              <w:left w:val="single" w:sz="4" w:space="0" w:color="auto"/>
            </w:tcBorders>
          </w:tcPr>
          <w:p w14:paraId="1A497805" w14:textId="77777777" w:rsidR="00EC4EAF" w:rsidRPr="007A63BF" w:rsidRDefault="00EC4EAF" w:rsidP="00ED1706">
            <w:pPr>
              <w:jc w:val="center"/>
              <w:rPr>
                <w:color w:val="auto"/>
              </w:rPr>
            </w:pPr>
            <w:r w:rsidRPr="007A63BF">
              <w:rPr>
                <w:color w:val="auto"/>
                <w:sz w:val="18"/>
                <w:szCs w:val="18"/>
                <w:lang w:val="be-BY"/>
              </w:rPr>
              <w:t>2</w:t>
            </w:r>
            <w:r w:rsidRPr="007A63BF">
              <w:rPr>
                <w:color w:val="auto"/>
                <w:sz w:val="18"/>
                <w:szCs w:val="18"/>
              </w:rPr>
              <w:t>,0</w:t>
            </w:r>
          </w:p>
        </w:tc>
      </w:tr>
      <w:tr w:rsidR="00562738" w:rsidRPr="007A63BF" w14:paraId="68425888" w14:textId="77777777" w:rsidTr="00901A09">
        <w:tc>
          <w:tcPr>
            <w:tcW w:w="739" w:type="dxa"/>
          </w:tcPr>
          <w:p w14:paraId="580C05A4" w14:textId="77777777" w:rsidR="00EC4EAF" w:rsidRPr="007A63BF" w:rsidRDefault="00EC4EAF" w:rsidP="00901A09">
            <w:pPr>
              <w:jc w:val="center"/>
              <w:rPr>
                <w:bCs/>
                <w:color w:val="auto"/>
                <w:sz w:val="20"/>
                <w:szCs w:val="20"/>
              </w:rPr>
            </w:pPr>
            <w:r w:rsidRPr="007A63BF">
              <w:rPr>
                <w:bCs/>
                <w:color w:val="auto"/>
                <w:sz w:val="20"/>
                <w:szCs w:val="20"/>
              </w:rPr>
              <w:t>39</w:t>
            </w:r>
          </w:p>
        </w:tc>
        <w:tc>
          <w:tcPr>
            <w:tcW w:w="3764" w:type="dxa"/>
            <w:gridSpan w:val="2"/>
          </w:tcPr>
          <w:p w14:paraId="604142C3" w14:textId="77777777" w:rsidR="00EC4EAF" w:rsidRPr="007A63BF" w:rsidRDefault="00EC4EAF" w:rsidP="00ED1706">
            <w:pPr>
              <w:jc w:val="center"/>
              <w:rPr>
                <w:color w:val="auto"/>
                <w:sz w:val="18"/>
                <w:szCs w:val="18"/>
              </w:rPr>
            </w:pPr>
            <w:r w:rsidRPr="007A63BF">
              <w:rPr>
                <w:bCs/>
                <w:color w:val="auto"/>
                <w:sz w:val="20"/>
                <w:szCs w:val="20"/>
              </w:rPr>
              <w:t>ИТОГО на хранение</w:t>
            </w:r>
          </w:p>
        </w:tc>
        <w:tc>
          <w:tcPr>
            <w:tcW w:w="1275" w:type="dxa"/>
          </w:tcPr>
          <w:p w14:paraId="42AB190B" w14:textId="77777777" w:rsidR="00EC4EAF" w:rsidRPr="007A63BF" w:rsidRDefault="00EC4EAF" w:rsidP="00ED1706">
            <w:pPr>
              <w:jc w:val="center"/>
              <w:rPr>
                <w:color w:val="auto"/>
              </w:rPr>
            </w:pPr>
            <w:r w:rsidRPr="007A63BF">
              <w:rPr>
                <w:color w:val="auto"/>
                <w:sz w:val="18"/>
                <w:szCs w:val="18"/>
                <w:lang w:val="be-BY"/>
              </w:rPr>
              <w:t>2</w:t>
            </w:r>
            <w:r w:rsidRPr="007A63BF">
              <w:rPr>
                <w:color w:val="auto"/>
                <w:sz w:val="18"/>
                <w:szCs w:val="18"/>
              </w:rPr>
              <w:t>,0</w:t>
            </w:r>
          </w:p>
        </w:tc>
        <w:tc>
          <w:tcPr>
            <w:tcW w:w="1021" w:type="dxa"/>
          </w:tcPr>
          <w:p w14:paraId="38EC8B8B" w14:textId="77777777" w:rsidR="00EC4EAF" w:rsidRPr="007A63BF" w:rsidRDefault="00EC4EAF" w:rsidP="00ED1706">
            <w:pPr>
              <w:jc w:val="center"/>
              <w:rPr>
                <w:color w:val="auto"/>
              </w:rPr>
            </w:pPr>
            <w:r w:rsidRPr="007A63BF">
              <w:rPr>
                <w:color w:val="auto"/>
                <w:sz w:val="18"/>
                <w:szCs w:val="18"/>
                <w:lang w:val="be-BY"/>
              </w:rPr>
              <w:t>2</w:t>
            </w:r>
            <w:r w:rsidRPr="007A63BF">
              <w:rPr>
                <w:color w:val="auto"/>
                <w:sz w:val="18"/>
                <w:szCs w:val="18"/>
              </w:rPr>
              <w:t>,0</w:t>
            </w:r>
          </w:p>
        </w:tc>
        <w:tc>
          <w:tcPr>
            <w:tcW w:w="1021" w:type="dxa"/>
          </w:tcPr>
          <w:p w14:paraId="65B23773" w14:textId="77777777" w:rsidR="00EC4EAF" w:rsidRPr="007A63BF" w:rsidRDefault="00EC4EAF" w:rsidP="00ED1706">
            <w:pPr>
              <w:jc w:val="center"/>
              <w:rPr>
                <w:color w:val="auto"/>
              </w:rPr>
            </w:pPr>
            <w:r w:rsidRPr="007A63BF">
              <w:rPr>
                <w:color w:val="auto"/>
                <w:sz w:val="18"/>
                <w:szCs w:val="18"/>
                <w:lang w:val="be-BY"/>
              </w:rPr>
              <w:t>2</w:t>
            </w:r>
            <w:r w:rsidRPr="007A63BF">
              <w:rPr>
                <w:color w:val="auto"/>
                <w:sz w:val="18"/>
                <w:szCs w:val="18"/>
              </w:rPr>
              <w:t>,0</w:t>
            </w:r>
          </w:p>
        </w:tc>
        <w:tc>
          <w:tcPr>
            <w:tcW w:w="1021" w:type="dxa"/>
            <w:tcBorders>
              <w:right w:val="single" w:sz="4" w:space="0" w:color="auto"/>
            </w:tcBorders>
          </w:tcPr>
          <w:p w14:paraId="01061C76" w14:textId="77777777" w:rsidR="00EC4EAF" w:rsidRPr="007A63BF" w:rsidRDefault="00EC4EAF" w:rsidP="00ED1706">
            <w:pPr>
              <w:jc w:val="center"/>
              <w:rPr>
                <w:color w:val="auto"/>
              </w:rPr>
            </w:pPr>
            <w:r w:rsidRPr="007A63BF">
              <w:rPr>
                <w:color w:val="auto"/>
                <w:sz w:val="18"/>
                <w:szCs w:val="18"/>
                <w:lang w:val="be-BY"/>
              </w:rPr>
              <w:t>2</w:t>
            </w:r>
            <w:r w:rsidRPr="007A63BF">
              <w:rPr>
                <w:color w:val="auto"/>
                <w:sz w:val="18"/>
                <w:szCs w:val="18"/>
              </w:rPr>
              <w:t>,0</w:t>
            </w:r>
          </w:p>
        </w:tc>
        <w:tc>
          <w:tcPr>
            <w:tcW w:w="1021" w:type="dxa"/>
            <w:tcBorders>
              <w:left w:val="single" w:sz="4" w:space="0" w:color="auto"/>
            </w:tcBorders>
          </w:tcPr>
          <w:p w14:paraId="627E7AA3" w14:textId="77777777" w:rsidR="00EC4EAF" w:rsidRPr="007A63BF" w:rsidRDefault="00EC4EAF" w:rsidP="00ED1706">
            <w:pPr>
              <w:jc w:val="center"/>
              <w:rPr>
                <w:color w:val="auto"/>
              </w:rPr>
            </w:pPr>
            <w:r w:rsidRPr="007A63BF">
              <w:rPr>
                <w:color w:val="auto"/>
                <w:sz w:val="18"/>
                <w:szCs w:val="18"/>
                <w:lang w:val="be-BY"/>
              </w:rPr>
              <w:t>2</w:t>
            </w:r>
            <w:r w:rsidRPr="007A63BF">
              <w:rPr>
                <w:color w:val="auto"/>
                <w:sz w:val="18"/>
                <w:szCs w:val="18"/>
              </w:rPr>
              <w:t>,0</w:t>
            </w:r>
          </w:p>
        </w:tc>
        <w:tc>
          <w:tcPr>
            <w:tcW w:w="1021" w:type="dxa"/>
            <w:tcBorders>
              <w:right w:val="single" w:sz="4" w:space="0" w:color="auto"/>
            </w:tcBorders>
          </w:tcPr>
          <w:p w14:paraId="293399A8" w14:textId="77777777" w:rsidR="00EC4EAF" w:rsidRPr="007A63BF" w:rsidRDefault="00EC4EAF" w:rsidP="00ED1706">
            <w:pPr>
              <w:jc w:val="center"/>
              <w:rPr>
                <w:color w:val="auto"/>
              </w:rPr>
            </w:pPr>
            <w:r w:rsidRPr="007A63BF">
              <w:rPr>
                <w:color w:val="auto"/>
                <w:sz w:val="18"/>
                <w:szCs w:val="18"/>
                <w:lang w:val="be-BY"/>
              </w:rPr>
              <w:t>2</w:t>
            </w:r>
            <w:r w:rsidRPr="007A63BF">
              <w:rPr>
                <w:color w:val="auto"/>
                <w:sz w:val="18"/>
                <w:szCs w:val="18"/>
              </w:rPr>
              <w:t>,0</w:t>
            </w:r>
          </w:p>
        </w:tc>
        <w:tc>
          <w:tcPr>
            <w:tcW w:w="1021" w:type="dxa"/>
            <w:tcBorders>
              <w:left w:val="single" w:sz="4" w:space="0" w:color="auto"/>
            </w:tcBorders>
          </w:tcPr>
          <w:p w14:paraId="3B9A8A30" w14:textId="77777777" w:rsidR="00EC4EAF" w:rsidRPr="007A63BF" w:rsidRDefault="00EC4EAF" w:rsidP="00ED1706">
            <w:pPr>
              <w:jc w:val="center"/>
              <w:rPr>
                <w:color w:val="auto"/>
              </w:rPr>
            </w:pPr>
            <w:r w:rsidRPr="007A63BF">
              <w:rPr>
                <w:color w:val="auto"/>
                <w:sz w:val="18"/>
                <w:szCs w:val="18"/>
                <w:lang w:val="be-BY"/>
              </w:rPr>
              <w:t>2</w:t>
            </w:r>
            <w:r w:rsidRPr="007A63BF">
              <w:rPr>
                <w:color w:val="auto"/>
                <w:sz w:val="18"/>
                <w:szCs w:val="18"/>
              </w:rPr>
              <w:t>,0</w:t>
            </w:r>
          </w:p>
        </w:tc>
        <w:tc>
          <w:tcPr>
            <w:tcW w:w="1021" w:type="dxa"/>
            <w:tcBorders>
              <w:right w:val="single" w:sz="4" w:space="0" w:color="auto"/>
            </w:tcBorders>
          </w:tcPr>
          <w:p w14:paraId="32B42A35" w14:textId="77777777" w:rsidR="00EC4EAF" w:rsidRPr="007A63BF" w:rsidRDefault="00EC4EAF" w:rsidP="00ED1706">
            <w:pPr>
              <w:jc w:val="center"/>
              <w:rPr>
                <w:color w:val="auto"/>
              </w:rPr>
            </w:pPr>
            <w:r w:rsidRPr="007A63BF">
              <w:rPr>
                <w:color w:val="auto"/>
                <w:sz w:val="18"/>
                <w:szCs w:val="18"/>
                <w:lang w:val="be-BY"/>
              </w:rPr>
              <w:t>2</w:t>
            </w:r>
            <w:r w:rsidRPr="007A63BF">
              <w:rPr>
                <w:color w:val="auto"/>
                <w:sz w:val="18"/>
                <w:szCs w:val="18"/>
              </w:rPr>
              <w:t>,0</w:t>
            </w:r>
          </w:p>
        </w:tc>
        <w:tc>
          <w:tcPr>
            <w:tcW w:w="1021" w:type="dxa"/>
            <w:tcBorders>
              <w:left w:val="single" w:sz="4" w:space="0" w:color="auto"/>
            </w:tcBorders>
          </w:tcPr>
          <w:p w14:paraId="44C3F3C4" w14:textId="77777777" w:rsidR="00EC4EAF" w:rsidRPr="007A63BF" w:rsidRDefault="00EC4EAF" w:rsidP="00ED1706">
            <w:pPr>
              <w:jc w:val="center"/>
              <w:rPr>
                <w:color w:val="auto"/>
              </w:rPr>
            </w:pPr>
            <w:r w:rsidRPr="007A63BF">
              <w:rPr>
                <w:color w:val="auto"/>
                <w:sz w:val="18"/>
                <w:szCs w:val="18"/>
                <w:lang w:val="be-BY"/>
              </w:rPr>
              <w:t>2</w:t>
            </w:r>
            <w:r w:rsidRPr="007A63BF">
              <w:rPr>
                <w:color w:val="auto"/>
                <w:sz w:val="18"/>
                <w:szCs w:val="18"/>
              </w:rPr>
              <w:t>,0</w:t>
            </w:r>
          </w:p>
        </w:tc>
        <w:tc>
          <w:tcPr>
            <w:tcW w:w="1021" w:type="dxa"/>
            <w:tcBorders>
              <w:right w:val="single" w:sz="4" w:space="0" w:color="auto"/>
            </w:tcBorders>
          </w:tcPr>
          <w:p w14:paraId="2C6B8F1B" w14:textId="77777777" w:rsidR="00EC4EAF" w:rsidRPr="007A63BF" w:rsidRDefault="00EC4EAF" w:rsidP="00ED1706">
            <w:pPr>
              <w:jc w:val="center"/>
              <w:rPr>
                <w:color w:val="auto"/>
              </w:rPr>
            </w:pPr>
            <w:r w:rsidRPr="007A63BF">
              <w:rPr>
                <w:color w:val="auto"/>
                <w:sz w:val="18"/>
                <w:szCs w:val="18"/>
                <w:lang w:val="be-BY"/>
              </w:rPr>
              <w:t>2</w:t>
            </w:r>
            <w:r w:rsidRPr="007A63BF">
              <w:rPr>
                <w:color w:val="auto"/>
                <w:sz w:val="18"/>
                <w:szCs w:val="18"/>
              </w:rPr>
              <w:t>,0</w:t>
            </w:r>
          </w:p>
        </w:tc>
        <w:tc>
          <w:tcPr>
            <w:tcW w:w="1021" w:type="dxa"/>
            <w:tcBorders>
              <w:left w:val="single" w:sz="4" w:space="0" w:color="auto"/>
            </w:tcBorders>
          </w:tcPr>
          <w:p w14:paraId="355DBDAD" w14:textId="77777777" w:rsidR="00EC4EAF" w:rsidRPr="007A63BF" w:rsidRDefault="00EC4EAF" w:rsidP="00ED1706">
            <w:pPr>
              <w:jc w:val="center"/>
              <w:rPr>
                <w:color w:val="auto"/>
              </w:rPr>
            </w:pPr>
            <w:r w:rsidRPr="007A63BF">
              <w:rPr>
                <w:color w:val="auto"/>
                <w:sz w:val="18"/>
                <w:szCs w:val="18"/>
                <w:lang w:val="be-BY"/>
              </w:rPr>
              <w:t>2</w:t>
            </w:r>
            <w:r w:rsidRPr="007A63BF">
              <w:rPr>
                <w:color w:val="auto"/>
                <w:sz w:val="18"/>
                <w:szCs w:val="18"/>
              </w:rPr>
              <w:t>,0</w:t>
            </w:r>
          </w:p>
        </w:tc>
      </w:tr>
      <w:tr w:rsidR="00562738" w:rsidRPr="007A63BF" w14:paraId="0EEAECCC" w14:textId="77777777" w:rsidTr="00901A09">
        <w:tc>
          <w:tcPr>
            <w:tcW w:w="739" w:type="dxa"/>
          </w:tcPr>
          <w:p w14:paraId="544B4C92" w14:textId="77777777" w:rsidR="00EC4EAF" w:rsidRPr="007A63BF" w:rsidRDefault="00EC4EAF" w:rsidP="00901A09">
            <w:pPr>
              <w:jc w:val="center"/>
              <w:rPr>
                <w:bCs/>
                <w:color w:val="auto"/>
                <w:sz w:val="20"/>
                <w:szCs w:val="20"/>
              </w:rPr>
            </w:pPr>
            <w:r w:rsidRPr="007A63BF">
              <w:rPr>
                <w:bCs/>
                <w:color w:val="auto"/>
                <w:sz w:val="20"/>
                <w:szCs w:val="20"/>
              </w:rPr>
              <w:t>40</w:t>
            </w:r>
          </w:p>
        </w:tc>
        <w:tc>
          <w:tcPr>
            <w:tcW w:w="2346" w:type="dxa"/>
            <w:vMerge w:val="restart"/>
          </w:tcPr>
          <w:p w14:paraId="67C55DD8" w14:textId="77777777" w:rsidR="00EC4EAF" w:rsidRPr="007A63BF" w:rsidRDefault="00EC4EAF" w:rsidP="00901A09">
            <w:pPr>
              <w:jc w:val="center"/>
              <w:rPr>
                <w:bCs/>
                <w:color w:val="auto"/>
                <w:sz w:val="20"/>
                <w:szCs w:val="20"/>
              </w:rPr>
            </w:pPr>
            <w:r w:rsidRPr="007A63BF">
              <w:rPr>
                <w:bCs/>
                <w:color w:val="auto"/>
                <w:sz w:val="20"/>
                <w:szCs w:val="20"/>
              </w:rPr>
              <w:t>Захоронение отходов</w:t>
            </w:r>
          </w:p>
        </w:tc>
        <w:tc>
          <w:tcPr>
            <w:tcW w:w="1418" w:type="dxa"/>
          </w:tcPr>
          <w:p w14:paraId="19AE1B63" w14:textId="77777777" w:rsidR="00EC4EAF" w:rsidRPr="007A63BF" w:rsidRDefault="00EC4EAF" w:rsidP="00ED1706">
            <w:pPr>
              <w:ind w:left="-108" w:right="-108"/>
              <w:jc w:val="center"/>
              <w:rPr>
                <w:bCs/>
                <w:color w:val="auto"/>
                <w:sz w:val="18"/>
                <w:szCs w:val="18"/>
              </w:rPr>
            </w:pPr>
            <w:r w:rsidRPr="007A63BF">
              <w:rPr>
                <w:bCs/>
                <w:color w:val="auto"/>
                <w:sz w:val="18"/>
                <w:szCs w:val="18"/>
              </w:rPr>
              <w:t>1</w:t>
            </w:r>
          </w:p>
        </w:tc>
        <w:tc>
          <w:tcPr>
            <w:tcW w:w="1275" w:type="dxa"/>
          </w:tcPr>
          <w:p w14:paraId="475D585E"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Pr>
          <w:p w14:paraId="6313D8DA"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Pr>
          <w:p w14:paraId="0B7300B6"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55EEED9A"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4A1E2295"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01218EB7"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7F6CBB1F"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0953A0C2"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684AE14E"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1BB25B55"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2466983C" w14:textId="77777777" w:rsidR="00EC4EAF" w:rsidRPr="007A63BF" w:rsidRDefault="00EC4EAF" w:rsidP="00ED1706">
            <w:pPr>
              <w:jc w:val="center"/>
              <w:rPr>
                <w:color w:val="auto"/>
                <w:sz w:val="18"/>
                <w:szCs w:val="18"/>
              </w:rPr>
            </w:pPr>
            <w:r w:rsidRPr="007A63BF">
              <w:rPr>
                <w:color w:val="auto"/>
                <w:sz w:val="18"/>
                <w:szCs w:val="18"/>
              </w:rPr>
              <w:t>0</w:t>
            </w:r>
          </w:p>
        </w:tc>
      </w:tr>
      <w:tr w:rsidR="00562738" w:rsidRPr="007A63BF" w14:paraId="1AC77434" w14:textId="77777777" w:rsidTr="00901A09">
        <w:tc>
          <w:tcPr>
            <w:tcW w:w="739" w:type="dxa"/>
          </w:tcPr>
          <w:p w14:paraId="658B0E05" w14:textId="77777777" w:rsidR="00EC4EAF" w:rsidRPr="007A63BF" w:rsidRDefault="00EC4EAF" w:rsidP="00901A09">
            <w:pPr>
              <w:jc w:val="center"/>
              <w:rPr>
                <w:bCs/>
                <w:color w:val="auto"/>
                <w:sz w:val="20"/>
                <w:szCs w:val="20"/>
              </w:rPr>
            </w:pPr>
            <w:r w:rsidRPr="007A63BF">
              <w:rPr>
                <w:bCs/>
                <w:color w:val="auto"/>
                <w:sz w:val="20"/>
                <w:szCs w:val="20"/>
              </w:rPr>
              <w:t>41</w:t>
            </w:r>
          </w:p>
        </w:tc>
        <w:tc>
          <w:tcPr>
            <w:tcW w:w="2346" w:type="dxa"/>
            <w:vMerge/>
          </w:tcPr>
          <w:p w14:paraId="22A5D3B3" w14:textId="77777777" w:rsidR="00EC4EAF" w:rsidRPr="007A63BF" w:rsidRDefault="00EC4EAF" w:rsidP="00901A09">
            <w:pPr>
              <w:jc w:val="center"/>
              <w:rPr>
                <w:bCs/>
                <w:color w:val="auto"/>
                <w:sz w:val="20"/>
                <w:szCs w:val="20"/>
              </w:rPr>
            </w:pPr>
          </w:p>
        </w:tc>
        <w:tc>
          <w:tcPr>
            <w:tcW w:w="1418" w:type="dxa"/>
          </w:tcPr>
          <w:p w14:paraId="4EB7337F" w14:textId="77777777" w:rsidR="00EC4EAF" w:rsidRPr="007A63BF" w:rsidRDefault="00EC4EAF" w:rsidP="00ED1706">
            <w:pPr>
              <w:ind w:left="-108" w:right="-108"/>
              <w:jc w:val="center"/>
              <w:rPr>
                <w:bCs/>
                <w:color w:val="auto"/>
                <w:sz w:val="18"/>
                <w:szCs w:val="18"/>
              </w:rPr>
            </w:pPr>
            <w:r w:rsidRPr="007A63BF">
              <w:rPr>
                <w:bCs/>
                <w:color w:val="auto"/>
                <w:sz w:val="18"/>
                <w:szCs w:val="18"/>
              </w:rPr>
              <w:t>2</w:t>
            </w:r>
          </w:p>
        </w:tc>
        <w:tc>
          <w:tcPr>
            <w:tcW w:w="1275" w:type="dxa"/>
          </w:tcPr>
          <w:p w14:paraId="653F7530"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Pr>
          <w:p w14:paraId="4E7F9B69"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Pr>
          <w:p w14:paraId="1079F758"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3212A989"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10FEB9F3"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17305634"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3467C1D6"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0B840A62"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638F0AB2"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019A383E"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146C5361" w14:textId="77777777" w:rsidR="00EC4EAF" w:rsidRPr="007A63BF" w:rsidRDefault="00EC4EAF" w:rsidP="00ED1706">
            <w:pPr>
              <w:jc w:val="center"/>
              <w:rPr>
                <w:color w:val="auto"/>
                <w:sz w:val="18"/>
                <w:szCs w:val="18"/>
              </w:rPr>
            </w:pPr>
            <w:r w:rsidRPr="007A63BF">
              <w:rPr>
                <w:color w:val="auto"/>
                <w:sz w:val="18"/>
                <w:szCs w:val="18"/>
              </w:rPr>
              <w:t>0</w:t>
            </w:r>
          </w:p>
        </w:tc>
      </w:tr>
      <w:tr w:rsidR="00562738" w:rsidRPr="007A63BF" w14:paraId="5131AAAD" w14:textId="77777777" w:rsidTr="00901A09">
        <w:tc>
          <w:tcPr>
            <w:tcW w:w="739" w:type="dxa"/>
          </w:tcPr>
          <w:p w14:paraId="70C1A433" w14:textId="77777777" w:rsidR="00EC4EAF" w:rsidRPr="007A63BF" w:rsidRDefault="00EC4EAF" w:rsidP="00901A09">
            <w:pPr>
              <w:jc w:val="center"/>
              <w:rPr>
                <w:bCs/>
                <w:color w:val="auto"/>
                <w:sz w:val="20"/>
                <w:szCs w:val="20"/>
              </w:rPr>
            </w:pPr>
            <w:bookmarkStart w:id="19" w:name="_Hlk201909839"/>
            <w:r w:rsidRPr="007A63BF">
              <w:rPr>
                <w:bCs/>
                <w:color w:val="auto"/>
                <w:sz w:val="20"/>
                <w:szCs w:val="20"/>
              </w:rPr>
              <w:t>42</w:t>
            </w:r>
          </w:p>
        </w:tc>
        <w:tc>
          <w:tcPr>
            <w:tcW w:w="2346" w:type="dxa"/>
            <w:vMerge/>
          </w:tcPr>
          <w:p w14:paraId="4FC52EA7" w14:textId="77777777" w:rsidR="00EC4EAF" w:rsidRPr="007A63BF" w:rsidRDefault="00EC4EAF" w:rsidP="00901A09">
            <w:pPr>
              <w:jc w:val="center"/>
              <w:rPr>
                <w:bCs/>
                <w:color w:val="auto"/>
                <w:sz w:val="20"/>
                <w:szCs w:val="20"/>
              </w:rPr>
            </w:pPr>
          </w:p>
        </w:tc>
        <w:tc>
          <w:tcPr>
            <w:tcW w:w="1418" w:type="dxa"/>
          </w:tcPr>
          <w:p w14:paraId="5A9B911C" w14:textId="77777777" w:rsidR="00EC4EAF" w:rsidRPr="007A63BF" w:rsidRDefault="00EC4EAF" w:rsidP="00ED1706">
            <w:pPr>
              <w:ind w:left="-108" w:right="-108"/>
              <w:jc w:val="center"/>
              <w:rPr>
                <w:bCs/>
                <w:color w:val="auto"/>
                <w:sz w:val="18"/>
                <w:szCs w:val="18"/>
              </w:rPr>
            </w:pPr>
            <w:r w:rsidRPr="007A63BF">
              <w:rPr>
                <w:bCs/>
                <w:color w:val="auto"/>
                <w:sz w:val="18"/>
                <w:szCs w:val="18"/>
              </w:rPr>
              <w:t>3</w:t>
            </w:r>
          </w:p>
        </w:tc>
        <w:tc>
          <w:tcPr>
            <w:tcW w:w="1275" w:type="dxa"/>
          </w:tcPr>
          <w:p w14:paraId="1D1AD436" w14:textId="77777777" w:rsidR="00EC4EAF" w:rsidRPr="007A63BF" w:rsidRDefault="00EC4EAF" w:rsidP="00ED1706">
            <w:pPr>
              <w:ind w:firstLine="108"/>
              <w:jc w:val="center"/>
              <w:rPr>
                <w:color w:val="auto"/>
                <w:sz w:val="18"/>
                <w:szCs w:val="18"/>
              </w:rPr>
            </w:pPr>
            <w:r w:rsidRPr="007A63BF">
              <w:rPr>
                <w:color w:val="auto"/>
                <w:sz w:val="18"/>
                <w:szCs w:val="18"/>
              </w:rPr>
              <w:t>1444,824</w:t>
            </w:r>
          </w:p>
        </w:tc>
        <w:tc>
          <w:tcPr>
            <w:tcW w:w="1021" w:type="dxa"/>
          </w:tcPr>
          <w:p w14:paraId="294BEAD1" w14:textId="77777777" w:rsidR="00EC4EAF" w:rsidRPr="007A63BF" w:rsidRDefault="00EC4EAF" w:rsidP="00ED1706">
            <w:pPr>
              <w:ind w:left="-108" w:right="-80"/>
              <w:jc w:val="center"/>
              <w:rPr>
                <w:color w:val="auto"/>
                <w:sz w:val="18"/>
                <w:szCs w:val="18"/>
              </w:rPr>
            </w:pPr>
            <w:r w:rsidRPr="007A63BF">
              <w:rPr>
                <w:color w:val="auto"/>
                <w:sz w:val="18"/>
                <w:szCs w:val="18"/>
              </w:rPr>
              <w:t>1444,824</w:t>
            </w:r>
          </w:p>
        </w:tc>
        <w:tc>
          <w:tcPr>
            <w:tcW w:w="1021" w:type="dxa"/>
          </w:tcPr>
          <w:p w14:paraId="607C2D8A" w14:textId="77777777" w:rsidR="00EC4EAF" w:rsidRPr="007A63BF" w:rsidRDefault="00EC4EAF" w:rsidP="00ED1706">
            <w:pPr>
              <w:ind w:left="-136" w:right="-51"/>
              <w:jc w:val="center"/>
              <w:rPr>
                <w:color w:val="auto"/>
                <w:sz w:val="18"/>
                <w:szCs w:val="18"/>
              </w:rPr>
            </w:pPr>
            <w:r w:rsidRPr="007A63BF">
              <w:rPr>
                <w:color w:val="auto"/>
                <w:sz w:val="18"/>
                <w:szCs w:val="18"/>
              </w:rPr>
              <w:t>1444,824</w:t>
            </w:r>
          </w:p>
        </w:tc>
        <w:tc>
          <w:tcPr>
            <w:tcW w:w="1021" w:type="dxa"/>
            <w:tcBorders>
              <w:right w:val="single" w:sz="4" w:space="0" w:color="auto"/>
            </w:tcBorders>
          </w:tcPr>
          <w:p w14:paraId="16EBEA44" w14:textId="77777777" w:rsidR="00EC4EAF" w:rsidRPr="007A63BF" w:rsidRDefault="00EC4EAF" w:rsidP="00ED1706">
            <w:pPr>
              <w:ind w:left="-165" w:right="-22" w:firstLine="108"/>
              <w:jc w:val="center"/>
              <w:rPr>
                <w:color w:val="auto"/>
                <w:sz w:val="18"/>
                <w:szCs w:val="18"/>
              </w:rPr>
            </w:pPr>
            <w:r w:rsidRPr="007A63BF">
              <w:rPr>
                <w:color w:val="auto"/>
                <w:sz w:val="18"/>
                <w:szCs w:val="18"/>
              </w:rPr>
              <w:t>1444,824</w:t>
            </w:r>
          </w:p>
        </w:tc>
        <w:tc>
          <w:tcPr>
            <w:tcW w:w="1021" w:type="dxa"/>
            <w:tcBorders>
              <w:left w:val="single" w:sz="4" w:space="0" w:color="auto"/>
            </w:tcBorders>
          </w:tcPr>
          <w:p w14:paraId="7386F217" w14:textId="77777777" w:rsidR="00EC4EAF" w:rsidRPr="007A63BF" w:rsidRDefault="00EC4EAF" w:rsidP="00ED1706">
            <w:pPr>
              <w:ind w:left="-52" w:right="-135"/>
              <w:jc w:val="center"/>
              <w:rPr>
                <w:color w:val="auto"/>
                <w:sz w:val="18"/>
                <w:szCs w:val="18"/>
              </w:rPr>
            </w:pPr>
            <w:r w:rsidRPr="007A63BF">
              <w:rPr>
                <w:color w:val="auto"/>
                <w:sz w:val="18"/>
                <w:szCs w:val="18"/>
              </w:rPr>
              <w:t>1444,824</w:t>
            </w:r>
          </w:p>
        </w:tc>
        <w:tc>
          <w:tcPr>
            <w:tcW w:w="1021" w:type="dxa"/>
            <w:tcBorders>
              <w:right w:val="single" w:sz="4" w:space="0" w:color="auto"/>
            </w:tcBorders>
          </w:tcPr>
          <w:p w14:paraId="1B024FD3" w14:textId="77777777" w:rsidR="00EC4EAF" w:rsidRPr="007A63BF" w:rsidRDefault="00EC4EAF" w:rsidP="00ED1706">
            <w:pPr>
              <w:tabs>
                <w:tab w:val="left" w:pos="805"/>
              </w:tabs>
              <w:ind w:left="-123" w:firstLine="42"/>
              <w:jc w:val="center"/>
              <w:rPr>
                <w:color w:val="auto"/>
                <w:sz w:val="18"/>
                <w:szCs w:val="18"/>
              </w:rPr>
            </w:pPr>
            <w:r w:rsidRPr="007A63BF">
              <w:rPr>
                <w:color w:val="auto"/>
                <w:sz w:val="18"/>
                <w:szCs w:val="18"/>
              </w:rPr>
              <w:t>1444,824</w:t>
            </w:r>
          </w:p>
        </w:tc>
        <w:tc>
          <w:tcPr>
            <w:tcW w:w="1021" w:type="dxa"/>
            <w:tcBorders>
              <w:left w:val="single" w:sz="4" w:space="0" w:color="auto"/>
            </w:tcBorders>
          </w:tcPr>
          <w:p w14:paraId="42BD01AE" w14:textId="77777777" w:rsidR="00EC4EAF" w:rsidRPr="007A63BF" w:rsidRDefault="00EC4EAF" w:rsidP="00ED1706">
            <w:pPr>
              <w:ind w:left="-110" w:right="-78"/>
              <w:jc w:val="center"/>
              <w:rPr>
                <w:color w:val="auto"/>
                <w:sz w:val="18"/>
                <w:szCs w:val="18"/>
              </w:rPr>
            </w:pPr>
            <w:r w:rsidRPr="007A63BF">
              <w:rPr>
                <w:color w:val="auto"/>
                <w:sz w:val="18"/>
                <w:szCs w:val="18"/>
              </w:rPr>
              <w:t>1444,824</w:t>
            </w:r>
          </w:p>
        </w:tc>
        <w:tc>
          <w:tcPr>
            <w:tcW w:w="1021" w:type="dxa"/>
            <w:tcBorders>
              <w:right w:val="single" w:sz="4" w:space="0" w:color="auto"/>
            </w:tcBorders>
          </w:tcPr>
          <w:p w14:paraId="67F65A9B" w14:textId="77777777" w:rsidR="00EC4EAF" w:rsidRPr="007A63BF" w:rsidRDefault="00EC4EAF" w:rsidP="00ED1706">
            <w:pPr>
              <w:ind w:left="-138" w:right="-49"/>
              <w:jc w:val="center"/>
              <w:rPr>
                <w:color w:val="auto"/>
                <w:sz w:val="18"/>
                <w:szCs w:val="18"/>
              </w:rPr>
            </w:pPr>
            <w:r w:rsidRPr="007A63BF">
              <w:rPr>
                <w:color w:val="auto"/>
                <w:sz w:val="18"/>
                <w:szCs w:val="18"/>
              </w:rPr>
              <w:t>1444,824</w:t>
            </w:r>
          </w:p>
        </w:tc>
        <w:tc>
          <w:tcPr>
            <w:tcW w:w="1021" w:type="dxa"/>
            <w:tcBorders>
              <w:left w:val="single" w:sz="4" w:space="0" w:color="auto"/>
            </w:tcBorders>
          </w:tcPr>
          <w:p w14:paraId="70FEE9D0" w14:textId="77777777" w:rsidR="00EC4EAF" w:rsidRPr="007A63BF" w:rsidRDefault="00EC4EAF" w:rsidP="00ED1706">
            <w:pPr>
              <w:ind w:left="-167" w:right="-20" w:firstLine="108"/>
              <w:jc w:val="center"/>
              <w:rPr>
                <w:color w:val="auto"/>
                <w:sz w:val="18"/>
                <w:szCs w:val="18"/>
              </w:rPr>
            </w:pPr>
            <w:r w:rsidRPr="007A63BF">
              <w:rPr>
                <w:color w:val="auto"/>
                <w:sz w:val="18"/>
                <w:szCs w:val="18"/>
              </w:rPr>
              <w:t>1444,824</w:t>
            </w:r>
          </w:p>
        </w:tc>
        <w:tc>
          <w:tcPr>
            <w:tcW w:w="1021" w:type="dxa"/>
            <w:tcBorders>
              <w:right w:val="single" w:sz="4" w:space="0" w:color="auto"/>
            </w:tcBorders>
          </w:tcPr>
          <w:p w14:paraId="7E5CB3EA" w14:textId="77777777" w:rsidR="00EC4EAF" w:rsidRPr="007A63BF" w:rsidRDefault="00EC4EAF" w:rsidP="00ED1706">
            <w:pPr>
              <w:ind w:left="-196" w:right="9" w:firstLine="108"/>
              <w:jc w:val="center"/>
              <w:rPr>
                <w:color w:val="auto"/>
                <w:sz w:val="18"/>
                <w:szCs w:val="18"/>
              </w:rPr>
            </w:pPr>
            <w:r w:rsidRPr="007A63BF">
              <w:rPr>
                <w:color w:val="auto"/>
                <w:sz w:val="18"/>
                <w:szCs w:val="18"/>
              </w:rPr>
              <w:t>1444,824</w:t>
            </w:r>
          </w:p>
        </w:tc>
        <w:tc>
          <w:tcPr>
            <w:tcW w:w="1021" w:type="dxa"/>
            <w:tcBorders>
              <w:left w:val="single" w:sz="4" w:space="0" w:color="auto"/>
            </w:tcBorders>
          </w:tcPr>
          <w:p w14:paraId="456F12D1" w14:textId="77777777" w:rsidR="00EC4EAF" w:rsidRPr="007A63BF" w:rsidRDefault="00EC4EAF" w:rsidP="00ED1706">
            <w:pPr>
              <w:ind w:left="-123" w:right="-104" w:firstLine="108"/>
              <w:jc w:val="center"/>
              <w:rPr>
                <w:color w:val="auto"/>
                <w:sz w:val="18"/>
                <w:szCs w:val="18"/>
              </w:rPr>
            </w:pPr>
            <w:r w:rsidRPr="007A63BF">
              <w:rPr>
                <w:color w:val="auto"/>
                <w:sz w:val="18"/>
                <w:szCs w:val="18"/>
              </w:rPr>
              <w:t>1444,824</w:t>
            </w:r>
          </w:p>
        </w:tc>
      </w:tr>
      <w:tr w:rsidR="00562738" w:rsidRPr="007A63BF" w14:paraId="1DA1A272" w14:textId="77777777" w:rsidTr="00901A09">
        <w:tc>
          <w:tcPr>
            <w:tcW w:w="739" w:type="dxa"/>
          </w:tcPr>
          <w:p w14:paraId="796D8503" w14:textId="77777777" w:rsidR="00EC4EAF" w:rsidRPr="007A63BF" w:rsidRDefault="00EC4EAF" w:rsidP="00901A09">
            <w:pPr>
              <w:jc w:val="center"/>
              <w:rPr>
                <w:bCs/>
                <w:color w:val="auto"/>
                <w:sz w:val="20"/>
                <w:szCs w:val="20"/>
              </w:rPr>
            </w:pPr>
            <w:r w:rsidRPr="007A63BF">
              <w:rPr>
                <w:bCs/>
                <w:color w:val="auto"/>
                <w:sz w:val="20"/>
                <w:szCs w:val="20"/>
              </w:rPr>
              <w:t>43</w:t>
            </w:r>
          </w:p>
        </w:tc>
        <w:tc>
          <w:tcPr>
            <w:tcW w:w="2346" w:type="dxa"/>
            <w:vMerge/>
          </w:tcPr>
          <w:p w14:paraId="7994BFF1" w14:textId="77777777" w:rsidR="00EC4EAF" w:rsidRPr="007A63BF" w:rsidRDefault="00EC4EAF" w:rsidP="00901A09">
            <w:pPr>
              <w:jc w:val="center"/>
              <w:rPr>
                <w:bCs/>
                <w:color w:val="auto"/>
                <w:sz w:val="20"/>
                <w:szCs w:val="20"/>
              </w:rPr>
            </w:pPr>
          </w:p>
        </w:tc>
        <w:tc>
          <w:tcPr>
            <w:tcW w:w="1418" w:type="dxa"/>
          </w:tcPr>
          <w:p w14:paraId="5A948A7E" w14:textId="77777777" w:rsidR="00EC4EAF" w:rsidRPr="007A63BF" w:rsidRDefault="00EC4EAF" w:rsidP="00ED1706">
            <w:pPr>
              <w:ind w:left="-108" w:right="-108"/>
              <w:jc w:val="center"/>
              <w:rPr>
                <w:bCs/>
                <w:color w:val="auto"/>
                <w:sz w:val="18"/>
                <w:szCs w:val="18"/>
              </w:rPr>
            </w:pPr>
            <w:r w:rsidRPr="007A63BF">
              <w:rPr>
                <w:bCs/>
                <w:color w:val="auto"/>
                <w:sz w:val="18"/>
                <w:szCs w:val="18"/>
              </w:rPr>
              <w:t>4</w:t>
            </w:r>
          </w:p>
        </w:tc>
        <w:tc>
          <w:tcPr>
            <w:tcW w:w="1275" w:type="dxa"/>
          </w:tcPr>
          <w:p w14:paraId="0F91ED0D" w14:textId="77777777" w:rsidR="00EC4EAF" w:rsidRPr="007A63BF" w:rsidRDefault="00EC4EAF" w:rsidP="00ED1706">
            <w:pPr>
              <w:ind w:firstLine="108"/>
              <w:jc w:val="center"/>
              <w:rPr>
                <w:color w:val="auto"/>
                <w:sz w:val="18"/>
                <w:szCs w:val="18"/>
              </w:rPr>
            </w:pPr>
            <w:r w:rsidRPr="007A63BF">
              <w:rPr>
                <w:color w:val="auto"/>
                <w:sz w:val="18"/>
                <w:szCs w:val="18"/>
              </w:rPr>
              <w:t>1,807</w:t>
            </w:r>
          </w:p>
        </w:tc>
        <w:tc>
          <w:tcPr>
            <w:tcW w:w="1021" w:type="dxa"/>
          </w:tcPr>
          <w:p w14:paraId="6C3FC710" w14:textId="77777777" w:rsidR="00EC4EAF" w:rsidRPr="007A63BF" w:rsidRDefault="00EC4EAF" w:rsidP="00ED1706">
            <w:pPr>
              <w:ind w:firstLine="108"/>
              <w:jc w:val="center"/>
              <w:rPr>
                <w:color w:val="auto"/>
                <w:sz w:val="18"/>
                <w:szCs w:val="18"/>
              </w:rPr>
            </w:pPr>
            <w:r w:rsidRPr="007A63BF">
              <w:rPr>
                <w:color w:val="auto"/>
                <w:sz w:val="18"/>
                <w:szCs w:val="18"/>
              </w:rPr>
              <w:t>1,807</w:t>
            </w:r>
          </w:p>
        </w:tc>
        <w:tc>
          <w:tcPr>
            <w:tcW w:w="1021" w:type="dxa"/>
          </w:tcPr>
          <w:p w14:paraId="65C4AB9E" w14:textId="77777777" w:rsidR="00EC4EAF" w:rsidRPr="007A63BF" w:rsidRDefault="00EC4EAF" w:rsidP="00ED1706">
            <w:pPr>
              <w:ind w:firstLine="108"/>
              <w:jc w:val="center"/>
              <w:rPr>
                <w:color w:val="auto"/>
                <w:sz w:val="18"/>
                <w:szCs w:val="18"/>
              </w:rPr>
            </w:pPr>
            <w:r w:rsidRPr="007A63BF">
              <w:rPr>
                <w:color w:val="auto"/>
                <w:sz w:val="18"/>
                <w:szCs w:val="18"/>
              </w:rPr>
              <w:t>1,807</w:t>
            </w:r>
          </w:p>
        </w:tc>
        <w:tc>
          <w:tcPr>
            <w:tcW w:w="1021" w:type="dxa"/>
            <w:tcBorders>
              <w:right w:val="single" w:sz="4" w:space="0" w:color="auto"/>
            </w:tcBorders>
          </w:tcPr>
          <w:p w14:paraId="44F8C183" w14:textId="77777777" w:rsidR="00EC4EAF" w:rsidRPr="007A63BF" w:rsidRDefault="00EC4EAF" w:rsidP="00ED1706">
            <w:pPr>
              <w:ind w:firstLine="108"/>
              <w:jc w:val="center"/>
              <w:rPr>
                <w:color w:val="auto"/>
                <w:sz w:val="18"/>
                <w:szCs w:val="18"/>
              </w:rPr>
            </w:pPr>
            <w:r w:rsidRPr="007A63BF">
              <w:rPr>
                <w:color w:val="auto"/>
                <w:sz w:val="18"/>
                <w:szCs w:val="18"/>
              </w:rPr>
              <w:t>1,807</w:t>
            </w:r>
          </w:p>
        </w:tc>
        <w:tc>
          <w:tcPr>
            <w:tcW w:w="1021" w:type="dxa"/>
            <w:tcBorders>
              <w:left w:val="single" w:sz="4" w:space="0" w:color="auto"/>
            </w:tcBorders>
          </w:tcPr>
          <w:p w14:paraId="162494C3" w14:textId="77777777" w:rsidR="00EC4EAF" w:rsidRPr="007A63BF" w:rsidRDefault="00EC4EAF" w:rsidP="00ED1706">
            <w:pPr>
              <w:ind w:firstLine="108"/>
              <w:jc w:val="center"/>
              <w:rPr>
                <w:color w:val="auto"/>
                <w:sz w:val="18"/>
                <w:szCs w:val="18"/>
              </w:rPr>
            </w:pPr>
            <w:r w:rsidRPr="007A63BF">
              <w:rPr>
                <w:color w:val="auto"/>
                <w:sz w:val="18"/>
                <w:szCs w:val="18"/>
              </w:rPr>
              <w:t>1,807</w:t>
            </w:r>
          </w:p>
        </w:tc>
        <w:tc>
          <w:tcPr>
            <w:tcW w:w="1021" w:type="dxa"/>
            <w:tcBorders>
              <w:right w:val="single" w:sz="4" w:space="0" w:color="auto"/>
            </w:tcBorders>
          </w:tcPr>
          <w:p w14:paraId="146BABF9" w14:textId="77777777" w:rsidR="00EC4EAF" w:rsidRPr="007A63BF" w:rsidRDefault="00EC4EAF" w:rsidP="00ED1706">
            <w:pPr>
              <w:ind w:firstLine="108"/>
              <w:jc w:val="center"/>
              <w:rPr>
                <w:color w:val="auto"/>
                <w:sz w:val="18"/>
                <w:szCs w:val="18"/>
              </w:rPr>
            </w:pPr>
            <w:r w:rsidRPr="007A63BF">
              <w:rPr>
                <w:color w:val="auto"/>
                <w:sz w:val="18"/>
                <w:szCs w:val="18"/>
              </w:rPr>
              <w:t>1,807</w:t>
            </w:r>
          </w:p>
        </w:tc>
        <w:tc>
          <w:tcPr>
            <w:tcW w:w="1021" w:type="dxa"/>
            <w:tcBorders>
              <w:left w:val="single" w:sz="4" w:space="0" w:color="auto"/>
            </w:tcBorders>
          </w:tcPr>
          <w:p w14:paraId="01B12C9A" w14:textId="77777777" w:rsidR="00EC4EAF" w:rsidRPr="007A63BF" w:rsidRDefault="00EC4EAF" w:rsidP="00ED1706">
            <w:pPr>
              <w:ind w:firstLine="108"/>
              <w:jc w:val="center"/>
              <w:rPr>
                <w:color w:val="auto"/>
                <w:sz w:val="18"/>
                <w:szCs w:val="18"/>
              </w:rPr>
            </w:pPr>
            <w:r w:rsidRPr="007A63BF">
              <w:rPr>
                <w:color w:val="auto"/>
                <w:sz w:val="18"/>
                <w:szCs w:val="18"/>
              </w:rPr>
              <w:t>1,807</w:t>
            </w:r>
          </w:p>
        </w:tc>
        <w:tc>
          <w:tcPr>
            <w:tcW w:w="1021" w:type="dxa"/>
            <w:tcBorders>
              <w:right w:val="single" w:sz="4" w:space="0" w:color="auto"/>
            </w:tcBorders>
          </w:tcPr>
          <w:p w14:paraId="0508CBD1" w14:textId="77777777" w:rsidR="00EC4EAF" w:rsidRPr="007A63BF" w:rsidRDefault="00EC4EAF" w:rsidP="00ED1706">
            <w:pPr>
              <w:ind w:firstLine="108"/>
              <w:jc w:val="center"/>
              <w:rPr>
                <w:color w:val="auto"/>
                <w:sz w:val="18"/>
                <w:szCs w:val="18"/>
              </w:rPr>
            </w:pPr>
            <w:r w:rsidRPr="007A63BF">
              <w:rPr>
                <w:color w:val="auto"/>
                <w:sz w:val="18"/>
                <w:szCs w:val="18"/>
              </w:rPr>
              <w:t>1,807</w:t>
            </w:r>
          </w:p>
        </w:tc>
        <w:tc>
          <w:tcPr>
            <w:tcW w:w="1021" w:type="dxa"/>
            <w:tcBorders>
              <w:left w:val="single" w:sz="4" w:space="0" w:color="auto"/>
            </w:tcBorders>
          </w:tcPr>
          <w:p w14:paraId="3D7FC96D" w14:textId="77777777" w:rsidR="00EC4EAF" w:rsidRPr="007A63BF" w:rsidRDefault="00EC4EAF" w:rsidP="00ED1706">
            <w:pPr>
              <w:ind w:firstLine="108"/>
              <w:jc w:val="center"/>
              <w:rPr>
                <w:color w:val="auto"/>
                <w:sz w:val="18"/>
                <w:szCs w:val="18"/>
              </w:rPr>
            </w:pPr>
            <w:r w:rsidRPr="007A63BF">
              <w:rPr>
                <w:color w:val="auto"/>
                <w:sz w:val="18"/>
                <w:szCs w:val="18"/>
              </w:rPr>
              <w:t>1,807</w:t>
            </w:r>
          </w:p>
        </w:tc>
        <w:tc>
          <w:tcPr>
            <w:tcW w:w="1021" w:type="dxa"/>
            <w:tcBorders>
              <w:right w:val="single" w:sz="4" w:space="0" w:color="auto"/>
            </w:tcBorders>
          </w:tcPr>
          <w:p w14:paraId="6A5F236B" w14:textId="77777777" w:rsidR="00EC4EAF" w:rsidRPr="007A63BF" w:rsidRDefault="00EC4EAF" w:rsidP="00ED1706">
            <w:pPr>
              <w:ind w:firstLine="108"/>
              <w:jc w:val="center"/>
              <w:rPr>
                <w:color w:val="auto"/>
                <w:sz w:val="18"/>
                <w:szCs w:val="18"/>
              </w:rPr>
            </w:pPr>
            <w:r w:rsidRPr="007A63BF">
              <w:rPr>
                <w:color w:val="auto"/>
                <w:sz w:val="18"/>
                <w:szCs w:val="18"/>
              </w:rPr>
              <w:t>1,807</w:t>
            </w:r>
          </w:p>
        </w:tc>
        <w:tc>
          <w:tcPr>
            <w:tcW w:w="1021" w:type="dxa"/>
            <w:tcBorders>
              <w:left w:val="single" w:sz="4" w:space="0" w:color="auto"/>
            </w:tcBorders>
          </w:tcPr>
          <w:p w14:paraId="5EDE9FB4" w14:textId="77777777" w:rsidR="00EC4EAF" w:rsidRPr="007A63BF" w:rsidRDefault="00EC4EAF" w:rsidP="00ED1706">
            <w:pPr>
              <w:ind w:firstLine="108"/>
              <w:jc w:val="center"/>
              <w:rPr>
                <w:color w:val="auto"/>
                <w:sz w:val="18"/>
                <w:szCs w:val="18"/>
              </w:rPr>
            </w:pPr>
            <w:r w:rsidRPr="007A63BF">
              <w:rPr>
                <w:color w:val="auto"/>
                <w:sz w:val="18"/>
                <w:szCs w:val="18"/>
              </w:rPr>
              <w:t>1,807</w:t>
            </w:r>
          </w:p>
        </w:tc>
      </w:tr>
      <w:tr w:rsidR="00562738" w:rsidRPr="007A63BF" w14:paraId="205B08E6" w14:textId="77777777" w:rsidTr="00901A09">
        <w:tc>
          <w:tcPr>
            <w:tcW w:w="739" w:type="dxa"/>
          </w:tcPr>
          <w:p w14:paraId="5CE1B206" w14:textId="77777777" w:rsidR="00EC4EAF" w:rsidRPr="007A63BF" w:rsidRDefault="00EC4EAF" w:rsidP="00901A09">
            <w:pPr>
              <w:jc w:val="center"/>
              <w:rPr>
                <w:bCs/>
                <w:color w:val="auto"/>
                <w:sz w:val="20"/>
                <w:szCs w:val="20"/>
              </w:rPr>
            </w:pPr>
            <w:r w:rsidRPr="007A63BF">
              <w:rPr>
                <w:bCs/>
                <w:color w:val="auto"/>
                <w:sz w:val="20"/>
                <w:szCs w:val="20"/>
              </w:rPr>
              <w:t>44</w:t>
            </w:r>
          </w:p>
        </w:tc>
        <w:tc>
          <w:tcPr>
            <w:tcW w:w="2346" w:type="dxa"/>
            <w:vMerge/>
          </w:tcPr>
          <w:p w14:paraId="59777C60" w14:textId="77777777" w:rsidR="00EC4EAF" w:rsidRPr="007A63BF" w:rsidRDefault="00EC4EAF" w:rsidP="00901A09">
            <w:pPr>
              <w:jc w:val="center"/>
              <w:rPr>
                <w:bCs/>
                <w:color w:val="auto"/>
                <w:sz w:val="20"/>
                <w:szCs w:val="20"/>
              </w:rPr>
            </w:pPr>
          </w:p>
        </w:tc>
        <w:tc>
          <w:tcPr>
            <w:tcW w:w="1418" w:type="dxa"/>
          </w:tcPr>
          <w:p w14:paraId="57EB53CD" w14:textId="77777777" w:rsidR="00EC4EAF" w:rsidRPr="007A63BF" w:rsidRDefault="00EC4EAF" w:rsidP="00ED1706">
            <w:pPr>
              <w:ind w:left="-108" w:right="-108"/>
              <w:jc w:val="center"/>
              <w:rPr>
                <w:bCs/>
                <w:color w:val="auto"/>
                <w:sz w:val="18"/>
                <w:szCs w:val="18"/>
              </w:rPr>
            </w:pPr>
            <w:r w:rsidRPr="007A63BF">
              <w:rPr>
                <w:color w:val="auto"/>
                <w:sz w:val="18"/>
                <w:szCs w:val="18"/>
              </w:rPr>
              <w:t>Неопасные</w:t>
            </w:r>
          </w:p>
        </w:tc>
        <w:tc>
          <w:tcPr>
            <w:tcW w:w="1275" w:type="dxa"/>
          </w:tcPr>
          <w:p w14:paraId="79FAD302" w14:textId="77777777" w:rsidR="00EC4EAF" w:rsidRPr="007A63BF" w:rsidRDefault="00EC4EAF" w:rsidP="00ED1706">
            <w:pPr>
              <w:ind w:firstLine="108"/>
              <w:jc w:val="center"/>
              <w:rPr>
                <w:color w:val="auto"/>
                <w:sz w:val="18"/>
                <w:szCs w:val="18"/>
                <w:lang w:val="be-BY"/>
              </w:rPr>
            </w:pPr>
            <w:r w:rsidRPr="007A63BF">
              <w:rPr>
                <w:color w:val="auto"/>
                <w:sz w:val="18"/>
                <w:szCs w:val="18"/>
                <w:lang w:val="be-BY"/>
              </w:rPr>
              <w:t>230,81</w:t>
            </w:r>
          </w:p>
        </w:tc>
        <w:tc>
          <w:tcPr>
            <w:tcW w:w="1021" w:type="dxa"/>
          </w:tcPr>
          <w:p w14:paraId="267DF761" w14:textId="77777777" w:rsidR="00EC4EAF" w:rsidRPr="007A63BF" w:rsidRDefault="00EC4EAF" w:rsidP="00ED1706">
            <w:pPr>
              <w:ind w:firstLine="108"/>
              <w:jc w:val="center"/>
              <w:rPr>
                <w:color w:val="auto"/>
                <w:sz w:val="18"/>
                <w:szCs w:val="18"/>
                <w:lang w:val="be-BY"/>
              </w:rPr>
            </w:pPr>
            <w:r w:rsidRPr="007A63BF">
              <w:rPr>
                <w:color w:val="auto"/>
                <w:sz w:val="18"/>
                <w:szCs w:val="18"/>
                <w:lang w:val="be-BY"/>
              </w:rPr>
              <w:t>230,81</w:t>
            </w:r>
          </w:p>
        </w:tc>
        <w:tc>
          <w:tcPr>
            <w:tcW w:w="1021" w:type="dxa"/>
          </w:tcPr>
          <w:p w14:paraId="4987FD42" w14:textId="77777777" w:rsidR="00EC4EAF" w:rsidRPr="007A63BF" w:rsidRDefault="00EC4EAF" w:rsidP="00ED1706">
            <w:pPr>
              <w:ind w:firstLine="108"/>
              <w:jc w:val="center"/>
              <w:rPr>
                <w:color w:val="auto"/>
                <w:sz w:val="18"/>
                <w:szCs w:val="18"/>
                <w:lang w:val="be-BY"/>
              </w:rPr>
            </w:pPr>
            <w:r w:rsidRPr="007A63BF">
              <w:rPr>
                <w:color w:val="auto"/>
                <w:sz w:val="18"/>
                <w:szCs w:val="18"/>
                <w:lang w:val="be-BY"/>
              </w:rPr>
              <w:t>230,81</w:t>
            </w:r>
          </w:p>
        </w:tc>
        <w:tc>
          <w:tcPr>
            <w:tcW w:w="1021" w:type="dxa"/>
            <w:tcBorders>
              <w:right w:val="single" w:sz="4" w:space="0" w:color="auto"/>
            </w:tcBorders>
          </w:tcPr>
          <w:p w14:paraId="010BAF96" w14:textId="77777777" w:rsidR="00EC4EAF" w:rsidRPr="007A63BF" w:rsidRDefault="00EC4EAF" w:rsidP="00ED1706">
            <w:pPr>
              <w:ind w:firstLine="108"/>
              <w:jc w:val="center"/>
              <w:rPr>
                <w:color w:val="auto"/>
                <w:sz w:val="18"/>
                <w:szCs w:val="18"/>
                <w:lang w:val="be-BY"/>
              </w:rPr>
            </w:pPr>
            <w:r w:rsidRPr="007A63BF">
              <w:rPr>
                <w:color w:val="auto"/>
                <w:sz w:val="18"/>
                <w:szCs w:val="18"/>
                <w:lang w:val="be-BY"/>
              </w:rPr>
              <w:t>230,81</w:t>
            </w:r>
          </w:p>
        </w:tc>
        <w:tc>
          <w:tcPr>
            <w:tcW w:w="1021" w:type="dxa"/>
            <w:tcBorders>
              <w:left w:val="single" w:sz="4" w:space="0" w:color="auto"/>
            </w:tcBorders>
          </w:tcPr>
          <w:p w14:paraId="385BC278" w14:textId="77777777" w:rsidR="00EC4EAF" w:rsidRPr="007A63BF" w:rsidRDefault="00EC4EAF" w:rsidP="00ED1706">
            <w:pPr>
              <w:ind w:firstLine="108"/>
              <w:jc w:val="center"/>
              <w:rPr>
                <w:color w:val="auto"/>
                <w:sz w:val="18"/>
                <w:szCs w:val="18"/>
                <w:lang w:val="be-BY"/>
              </w:rPr>
            </w:pPr>
            <w:r w:rsidRPr="007A63BF">
              <w:rPr>
                <w:color w:val="auto"/>
                <w:sz w:val="18"/>
                <w:szCs w:val="18"/>
                <w:lang w:val="be-BY"/>
              </w:rPr>
              <w:t>230,81</w:t>
            </w:r>
          </w:p>
        </w:tc>
        <w:tc>
          <w:tcPr>
            <w:tcW w:w="1021" w:type="dxa"/>
            <w:tcBorders>
              <w:right w:val="single" w:sz="4" w:space="0" w:color="auto"/>
            </w:tcBorders>
          </w:tcPr>
          <w:p w14:paraId="3340392E" w14:textId="77777777" w:rsidR="00EC4EAF" w:rsidRPr="007A63BF" w:rsidRDefault="00EC4EAF" w:rsidP="00ED1706">
            <w:pPr>
              <w:ind w:firstLine="108"/>
              <w:jc w:val="center"/>
              <w:rPr>
                <w:color w:val="auto"/>
                <w:sz w:val="18"/>
                <w:szCs w:val="18"/>
                <w:lang w:val="be-BY"/>
              </w:rPr>
            </w:pPr>
            <w:r w:rsidRPr="007A63BF">
              <w:rPr>
                <w:color w:val="auto"/>
                <w:sz w:val="18"/>
                <w:szCs w:val="18"/>
                <w:lang w:val="be-BY"/>
              </w:rPr>
              <w:t>230,81</w:t>
            </w:r>
          </w:p>
        </w:tc>
        <w:tc>
          <w:tcPr>
            <w:tcW w:w="1021" w:type="dxa"/>
            <w:tcBorders>
              <w:left w:val="single" w:sz="4" w:space="0" w:color="auto"/>
            </w:tcBorders>
          </w:tcPr>
          <w:p w14:paraId="41DE78DF" w14:textId="77777777" w:rsidR="00EC4EAF" w:rsidRPr="007A63BF" w:rsidRDefault="00EC4EAF" w:rsidP="00ED1706">
            <w:pPr>
              <w:ind w:firstLine="108"/>
              <w:jc w:val="center"/>
              <w:rPr>
                <w:color w:val="auto"/>
                <w:sz w:val="18"/>
                <w:szCs w:val="18"/>
                <w:lang w:val="be-BY"/>
              </w:rPr>
            </w:pPr>
            <w:r w:rsidRPr="007A63BF">
              <w:rPr>
                <w:color w:val="auto"/>
                <w:sz w:val="18"/>
                <w:szCs w:val="18"/>
                <w:lang w:val="be-BY"/>
              </w:rPr>
              <w:t>230,81</w:t>
            </w:r>
          </w:p>
        </w:tc>
        <w:tc>
          <w:tcPr>
            <w:tcW w:w="1021" w:type="dxa"/>
            <w:tcBorders>
              <w:right w:val="single" w:sz="4" w:space="0" w:color="auto"/>
            </w:tcBorders>
          </w:tcPr>
          <w:p w14:paraId="0ECFD0B7" w14:textId="77777777" w:rsidR="00EC4EAF" w:rsidRPr="007A63BF" w:rsidRDefault="00EC4EAF" w:rsidP="00ED1706">
            <w:pPr>
              <w:ind w:firstLine="108"/>
              <w:jc w:val="center"/>
              <w:rPr>
                <w:color w:val="auto"/>
                <w:sz w:val="18"/>
                <w:szCs w:val="18"/>
                <w:lang w:val="be-BY"/>
              </w:rPr>
            </w:pPr>
            <w:r w:rsidRPr="007A63BF">
              <w:rPr>
                <w:color w:val="auto"/>
                <w:sz w:val="18"/>
                <w:szCs w:val="18"/>
                <w:lang w:val="be-BY"/>
              </w:rPr>
              <w:t>230,81</w:t>
            </w:r>
          </w:p>
        </w:tc>
        <w:tc>
          <w:tcPr>
            <w:tcW w:w="1021" w:type="dxa"/>
            <w:tcBorders>
              <w:left w:val="single" w:sz="4" w:space="0" w:color="auto"/>
            </w:tcBorders>
          </w:tcPr>
          <w:p w14:paraId="5586BDD1" w14:textId="77777777" w:rsidR="00EC4EAF" w:rsidRPr="007A63BF" w:rsidRDefault="00EC4EAF" w:rsidP="00ED1706">
            <w:pPr>
              <w:ind w:firstLine="108"/>
              <w:jc w:val="center"/>
              <w:rPr>
                <w:color w:val="auto"/>
                <w:sz w:val="18"/>
                <w:szCs w:val="18"/>
                <w:lang w:val="be-BY"/>
              </w:rPr>
            </w:pPr>
            <w:r w:rsidRPr="007A63BF">
              <w:rPr>
                <w:color w:val="auto"/>
                <w:sz w:val="18"/>
                <w:szCs w:val="18"/>
                <w:lang w:val="be-BY"/>
              </w:rPr>
              <w:t>230,81</w:t>
            </w:r>
          </w:p>
        </w:tc>
        <w:tc>
          <w:tcPr>
            <w:tcW w:w="1021" w:type="dxa"/>
            <w:tcBorders>
              <w:right w:val="single" w:sz="4" w:space="0" w:color="auto"/>
            </w:tcBorders>
          </w:tcPr>
          <w:p w14:paraId="2D2CE3C0" w14:textId="77777777" w:rsidR="00EC4EAF" w:rsidRPr="007A63BF" w:rsidRDefault="00EC4EAF" w:rsidP="00ED1706">
            <w:pPr>
              <w:ind w:firstLine="108"/>
              <w:jc w:val="center"/>
              <w:rPr>
                <w:color w:val="auto"/>
                <w:sz w:val="18"/>
                <w:szCs w:val="18"/>
                <w:lang w:val="be-BY"/>
              </w:rPr>
            </w:pPr>
            <w:r w:rsidRPr="007A63BF">
              <w:rPr>
                <w:color w:val="auto"/>
                <w:sz w:val="18"/>
                <w:szCs w:val="18"/>
                <w:lang w:val="be-BY"/>
              </w:rPr>
              <w:t>230,81</w:t>
            </w:r>
          </w:p>
        </w:tc>
        <w:tc>
          <w:tcPr>
            <w:tcW w:w="1021" w:type="dxa"/>
            <w:tcBorders>
              <w:left w:val="single" w:sz="4" w:space="0" w:color="auto"/>
            </w:tcBorders>
          </w:tcPr>
          <w:p w14:paraId="2E2A1B03" w14:textId="77777777" w:rsidR="00EC4EAF" w:rsidRPr="007A63BF" w:rsidRDefault="00EC4EAF" w:rsidP="00ED1706">
            <w:pPr>
              <w:ind w:firstLine="108"/>
              <w:jc w:val="center"/>
              <w:rPr>
                <w:color w:val="auto"/>
                <w:sz w:val="18"/>
                <w:szCs w:val="18"/>
                <w:lang w:val="be-BY"/>
              </w:rPr>
            </w:pPr>
            <w:r w:rsidRPr="007A63BF">
              <w:rPr>
                <w:color w:val="auto"/>
                <w:sz w:val="18"/>
                <w:szCs w:val="18"/>
                <w:lang w:val="be-BY"/>
              </w:rPr>
              <w:t>230,81</w:t>
            </w:r>
          </w:p>
        </w:tc>
      </w:tr>
      <w:bookmarkEnd w:id="19"/>
      <w:tr w:rsidR="00562738" w:rsidRPr="007A63BF" w14:paraId="7B454DF7" w14:textId="77777777" w:rsidTr="00901A09">
        <w:tc>
          <w:tcPr>
            <w:tcW w:w="739" w:type="dxa"/>
          </w:tcPr>
          <w:p w14:paraId="5F712BFB" w14:textId="77777777" w:rsidR="00EC4EAF" w:rsidRPr="007A63BF" w:rsidRDefault="00EC4EAF" w:rsidP="00901A09">
            <w:pPr>
              <w:jc w:val="center"/>
              <w:rPr>
                <w:bCs/>
                <w:color w:val="auto"/>
                <w:sz w:val="20"/>
                <w:szCs w:val="20"/>
              </w:rPr>
            </w:pPr>
            <w:r w:rsidRPr="007A63BF">
              <w:rPr>
                <w:bCs/>
                <w:color w:val="auto"/>
                <w:sz w:val="20"/>
                <w:szCs w:val="20"/>
              </w:rPr>
              <w:t>45</w:t>
            </w:r>
          </w:p>
        </w:tc>
        <w:tc>
          <w:tcPr>
            <w:tcW w:w="2346" w:type="dxa"/>
            <w:vMerge/>
          </w:tcPr>
          <w:p w14:paraId="13B12084" w14:textId="77777777" w:rsidR="00EC4EAF" w:rsidRPr="007A63BF" w:rsidRDefault="00EC4EAF" w:rsidP="00901A09">
            <w:pPr>
              <w:jc w:val="center"/>
              <w:rPr>
                <w:bCs/>
                <w:color w:val="auto"/>
                <w:sz w:val="20"/>
                <w:szCs w:val="20"/>
              </w:rPr>
            </w:pPr>
          </w:p>
        </w:tc>
        <w:tc>
          <w:tcPr>
            <w:tcW w:w="1418" w:type="dxa"/>
          </w:tcPr>
          <w:p w14:paraId="0D3923C0" w14:textId="77777777" w:rsidR="00EC4EAF" w:rsidRPr="007A63BF" w:rsidRDefault="00EC4EAF" w:rsidP="00ED1706">
            <w:pPr>
              <w:ind w:left="-108" w:right="-108"/>
              <w:jc w:val="center"/>
              <w:rPr>
                <w:color w:val="auto"/>
                <w:sz w:val="18"/>
                <w:szCs w:val="18"/>
              </w:rPr>
            </w:pPr>
            <w:r w:rsidRPr="007A63BF">
              <w:rPr>
                <w:color w:val="auto"/>
                <w:sz w:val="18"/>
                <w:szCs w:val="18"/>
              </w:rPr>
              <w:t>С неустановлен-ным классом опасности</w:t>
            </w:r>
          </w:p>
        </w:tc>
        <w:tc>
          <w:tcPr>
            <w:tcW w:w="1275" w:type="dxa"/>
          </w:tcPr>
          <w:p w14:paraId="641D2E47"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Pr>
          <w:p w14:paraId="4E85361B"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Pr>
          <w:p w14:paraId="67797B41"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3A7A5776"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027A2476"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22D56722"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6FE259E5"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599F8F2A"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59442A87"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right w:val="single" w:sz="4" w:space="0" w:color="auto"/>
            </w:tcBorders>
          </w:tcPr>
          <w:p w14:paraId="272068F1" w14:textId="77777777" w:rsidR="00EC4EAF" w:rsidRPr="007A63BF" w:rsidRDefault="00EC4EAF" w:rsidP="00ED1706">
            <w:pPr>
              <w:jc w:val="center"/>
              <w:rPr>
                <w:color w:val="auto"/>
                <w:sz w:val="18"/>
                <w:szCs w:val="18"/>
              </w:rPr>
            </w:pPr>
            <w:r w:rsidRPr="007A63BF">
              <w:rPr>
                <w:color w:val="auto"/>
                <w:sz w:val="18"/>
                <w:szCs w:val="18"/>
              </w:rPr>
              <w:t>0</w:t>
            </w:r>
          </w:p>
        </w:tc>
        <w:tc>
          <w:tcPr>
            <w:tcW w:w="1021" w:type="dxa"/>
            <w:tcBorders>
              <w:left w:val="single" w:sz="4" w:space="0" w:color="auto"/>
            </w:tcBorders>
          </w:tcPr>
          <w:p w14:paraId="2166AE9C" w14:textId="77777777" w:rsidR="00EC4EAF" w:rsidRPr="007A63BF" w:rsidRDefault="00EC4EAF" w:rsidP="00ED1706">
            <w:pPr>
              <w:jc w:val="center"/>
              <w:rPr>
                <w:color w:val="auto"/>
                <w:sz w:val="18"/>
                <w:szCs w:val="18"/>
              </w:rPr>
            </w:pPr>
            <w:r w:rsidRPr="007A63BF">
              <w:rPr>
                <w:color w:val="auto"/>
                <w:sz w:val="18"/>
                <w:szCs w:val="18"/>
              </w:rPr>
              <w:t>0</w:t>
            </w:r>
          </w:p>
        </w:tc>
      </w:tr>
      <w:tr w:rsidR="00EC4EAF" w:rsidRPr="007A63BF" w14:paraId="5B4B8B87" w14:textId="77777777" w:rsidTr="00901A09">
        <w:tc>
          <w:tcPr>
            <w:tcW w:w="739" w:type="dxa"/>
          </w:tcPr>
          <w:p w14:paraId="2CCCFEE2" w14:textId="77777777" w:rsidR="00EC4EAF" w:rsidRPr="007A63BF" w:rsidRDefault="00EC4EAF" w:rsidP="00901A09">
            <w:pPr>
              <w:jc w:val="center"/>
              <w:rPr>
                <w:bCs/>
                <w:color w:val="auto"/>
                <w:sz w:val="20"/>
                <w:szCs w:val="20"/>
              </w:rPr>
            </w:pPr>
            <w:r w:rsidRPr="007A63BF">
              <w:rPr>
                <w:bCs/>
                <w:color w:val="auto"/>
                <w:sz w:val="20"/>
                <w:szCs w:val="20"/>
              </w:rPr>
              <w:t>46</w:t>
            </w:r>
          </w:p>
        </w:tc>
        <w:tc>
          <w:tcPr>
            <w:tcW w:w="3764" w:type="dxa"/>
            <w:gridSpan w:val="2"/>
          </w:tcPr>
          <w:p w14:paraId="4F5AEB35" w14:textId="77777777" w:rsidR="00EC4EAF" w:rsidRPr="007A63BF" w:rsidRDefault="00EC4EAF" w:rsidP="00901A09">
            <w:pPr>
              <w:rPr>
                <w:color w:val="auto"/>
                <w:sz w:val="18"/>
                <w:szCs w:val="18"/>
              </w:rPr>
            </w:pPr>
            <w:r w:rsidRPr="007A63BF">
              <w:rPr>
                <w:bCs/>
                <w:color w:val="auto"/>
                <w:sz w:val="20"/>
                <w:szCs w:val="20"/>
              </w:rPr>
              <w:t>ИТОГО на захоронение</w:t>
            </w:r>
          </w:p>
        </w:tc>
        <w:tc>
          <w:tcPr>
            <w:tcW w:w="1275" w:type="dxa"/>
          </w:tcPr>
          <w:p w14:paraId="6DFE388D" w14:textId="77777777" w:rsidR="00EC4EAF" w:rsidRPr="007A63BF" w:rsidRDefault="00EC4EAF" w:rsidP="00901A09">
            <w:pPr>
              <w:ind w:left="-108" w:right="-108"/>
              <w:jc w:val="center"/>
              <w:rPr>
                <w:color w:val="auto"/>
                <w:sz w:val="18"/>
                <w:szCs w:val="18"/>
              </w:rPr>
            </w:pPr>
            <w:r w:rsidRPr="007A63BF">
              <w:rPr>
                <w:color w:val="auto"/>
                <w:sz w:val="18"/>
                <w:szCs w:val="18"/>
              </w:rPr>
              <w:t>1677,441</w:t>
            </w:r>
          </w:p>
        </w:tc>
        <w:tc>
          <w:tcPr>
            <w:tcW w:w="1021" w:type="dxa"/>
          </w:tcPr>
          <w:p w14:paraId="4CCC736E" w14:textId="77777777" w:rsidR="00EC4EAF" w:rsidRPr="007A63BF" w:rsidRDefault="00EC4EAF" w:rsidP="00901A09">
            <w:pPr>
              <w:jc w:val="center"/>
              <w:rPr>
                <w:color w:val="auto"/>
              </w:rPr>
            </w:pPr>
            <w:r w:rsidRPr="007A63BF">
              <w:rPr>
                <w:color w:val="auto"/>
                <w:sz w:val="18"/>
                <w:szCs w:val="18"/>
              </w:rPr>
              <w:t>1677,441</w:t>
            </w:r>
          </w:p>
        </w:tc>
        <w:tc>
          <w:tcPr>
            <w:tcW w:w="1021" w:type="dxa"/>
          </w:tcPr>
          <w:p w14:paraId="5A7526B0" w14:textId="77777777" w:rsidR="00EC4EAF" w:rsidRPr="007A63BF" w:rsidRDefault="00EC4EAF" w:rsidP="00901A09">
            <w:pPr>
              <w:jc w:val="center"/>
              <w:rPr>
                <w:color w:val="auto"/>
              </w:rPr>
            </w:pPr>
            <w:r w:rsidRPr="007A63BF">
              <w:rPr>
                <w:color w:val="auto"/>
                <w:sz w:val="18"/>
                <w:szCs w:val="18"/>
              </w:rPr>
              <w:t>1677,441</w:t>
            </w:r>
          </w:p>
        </w:tc>
        <w:tc>
          <w:tcPr>
            <w:tcW w:w="1021" w:type="dxa"/>
            <w:tcBorders>
              <w:right w:val="single" w:sz="4" w:space="0" w:color="auto"/>
            </w:tcBorders>
          </w:tcPr>
          <w:p w14:paraId="5B5A2512" w14:textId="77777777" w:rsidR="00EC4EAF" w:rsidRPr="007A63BF" w:rsidRDefault="00EC4EAF" w:rsidP="00901A09">
            <w:pPr>
              <w:jc w:val="center"/>
              <w:rPr>
                <w:color w:val="auto"/>
              </w:rPr>
            </w:pPr>
            <w:r w:rsidRPr="007A63BF">
              <w:rPr>
                <w:color w:val="auto"/>
                <w:sz w:val="18"/>
                <w:szCs w:val="18"/>
              </w:rPr>
              <w:t>1677,441</w:t>
            </w:r>
          </w:p>
        </w:tc>
        <w:tc>
          <w:tcPr>
            <w:tcW w:w="1021" w:type="dxa"/>
            <w:tcBorders>
              <w:left w:val="single" w:sz="4" w:space="0" w:color="auto"/>
            </w:tcBorders>
          </w:tcPr>
          <w:p w14:paraId="2C4D1C66" w14:textId="77777777" w:rsidR="00EC4EAF" w:rsidRPr="007A63BF" w:rsidRDefault="00EC4EAF" w:rsidP="00901A09">
            <w:pPr>
              <w:jc w:val="center"/>
              <w:rPr>
                <w:color w:val="auto"/>
              </w:rPr>
            </w:pPr>
            <w:r w:rsidRPr="007A63BF">
              <w:rPr>
                <w:color w:val="auto"/>
                <w:sz w:val="18"/>
                <w:szCs w:val="18"/>
              </w:rPr>
              <w:t>1677,441</w:t>
            </w:r>
          </w:p>
        </w:tc>
        <w:tc>
          <w:tcPr>
            <w:tcW w:w="1021" w:type="dxa"/>
            <w:tcBorders>
              <w:right w:val="single" w:sz="4" w:space="0" w:color="auto"/>
            </w:tcBorders>
          </w:tcPr>
          <w:p w14:paraId="25474E5F" w14:textId="77777777" w:rsidR="00EC4EAF" w:rsidRPr="007A63BF" w:rsidRDefault="00EC4EAF" w:rsidP="00901A09">
            <w:pPr>
              <w:jc w:val="center"/>
              <w:rPr>
                <w:color w:val="auto"/>
              </w:rPr>
            </w:pPr>
            <w:r w:rsidRPr="007A63BF">
              <w:rPr>
                <w:color w:val="auto"/>
                <w:sz w:val="18"/>
                <w:szCs w:val="18"/>
              </w:rPr>
              <w:t>1677,441</w:t>
            </w:r>
          </w:p>
        </w:tc>
        <w:tc>
          <w:tcPr>
            <w:tcW w:w="1021" w:type="dxa"/>
            <w:tcBorders>
              <w:left w:val="single" w:sz="4" w:space="0" w:color="auto"/>
            </w:tcBorders>
          </w:tcPr>
          <w:p w14:paraId="3B9659C5" w14:textId="77777777" w:rsidR="00EC4EAF" w:rsidRPr="007A63BF" w:rsidRDefault="00EC4EAF" w:rsidP="00901A09">
            <w:pPr>
              <w:jc w:val="center"/>
              <w:rPr>
                <w:color w:val="auto"/>
              </w:rPr>
            </w:pPr>
            <w:r w:rsidRPr="007A63BF">
              <w:rPr>
                <w:color w:val="auto"/>
                <w:sz w:val="18"/>
                <w:szCs w:val="18"/>
              </w:rPr>
              <w:t>1677,441</w:t>
            </w:r>
          </w:p>
        </w:tc>
        <w:tc>
          <w:tcPr>
            <w:tcW w:w="1021" w:type="dxa"/>
            <w:tcBorders>
              <w:right w:val="single" w:sz="4" w:space="0" w:color="auto"/>
            </w:tcBorders>
          </w:tcPr>
          <w:p w14:paraId="11FEAA71" w14:textId="77777777" w:rsidR="00EC4EAF" w:rsidRPr="007A63BF" w:rsidRDefault="00EC4EAF" w:rsidP="00901A09">
            <w:pPr>
              <w:jc w:val="center"/>
              <w:rPr>
                <w:color w:val="auto"/>
              </w:rPr>
            </w:pPr>
            <w:r w:rsidRPr="007A63BF">
              <w:rPr>
                <w:color w:val="auto"/>
                <w:sz w:val="18"/>
                <w:szCs w:val="18"/>
              </w:rPr>
              <w:t>1677,441</w:t>
            </w:r>
          </w:p>
        </w:tc>
        <w:tc>
          <w:tcPr>
            <w:tcW w:w="1021" w:type="dxa"/>
            <w:tcBorders>
              <w:left w:val="single" w:sz="4" w:space="0" w:color="auto"/>
            </w:tcBorders>
          </w:tcPr>
          <w:p w14:paraId="71DD7CA7" w14:textId="77777777" w:rsidR="00EC4EAF" w:rsidRPr="007A63BF" w:rsidRDefault="00EC4EAF" w:rsidP="00901A09">
            <w:pPr>
              <w:jc w:val="center"/>
              <w:rPr>
                <w:color w:val="auto"/>
              </w:rPr>
            </w:pPr>
            <w:r w:rsidRPr="007A63BF">
              <w:rPr>
                <w:color w:val="auto"/>
                <w:sz w:val="18"/>
                <w:szCs w:val="18"/>
              </w:rPr>
              <w:t>1677,441</w:t>
            </w:r>
          </w:p>
        </w:tc>
        <w:tc>
          <w:tcPr>
            <w:tcW w:w="1021" w:type="dxa"/>
            <w:tcBorders>
              <w:right w:val="single" w:sz="4" w:space="0" w:color="auto"/>
            </w:tcBorders>
          </w:tcPr>
          <w:p w14:paraId="5903F712" w14:textId="77777777" w:rsidR="00EC4EAF" w:rsidRPr="007A63BF" w:rsidRDefault="00EC4EAF" w:rsidP="00901A09">
            <w:pPr>
              <w:jc w:val="center"/>
              <w:rPr>
                <w:color w:val="auto"/>
              </w:rPr>
            </w:pPr>
            <w:r w:rsidRPr="007A63BF">
              <w:rPr>
                <w:color w:val="auto"/>
                <w:sz w:val="18"/>
                <w:szCs w:val="18"/>
              </w:rPr>
              <w:t>1677,441</w:t>
            </w:r>
          </w:p>
        </w:tc>
        <w:tc>
          <w:tcPr>
            <w:tcW w:w="1021" w:type="dxa"/>
            <w:tcBorders>
              <w:left w:val="single" w:sz="4" w:space="0" w:color="auto"/>
            </w:tcBorders>
          </w:tcPr>
          <w:p w14:paraId="082A56AB" w14:textId="77777777" w:rsidR="00EC4EAF" w:rsidRPr="007A63BF" w:rsidRDefault="00EC4EAF" w:rsidP="00901A09">
            <w:pPr>
              <w:jc w:val="center"/>
              <w:rPr>
                <w:color w:val="auto"/>
              </w:rPr>
            </w:pPr>
            <w:r w:rsidRPr="007A63BF">
              <w:rPr>
                <w:color w:val="auto"/>
                <w:sz w:val="18"/>
                <w:szCs w:val="18"/>
              </w:rPr>
              <w:t>1677,441</w:t>
            </w:r>
          </w:p>
        </w:tc>
      </w:tr>
    </w:tbl>
    <w:p w14:paraId="7C3496BA" w14:textId="77777777" w:rsidR="00EC4EAF" w:rsidRPr="007A63BF" w:rsidRDefault="00EC4EAF" w:rsidP="00EC4EAF">
      <w:pPr>
        <w:rPr>
          <w:color w:val="auto"/>
          <w:sz w:val="18"/>
          <w:szCs w:val="18"/>
        </w:rPr>
      </w:pPr>
    </w:p>
    <w:p w14:paraId="088751DD" w14:textId="77777777" w:rsidR="00EC4EAF" w:rsidRPr="007A63BF" w:rsidRDefault="00EC4EAF" w:rsidP="00EC4EAF">
      <w:pPr>
        <w:jc w:val="right"/>
        <w:rPr>
          <w:b/>
          <w:bCs/>
          <w:color w:val="auto"/>
        </w:rPr>
      </w:pPr>
    </w:p>
    <w:p w14:paraId="4A5C3B2A" w14:textId="77777777" w:rsidR="00EC4EAF" w:rsidRPr="007A63BF" w:rsidRDefault="00EC4EAF" w:rsidP="00EC4EAF">
      <w:pPr>
        <w:pStyle w:val="snoski"/>
        <w:jc w:val="left"/>
        <w:rPr>
          <w:color w:val="auto"/>
        </w:rPr>
      </w:pPr>
      <w:r w:rsidRPr="007A63BF">
        <w:rPr>
          <w:color w:val="auto"/>
          <w:vertAlign w:val="superscript"/>
        </w:rPr>
        <w:t>1</w:t>
      </w:r>
      <w:r w:rsidRPr="007A63BF">
        <w:rPr>
          <w:color w:val="auto"/>
        </w:rPr>
        <w:t>Указывается количество ртутьсодержащих отходов (ртутных термометров, использованных или испорченных, отработанных люминесцентных трубок и отработанных ртутных ламп, игнитронов) в штуках.</w:t>
      </w:r>
    </w:p>
    <w:p w14:paraId="4F5696B8" w14:textId="77777777" w:rsidR="00EC4EAF" w:rsidRPr="007A63BF" w:rsidRDefault="00EC4EAF" w:rsidP="00EC4EAF">
      <w:pPr>
        <w:pStyle w:val="onestring"/>
        <w:ind w:firstLine="567"/>
        <w:jc w:val="both"/>
        <w:rPr>
          <w:color w:val="auto"/>
          <w:sz w:val="20"/>
          <w:szCs w:val="20"/>
        </w:rPr>
      </w:pPr>
      <w:r w:rsidRPr="007A63BF">
        <w:rPr>
          <w:color w:val="auto"/>
          <w:sz w:val="20"/>
          <w:szCs w:val="20"/>
          <w:vertAlign w:val="superscript"/>
        </w:rPr>
        <w:t>2</w:t>
      </w:r>
      <w:r w:rsidRPr="007A63BF">
        <w:rPr>
          <w:color w:val="auto"/>
          <w:sz w:val="20"/>
          <w:szCs w:val="20"/>
        </w:rPr>
        <w:t>Указывается количество отходов, содержащих ПХБ (силовых трансформаторов с охлаждающей жидкостью на основе ПХБ, силовых конденсаторов с диэлектриком, пропитанным жидкостью на основе ПХБ, малогабаритных конденсаторов с диэлектриком на основе ПХБ) в штуках.</w:t>
      </w:r>
    </w:p>
    <w:p w14:paraId="47E0F03A" w14:textId="77777777" w:rsidR="00EC4EAF" w:rsidRPr="00562738" w:rsidRDefault="00EC4EAF" w:rsidP="00EC4EAF">
      <w:pPr>
        <w:pStyle w:val="onestring"/>
        <w:ind w:firstLine="567"/>
        <w:rPr>
          <w:color w:val="auto"/>
          <w:sz w:val="20"/>
          <w:szCs w:val="20"/>
        </w:rPr>
      </w:pPr>
    </w:p>
    <w:p w14:paraId="621F8712" w14:textId="77777777" w:rsidR="00EB0570" w:rsidRDefault="00EB0570" w:rsidP="00EC4EAF">
      <w:pPr>
        <w:pStyle w:val="onestring"/>
        <w:ind w:left="567" w:firstLine="567"/>
        <w:rPr>
          <w:rFonts w:ascii="Cambria" w:hAnsi="Cambria"/>
          <w:color w:val="auto"/>
        </w:rPr>
      </w:pPr>
    </w:p>
    <w:p w14:paraId="1EE0EBD1" w14:textId="77777777" w:rsidR="006D6B1D" w:rsidRDefault="006D6B1D" w:rsidP="00EC4EAF">
      <w:pPr>
        <w:pStyle w:val="onestring"/>
        <w:ind w:left="567" w:firstLine="567"/>
        <w:rPr>
          <w:rFonts w:ascii="Cambria" w:hAnsi="Cambria"/>
          <w:color w:val="auto"/>
        </w:rPr>
      </w:pPr>
    </w:p>
    <w:p w14:paraId="0724D0A5" w14:textId="77777777" w:rsidR="00562738" w:rsidRDefault="00562738" w:rsidP="00EC4EAF">
      <w:pPr>
        <w:pStyle w:val="onestring"/>
        <w:jc w:val="center"/>
        <w:rPr>
          <w:rFonts w:ascii="Cambria" w:hAnsi="Cambria"/>
          <w:b/>
          <w:color w:val="auto"/>
        </w:rPr>
      </w:pPr>
    </w:p>
    <w:p w14:paraId="3492647F" w14:textId="77777777" w:rsidR="006D6B1D" w:rsidRDefault="006D6B1D" w:rsidP="00EC4EAF">
      <w:pPr>
        <w:pStyle w:val="onestring"/>
        <w:jc w:val="center"/>
        <w:rPr>
          <w:rFonts w:ascii="Cambria" w:hAnsi="Cambria"/>
          <w:b/>
          <w:color w:val="auto"/>
        </w:rPr>
      </w:pPr>
    </w:p>
    <w:p w14:paraId="254E07E3" w14:textId="77777777" w:rsidR="006D6B1D" w:rsidRDefault="006D6B1D" w:rsidP="00EC4EAF">
      <w:pPr>
        <w:pStyle w:val="onestring"/>
        <w:jc w:val="center"/>
        <w:rPr>
          <w:rFonts w:ascii="Cambria" w:hAnsi="Cambria"/>
          <w:b/>
          <w:color w:val="auto"/>
        </w:rPr>
      </w:pPr>
    </w:p>
    <w:p w14:paraId="0A1AD9B5" w14:textId="77777777" w:rsidR="006D6B1D" w:rsidRDefault="006D6B1D" w:rsidP="00EC4EAF">
      <w:pPr>
        <w:pStyle w:val="onestring"/>
        <w:jc w:val="center"/>
        <w:rPr>
          <w:rFonts w:ascii="Cambria" w:hAnsi="Cambria"/>
          <w:b/>
          <w:color w:val="auto"/>
        </w:rPr>
      </w:pPr>
    </w:p>
    <w:p w14:paraId="0AB86AA5" w14:textId="77777777" w:rsidR="006D6B1D" w:rsidRDefault="006D6B1D" w:rsidP="00EC4EAF">
      <w:pPr>
        <w:pStyle w:val="onestring"/>
        <w:jc w:val="center"/>
        <w:rPr>
          <w:rFonts w:ascii="Cambria" w:hAnsi="Cambria"/>
          <w:b/>
          <w:color w:val="auto"/>
        </w:rPr>
      </w:pPr>
    </w:p>
    <w:p w14:paraId="2ABD46E4" w14:textId="77777777" w:rsidR="006D6B1D" w:rsidRDefault="006D6B1D" w:rsidP="00EC4EAF">
      <w:pPr>
        <w:pStyle w:val="onestring"/>
        <w:jc w:val="center"/>
        <w:rPr>
          <w:rFonts w:ascii="Cambria" w:hAnsi="Cambria"/>
          <w:b/>
          <w:color w:val="auto"/>
        </w:rPr>
      </w:pPr>
    </w:p>
    <w:p w14:paraId="0DF383F6" w14:textId="77777777" w:rsidR="006D6B1D" w:rsidRDefault="006D6B1D" w:rsidP="00EC4EAF">
      <w:pPr>
        <w:pStyle w:val="onestring"/>
        <w:jc w:val="center"/>
        <w:rPr>
          <w:rFonts w:ascii="Cambria" w:hAnsi="Cambria"/>
          <w:b/>
          <w:color w:val="auto"/>
        </w:rPr>
      </w:pPr>
    </w:p>
    <w:p w14:paraId="7B5C18F2" w14:textId="77777777" w:rsidR="006D6B1D" w:rsidRDefault="006D6B1D" w:rsidP="00EC4EAF">
      <w:pPr>
        <w:pStyle w:val="onestring"/>
        <w:jc w:val="center"/>
        <w:rPr>
          <w:rFonts w:ascii="Cambria" w:hAnsi="Cambria"/>
          <w:b/>
          <w:color w:val="auto"/>
        </w:rPr>
      </w:pPr>
    </w:p>
    <w:p w14:paraId="0AEDF57B" w14:textId="77777777" w:rsidR="006D6B1D" w:rsidRDefault="006D6B1D" w:rsidP="00EC4EAF">
      <w:pPr>
        <w:pStyle w:val="onestring"/>
        <w:jc w:val="center"/>
        <w:rPr>
          <w:rFonts w:ascii="Cambria" w:hAnsi="Cambria"/>
          <w:b/>
          <w:color w:val="auto"/>
        </w:rPr>
      </w:pPr>
    </w:p>
    <w:p w14:paraId="369B9F30" w14:textId="1735EDBC" w:rsidR="00EC4EAF" w:rsidRPr="007A63BF" w:rsidRDefault="00EC4EAF" w:rsidP="00EC4EAF">
      <w:pPr>
        <w:pStyle w:val="onestring"/>
        <w:jc w:val="center"/>
        <w:rPr>
          <w:b/>
          <w:color w:val="auto"/>
        </w:rPr>
      </w:pPr>
      <w:r w:rsidRPr="007A63BF">
        <w:rPr>
          <w:b/>
          <w:color w:val="auto"/>
        </w:rPr>
        <w:lastRenderedPageBreak/>
        <w:t>Обращение с отходами с неустановленным классом опасности</w:t>
      </w:r>
    </w:p>
    <w:p w14:paraId="3941FE8C" w14:textId="572CF5C9" w:rsidR="006D6B1D" w:rsidRDefault="006D6B1D" w:rsidP="006D6B1D">
      <w:pPr>
        <w:pStyle w:val="onestring"/>
        <w:rPr>
          <w:color w:val="auto"/>
          <w:sz w:val="24"/>
          <w:szCs w:val="24"/>
        </w:rPr>
      </w:pPr>
      <w:r w:rsidRPr="007A63BF">
        <w:rPr>
          <w:color w:val="auto"/>
          <w:sz w:val="24"/>
          <w:szCs w:val="24"/>
        </w:rPr>
        <w:t>Таблица 18</w:t>
      </w:r>
    </w:p>
    <w:p w14:paraId="0370437B" w14:textId="04D97F9B" w:rsidR="007A63BF" w:rsidRPr="007A63BF" w:rsidRDefault="007A63BF" w:rsidP="007A63BF">
      <w:pPr>
        <w:tabs>
          <w:tab w:val="left" w:pos="1485"/>
        </w:tabs>
      </w:pPr>
      <w:r>
        <w:tab/>
      </w:r>
    </w:p>
    <w:tbl>
      <w:tblPr>
        <w:tblpPr w:leftFromText="180" w:rightFromText="180" w:horzAnchor="margin" w:tblpXSpec="center" w:tblpY="960"/>
        <w:tblW w:w="15384" w:type="dxa"/>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left w:w="93" w:type="dxa"/>
        </w:tblCellMar>
        <w:tblLook w:val="00A0" w:firstRow="1" w:lastRow="0" w:firstColumn="1" w:lastColumn="0" w:noHBand="0" w:noVBand="0"/>
      </w:tblPr>
      <w:tblGrid>
        <w:gridCol w:w="5789"/>
        <w:gridCol w:w="1160"/>
        <w:gridCol w:w="1915"/>
        <w:gridCol w:w="3968"/>
        <w:gridCol w:w="2552"/>
      </w:tblGrid>
      <w:tr w:rsidR="006D6B1D" w:rsidRPr="007A63BF" w14:paraId="01413871" w14:textId="77777777" w:rsidTr="00B7381E">
        <w:trPr>
          <w:trHeight w:val="1611"/>
        </w:trPr>
        <w:tc>
          <w:tcPr>
            <w:tcW w:w="5789" w:type="dxa"/>
            <w:tcBorders>
              <w:top w:val="single" w:sz="4" w:space="0" w:color="00000A"/>
            </w:tcBorders>
            <w:tcMar>
              <w:left w:w="93" w:type="dxa"/>
            </w:tcMar>
            <w:vAlign w:val="center"/>
          </w:tcPr>
          <w:p w14:paraId="33CF0E1D" w14:textId="77777777" w:rsidR="006D6B1D" w:rsidRPr="007A63BF" w:rsidRDefault="006D6B1D" w:rsidP="00B7381E">
            <w:pPr>
              <w:jc w:val="center"/>
              <w:rPr>
                <w:color w:val="auto"/>
              </w:rPr>
            </w:pPr>
            <w:r w:rsidRPr="007A63BF">
              <w:rPr>
                <w:color w:val="auto"/>
              </w:rPr>
              <w:t>Наименование отхода</w:t>
            </w:r>
          </w:p>
        </w:tc>
        <w:tc>
          <w:tcPr>
            <w:tcW w:w="1160" w:type="dxa"/>
            <w:tcBorders>
              <w:top w:val="single" w:sz="4" w:space="0" w:color="00000A"/>
            </w:tcBorders>
            <w:tcMar>
              <w:left w:w="93" w:type="dxa"/>
            </w:tcMar>
            <w:vAlign w:val="center"/>
          </w:tcPr>
          <w:p w14:paraId="295D2C6D" w14:textId="77777777" w:rsidR="006D6B1D" w:rsidRPr="007A63BF" w:rsidRDefault="006D6B1D" w:rsidP="00B7381E">
            <w:pPr>
              <w:jc w:val="center"/>
              <w:rPr>
                <w:color w:val="auto"/>
              </w:rPr>
            </w:pPr>
            <w:r w:rsidRPr="007A63BF">
              <w:rPr>
                <w:color w:val="auto"/>
              </w:rPr>
              <w:t>Код отхода</w:t>
            </w:r>
          </w:p>
        </w:tc>
        <w:tc>
          <w:tcPr>
            <w:tcW w:w="1915" w:type="dxa"/>
            <w:tcBorders>
              <w:top w:val="single" w:sz="4" w:space="0" w:color="00000A"/>
            </w:tcBorders>
            <w:tcMar>
              <w:left w:w="93" w:type="dxa"/>
            </w:tcMar>
            <w:vAlign w:val="center"/>
          </w:tcPr>
          <w:p w14:paraId="767E2CC8" w14:textId="77777777" w:rsidR="006D6B1D" w:rsidRPr="007A63BF" w:rsidRDefault="006D6B1D" w:rsidP="00B7381E">
            <w:pPr>
              <w:jc w:val="center"/>
              <w:rPr>
                <w:color w:val="auto"/>
              </w:rPr>
            </w:pPr>
            <w:r w:rsidRPr="007A63BF">
              <w:rPr>
                <w:color w:val="auto"/>
              </w:rPr>
              <w:t>Фактическое количество отходов, запрашиваемое для хранения, тонн</w:t>
            </w:r>
          </w:p>
        </w:tc>
        <w:tc>
          <w:tcPr>
            <w:tcW w:w="3968" w:type="dxa"/>
            <w:tcBorders>
              <w:top w:val="single" w:sz="4" w:space="0" w:color="00000A"/>
            </w:tcBorders>
            <w:tcMar>
              <w:left w:w="93" w:type="dxa"/>
            </w:tcMar>
            <w:vAlign w:val="center"/>
          </w:tcPr>
          <w:p w14:paraId="6188F708" w14:textId="77777777" w:rsidR="006D6B1D" w:rsidRPr="007A63BF" w:rsidRDefault="006D6B1D" w:rsidP="00B7381E">
            <w:pPr>
              <w:jc w:val="center"/>
              <w:rPr>
                <w:color w:val="auto"/>
              </w:rPr>
            </w:pPr>
            <w:r w:rsidRPr="007A63BF">
              <w:rPr>
                <w:color w:val="auto"/>
              </w:rPr>
              <w:t>Объект хранения, его краткая характеристика</w:t>
            </w:r>
          </w:p>
        </w:tc>
        <w:tc>
          <w:tcPr>
            <w:tcW w:w="2552" w:type="dxa"/>
            <w:tcBorders>
              <w:top w:val="single" w:sz="4" w:space="0" w:color="00000A"/>
              <w:bottom w:val="single" w:sz="4" w:space="0" w:color="00000A"/>
            </w:tcBorders>
            <w:tcMar>
              <w:left w:w="93" w:type="dxa"/>
            </w:tcMar>
            <w:vAlign w:val="center"/>
          </w:tcPr>
          <w:p w14:paraId="5E79C9D7" w14:textId="77777777" w:rsidR="006D6B1D" w:rsidRPr="007A63BF" w:rsidRDefault="006D6B1D" w:rsidP="00B7381E">
            <w:pPr>
              <w:jc w:val="center"/>
              <w:rPr>
                <w:color w:val="auto"/>
              </w:rPr>
            </w:pPr>
            <w:r w:rsidRPr="007A63BF">
              <w:rPr>
                <w:color w:val="auto"/>
              </w:rPr>
              <w:t>Запрашиваемый срок действия допустимого объема хранения</w:t>
            </w:r>
          </w:p>
        </w:tc>
      </w:tr>
      <w:tr w:rsidR="006D6B1D" w:rsidRPr="007A63BF" w14:paraId="53645A18" w14:textId="77777777" w:rsidTr="00B7381E">
        <w:trPr>
          <w:trHeight w:val="255"/>
        </w:trPr>
        <w:tc>
          <w:tcPr>
            <w:tcW w:w="5789" w:type="dxa"/>
            <w:tcBorders>
              <w:top w:val="single" w:sz="4" w:space="0" w:color="00000A"/>
              <w:bottom w:val="single" w:sz="4" w:space="0" w:color="00000A"/>
            </w:tcBorders>
            <w:tcMar>
              <w:left w:w="93" w:type="dxa"/>
            </w:tcMar>
            <w:vAlign w:val="center"/>
          </w:tcPr>
          <w:p w14:paraId="3E1EF9C7" w14:textId="77777777" w:rsidR="006D6B1D" w:rsidRPr="007A63BF" w:rsidRDefault="006D6B1D" w:rsidP="00B7381E">
            <w:pPr>
              <w:jc w:val="center"/>
              <w:rPr>
                <w:color w:val="auto"/>
              </w:rPr>
            </w:pPr>
            <w:r w:rsidRPr="007A63BF">
              <w:rPr>
                <w:color w:val="auto"/>
              </w:rPr>
              <w:t>1</w:t>
            </w:r>
          </w:p>
        </w:tc>
        <w:tc>
          <w:tcPr>
            <w:tcW w:w="1160" w:type="dxa"/>
            <w:tcBorders>
              <w:top w:val="single" w:sz="4" w:space="0" w:color="00000A"/>
              <w:bottom w:val="single" w:sz="4" w:space="0" w:color="00000A"/>
            </w:tcBorders>
            <w:tcMar>
              <w:left w:w="93" w:type="dxa"/>
            </w:tcMar>
            <w:vAlign w:val="center"/>
          </w:tcPr>
          <w:p w14:paraId="45612002" w14:textId="77777777" w:rsidR="006D6B1D" w:rsidRPr="007A63BF" w:rsidRDefault="006D6B1D" w:rsidP="00B7381E">
            <w:pPr>
              <w:jc w:val="center"/>
              <w:rPr>
                <w:color w:val="auto"/>
              </w:rPr>
            </w:pPr>
            <w:r w:rsidRPr="007A63BF">
              <w:rPr>
                <w:color w:val="auto"/>
              </w:rPr>
              <w:t>2</w:t>
            </w:r>
          </w:p>
        </w:tc>
        <w:tc>
          <w:tcPr>
            <w:tcW w:w="1915" w:type="dxa"/>
            <w:tcBorders>
              <w:top w:val="single" w:sz="4" w:space="0" w:color="00000A"/>
              <w:bottom w:val="single" w:sz="4" w:space="0" w:color="00000A"/>
            </w:tcBorders>
            <w:tcMar>
              <w:left w:w="93" w:type="dxa"/>
            </w:tcMar>
            <w:vAlign w:val="center"/>
          </w:tcPr>
          <w:p w14:paraId="3A15D46E" w14:textId="77777777" w:rsidR="006D6B1D" w:rsidRPr="007A63BF" w:rsidRDefault="006D6B1D" w:rsidP="00B7381E">
            <w:pPr>
              <w:jc w:val="center"/>
              <w:rPr>
                <w:color w:val="auto"/>
              </w:rPr>
            </w:pPr>
            <w:r w:rsidRPr="007A63BF">
              <w:rPr>
                <w:color w:val="auto"/>
              </w:rPr>
              <w:t>3</w:t>
            </w:r>
          </w:p>
        </w:tc>
        <w:tc>
          <w:tcPr>
            <w:tcW w:w="3968" w:type="dxa"/>
            <w:tcBorders>
              <w:top w:val="single" w:sz="4" w:space="0" w:color="00000A"/>
              <w:bottom w:val="single" w:sz="4" w:space="0" w:color="00000A"/>
            </w:tcBorders>
            <w:tcMar>
              <w:left w:w="93" w:type="dxa"/>
            </w:tcMar>
            <w:vAlign w:val="center"/>
          </w:tcPr>
          <w:p w14:paraId="7283426B" w14:textId="77777777" w:rsidR="006D6B1D" w:rsidRPr="007A63BF" w:rsidRDefault="006D6B1D" w:rsidP="00B7381E">
            <w:pPr>
              <w:jc w:val="center"/>
              <w:rPr>
                <w:color w:val="auto"/>
              </w:rPr>
            </w:pPr>
            <w:r w:rsidRPr="007A63BF">
              <w:rPr>
                <w:color w:val="auto"/>
              </w:rPr>
              <w:t>4</w:t>
            </w:r>
          </w:p>
        </w:tc>
        <w:tc>
          <w:tcPr>
            <w:tcW w:w="2552" w:type="dxa"/>
            <w:tcBorders>
              <w:top w:val="single" w:sz="4" w:space="0" w:color="00000A"/>
              <w:bottom w:val="single" w:sz="4" w:space="0" w:color="00000A"/>
            </w:tcBorders>
            <w:tcMar>
              <w:left w:w="93" w:type="dxa"/>
            </w:tcMar>
          </w:tcPr>
          <w:p w14:paraId="3098077F" w14:textId="77777777" w:rsidR="006D6B1D" w:rsidRPr="007A63BF" w:rsidRDefault="006D6B1D" w:rsidP="00B7381E">
            <w:pPr>
              <w:jc w:val="center"/>
              <w:rPr>
                <w:color w:val="auto"/>
              </w:rPr>
            </w:pPr>
            <w:r w:rsidRPr="007A63BF">
              <w:rPr>
                <w:color w:val="auto"/>
              </w:rPr>
              <w:t>5</w:t>
            </w:r>
          </w:p>
        </w:tc>
      </w:tr>
      <w:tr w:rsidR="006D6B1D" w:rsidRPr="007A63BF" w14:paraId="16A1A5BD" w14:textId="77777777" w:rsidTr="00B7381E">
        <w:trPr>
          <w:trHeight w:val="540"/>
        </w:trPr>
        <w:tc>
          <w:tcPr>
            <w:tcW w:w="5789" w:type="dxa"/>
            <w:tcBorders>
              <w:top w:val="single" w:sz="4" w:space="0" w:color="00000A"/>
              <w:bottom w:val="single" w:sz="4" w:space="0" w:color="00000A"/>
            </w:tcBorders>
            <w:tcMar>
              <w:left w:w="93" w:type="dxa"/>
            </w:tcMar>
            <w:vAlign w:val="center"/>
          </w:tcPr>
          <w:p w14:paraId="4BE12515" w14:textId="77777777" w:rsidR="006D6B1D" w:rsidRPr="007A63BF" w:rsidRDefault="006D6B1D" w:rsidP="00B7381E">
            <w:pPr>
              <w:rPr>
                <w:color w:val="auto"/>
              </w:rPr>
            </w:pPr>
            <w:r w:rsidRPr="007A63BF">
              <w:rPr>
                <w:color w:val="auto"/>
              </w:rPr>
              <w:t>Отходы электрического и электронного оборудования</w:t>
            </w:r>
          </w:p>
        </w:tc>
        <w:tc>
          <w:tcPr>
            <w:tcW w:w="1160" w:type="dxa"/>
            <w:tcBorders>
              <w:top w:val="single" w:sz="4" w:space="0" w:color="00000A"/>
              <w:bottom w:val="single" w:sz="4" w:space="0" w:color="00000A"/>
            </w:tcBorders>
            <w:tcMar>
              <w:left w:w="93" w:type="dxa"/>
            </w:tcMar>
            <w:vAlign w:val="center"/>
          </w:tcPr>
          <w:p w14:paraId="175872B8" w14:textId="77777777" w:rsidR="006D6B1D" w:rsidRPr="007A63BF" w:rsidRDefault="006D6B1D" w:rsidP="00B7381E">
            <w:pPr>
              <w:jc w:val="center"/>
              <w:rPr>
                <w:color w:val="auto"/>
              </w:rPr>
            </w:pPr>
            <w:r w:rsidRPr="007A63BF">
              <w:rPr>
                <w:color w:val="auto"/>
              </w:rPr>
              <w:t>9120200</w:t>
            </w:r>
          </w:p>
        </w:tc>
        <w:tc>
          <w:tcPr>
            <w:tcW w:w="1915" w:type="dxa"/>
            <w:tcBorders>
              <w:top w:val="single" w:sz="4" w:space="0" w:color="00000A"/>
              <w:bottom w:val="single" w:sz="4" w:space="0" w:color="00000A"/>
            </w:tcBorders>
            <w:tcMar>
              <w:left w:w="93" w:type="dxa"/>
            </w:tcMar>
            <w:vAlign w:val="center"/>
          </w:tcPr>
          <w:p w14:paraId="3735B963" w14:textId="77777777" w:rsidR="006D6B1D" w:rsidRPr="007A63BF" w:rsidRDefault="006D6B1D" w:rsidP="00B7381E">
            <w:pPr>
              <w:jc w:val="center"/>
              <w:rPr>
                <w:color w:val="auto"/>
              </w:rPr>
            </w:pPr>
            <w:r w:rsidRPr="007A63BF">
              <w:rPr>
                <w:color w:val="auto"/>
              </w:rPr>
              <w:t>2,36</w:t>
            </w:r>
          </w:p>
        </w:tc>
        <w:tc>
          <w:tcPr>
            <w:tcW w:w="3968" w:type="dxa"/>
            <w:tcBorders>
              <w:top w:val="single" w:sz="4" w:space="0" w:color="00000A"/>
              <w:bottom w:val="single" w:sz="4" w:space="0" w:color="00000A"/>
            </w:tcBorders>
            <w:tcMar>
              <w:left w:w="93" w:type="dxa"/>
            </w:tcMar>
            <w:vAlign w:val="center"/>
          </w:tcPr>
          <w:p w14:paraId="2315DBD1" w14:textId="77777777" w:rsidR="006D6B1D" w:rsidRPr="007A63BF" w:rsidRDefault="006D6B1D" w:rsidP="00B7381E">
            <w:pPr>
              <w:pStyle w:val="ad"/>
              <w:jc w:val="center"/>
              <w:rPr>
                <w:color w:val="auto"/>
                <w:lang w:eastAsia="en-US"/>
              </w:rPr>
            </w:pPr>
            <w:r w:rsidRPr="007A63BF">
              <w:rPr>
                <w:color w:val="auto"/>
                <w:lang w:eastAsia="en-US"/>
              </w:rPr>
              <w:t>помещение складского типа</w:t>
            </w:r>
          </w:p>
        </w:tc>
        <w:tc>
          <w:tcPr>
            <w:tcW w:w="2552" w:type="dxa"/>
            <w:tcBorders>
              <w:top w:val="single" w:sz="4" w:space="0" w:color="00000A"/>
              <w:bottom w:val="single" w:sz="4" w:space="0" w:color="00000A"/>
            </w:tcBorders>
            <w:tcMar>
              <w:left w:w="93" w:type="dxa"/>
            </w:tcMar>
            <w:vAlign w:val="center"/>
          </w:tcPr>
          <w:p w14:paraId="189E9408" w14:textId="77777777" w:rsidR="006D6B1D" w:rsidRPr="007A63BF" w:rsidRDefault="006D6B1D" w:rsidP="00B7381E">
            <w:pPr>
              <w:pStyle w:val="ad"/>
              <w:jc w:val="center"/>
              <w:rPr>
                <w:color w:val="auto"/>
                <w:lang w:eastAsia="en-US"/>
              </w:rPr>
            </w:pPr>
            <w:r w:rsidRPr="007A63BF">
              <w:rPr>
                <w:color w:val="auto"/>
                <w:lang w:eastAsia="en-US"/>
              </w:rPr>
              <w:t>не более 1 года</w:t>
            </w:r>
          </w:p>
        </w:tc>
      </w:tr>
    </w:tbl>
    <w:p w14:paraId="49BFA019" w14:textId="77777777" w:rsidR="006D6B1D" w:rsidRDefault="006D6B1D" w:rsidP="00EC4EAF">
      <w:pPr>
        <w:pStyle w:val="snoski"/>
        <w:spacing w:before="240" w:after="240"/>
        <w:rPr>
          <w:color w:val="auto"/>
        </w:rPr>
      </w:pPr>
    </w:p>
    <w:p w14:paraId="29EE49CB" w14:textId="77777777" w:rsidR="006D6B1D" w:rsidRDefault="006D6B1D" w:rsidP="00EC4EAF">
      <w:pPr>
        <w:pStyle w:val="snoski"/>
        <w:spacing w:before="240" w:after="240"/>
        <w:rPr>
          <w:color w:val="auto"/>
        </w:rPr>
      </w:pPr>
    </w:p>
    <w:p w14:paraId="3191F6A5" w14:textId="77777777" w:rsidR="006D6B1D" w:rsidRDefault="006D6B1D" w:rsidP="00EC4EAF">
      <w:pPr>
        <w:pStyle w:val="snoski"/>
        <w:spacing w:before="240" w:after="240"/>
        <w:rPr>
          <w:color w:val="auto"/>
        </w:rPr>
      </w:pPr>
    </w:p>
    <w:p w14:paraId="419F5110" w14:textId="77777777" w:rsidR="006D6B1D" w:rsidRDefault="006D6B1D" w:rsidP="00EC4EAF">
      <w:pPr>
        <w:pStyle w:val="snoski"/>
        <w:spacing w:before="240" w:after="240"/>
        <w:rPr>
          <w:color w:val="auto"/>
        </w:rPr>
      </w:pPr>
    </w:p>
    <w:p w14:paraId="4906DC28" w14:textId="77777777" w:rsidR="006D6B1D" w:rsidRDefault="006D6B1D" w:rsidP="00EC4EAF">
      <w:pPr>
        <w:pStyle w:val="snoski"/>
        <w:spacing w:before="240" w:after="240"/>
        <w:rPr>
          <w:color w:val="auto"/>
        </w:rPr>
      </w:pPr>
    </w:p>
    <w:p w14:paraId="473FA8C7" w14:textId="77777777" w:rsidR="006D6B1D" w:rsidRDefault="006D6B1D" w:rsidP="00EC4EAF">
      <w:pPr>
        <w:pStyle w:val="snoski"/>
        <w:spacing w:before="240" w:after="240"/>
        <w:rPr>
          <w:color w:val="auto"/>
        </w:rPr>
      </w:pPr>
    </w:p>
    <w:p w14:paraId="19CC4F1E" w14:textId="77777777" w:rsidR="006D6B1D" w:rsidRDefault="006D6B1D" w:rsidP="00EC4EAF">
      <w:pPr>
        <w:pStyle w:val="snoski"/>
        <w:spacing w:before="240" w:after="240"/>
        <w:rPr>
          <w:color w:val="auto"/>
        </w:rPr>
      </w:pPr>
    </w:p>
    <w:p w14:paraId="0855109A" w14:textId="77777777" w:rsidR="006D6B1D" w:rsidRDefault="006D6B1D" w:rsidP="00EC4EAF">
      <w:pPr>
        <w:pStyle w:val="snoski"/>
        <w:spacing w:before="240" w:after="240"/>
        <w:rPr>
          <w:color w:val="auto"/>
        </w:rPr>
      </w:pPr>
    </w:p>
    <w:p w14:paraId="0BDE7754" w14:textId="77777777" w:rsidR="006D6B1D" w:rsidRDefault="006D6B1D" w:rsidP="00EC4EAF">
      <w:pPr>
        <w:pStyle w:val="snoski"/>
        <w:spacing w:before="240" w:after="240"/>
        <w:rPr>
          <w:color w:val="auto"/>
        </w:rPr>
      </w:pPr>
    </w:p>
    <w:p w14:paraId="0B6025BA" w14:textId="77777777" w:rsidR="006D6B1D" w:rsidRDefault="006D6B1D" w:rsidP="00EC4EAF">
      <w:pPr>
        <w:pStyle w:val="snoski"/>
        <w:spacing w:before="240" w:after="240"/>
        <w:rPr>
          <w:color w:val="auto"/>
        </w:rPr>
      </w:pPr>
    </w:p>
    <w:p w14:paraId="03F60BD4" w14:textId="77777777" w:rsidR="006D6B1D" w:rsidRDefault="006D6B1D" w:rsidP="00EC4EAF">
      <w:pPr>
        <w:pStyle w:val="snoski"/>
        <w:spacing w:before="240" w:after="240"/>
        <w:rPr>
          <w:color w:val="auto"/>
        </w:rPr>
      </w:pPr>
    </w:p>
    <w:p w14:paraId="0A6DD091" w14:textId="77777777" w:rsidR="006D6B1D" w:rsidRDefault="006D6B1D" w:rsidP="00EC4EAF">
      <w:pPr>
        <w:pStyle w:val="snoski"/>
        <w:spacing w:before="240" w:after="240"/>
        <w:rPr>
          <w:color w:val="auto"/>
        </w:rPr>
      </w:pPr>
    </w:p>
    <w:p w14:paraId="03599ACF" w14:textId="77777777" w:rsidR="006D6B1D" w:rsidRDefault="006D6B1D" w:rsidP="00EC4EAF">
      <w:pPr>
        <w:pStyle w:val="snoski"/>
        <w:spacing w:before="240" w:after="240"/>
        <w:rPr>
          <w:color w:val="auto"/>
        </w:rPr>
      </w:pPr>
    </w:p>
    <w:p w14:paraId="24BC5816" w14:textId="77777777" w:rsidR="006D6B1D" w:rsidRDefault="006D6B1D" w:rsidP="00EC4EAF">
      <w:pPr>
        <w:pStyle w:val="snoski"/>
        <w:spacing w:before="240" w:after="240"/>
        <w:rPr>
          <w:color w:val="auto"/>
        </w:rPr>
      </w:pPr>
    </w:p>
    <w:p w14:paraId="6112651E" w14:textId="77777777" w:rsidR="006D6B1D" w:rsidRDefault="006D6B1D" w:rsidP="00EC4EAF">
      <w:pPr>
        <w:pStyle w:val="snoski"/>
        <w:spacing w:before="240" w:after="240"/>
        <w:rPr>
          <w:color w:val="auto"/>
        </w:rPr>
      </w:pPr>
    </w:p>
    <w:p w14:paraId="0A6AF5E8" w14:textId="77777777" w:rsidR="00EC4EAF" w:rsidRPr="00225B3D" w:rsidRDefault="00EC4EAF" w:rsidP="00EC4EAF">
      <w:pPr>
        <w:pStyle w:val="nonumheader"/>
        <w:rPr>
          <w:color w:val="auto"/>
        </w:rPr>
      </w:pPr>
      <w:r w:rsidRPr="00225B3D">
        <w:rPr>
          <w:color w:val="auto"/>
        </w:rPr>
        <w:lastRenderedPageBreak/>
        <w:t>X. Предложение по количеству отходов производства, планируемых к хранению и (или) захоронению</w:t>
      </w:r>
    </w:p>
    <w:p w14:paraId="44687815" w14:textId="77777777" w:rsidR="00EC4EAF" w:rsidRPr="00225B3D" w:rsidRDefault="00EC4EAF" w:rsidP="00EC4EAF">
      <w:pPr>
        <w:pStyle w:val="onestring"/>
        <w:rPr>
          <w:color w:val="auto"/>
          <w:sz w:val="24"/>
          <w:szCs w:val="24"/>
        </w:rPr>
      </w:pPr>
      <w:bookmarkStart w:id="20" w:name="_Hlk216881415"/>
      <w:r w:rsidRPr="00225B3D">
        <w:rPr>
          <w:color w:val="auto"/>
          <w:sz w:val="24"/>
          <w:szCs w:val="24"/>
        </w:rPr>
        <w:t>Таблица 19</w:t>
      </w:r>
    </w:p>
    <w:tbl>
      <w:tblPr>
        <w:tblW w:w="158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85"/>
        <w:gridCol w:w="992"/>
        <w:gridCol w:w="1380"/>
        <w:gridCol w:w="1880"/>
        <w:gridCol w:w="851"/>
        <w:gridCol w:w="851"/>
        <w:gridCol w:w="851"/>
        <w:gridCol w:w="851"/>
        <w:gridCol w:w="851"/>
        <w:gridCol w:w="851"/>
        <w:gridCol w:w="851"/>
        <w:gridCol w:w="851"/>
        <w:gridCol w:w="851"/>
        <w:gridCol w:w="847"/>
      </w:tblGrid>
      <w:tr w:rsidR="00562738" w:rsidRPr="00225B3D" w14:paraId="3D33B1E0" w14:textId="77777777" w:rsidTr="00901A09">
        <w:trPr>
          <w:cantSplit/>
          <w:trHeight w:val="790"/>
          <w:tblHeader/>
          <w:jc w:val="center"/>
        </w:trPr>
        <w:tc>
          <w:tcPr>
            <w:tcW w:w="3085" w:type="dxa"/>
            <w:vMerge w:val="restart"/>
          </w:tcPr>
          <w:bookmarkEnd w:id="20"/>
          <w:p w14:paraId="76D39D4F" w14:textId="77777777" w:rsidR="00EC4EAF" w:rsidRPr="00225B3D" w:rsidRDefault="00EC4EAF" w:rsidP="00901A09">
            <w:pPr>
              <w:jc w:val="center"/>
              <w:rPr>
                <w:bCs/>
                <w:color w:val="auto"/>
                <w:sz w:val="20"/>
                <w:szCs w:val="20"/>
              </w:rPr>
            </w:pPr>
            <w:r w:rsidRPr="00225B3D">
              <w:rPr>
                <w:color w:val="auto"/>
                <w:sz w:val="20"/>
                <w:szCs w:val="20"/>
              </w:rPr>
              <w:t>Наименование отхода</w:t>
            </w:r>
          </w:p>
        </w:tc>
        <w:tc>
          <w:tcPr>
            <w:tcW w:w="992" w:type="dxa"/>
            <w:vMerge w:val="restart"/>
          </w:tcPr>
          <w:p w14:paraId="2F46DE2E" w14:textId="77777777" w:rsidR="00EC4EAF" w:rsidRPr="00225B3D" w:rsidRDefault="00EC4EAF" w:rsidP="00901A09">
            <w:pPr>
              <w:jc w:val="center"/>
              <w:rPr>
                <w:bCs/>
                <w:color w:val="auto"/>
                <w:sz w:val="20"/>
                <w:szCs w:val="20"/>
              </w:rPr>
            </w:pPr>
            <w:r w:rsidRPr="00225B3D">
              <w:rPr>
                <w:color w:val="auto"/>
                <w:sz w:val="20"/>
                <w:szCs w:val="20"/>
              </w:rPr>
              <w:t>Код отхода</w:t>
            </w:r>
          </w:p>
        </w:tc>
        <w:tc>
          <w:tcPr>
            <w:tcW w:w="1380" w:type="dxa"/>
            <w:vMerge w:val="restart"/>
          </w:tcPr>
          <w:p w14:paraId="4CC65590" w14:textId="77777777" w:rsidR="00EC4EAF" w:rsidRPr="00225B3D" w:rsidRDefault="00EC4EAF" w:rsidP="00901A09">
            <w:pPr>
              <w:jc w:val="center"/>
              <w:rPr>
                <w:bCs/>
                <w:color w:val="auto"/>
                <w:sz w:val="20"/>
                <w:szCs w:val="20"/>
              </w:rPr>
            </w:pPr>
            <w:r w:rsidRPr="00225B3D">
              <w:rPr>
                <w:color w:val="auto"/>
                <w:sz w:val="20"/>
                <w:szCs w:val="20"/>
              </w:rPr>
              <w:t>Степень опасности и класс опасности опасных отходов</w:t>
            </w:r>
          </w:p>
        </w:tc>
        <w:tc>
          <w:tcPr>
            <w:tcW w:w="1880" w:type="dxa"/>
            <w:vMerge w:val="restart"/>
          </w:tcPr>
          <w:p w14:paraId="6FCD60C2" w14:textId="77777777" w:rsidR="00EC4EAF" w:rsidRPr="00225B3D" w:rsidRDefault="00EC4EAF" w:rsidP="00901A09">
            <w:pPr>
              <w:ind w:right="-108"/>
              <w:jc w:val="center"/>
              <w:rPr>
                <w:bCs/>
                <w:color w:val="auto"/>
                <w:sz w:val="20"/>
                <w:szCs w:val="20"/>
              </w:rPr>
            </w:pPr>
            <w:r w:rsidRPr="00225B3D">
              <w:rPr>
                <w:color w:val="auto"/>
                <w:sz w:val="20"/>
                <w:szCs w:val="20"/>
              </w:rPr>
              <w:t>Наименование объекта хранения и (или) захоронения отходов</w:t>
            </w:r>
          </w:p>
        </w:tc>
        <w:tc>
          <w:tcPr>
            <w:tcW w:w="8506" w:type="dxa"/>
            <w:gridSpan w:val="10"/>
          </w:tcPr>
          <w:p w14:paraId="3505DE73" w14:textId="77777777" w:rsidR="00EC4EAF" w:rsidRPr="00225B3D" w:rsidRDefault="00EC4EAF" w:rsidP="00901A09">
            <w:pPr>
              <w:jc w:val="center"/>
              <w:rPr>
                <w:bCs/>
                <w:color w:val="auto"/>
                <w:sz w:val="20"/>
                <w:szCs w:val="20"/>
              </w:rPr>
            </w:pPr>
            <w:r w:rsidRPr="00225B3D">
              <w:rPr>
                <w:color w:val="auto"/>
                <w:sz w:val="20"/>
                <w:szCs w:val="20"/>
              </w:rPr>
              <w:t>Количество отходов, направляемое на хранение/захоронение, тонн</w:t>
            </w:r>
          </w:p>
        </w:tc>
      </w:tr>
      <w:tr w:rsidR="00562738" w:rsidRPr="00225B3D" w14:paraId="2F4783EE" w14:textId="77777777" w:rsidTr="00901A09">
        <w:trPr>
          <w:cantSplit/>
          <w:trHeight w:val="259"/>
          <w:tblHeader/>
          <w:jc w:val="center"/>
        </w:trPr>
        <w:tc>
          <w:tcPr>
            <w:tcW w:w="3085" w:type="dxa"/>
            <w:vMerge/>
          </w:tcPr>
          <w:p w14:paraId="033BBEE3" w14:textId="77777777" w:rsidR="00EC4EAF" w:rsidRPr="00225B3D" w:rsidRDefault="00EC4EAF" w:rsidP="00901A09">
            <w:pPr>
              <w:jc w:val="center"/>
              <w:rPr>
                <w:bCs/>
                <w:color w:val="auto"/>
                <w:sz w:val="20"/>
                <w:szCs w:val="20"/>
              </w:rPr>
            </w:pPr>
          </w:p>
        </w:tc>
        <w:tc>
          <w:tcPr>
            <w:tcW w:w="992" w:type="dxa"/>
            <w:vMerge/>
          </w:tcPr>
          <w:p w14:paraId="2616BC25" w14:textId="77777777" w:rsidR="00EC4EAF" w:rsidRPr="00225B3D" w:rsidRDefault="00EC4EAF" w:rsidP="00901A09">
            <w:pPr>
              <w:jc w:val="center"/>
              <w:rPr>
                <w:bCs/>
                <w:color w:val="auto"/>
                <w:sz w:val="20"/>
                <w:szCs w:val="20"/>
              </w:rPr>
            </w:pPr>
          </w:p>
        </w:tc>
        <w:tc>
          <w:tcPr>
            <w:tcW w:w="1380" w:type="dxa"/>
            <w:vMerge/>
          </w:tcPr>
          <w:p w14:paraId="513C9B54" w14:textId="77777777" w:rsidR="00EC4EAF" w:rsidRPr="00225B3D" w:rsidRDefault="00EC4EAF" w:rsidP="00901A09">
            <w:pPr>
              <w:jc w:val="center"/>
              <w:rPr>
                <w:bCs/>
                <w:color w:val="auto"/>
                <w:sz w:val="20"/>
                <w:szCs w:val="20"/>
              </w:rPr>
            </w:pPr>
          </w:p>
        </w:tc>
        <w:tc>
          <w:tcPr>
            <w:tcW w:w="1880" w:type="dxa"/>
            <w:vMerge/>
          </w:tcPr>
          <w:p w14:paraId="1D1FC5BA" w14:textId="77777777" w:rsidR="00EC4EAF" w:rsidRPr="00225B3D" w:rsidRDefault="00EC4EAF" w:rsidP="00901A09">
            <w:pPr>
              <w:jc w:val="center"/>
              <w:rPr>
                <w:bCs/>
                <w:color w:val="auto"/>
                <w:sz w:val="20"/>
                <w:szCs w:val="20"/>
              </w:rPr>
            </w:pPr>
          </w:p>
        </w:tc>
        <w:tc>
          <w:tcPr>
            <w:tcW w:w="851" w:type="dxa"/>
          </w:tcPr>
          <w:p w14:paraId="66F12CBC" w14:textId="77777777" w:rsidR="00EC4EAF" w:rsidRPr="00225B3D" w:rsidRDefault="00EC4EAF" w:rsidP="00901A09">
            <w:pPr>
              <w:ind w:left="-32" w:right="-70" w:hanging="75"/>
              <w:jc w:val="center"/>
              <w:rPr>
                <w:color w:val="auto"/>
                <w:sz w:val="20"/>
                <w:szCs w:val="20"/>
              </w:rPr>
            </w:pPr>
            <w:r w:rsidRPr="00225B3D">
              <w:rPr>
                <w:color w:val="auto"/>
                <w:sz w:val="20"/>
                <w:szCs w:val="20"/>
              </w:rPr>
              <w:t>на 2025 г.</w:t>
            </w:r>
          </w:p>
        </w:tc>
        <w:tc>
          <w:tcPr>
            <w:tcW w:w="851" w:type="dxa"/>
          </w:tcPr>
          <w:p w14:paraId="4D4E2307" w14:textId="77777777" w:rsidR="00EC4EAF" w:rsidRPr="00225B3D" w:rsidRDefault="00EC4EAF" w:rsidP="00901A09">
            <w:pPr>
              <w:ind w:left="-32" w:hanging="75"/>
              <w:jc w:val="center"/>
              <w:rPr>
                <w:color w:val="auto"/>
                <w:sz w:val="20"/>
                <w:szCs w:val="20"/>
              </w:rPr>
            </w:pPr>
            <w:r w:rsidRPr="00225B3D">
              <w:rPr>
                <w:color w:val="auto"/>
                <w:sz w:val="20"/>
                <w:szCs w:val="20"/>
              </w:rPr>
              <w:t>на 2026 г.</w:t>
            </w:r>
          </w:p>
        </w:tc>
        <w:tc>
          <w:tcPr>
            <w:tcW w:w="851" w:type="dxa"/>
            <w:tcBorders>
              <w:right w:val="single" w:sz="4" w:space="0" w:color="auto"/>
            </w:tcBorders>
          </w:tcPr>
          <w:p w14:paraId="49A2B19D" w14:textId="77777777" w:rsidR="00EC4EAF" w:rsidRPr="00225B3D" w:rsidRDefault="00EC4EAF" w:rsidP="00901A09">
            <w:pPr>
              <w:ind w:left="-32" w:hanging="75"/>
              <w:jc w:val="center"/>
              <w:rPr>
                <w:color w:val="auto"/>
                <w:sz w:val="20"/>
                <w:szCs w:val="20"/>
              </w:rPr>
            </w:pPr>
            <w:r w:rsidRPr="00225B3D">
              <w:rPr>
                <w:color w:val="auto"/>
                <w:sz w:val="20"/>
                <w:szCs w:val="20"/>
              </w:rPr>
              <w:t>на 2027 г.</w:t>
            </w:r>
          </w:p>
        </w:tc>
        <w:tc>
          <w:tcPr>
            <w:tcW w:w="851" w:type="dxa"/>
            <w:tcBorders>
              <w:left w:val="single" w:sz="4" w:space="0" w:color="auto"/>
            </w:tcBorders>
          </w:tcPr>
          <w:p w14:paraId="0184A75C" w14:textId="77777777" w:rsidR="00EC4EAF" w:rsidRPr="00225B3D" w:rsidRDefault="00EC4EAF" w:rsidP="00901A09">
            <w:pPr>
              <w:ind w:left="-32" w:hanging="75"/>
              <w:jc w:val="center"/>
              <w:rPr>
                <w:color w:val="auto"/>
                <w:sz w:val="20"/>
                <w:szCs w:val="20"/>
              </w:rPr>
            </w:pPr>
            <w:r w:rsidRPr="00225B3D">
              <w:rPr>
                <w:color w:val="auto"/>
                <w:sz w:val="20"/>
                <w:szCs w:val="20"/>
              </w:rPr>
              <w:t>на 2028 г.</w:t>
            </w:r>
          </w:p>
        </w:tc>
        <w:tc>
          <w:tcPr>
            <w:tcW w:w="851" w:type="dxa"/>
            <w:tcBorders>
              <w:right w:val="single" w:sz="4" w:space="0" w:color="auto"/>
            </w:tcBorders>
          </w:tcPr>
          <w:p w14:paraId="5915274C" w14:textId="77777777" w:rsidR="00EC4EAF" w:rsidRPr="00225B3D" w:rsidRDefault="00EC4EAF" w:rsidP="00901A09">
            <w:pPr>
              <w:ind w:left="-32" w:hanging="75"/>
              <w:jc w:val="center"/>
              <w:rPr>
                <w:color w:val="auto"/>
                <w:sz w:val="20"/>
                <w:szCs w:val="20"/>
              </w:rPr>
            </w:pPr>
            <w:r w:rsidRPr="00225B3D">
              <w:rPr>
                <w:color w:val="auto"/>
                <w:sz w:val="20"/>
                <w:szCs w:val="20"/>
              </w:rPr>
              <w:t>на 2029 г.</w:t>
            </w:r>
          </w:p>
        </w:tc>
        <w:tc>
          <w:tcPr>
            <w:tcW w:w="851" w:type="dxa"/>
            <w:tcBorders>
              <w:left w:val="single" w:sz="4" w:space="0" w:color="auto"/>
            </w:tcBorders>
          </w:tcPr>
          <w:p w14:paraId="1B917544" w14:textId="77777777" w:rsidR="00EC4EAF" w:rsidRPr="00225B3D" w:rsidRDefault="00EC4EAF" w:rsidP="00901A09">
            <w:pPr>
              <w:ind w:left="-32" w:hanging="75"/>
              <w:jc w:val="center"/>
              <w:rPr>
                <w:color w:val="auto"/>
                <w:sz w:val="20"/>
                <w:szCs w:val="20"/>
              </w:rPr>
            </w:pPr>
            <w:r w:rsidRPr="00225B3D">
              <w:rPr>
                <w:color w:val="auto"/>
                <w:sz w:val="20"/>
                <w:szCs w:val="20"/>
              </w:rPr>
              <w:t>на 2030 г.</w:t>
            </w:r>
          </w:p>
        </w:tc>
        <w:tc>
          <w:tcPr>
            <w:tcW w:w="851" w:type="dxa"/>
            <w:tcBorders>
              <w:right w:val="single" w:sz="4" w:space="0" w:color="auto"/>
            </w:tcBorders>
          </w:tcPr>
          <w:p w14:paraId="364C6ACD" w14:textId="77777777" w:rsidR="00EC4EAF" w:rsidRPr="00225B3D" w:rsidRDefault="00EC4EAF" w:rsidP="00901A09">
            <w:pPr>
              <w:ind w:left="-32" w:hanging="75"/>
              <w:jc w:val="center"/>
              <w:rPr>
                <w:color w:val="auto"/>
                <w:sz w:val="20"/>
                <w:szCs w:val="20"/>
              </w:rPr>
            </w:pPr>
            <w:r w:rsidRPr="00225B3D">
              <w:rPr>
                <w:color w:val="auto"/>
                <w:sz w:val="20"/>
                <w:szCs w:val="20"/>
              </w:rPr>
              <w:t>на 2031 г.</w:t>
            </w:r>
          </w:p>
        </w:tc>
        <w:tc>
          <w:tcPr>
            <w:tcW w:w="851" w:type="dxa"/>
            <w:tcBorders>
              <w:left w:val="single" w:sz="4" w:space="0" w:color="auto"/>
            </w:tcBorders>
          </w:tcPr>
          <w:p w14:paraId="2CA9FDAF" w14:textId="77777777" w:rsidR="00EC4EAF" w:rsidRPr="00225B3D" w:rsidRDefault="00EC4EAF" w:rsidP="00901A09">
            <w:pPr>
              <w:ind w:left="-32" w:hanging="75"/>
              <w:jc w:val="center"/>
              <w:rPr>
                <w:color w:val="auto"/>
                <w:sz w:val="20"/>
                <w:szCs w:val="20"/>
              </w:rPr>
            </w:pPr>
            <w:r w:rsidRPr="00225B3D">
              <w:rPr>
                <w:color w:val="auto"/>
                <w:sz w:val="20"/>
                <w:szCs w:val="20"/>
              </w:rPr>
              <w:t>на 2032 г.</w:t>
            </w:r>
          </w:p>
        </w:tc>
        <w:tc>
          <w:tcPr>
            <w:tcW w:w="851" w:type="dxa"/>
            <w:tcBorders>
              <w:right w:val="single" w:sz="4" w:space="0" w:color="auto"/>
            </w:tcBorders>
          </w:tcPr>
          <w:p w14:paraId="1075F9CB" w14:textId="77777777" w:rsidR="00EC4EAF" w:rsidRPr="00225B3D" w:rsidRDefault="00EC4EAF" w:rsidP="00901A09">
            <w:pPr>
              <w:ind w:left="-32" w:hanging="75"/>
              <w:jc w:val="center"/>
              <w:rPr>
                <w:color w:val="auto"/>
                <w:sz w:val="20"/>
                <w:szCs w:val="20"/>
              </w:rPr>
            </w:pPr>
            <w:r w:rsidRPr="00225B3D">
              <w:rPr>
                <w:color w:val="auto"/>
                <w:sz w:val="20"/>
                <w:szCs w:val="20"/>
              </w:rPr>
              <w:t>на 2033 г.</w:t>
            </w:r>
          </w:p>
        </w:tc>
        <w:tc>
          <w:tcPr>
            <w:tcW w:w="847" w:type="dxa"/>
            <w:tcBorders>
              <w:left w:val="single" w:sz="4" w:space="0" w:color="auto"/>
            </w:tcBorders>
          </w:tcPr>
          <w:p w14:paraId="18FCA4B5" w14:textId="77777777" w:rsidR="00EC4EAF" w:rsidRPr="00225B3D" w:rsidRDefault="00EC4EAF" w:rsidP="00901A09">
            <w:pPr>
              <w:ind w:left="-32" w:hanging="75"/>
              <w:jc w:val="center"/>
              <w:rPr>
                <w:color w:val="auto"/>
                <w:sz w:val="20"/>
                <w:szCs w:val="20"/>
              </w:rPr>
            </w:pPr>
            <w:r w:rsidRPr="00225B3D">
              <w:rPr>
                <w:color w:val="auto"/>
                <w:sz w:val="20"/>
                <w:szCs w:val="20"/>
              </w:rPr>
              <w:t>на 2034 г.</w:t>
            </w:r>
          </w:p>
        </w:tc>
      </w:tr>
      <w:tr w:rsidR="00562738" w:rsidRPr="00225B3D" w14:paraId="7BED7615" w14:textId="77777777" w:rsidTr="00901A09">
        <w:trPr>
          <w:cantSplit/>
          <w:tblHeader/>
          <w:jc w:val="center"/>
        </w:trPr>
        <w:tc>
          <w:tcPr>
            <w:tcW w:w="3085" w:type="dxa"/>
          </w:tcPr>
          <w:p w14:paraId="659D0292" w14:textId="77777777" w:rsidR="00EC4EAF" w:rsidRPr="00225B3D" w:rsidRDefault="00EC4EAF" w:rsidP="00901A09">
            <w:pPr>
              <w:jc w:val="center"/>
              <w:rPr>
                <w:bCs/>
                <w:color w:val="auto"/>
                <w:sz w:val="20"/>
                <w:szCs w:val="20"/>
              </w:rPr>
            </w:pPr>
            <w:r w:rsidRPr="00225B3D">
              <w:rPr>
                <w:bCs/>
                <w:color w:val="auto"/>
                <w:sz w:val="20"/>
                <w:szCs w:val="20"/>
              </w:rPr>
              <w:t>1</w:t>
            </w:r>
          </w:p>
        </w:tc>
        <w:tc>
          <w:tcPr>
            <w:tcW w:w="992" w:type="dxa"/>
          </w:tcPr>
          <w:p w14:paraId="53789552" w14:textId="77777777" w:rsidR="00EC4EAF" w:rsidRPr="00225B3D" w:rsidRDefault="00EC4EAF" w:rsidP="00901A09">
            <w:pPr>
              <w:jc w:val="center"/>
              <w:rPr>
                <w:bCs/>
                <w:color w:val="auto"/>
                <w:sz w:val="20"/>
                <w:szCs w:val="20"/>
              </w:rPr>
            </w:pPr>
            <w:r w:rsidRPr="00225B3D">
              <w:rPr>
                <w:bCs/>
                <w:color w:val="auto"/>
                <w:sz w:val="20"/>
                <w:szCs w:val="20"/>
              </w:rPr>
              <w:t>2</w:t>
            </w:r>
          </w:p>
        </w:tc>
        <w:tc>
          <w:tcPr>
            <w:tcW w:w="1380" w:type="dxa"/>
          </w:tcPr>
          <w:p w14:paraId="54055569" w14:textId="77777777" w:rsidR="00EC4EAF" w:rsidRPr="00225B3D" w:rsidRDefault="00EC4EAF" w:rsidP="00901A09">
            <w:pPr>
              <w:jc w:val="center"/>
              <w:rPr>
                <w:bCs/>
                <w:color w:val="auto"/>
                <w:sz w:val="20"/>
                <w:szCs w:val="20"/>
              </w:rPr>
            </w:pPr>
            <w:r w:rsidRPr="00225B3D">
              <w:rPr>
                <w:bCs/>
                <w:color w:val="auto"/>
                <w:sz w:val="20"/>
                <w:szCs w:val="20"/>
              </w:rPr>
              <w:t>3</w:t>
            </w:r>
          </w:p>
        </w:tc>
        <w:tc>
          <w:tcPr>
            <w:tcW w:w="1880" w:type="dxa"/>
          </w:tcPr>
          <w:p w14:paraId="6BAA8930" w14:textId="77777777" w:rsidR="00EC4EAF" w:rsidRPr="00225B3D" w:rsidRDefault="00EC4EAF" w:rsidP="00901A09">
            <w:pPr>
              <w:jc w:val="center"/>
              <w:rPr>
                <w:bCs/>
                <w:color w:val="auto"/>
                <w:sz w:val="20"/>
                <w:szCs w:val="20"/>
              </w:rPr>
            </w:pPr>
            <w:r w:rsidRPr="00225B3D">
              <w:rPr>
                <w:bCs/>
                <w:color w:val="auto"/>
                <w:sz w:val="20"/>
                <w:szCs w:val="20"/>
              </w:rPr>
              <w:t>4</w:t>
            </w:r>
          </w:p>
        </w:tc>
        <w:tc>
          <w:tcPr>
            <w:tcW w:w="851" w:type="dxa"/>
          </w:tcPr>
          <w:p w14:paraId="085DF3CC" w14:textId="77777777" w:rsidR="00EC4EAF" w:rsidRPr="00225B3D" w:rsidRDefault="00EC4EAF" w:rsidP="00901A09">
            <w:pPr>
              <w:jc w:val="center"/>
              <w:rPr>
                <w:bCs/>
                <w:color w:val="auto"/>
                <w:sz w:val="20"/>
                <w:szCs w:val="20"/>
              </w:rPr>
            </w:pPr>
            <w:r w:rsidRPr="00225B3D">
              <w:rPr>
                <w:bCs/>
                <w:color w:val="auto"/>
                <w:sz w:val="20"/>
                <w:szCs w:val="20"/>
              </w:rPr>
              <w:t>5</w:t>
            </w:r>
          </w:p>
        </w:tc>
        <w:tc>
          <w:tcPr>
            <w:tcW w:w="851" w:type="dxa"/>
          </w:tcPr>
          <w:p w14:paraId="175E883E" w14:textId="77777777" w:rsidR="00EC4EAF" w:rsidRPr="00225B3D" w:rsidRDefault="00EC4EAF" w:rsidP="00901A09">
            <w:pPr>
              <w:jc w:val="center"/>
              <w:rPr>
                <w:bCs/>
                <w:color w:val="auto"/>
                <w:sz w:val="20"/>
                <w:szCs w:val="20"/>
              </w:rPr>
            </w:pPr>
            <w:r w:rsidRPr="00225B3D">
              <w:rPr>
                <w:bCs/>
                <w:color w:val="auto"/>
                <w:sz w:val="20"/>
                <w:szCs w:val="20"/>
              </w:rPr>
              <w:t>6</w:t>
            </w:r>
          </w:p>
        </w:tc>
        <w:tc>
          <w:tcPr>
            <w:tcW w:w="851" w:type="dxa"/>
            <w:tcBorders>
              <w:right w:val="single" w:sz="4" w:space="0" w:color="auto"/>
            </w:tcBorders>
          </w:tcPr>
          <w:p w14:paraId="209D6FAB" w14:textId="77777777" w:rsidR="00EC4EAF" w:rsidRPr="00225B3D" w:rsidRDefault="00EC4EAF" w:rsidP="00901A09">
            <w:pPr>
              <w:jc w:val="center"/>
              <w:rPr>
                <w:bCs/>
                <w:color w:val="auto"/>
                <w:sz w:val="20"/>
                <w:szCs w:val="20"/>
              </w:rPr>
            </w:pPr>
            <w:r w:rsidRPr="00225B3D">
              <w:rPr>
                <w:bCs/>
                <w:color w:val="auto"/>
                <w:sz w:val="20"/>
                <w:szCs w:val="20"/>
              </w:rPr>
              <w:t>7</w:t>
            </w:r>
          </w:p>
        </w:tc>
        <w:tc>
          <w:tcPr>
            <w:tcW w:w="851" w:type="dxa"/>
            <w:tcBorders>
              <w:left w:val="single" w:sz="4" w:space="0" w:color="auto"/>
            </w:tcBorders>
          </w:tcPr>
          <w:p w14:paraId="52D1AEFD" w14:textId="77777777" w:rsidR="00EC4EAF" w:rsidRPr="00225B3D" w:rsidRDefault="00EC4EAF" w:rsidP="00901A09">
            <w:pPr>
              <w:jc w:val="center"/>
              <w:rPr>
                <w:bCs/>
                <w:color w:val="auto"/>
                <w:sz w:val="20"/>
                <w:szCs w:val="20"/>
              </w:rPr>
            </w:pPr>
            <w:r w:rsidRPr="00225B3D">
              <w:rPr>
                <w:bCs/>
                <w:color w:val="auto"/>
                <w:sz w:val="20"/>
                <w:szCs w:val="20"/>
              </w:rPr>
              <w:t>8</w:t>
            </w:r>
          </w:p>
        </w:tc>
        <w:tc>
          <w:tcPr>
            <w:tcW w:w="851" w:type="dxa"/>
            <w:tcBorders>
              <w:right w:val="single" w:sz="4" w:space="0" w:color="auto"/>
            </w:tcBorders>
          </w:tcPr>
          <w:p w14:paraId="5132FEC5" w14:textId="77777777" w:rsidR="00EC4EAF" w:rsidRPr="00225B3D" w:rsidRDefault="00EC4EAF" w:rsidP="00901A09">
            <w:pPr>
              <w:jc w:val="center"/>
              <w:rPr>
                <w:bCs/>
                <w:color w:val="auto"/>
                <w:sz w:val="20"/>
                <w:szCs w:val="20"/>
              </w:rPr>
            </w:pPr>
            <w:r w:rsidRPr="00225B3D">
              <w:rPr>
                <w:bCs/>
                <w:color w:val="auto"/>
                <w:sz w:val="20"/>
                <w:szCs w:val="20"/>
              </w:rPr>
              <w:t>9</w:t>
            </w:r>
          </w:p>
        </w:tc>
        <w:tc>
          <w:tcPr>
            <w:tcW w:w="851" w:type="dxa"/>
            <w:tcBorders>
              <w:left w:val="single" w:sz="4" w:space="0" w:color="auto"/>
            </w:tcBorders>
          </w:tcPr>
          <w:p w14:paraId="2C64A3C2" w14:textId="77777777" w:rsidR="00EC4EAF" w:rsidRPr="00225B3D" w:rsidRDefault="00EC4EAF" w:rsidP="00901A09">
            <w:pPr>
              <w:jc w:val="center"/>
              <w:rPr>
                <w:bCs/>
                <w:color w:val="auto"/>
                <w:sz w:val="20"/>
                <w:szCs w:val="20"/>
              </w:rPr>
            </w:pPr>
            <w:r w:rsidRPr="00225B3D">
              <w:rPr>
                <w:bCs/>
                <w:color w:val="auto"/>
                <w:sz w:val="20"/>
                <w:szCs w:val="20"/>
              </w:rPr>
              <w:t>10</w:t>
            </w:r>
          </w:p>
        </w:tc>
        <w:tc>
          <w:tcPr>
            <w:tcW w:w="851" w:type="dxa"/>
            <w:tcBorders>
              <w:right w:val="single" w:sz="4" w:space="0" w:color="auto"/>
            </w:tcBorders>
          </w:tcPr>
          <w:p w14:paraId="2BEB1B4D" w14:textId="77777777" w:rsidR="00EC4EAF" w:rsidRPr="00225B3D" w:rsidRDefault="00EC4EAF" w:rsidP="00901A09">
            <w:pPr>
              <w:jc w:val="center"/>
              <w:rPr>
                <w:bCs/>
                <w:color w:val="auto"/>
                <w:sz w:val="20"/>
                <w:szCs w:val="20"/>
              </w:rPr>
            </w:pPr>
            <w:r w:rsidRPr="00225B3D">
              <w:rPr>
                <w:bCs/>
                <w:color w:val="auto"/>
                <w:sz w:val="20"/>
                <w:szCs w:val="20"/>
              </w:rPr>
              <w:t>11</w:t>
            </w:r>
          </w:p>
        </w:tc>
        <w:tc>
          <w:tcPr>
            <w:tcW w:w="851" w:type="dxa"/>
            <w:tcBorders>
              <w:left w:val="single" w:sz="4" w:space="0" w:color="auto"/>
            </w:tcBorders>
          </w:tcPr>
          <w:p w14:paraId="758319EF" w14:textId="77777777" w:rsidR="00EC4EAF" w:rsidRPr="00225B3D" w:rsidRDefault="00EC4EAF" w:rsidP="00901A09">
            <w:pPr>
              <w:jc w:val="center"/>
              <w:rPr>
                <w:bCs/>
                <w:color w:val="auto"/>
                <w:sz w:val="20"/>
                <w:szCs w:val="20"/>
              </w:rPr>
            </w:pPr>
            <w:r w:rsidRPr="00225B3D">
              <w:rPr>
                <w:bCs/>
                <w:color w:val="auto"/>
                <w:sz w:val="20"/>
                <w:szCs w:val="20"/>
              </w:rPr>
              <w:t>12</w:t>
            </w:r>
          </w:p>
        </w:tc>
        <w:tc>
          <w:tcPr>
            <w:tcW w:w="851" w:type="dxa"/>
            <w:tcBorders>
              <w:right w:val="single" w:sz="4" w:space="0" w:color="auto"/>
            </w:tcBorders>
          </w:tcPr>
          <w:p w14:paraId="4186D22C" w14:textId="77777777" w:rsidR="00EC4EAF" w:rsidRPr="00225B3D" w:rsidRDefault="00EC4EAF" w:rsidP="00901A09">
            <w:pPr>
              <w:jc w:val="center"/>
              <w:rPr>
                <w:bCs/>
                <w:color w:val="auto"/>
                <w:sz w:val="20"/>
                <w:szCs w:val="20"/>
              </w:rPr>
            </w:pPr>
            <w:r w:rsidRPr="00225B3D">
              <w:rPr>
                <w:bCs/>
                <w:color w:val="auto"/>
                <w:sz w:val="20"/>
                <w:szCs w:val="20"/>
              </w:rPr>
              <w:t>13</w:t>
            </w:r>
          </w:p>
        </w:tc>
        <w:tc>
          <w:tcPr>
            <w:tcW w:w="847" w:type="dxa"/>
            <w:tcBorders>
              <w:left w:val="single" w:sz="4" w:space="0" w:color="auto"/>
            </w:tcBorders>
          </w:tcPr>
          <w:p w14:paraId="6C39AEA2" w14:textId="77777777" w:rsidR="00EC4EAF" w:rsidRPr="00225B3D" w:rsidRDefault="00EC4EAF" w:rsidP="00901A09">
            <w:pPr>
              <w:jc w:val="center"/>
              <w:rPr>
                <w:bCs/>
                <w:color w:val="auto"/>
                <w:sz w:val="20"/>
                <w:szCs w:val="20"/>
              </w:rPr>
            </w:pPr>
            <w:r w:rsidRPr="00225B3D">
              <w:rPr>
                <w:bCs/>
                <w:color w:val="auto"/>
                <w:sz w:val="20"/>
                <w:szCs w:val="20"/>
              </w:rPr>
              <w:t>14</w:t>
            </w:r>
          </w:p>
        </w:tc>
      </w:tr>
      <w:tr w:rsidR="00562738" w:rsidRPr="00225B3D" w14:paraId="7C825AD9" w14:textId="77777777" w:rsidTr="00901A09">
        <w:trPr>
          <w:cantSplit/>
          <w:jc w:val="center"/>
        </w:trPr>
        <w:tc>
          <w:tcPr>
            <w:tcW w:w="15843" w:type="dxa"/>
            <w:gridSpan w:val="14"/>
          </w:tcPr>
          <w:p w14:paraId="5FD7FFEF" w14:textId="77777777" w:rsidR="00EC4EAF" w:rsidRPr="00225B3D" w:rsidRDefault="00EC4EAF" w:rsidP="00901A09">
            <w:pPr>
              <w:jc w:val="center"/>
              <w:rPr>
                <w:bCs/>
                <w:color w:val="auto"/>
                <w:sz w:val="20"/>
                <w:szCs w:val="20"/>
              </w:rPr>
            </w:pPr>
            <w:r w:rsidRPr="00225B3D">
              <w:rPr>
                <w:bCs/>
                <w:color w:val="auto"/>
                <w:sz w:val="20"/>
                <w:szCs w:val="20"/>
              </w:rPr>
              <w:t>На хранение</w:t>
            </w:r>
          </w:p>
        </w:tc>
      </w:tr>
      <w:tr w:rsidR="00562738" w:rsidRPr="00225B3D" w14:paraId="38E360D1" w14:textId="77777777" w:rsidTr="00901A09">
        <w:trPr>
          <w:cantSplit/>
          <w:jc w:val="center"/>
        </w:trPr>
        <w:tc>
          <w:tcPr>
            <w:tcW w:w="3085" w:type="dxa"/>
            <w:vAlign w:val="center"/>
          </w:tcPr>
          <w:p w14:paraId="2FE42DAB" w14:textId="77777777" w:rsidR="00EC4EAF" w:rsidRPr="00225B3D" w:rsidRDefault="00EC4EAF" w:rsidP="00901A09">
            <w:pPr>
              <w:jc w:val="center"/>
              <w:rPr>
                <w:color w:val="auto"/>
                <w:sz w:val="20"/>
                <w:szCs w:val="20"/>
              </w:rPr>
            </w:pPr>
            <w:r w:rsidRPr="00225B3D">
              <w:rPr>
                <w:color w:val="auto"/>
                <w:sz w:val="20"/>
                <w:szCs w:val="20"/>
              </w:rPr>
              <w:t>-</w:t>
            </w:r>
          </w:p>
        </w:tc>
        <w:tc>
          <w:tcPr>
            <w:tcW w:w="992" w:type="dxa"/>
            <w:vAlign w:val="center"/>
          </w:tcPr>
          <w:p w14:paraId="5FB8D641" w14:textId="77777777" w:rsidR="00EC4EAF" w:rsidRPr="00225B3D" w:rsidRDefault="00EC4EAF" w:rsidP="00901A09">
            <w:pPr>
              <w:jc w:val="center"/>
              <w:rPr>
                <w:color w:val="auto"/>
                <w:sz w:val="20"/>
                <w:szCs w:val="20"/>
              </w:rPr>
            </w:pPr>
            <w:r w:rsidRPr="00225B3D">
              <w:rPr>
                <w:color w:val="auto"/>
                <w:sz w:val="20"/>
                <w:szCs w:val="20"/>
              </w:rPr>
              <w:t>-</w:t>
            </w:r>
          </w:p>
        </w:tc>
        <w:tc>
          <w:tcPr>
            <w:tcW w:w="1380" w:type="dxa"/>
            <w:vAlign w:val="center"/>
          </w:tcPr>
          <w:p w14:paraId="51007359" w14:textId="77777777" w:rsidR="00EC4EAF" w:rsidRPr="00225B3D" w:rsidRDefault="00EC4EAF" w:rsidP="00901A09">
            <w:pPr>
              <w:jc w:val="center"/>
              <w:rPr>
                <w:color w:val="auto"/>
                <w:sz w:val="20"/>
                <w:szCs w:val="20"/>
              </w:rPr>
            </w:pPr>
            <w:r w:rsidRPr="00225B3D">
              <w:rPr>
                <w:color w:val="auto"/>
                <w:sz w:val="20"/>
                <w:szCs w:val="20"/>
              </w:rPr>
              <w:t>-</w:t>
            </w:r>
          </w:p>
        </w:tc>
        <w:tc>
          <w:tcPr>
            <w:tcW w:w="1880" w:type="dxa"/>
            <w:vAlign w:val="center"/>
          </w:tcPr>
          <w:p w14:paraId="19560137" w14:textId="77777777" w:rsidR="00EC4EAF" w:rsidRPr="00225B3D" w:rsidRDefault="00EC4EAF" w:rsidP="00901A09">
            <w:pPr>
              <w:jc w:val="center"/>
              <w:rPr>
                <w:color w:val="auto"/>
                <w:sz w:val="20"/>
                <w:szCs w:val="20"/>
              </w:rPr>
            </w:pPr>
            <w:r w:rsidRPr="00225B3D">
              <w:rPr>
                <w:color w:val="auto"/>
                <w:sz w:val="20"/>
                <w:szCs w:val="20"/>
              </w:rPr>
              <w:t>-</w:t>
            </w:r>
          </w:p>
        </w:tc>
        <w:tc>
          <w:tcPr>
            <w:tcW w:w="851" w:type="dxa"/>
            <w:vAlign w:val="center"/>
          </w:tcPr>
          <w:p w14:paraId="13795354" w14:textId="77777777" w:rsidR="00EC4EAF" w:rsidRPr="00225B3D" w:rsidRDefault="00EC4EAF" w:rsidP="00901A09">
            <w:pPr>
              <w:jc w:val="center"/>
              <w:rPr>
                <w:color w:val="auto"/>
                <w:sz w:val="20"/>
                <w:szCs w:val="20"/>
              </w:rPr>
            </w:pPr>
            <w:r w:rsidRPr="00225B3D">
              <w:rPr>
                <w:color w:val="auto"/>
                <w:sz w:val="20"/>
                <w:szCs w:val="20"/>
              </w:rPr>
              <w:t>-</w:t>
            </w:r>
          </w:p>
        </w:tc>
        <w:tc>
          <w:tcPr>
            <w:tcW w:w="851" w:type="dxa"/>
            <w:vAlign w:val="center"/>
          </w:tcPr>
          <w:p w14:paraId="307E87C5" w14:textId="77777777" w:rsidR="00EC4EAF" w:rsidRPr="00225B3D" w:rsidRDefault="00EC4EAF" w:rsidP="00901A09">
            <w:pPr>
              <w:jc w:val="center"/>
              <w:rPr>
                <w:color w:val="auto"/>
                <w:sz w:val="20"/>
                <w:szCs w:val="20"/>
              </w:rPr>
            </w:pPr>
            <w:r w:rsidRPr="00225B3D">
              <w:rPr>
                <w:color w:val="auto"/>
                <w:sz w:val="20"/>
                <w:szCs w:val="20"/>
              </w:rPr>
              <w:t>-</w:t>
            </w:r>
          </w:p>
        </w:tc>
        <w:tc>
          <w:tcPr>
            <w:tcW w:w="851" w:type="dxa"/>
            <w:tcBorders>
              <w:right w:val="single" w:sz="4" w:space="0" w:color="auto"/>
            </w:tcBorders>
            <w:vAlign w:val="center"/>
          </w:tcPr>
          <w:p w14:paraId="012B6AA2" w14:textId="77777777" w:rsidR="00EC4EAF" w:rsidRPr="00225B3D" w:rsidRDefault="00EC4EAF" w:rsidP="00901A09">
            <w:pPr>
              <w:jc w:val="center"/>
              <w:rPr>
                <w:color w:val="auto"/>
                <w:sz w:val="20"/>
                <w:szCs w:val="20"/>
              </w:rPr>
            </w:pPr>
            <w:r w:rsidRPr="00225B3D">
              <w:rPr>
                <w:color w:val="auto"/>
                <w:sz w:val="20"/>
                <w:szCs w:val="20"/>
              </w:rPr>
              <w:t>-</w:t>
            </w:r>
          </w:p>
        </w:tc>
        <w:tc>
          <w:tcPr>
            <w:tcW w:w="851" w:type="dxa"/>
            <w:tcBorders>
              <w:left w:val="single" w:sz="4" w:space="0" w:color="auto"/>
            </w:tcBorders>
            <w:vAlign w:val="center"/>
          </w:tcPr>
          <w:p w14:paraId="79A68910" w14:textId="77777777" w:rsidR="00EC4EAF" w:rsidRPr="00225B3D" w:rsidRDefault="00EC4EAF" w:rsidP="00901A09">
            <w:pPr>
              <w:jc w:val="center"/>
              <w:rPr>
                <w:color w:val="auto"/>
                <w:sz w:val="20"/>
                <w:szCs w:val="20"/>
              </w:rPr>
            </w:pPr>
            <w:r w:rsidRPr="00225B3D">
              <w:rPr>
                <w:color w:val="auto"/>
                <w:sz w:val="20"/>
                <w:szCs w:val="20"/>
              </w:rPr>
              <w:t>-</w:t>
            </w:r>
          </w:p>
        </w:tc>
        <w:tc>
          <w:tcPr>
            <w:tcW w:w="851" w:type="dxa"/>
            <w:tcBorders>
              <w:right w:val="single" w:sz="4" w:space="0" w:color="auto"/>
            </w:tcBorders>
            <w:vAlign w:val="center"/>
          </w:tcPr>
          <w:p w14:paraId="04E51E35" w14:textId="77777777" w:rsidR="00EC4EAF" w:rsidRPr="00225B3D" w:rsidRDefault="00EC4EAF" w:rsidP="00901A09">
            <w:pPr>
              <w:jc w:val="center"/>
              <w:rPr>
                <w:color w:val="auto"/>
                <w:sz w:val="20"/>
                <w:szCs w:val="20"/>
              </w:rPr>
            </w:pPr>
            <w:r w:rsidRPr="00225B3D">
              <w:rPr>
                <w:color w:val="auto"/>
                <w:sz w:val="20"/>
                <w:szCs w:val="20"/>
              </w:rPr>
              <w:t>-</w:t>
            </w:r>
          </w:p>
        </w:tc>
        <w:tc>
          <w:tcPr>
            <w:tcW w:w="851" w:type="dxa"/>
            <w:tcBorders>
              <w:left w:val="single" w:sz="4" w:space="0" w:color="auto"/>
            </w:tcBorders>
            <w:vAlign w:val="center"/>
          </w:tcPr>
          <w:p w14:paraId="64C48BC7" w14:textId="77777777" w:rsidR="00EC4EAF" w:rsidRPr="00225B3D" w:rsidRDefault="00EC4EAF" w:rsidP="00901A09">
            <w:pPr>
              <w:jc w:val="center"/>
              <w:rPr>
                <w:color w:val="auto"/>
                <w:sz w:val="20"/>
                <w:szCs w:val="20"/>
              </w:rPr>
            </w:pPr>
            <w:r w:rsidRPr="00225B3D">
              <w:rPr>
                <w:color w:val="auto"/>
                <w:sz w:val="20"/>
                <w:szCs w:val="20"/>
              </w:rPr>
              <w:t>-</w:t>
            </w:r>
          </w:p>
        </w:tc>
        <w:tc>
          <w:tcPr>
            <w:tcW w:w="851" w:type="dxa"/>
            <w:tcBorders>
              <w:right w:val="single" w:sz="4" w:space="0" w:color="auto"/>
            </w:tcBorders>
            <w:vAlign w:val="center"/>
          </w:tcPr>
          <w:p w14:paraId="633337CB" w14:textId="77777777" w:rsidR="00EC4EAF" w:rsidRPr="00225B3D" w:rsidRDefault="00EC4EAF" w:rsidP="00901A09">
            <w:pPr>
              <w:jc w:val="center"/>
              <w:rPr>
                <w:color w:val="auto"/>
                <w:sz w:val="20"/>
                <w:szCs w:val="20"/>
              </w:rPr>
            </w:pPr>
            <w:r w:rsidRPr="00225B3D">
              <w:rPr>
                <w:color w:val="auto"/>
                <w:sz w:val="20"/>
                <w:szCs w:val="20"/>
              </w:rPr>
              <w:t>-</w:t>
            </w:r>
          </w:p>
        </w:tc>
        <w:tc>
          <w:tcPr>
            <w:tcW w:w="851" w:type="dxa"/>
            <w:tcBorders>
              <w:left w:val="single" w:sz="4" w:space="0" w:color="auto"/>
            </w:tcBorders>
            <w:vAlign w:val="center"/>
          </w:tcPr>
          <w:p w14:paraId="3EF0532B" w14:textId="77777777" w:rsidR="00EC4EAF" w:rsidRPr="00225B3D" w:rsidRDefault="00EC4EAF" w:rsidP="00901A09">
            <w:pPr>
              <w:jc w:val="center"/>
              <w:rPr>
                <w:color w:val="auto"/>
                <w:sz w:val="20"/>
                <w:szCs w:val="20"/>
              </w:rPr>
            </w:pPr>
            <w:r w:rsidRPr="00225B3D">
              <w:rPr>
                <w:color w:val="auto"/>
                <w:sz w:val="20"/>
                <w:szCs w:val="20"/>
              </w:rPr>
              <w:t>-</w:t>
            </w:r>
          </w:p>
        </w:tc>
        <w:tc>
          <w:tcPr>
            <w:tcW w:w="851" w:type="dxa"/>
            <w:tcBorders>
              <w:right w:val="single" w:sz="4" w:space="0" w:color="auto"/>
            </w:tcBorders>
            <w:vAlign w:val="center"/>
          </w:tcPr>
          <w:p w14:paraId="24B36C18" w14:textId="77777777" w:rsidR="00EC4EAF" w:rsidRPr="00225B3D" w:rsidRDefault="00EC4EAF" w:rsidP="00901A09">
            <w:pPr>
              <w:jc w:val="center"/>
              <w:rPr>
                <w:color w:val="auto"/>
                <w:sz w:val="20"/>
                <w:szCs w:val="20"/>
              </w:rPr>
            </w:pPr>
            <w:r w:rsidRPr="00225B3D">
              <w:rPr>
                <w:color w:val="auto"/>
                <w:sz w:val="20"/>
                <w:szCs w:val="20"/>
              </w:rPr>
              <w:t>-</w:t>
            </w:r>
          </w:p>
        </w:tc>
        <w:tc>
          <w:tcPr>
            <w:tcW w:w="847" w:type="dxa"/>
            <w:tcBorders>
              <w:left w:val="single" w:sz="4" w:space="0" w:color="auto"/>
            </w:tcBorders>
            <w:vAlign w:val="center"/>
          </w:tcPr>
          <w:p w14:paraId="12469589" w14:textId="77777777" w:rsidR="00EC4EAF" w:rsidRPr="00225B3D" w:rsidRDefault="00EC4EAF" w:rsidP="00901A09">
            <w:pPr>
              <w:jc w:val="center"/>
              <w:rPr>
                <w:color w:val="auto"/>
                <w:sz w:val="20"/>
                <w:szCs w:val="20"/>
              </w:rPr>
            </w:pPr>
            <w:r w:rsidRPr="00225B3D">
              <w:rPr>
                <w:color w:val="auto"/>
                <w:sz w:val="20"/>
                <w:szCs w:val="20"/>
              </w:rPr>
              <w:t>-</w:t>
            </w:r>
          </w:p>
        </w:tc>
      </w:tr>
      <w:tr w:rsidR="00562738" w:rsidRPr="00225B3D" w14:paraId="1F56AFEE" w14:textId="77777777" w:rsidTr="00901A09">
        <w:trPr>
          <w:cantSplit/>
          <w:jc w:val="center"/>
        </w:trPr>
        <w:tc>
          <w:tcPr>
            <w:tcW w:w="3085" w:type="dxa"/>
            <w:vAlign w:val="center"/>
          </w:tcPr>
          <w:p w14:paraId="060606AC" w14:textId="77777777" w:rsidR="00EC4EAF" w:rsidRPr="00225B3D" w:rsidRDefault="00EC4EAF" w:rsidP="00901A09">
            <w:pPr>
              <w:jc w:val="center"/>
              <w:rPr>
                <w:color w:val="auto"/>
                <w:sz w:val="20"/>
                <w:szCs w:val="20"/>
              </w:rPr>
            </w:pPr>
            <w:r w:rsidRPr="00225B3D">
              <w:rPr>
                <w:color w:val="auto"/>
                <w:sz w:val="20"/>
                <w:szCs w:val="20"/>
              </w:rPr>
              <w:t>-</w:t>
            </w:r>
          </w:p>
        </w:tc>
        <w:tc>
          <w:tcPr>
            <w:tcW w:w="992" w:type="dxa"/>
            <w:vAlign w:val="center"/>
          </w:tcPr>
          <w:p w14:paraId="303AB8AC" w14:textId="77777777" w:rsidR="00EC4EAF" w:rsidRPr="00225B3D" w:rsidRDefault="00EC4EAF" w:rsidP="00901A09">
            <w:pPr>
              <w:jc w:val="center"/>
              <w:rPr>
                <w:color w:val="auto"/>
                <w:sz w:val="20"/>
                <w:szCs w:val="20"/>
              </w:rPr>
            </w:pPr>
            <w:r w:rsidRPr="00225B3D">
              <w:rPr>
                <w:color w:val="auto"/>
                <w:sz w:val="20"/>
                <w:szCs w:val="20"/>
              </w:rPr>
              <w:t>-</w:t>
            </w:r>
          </w:p>
        </w:tc>
        <w:tc>
          <w:tcPr>
            <w:tcW w:w="1380" w:type="dxa"/>
            <w:vAlign w:val="center"/>
          </w:tcPr>
          <w:p w14:paraId="57CB5D33" w14:textId="77777777" w:rsidR="00EC4EAF" w:rsidRPr="00225B3D" w:rsidRDefault="00EC4EAF" w:rsidP="00901A09">
            <w:pPr>
              <w:jc w:val="center"/>
              <w:rPr>
                <w:color w:val="auto"/>
                <w:sz w:val="20"/>
                <w:szCs w:val="20"/>
              </w:rPr>
            </w:pPr>
            <w:r w:rsidRPr="00225B3D">
              <w:rPr>
                <w:color w:val="auto"/>
                <w:sz w:val="20"/>
                <w:szCs w:val="20"/>
              </w:rPr>
              <w:t>-</w:t>
            </w:r>
          </w:p>
        </w:tc>
        <w:tc>
          <w:tcPr>
            <w:tcW w:w="1880" w:type="dxa"/>
            <w:vAlign w:val="center"/>
          </w:tcPr>
          <w:p w14:paraId="2FC348A4" w14:textId="77777777" w:rsidR="00EC4EAF" w:rsidRPr="00225B3D" w:rsidRDefault="00EC4EAF" w:rsidP="00901A09">
            <w:pPr>
              <w:jc w:val="center"/>
              <w:rPr>
                <w:color w:val="auto"/>
                <w:sz w:val="20"/>
                <w:szCs w:val="20"/>
              </w:rPr>
            </w:pPr>
            <w:r w:rsidRPr="00225B3D">
              <w:rPr>
                <w:color w:val="auto"/>
                <w:sz w:val="20"/>
                <w:szCs w:val="20"/>
              </w:rPr>
              <w:t>-</w:t>
            </w:r>
          </w:p>
        </w:tc>
        <w:tc>
          <w:tcPr>
            <w:tcW w:w="851" w:type="dxa"/>
            <w:vAlign w:val="center"/>
          </w:tcPr>
          <w:p w14:paraId="71C6909E" w14:textId="77777777" w:rsidR="00EC4EAF" w:rsidRPr="00225B3D" w:rsidRDefault="00EC4EAF" w:rsidP="00901A09">
            <w:pPr>
              <w:jc w:val="center"/>
              <w:rPr>
                <w:color w:val="auto"/>
                <w:sz w:val="20"/>
                <w:szCs w:val="20"/>
              </w:rPr>
            </w:pPr>
            <w:r w:rsidRPr="00225B3D">
              <w:rPr>
                <w:color w:val="auto"/>
                <w:sz w:val="20"/>
                <w:szCs w:val="20"/>
              </w:rPr>
              <w:t>-</w:t>
            </w:r>
          </w:p>
        </w:tc>
        <w:tc>
          <w:tcPr>
            <w:tcW w:w="851" w:type="dxa"/>
            <w:vAlign w:val="center"/>
          </w:tcPr>
          <w:p w14:paraId="69A703D1" w14:textId="77777777" w:rsidR="00EC4EAF" w:rsidRPr="00225B3D" w:rsidRDefault="00EC4EAF" w:rsidP="00901A09">
            <w:pPr>
              <w:jc w:val="center"/>
              <w:rPr>
                <w:color w:val="auto"/>
                <w:sz w:val="20"/>
                <w:szCs w:val="20"/>
              </w:rPr>
            </w:pPr>
            <w:r w:rsidRPr="00225B3D">
              <w:rPr>
                <w:color w:val="auto"/>
                <w:sz w:val="20"/>
                <w:szCs w:val="20"/>
              </w:rPr>
              <w:t>-</w:t>
            </w:r>
          </w:p>
        </w:tc>
        <w:tc>
          <w:tcPr>
            <w:tcW w:w="851" w:type="dxa"/>
            <w:tcBorders>
              <w:right w:val="single" w:sz="4" w:space="0" w:color="auto"/>
            </w:tcBorders>
            <w:vAlign w:val="center"/>
          </w:tcPr>
          <w:p w14:paraId="474A6408" w14:textId="77777777" w:rsidR="00EC4EAF" w:rsidRPr="00225B3D" w:rsidRDefault="00EC4EAF" w:rsidP="00901A09">
            <w:pPr>
              <w:jc w:val="center"/>
              <w:rPr>
                <w:color w:val="auto"/>
                <w:sz w:val="20"/>
                <w:szCs w:val="20"/>
              </w:rPr>
            </w:pPr>
            <w:r w:rsidRPr="00225B3D">
              <w:rPr>
                <w:color w:val="auto"/>
                <w:sz w:val="20"/>
                <w:szCs w:val="20"/>
              </w:rPr>
              <w:t>-</w:t>
            </w:r>
          </w:p>
        </w:tc>
        <w:tc>
          <w:tcPr>
            <w:tcW w:w="851" w:type="dxa"/>
            <w:tcBorders>
              <w:left w:val="single" w:sz="4" w:space="0" w:color="auto"/>
            </w:tcBorders>
            <w:vAlign w:val="center"/>
          </w:tcPr>
          <w:p w14:paraId="0BEC7175" w14:textId="77777777" w:rsidR="00EC4EAF" w:rsidRPr="00225B3D" w:rsidRDefault="00EC4EAF" w:rsidP="00901A09">
            <w:pPr>
              <w:jc w:val="center"/>
              <w:rPr>
                <w:color w:val="auto"/>
                <w:sz w:val="20"/>
                <w:szCs w:val="20"/>
              </w:rPr>
            </w:pPr>
            <w:r w:rsidRPr="00225B3D">
              <w:rPr>
                <w:color w:val="auto"/>
                <w:sz w:val="20"/>
                <w:szCs w:val="20"/>
              </w:rPr>
              <w:t>-</w:t>
            </w:r>
          </w:p>
        </w:tc>
        <w:tc>
          <w:tcPr>
            <w:tcW w:w="851" w:type="dxa"/>
            <w:tcBorders>
              <w:right w:val="single" w:sz="4" w:space="0" w:color="auto"/>
            </w:tcBorders>
            <w:vAlign w:val="center"/>
          </w:tcPr>
          <w:p w14:paraId="08C95439" w14:textId="77777777" w:rsidR="00EC4EAF" w:rsidRPr="00225B3D" w:rsidRDefault="00EC4EAF" w:rsidP="00901A09">
            <w:pPr>
              <w:jc w:val="center"/>
              <w:rPr>
                <w:color w:val="auto"/>
                <w:sz w:val="20"/>
                <w:szCs w:val="20"/>
              </w:rPr>
            </w:pPr>
            <w:r w:rsidRPr="00225B3D">
              <w:rPr>
                <w:color w:val="auto"/>
                <w:sz w:val="20"/>
                <w:szCs w:val="20"/>
              </w:rPr>
              <w:t>-</w:t>
            </w:r>
          </w:p>
        </w:tc>
        <w:tc>
          <w:tcPr>
            <w:tcW w:w="851" w:type="dxa"/>
            <w:tcBorders>
              <w:left w:val="single" w:sz="4" w:space="0" w:color="auto"/>
            </w:tcBorders>
            <w:vAlign w:val="center"/>
          </w:tcPr>
          <w:p w14:paraId="2EB0C375" w14:textId="77777777" w:rsidR="00EC4EAF" w:rsidRPr="00225B3D" w:rsidRDefault="00EC4EAF" w:rsidP="00901A09">
            <w:pPr>
              <w:jc w:val="center"/>
              <w:rPr>
                <w:color w:val="auto"/>
                <w:sz w:val="20"/>
                <w:szCs w:val="20"/>
              </w:rPr>
            </w:pPr>
            <w:r w:rsidRPr="00225B3D">
              <w:rPr>
                <w:color w:val="auto"/>
                <w:sz w:val="20"/>
                <w:szCs w:val="20"/>
              </w:rPr>
              <w:t>-</w:t>
            </w:r>
          </w:p>
        </w:tc>
        <w:tc>
          <w:tcPr>
            <w:tcW w:w="851" w:type="dxa"/>
            <w:tcBorders>
              <w:right w:val="single" w:sz="4" w:space="0" w:color="auto"/>
            </w:tcBorders>
            <w:vAlign w:val="center"/>
          </w:tcPr>
          <w:p w14:paraId="4E47348C" w14:textId="77777777" w:rsidR="00EC4EAF" w:rsidRPr="00225B3D" w:rsidRDefault="00EC4EAF" w:rsidP="00901A09">
            <w:pPr>
              <w:jc w:val="center"/>
              <w:rPr>
                <w:color w:val="auto"/>
                <w:sz w:val="20"/>
                <w:szCs w:val="20"/>
              </w:rPr>
            </w:pPr>
            <w:r w:rsidRPr="00225B3D">
              <w:rPr>
                <w:color w:val="auto"/>
                <w:sz w:val="20"/>
                <w:szCs w:val="20"/>
              </w:rPr>
              <w:t>-</w:t>
            </w:r>
          </w:p>
        </w:tc>
        <w:tc>
          <w:tcPr>
            <w:tcW w:w="851" w:type="dxa"/>
            <w:tcBorders>
              <w:left w:val="single" w:sz="4" w:space="0" w:color="auto"/>
            </w:tcBorders>
            <w:vAlign w:val="center"/>
          </w:tcPr>
          <w:p w14:paraId="1CB7BEEC" w14:textId="77777777" w:rsidR="00EC4EAF" w:rsidRPr="00225B3D" w:rsidRDefault="00EC4EAF" w:rsidP="00901A09">
            <w:pPr>
              <w:jc w:val="center"/>
              <w:rPr>
                <w:color w:val="auto"/>
                <w:sz w:val="20"/>
                <w:szCs w:val="20"/>
              </w:rPr>
            </w:pPr>
            <w:r w:rsidRPr="00225B3D">
              <w:rPr>
                <w:color w:val="auto"/>
                <w:sz w:val="20"/>
                <w:szCs w:val="20"/>
              </w:rPr>
              <w:t>-</w:t>
            </w:r>
          </w:p>
        </w:tc>
        <w:tc>
          <w:tcPr>
            <w:tcW w:w="851" w:type="dxa"/>
            <w:tcBorders>
              <w:right w:val="single" w:sz="4" w:space="0" w:color="auto"/>
            </w:tcBorders>
            <w:vAlign w:val="center"/>
          </w:tcPr>
          <w:p w14:paraId="502411F7" w14:textId="77777777" w:rsidR="00EC4EAF" w:rsidRPr="00225B3D" w:rsidRDefault="00EC4EAF" w:rsidP="00901A09">
            <w:pPr>
              <w:jc w:val="center"/>
              <w:rPr>
                <w:color w:val="auto"/>
                <w:sz w:val="20"/>
                <w:szCs w:val="20"/>
              </w:rPr>
            </w:pPr>
            <w:r w:rsidRPr="00225B3D">
              <w:rPr>
                <w:color w:val="auto"/>
                <w:sz w:val="20"/>
                <w:szCs w:val="20"/>
              </w:rPr>
              <w:t>-</w:t>
            </w:r>
          </w:p>
        </w:tc>
        <w:tc>
          <w:tcPr>
            <w:tcW w:w="847" w:type="dxa"/>
            <w:tcBorders>
              <w:left w:val="single" w:sz="4" w:space="0" w:color="auto"/>
            </w:tcBorders>
            <w:vAlign w:val="center"/>
          </w:tcPr>
          <w:p w14:paraId="12D20D58" w14:textId="77777777" w:rsidR="00EC4EAF" w:rsidRPr="00225B3D" w:rsidRDefault="00EC4EAF" w:rsidP="00901A09">
            <w:pPr>
              <w:jc w:val="center"/>
              <w:rPr>
                <w:color w:val="auto"/>
                <w:sz w:val="20"/>
                <w:szCs w:val="20"/>
              </w:rPr>
            </w:pPr>
            <w:r w:rsidRPr="00225B3D">
              <w:rPr>
                <w:color w:val="auto"/>
                <w:sz w:val="20"/>
                <w:szCs w:val="20"/>
              </w:rPr>
              <w:t>-</w:t>
            </w:r>
          </w:p>
        </w:tc>
      </w:tr>
      <w:tr w:rsidR="00562738" w:rsidRPr="00225B3D" w14:paraId="54E717F4" w14:textId="77777777" w:rsidTr="00901A09">
        <w:trPr>
          <w:cantSplit/>
          <w:jc w:val="center"/>
        </w:trPr>
        <w:tc>
          <w:tcPr>
            <w:tcW w:w="15843" w:type="dxa"/>
            <w:gridSpan w:val="14"/>
          </w:tcPr>
          <w:p w14:paraId="5BA7F176" w14:textId="77777777" w:rsidR="00EC4EAF" w:rsidRPr="00225B3D" w:rsidRDefault="00EC4EAF" w:rsidP="00901A09">
            <w:pPr>
              <w:jc w:val="center"/>
              <w:rPr>
                <w:bCs/>
                <w:color w:val="auto"/>
                <w:sz w:val="20"/>
                <w:szCs w:val="20"/>
              </w:rPr>
            </w:pPr>
            <w:r w:rsidRPr="00225B3D">
              <w:rPr>
                <w:bCs/>
                <w:color w:val="auto"/>
                <w:sz w:val="20"/>
                <w:szCs w:val="20"/>
              </w:rPr>
              <w:t>На захоронение</w:t>
            </w:r>
          </w:p>
        </w:tc>
      </w:tr>
      <w:tr w:rsidR="00562738" w:rsidRPr="00225B3D" w14:paraId="1104D5D6" w14:textId="77777777" w:rsidTr="00901A09">
        <w:trPr>
          <w:cantSplit/>
          <w:jc w:val="center"/>
        </w:trPr>
        <w:tc>
          <w:tcPr>
            <w:tcW w:w="3085" w:type="dxa"/>
            <w:vAlign w:val="center"/>
          </w:tcPr>
          <w:p w14:paraId="408ECE8C" w14:textId="77777777" w:rsidR="00EC4EAF" w:rsidRPr="00225B3D" w:rsidRDefault="00EC4EAF" w:rsidP="00901A09">
            <w:pPr>
              <w:pStyle w:val="ad"/>
              <w:jc w:val="center"/>
              <w:rPr>
                <w:color w:val="auto"/>
                <w:sz w:val="20"/>
                <w:szCs w:val="20"/>
              </w:rPr>
            </w:pPr>
            <w:bookmarkStart w:id="21" w:name="_Hlk201908758"/>
            <w:bookmarkStart w:id="22" w:name="_Hlk191023660"/>
            <w:r w:rsidRPr="00225B3D">
              <w:rPr>
                <w:color w:val="auto"/>
                <w:sz w:val="20"/>
                <w:szCs w:val="20"/>
              </w:rPr>
              <w:t>Бумажные и картонные фильтры с вредными загрязнениями (преимущественно органическими)</w:t>
            </w:r>
          </w:p>
        </w:tc>
        <w:tc>
          <w:tcPr>
            <w:tcW w:w="992" w:type="dxa"/>
            <w:vAlign w:val="center"/>
          </w:tcPr>
          <w:p w14:paraId="4196A1B5" w14:textId="77777777" w:rsidR="00EC4EAF" w:rsidRPr="00225B3D" w:rsidRDefault="00EC4EAF" w:rsidP="00901A09">
            <w:pPr>
              <w:jc w:val="center"/>
              <w:rPr>
                <w:color w:val="auto"/>
                <w:sz w:val="20"/>
                <w:szCs w:val="20"/>
              </w:rPr>
            </w:pPr>
            <w:r w:rsidRPr="00225B3D">
              <w:rPr>
                <w:color w:val="auto"/>
                <w:sz w:val="20"/>
                <w:szCs w:val="20"/>
              </w:rPr>
              <w:t>1871000</w:t>
            </w:r>
          </w:p>
        </w:tc>
        <w:tc>
          <w:tcPr>
            <w:tcW w:w="1380" w:type="dxa"/>
            <w:vAlign w:val="center"/>
          </w:tcPr>
          <w:p w14:paraId="4AC67638" w14:textId="77777777" w:rsidR="00EC4EAF" w:rsidRPr="00225B3D" w:rsidRDefault="00EC4EAF" w:rsidP="00901A09">
            <w:pPr>
              <w:ind w:left="-146" w:right="-108"/>
              <w:jc w:val="center"/>
              <w:rPr>
                <w:color w:val="auto"/>
                <w:sz w:val="20"/>
                <w:szCs w:val="20"/>
                <w:lang w:val="en-US"/>
              </w:rPr>
            </w:pPr>
            <w:r w:rsidRPr="00225B3D">
              <w:rPr>
                <w:color w:val="auto"/>
                <w:sz w:val="20"/>
                <w:szCs w:val="20"/>
                <w:lang w:val="en-US"/>
              </w:rPr>
              <w:t>третий класс, умеренно опасный</w:t>
            </w:r>
          </w:p>
        </w:tc>
        <w:tc>
          <w:tcPr>
            <w:tcW w:w="1880" w:type="dxa"/>
            <w:vAlign w:val="center"/>
          </w:tcPr>
          <w:p w14:paraId="3AB2178A" w14:textId="77777777" w:rsidR="00EC4EAF" w:rsidRPr="00225B3D" w:rsidRDefault="00EC4EAF" w:rsidP="00901A09">
            <w:pPr>
              <w:ind w:left="-108" w:right="-108"/>
              <w:jc w:val="center"/>
              <w:rPr>
                <w:color w:val="auto"/>
                <w:sz w:val="20"/>
                <w:szCs w:val="20"/>
              </w:rPr>
            </w:pPr>
            <w:r w:rsidRPr="00225B3D">
              <w:rPr>
                <w:color w:val="auto"/>
                <w:sz w:val="20"/>
                <w:szCs w:val="20"/>
              </w:rPr>
              <w:t xml:space="preserve">Полигон ТКО. </w:t>
            </w:r>
          </w:p>
          <w:p w14:paraId="5D3DD0C3" w14:textId="77777777" w:rsidR="00EC4EAF" w:rsidRPr="00225B3D" w:rsidRDefault="00EC4EAF" w:rsidP="00901A09">
            <w:pPr>
              <w:ind w:left="-108" w:right="-108"/>
              <w:jc w:val="center"/>
              <w:rPr>
                <w:color w:val="auto"/>
                <w:sz w:val="20"/>
                <w:szCs w:val="20"/>
              </w:rPr>
            </w:pPr>
            <w:r w:rsidRPr="00225B3D">
              <w:rPr>
                <w:color w:val="auto"/>
                <w:sz w:val="20"/>
                <w:szCs w:val="20"/>
              </w:rPr>
              <w:t xml:space="preserve">в 7 км от г. Шклова, </w:t>
            </w:r>
          </w:p>
          <w:p w14:paraId="277EBB8F" w14:textId="77777777" w:rsidR="00EC4EAF" w:rsidRPr="00225B3D" w:rsidRDefault="00EC4EAF" w:rsidP="00901A09">
            <w:pPr>
              <w:ind w:left="-108" w:right="-109"/>
              <w:jc w:val="center"/>
              <w:rPr>
                <w:color w:val="auto"/>
                <w:sz w:val="20"/>
                <w:szCs w:val="20"/>
              </w:rPr>
            </w:pPr>
            <w:r w:rsidRPr="00225B3D">
              <w:rPr>
                <w:color w:val="auto"/>
                <w:sz w:val="20"/>
                <w:szCs w:val="20"/>
              </w:rPr>
              <w:t>1 км - д. Шнаровка</w:t>
            </w:r>
          </w:p>
        </w:tc>
        <w:tc>
          <w:tcPr>
            <w:tcW w:w="851" w:type="dxa"/>
            <w:vAlign w:val="center"/>
          </w:tcPr>
          <w:p w14:paraId="43EE13F2" w14:textId="77777777" w:rsidR="00EC4EAF" w:rsidRPr="00225B3D" w:rsidRDefault="00EC4EAF" w:rsidP="00901A09">
            <w:pPr>
              <w:jc w:val="center"/>
              <w:rPr>
                <w:color w:val="auto"/>
                <w:sz w:val="20"/>
                <w:szCs w:val="20"/>
                <w:lang w:val="be-BY"/>
              </w:rPr>
            </w:pPr>
            <w:r w:rsidRPr="00225B3D">
              <w:rPr>
                <w:color w:val="auto"/>
                <w:sz w:val="20"/>
                <w:szCs w:val="20"/>
                <w:lang w:val="be-BY"/>
              </w:rPr>
              <w:t>1,0</w:t>
            </w:r>
          </w:p>
        </w:tc>
        <w:tc>
          <w:tcPr>
            <w:tcW w:w="851" w:type="dxa"/>
            <w:vAlign w:val="center"/>
          </w:tcPr>
          <w:p w14:paraId="1F801132" w14:textId="77777777" w:rsidR="00EC4EAF" w:rsidRPr="00225B3D" w:rsidRDefault="00EC4EAF" w:rsidP="00901A09">
            <w:pPr>
              <w:jc w:val="center"/>
              <w:rPr>
                <w:color w:val="auto"/>
                <w:sz w:val="20"/>
                <w:szCs w:val="20"/>
                <w:lang w:val="be-BY"/>
              </w:rPr>
            </w:pPr>
            <w:r w:rsidRPr="00225B3D">
              <w:rPr>
                <w:color w:val="auto"/>
                <w:sz w:val="20"/>
                <w:szCs w:val="20"/>
                <w:lang w:val="be-BY"/>
              </w:rPr>
              <w:t>1,0</w:t>
            </w:r>
          </w:p>
        </w:tc>
        <w:tc>
          <w:tcPr>
            <w:tcW w:w="851" w:type="dxa"/>
            <w:tcBorders>
              <w:right w:val="single" w:sz="4" w:space="0" w:color="auto"/>
            </w:tcBorders>
            <w:vAlign w:val="center"/>
          </w:tcPr>
          <w:p w14:paraId="0F205C52" w14:textId="77777777" w:rsidR="00EC4EAF" w:rsidRPr="00225B3D" w:rsidRDefault="00EC4EAF" w:rsidP="00901A09">
            <w:pPr>
              <w:jc w:val="center"/>
              <w:rPr>
                <w:color w:val="auto"/>
                <w:sz w:val="20"/>
                <w:szCs w:val="20"/>
                <w:lang w:val="be-BY"/>
              </w:rPr>
            </w:pPr>
            <w:r w:rsidRPr="00225B3D">
              <w:rPr>
                <w:color w:val="auto"/>
                <w:sz w:val="20"/>
                <w:szCs w:val="20"/>
                <w:lang w:val="be-BY"/>
              </w:rPr>
              <w:t>1,0</w:t>
            </w:r>
          </w:p>
        </w:tc>
        <w:tc>
          <w:tcPr>
            <w:tcW w:w="851" w:type="dxa"/>
            <w:tcBorders>
              <w:left w:val="single" w:sz="4" w:space="0" w:color="auto"/>
            </w:tcBorders>
            <w:vAlign w:val="center"/>
          </w:tcPr>
          <w:p w14:paraId="67826F42" w14:textId="77777777" w:rsidR="00EC4EAF" w:rsidRPr="00225B3D" w:rsidRDefault="00EC4EAF" w:rsidP="00901A09">
            <w:pPr>
              <w:jc w:val="center"/>
              <w:rPr>
                <w:color w:val="auto"/>
                <w:sz w:val="20"/>
                <w:szCs w:val="20"/>
                <w:lang w:val="be-BY"/>
              </w:rPr>
            </w:pPr>
            <w:r w:rsidRPr="00225B3D">
              <w:rPr>
                <w:color w:val="auto"/>
                <w:sz w:val="20"/>
                <w:szCs w:val="20"/>
                <w:lang w:val="be-BY"/>
              </w:rPr>
              <w:t>1,0</w:t>
            </w:r>
          </w:p>
        </w:tc>
        <w:tc>
          <w:tcPr>
            <w:tcW w:w="851" w:type="dxa"/>
            <w:tcBorders>
              <w:right w:val="single" w:sz="4" w:space="0" w:color="auto"/>
            </w:tcBorders>
            <w:vAlign w:val="center"/>
          </w:tcPr>
          <w:p w14:paraId="11F31D08" w14:textId="77777777" w:rsidR="00EC4EAF" w:rsidRPr="00225B3D" w:rsidRDefault="00EC4EAF" w:rsidP="00901A09">
            <w:pPr>
              <w:jc w:val="center"/>
              <w:rPr>
                <w:color w:val="auto"/>
                <w:sz w:val="20"/>
                <w:szCs w:val="20"/>
                <w:lang w:val="be-BY"/>
              </w:rPr>
            </w:pPr>
            <w:r w:rsidRPr="00225B3D">
              <w:rPr>
                <w:color w:val="auto"/>
                <w:sz w:val="20"/>
                <w:szCs w:val="20"/>
                <w:lang w:val="be-BY"/>
              </w:rPr>
              <w:t>1,0</w:t>
            </w:r>
          </w:p>
        </w:tc>
        <w:tc>
          <w:tcPr>
            <w:tcW w:w="851" w:type="dxa"/>
            <w:tcBorders>
              <w:left w:val="single" w:sz="4" w:space="0" w:color="auto"/>
            </w:tcBorders>
            <w:vAlign w:val="center"/>
          </w:tcPr>
          <w:p w14:paraId="36AD7E85" w14:textId="77777777" w:rsidR="00EC4EAF" w:rsidRPr="00225B3D" w:rsidRDefault="00EC4EAF" w:rsidP="00901A09">
            <w:pPr>
              <w:jc w:val="center"/>
              <w:rPr>
                <w:color w:val="auto"/>
                <w:sz w:val="20"/>
                <w:szCs w:val="20"/>
                <w:lang w:val="be-BY"/>
              </w:rPr>
            </w:pPr>
            <w:r w:rsidRPr="00225B3D">
              <w:rPr>
                <w:color w:val="auto"/>
                <w:sz w:val="20"/>
                <w:szCs w:val="20"/>
                <w:lang w:val="be-BY"/>
              </w:rPr>
              <w:t>1,0</w:t>
            </w:r>
          </w:p>
        </w:tc>
        <w:tc>
          <w:tcPr>
            <w:tcW w:w="851" w:type="dxa"/>
            <w:tcBorders>
              <w:right w:val="single" w:sz="4" w:space="0" w:color="auto"/>
            </w:tcBorders>
            <w:vAlign w:val="center"/>
          </w:tcPr>
          <w:p w14:paraId="38DB7A26" w14:textId="77777777" w:rsidR="00EC4EAF" w:rsidRPr="00225B3D" w:rsidRDefault="00EC4EAF" w:rsidP="00901A09">
            <w:pPr>
              <w:jc w:val="center"/>
              <w:rPr>
                <w:color w:val="auto"/>
                <w:sz w:val="20"/>
                <w:szCs w:val="20"/>
                <w:lang w:val="be-BY"/>
              </w:rPr>
            </w:pPr>
            <w:r w:rsidRPr="00225B3D">
              <w:rPr>
                <w:color w:val="auto"/>
                <w:sz w:val="20"/>
                <w:szCs w:val="20"/>
                <w:lang w:val="be-BY"/>
              </w:rPr>
              <w:t>1,0</w:t>
            </w:r>
          </w:p>
        </w:tc>
        <w:tc>
          <w:tcPr>
            <w:tcW w:w="851" w:type="dxa"/>
            <w:tcBorders>
              <w:left w:val="single" w:sz="4" w:space="0" w:color="auto"/>
            </w:tcBorders>
            <w:vAlign w:val="center"/>
          </w:tcPr>
          <w:p w14:paraId="56E9E8BB" w14:textId="77777777" w:rsidR="00EC4EAF" w:rsidRPr="00225B3D" w:rsidRDefault="00EC4EAF" w:rsidP="00901A09">
            <w:pPr>
              <w:jc w:val="center"/>
              <w:rPr>
                <w:color w:val="auto"/>
                <w:sz w:val="20"/>
                <w:szCs w:val="20"/>
                <w:lang w:val="be-BY"/>
              </w:rPr>
            </w:pPr>
            <w:r w:rsidRPr="00225B3D">
              <w:rPr>
                <w:color w:val="auto"/>
                <w:sz w:val="20"/>
                <w:szCs w:val="20"/>
                <w:lang w:val="be-BY"/>
              </w:rPr>
              <w:t>1,0</w:t>
            </w:r>
          </w:p>
        </w:tc>
        <w:tc>
          <w:tcPr>
            <w:tcW w:w="851" w:type="dxa"/>
            <w:tcBorders>
              <w:right w:val="single" w:sz="4" w:space="0" w:color="auto"/>
            </w:tcBorders>
            <w:vAlign w:val="center"/>
          </w:tcPr>
          <w:p w14:paraId="66924179" w14:textId="77777777" w:rsidR="00EC4EAF" w:rsidRPr="00225B3D" w:rsidRDefault="00EC4EAF" w:rsidP="00901A09">
            <w:pPr>
              <w:jc w:val="center"/>
              <w:rPr>
                <w:color w:val="auto"/>
                <w:sz w:val="20"/>
                <w:szCs w:val="20"/>
                <w:lang w:val="be-BY"/>
              </w:rPr>
            </w:pPr>
            <w:r w:rsidRPr="00225B3D">
              <w:rPr>
                <w:color w:val="auto"/>
                <w:sz w:val="20"/>
                <w:szCs w:val="20"/>
                <w:lang w:val="be-BY"/>
              </w:rPr>
              <w:t>1,0</w:t>
            </w:r>
          </w:p>
        </w:tc>
        <w:tc>
          <w:tcPr>
            <w:tcW w:w="847" w:type="dxa"/>
            <w:tcBorders>
              <w:left w:val="single" w:sz="4" w:space="0" w:color="auto"/>
            </w:tcBorders>
            <w:vAlign w:val="center"/>
          </w:tcPr>
          <w:p w14:paraId="13E69C3F" w14:textId="77777777" w:rsidR="00EC4EAF" w:rsidRPr="00225B3D" w:rsidRDefault="00EC4EAF" w:rsidP="00901A09">
            <w:pPr>
              <w:jc w:val="center"/>
              <w:rPr>
                <w:color w:val="auto"/>
                <w:sz w:val="20"/>
                <w:szCs w:val="20"/>
                <w:lang w:val="be-BY"/>
              </w:rPr>
            </w:pPr>
            <w:r w:rsidRPr="00225B3D">
              <w:rPr>
                <w:color w:val="auto"/>
                <w:sz w:val="20"/>
                <w:szCs w:val="20"/>
                <w:lang w:val="be-BY"/>
              </w:rPr>
              <w:t>1,0</w:t>
            </w:r>
          </w:p>
        </w:tc>
      </w:tr>
      <w:tr w:rsidR="00562738" w:rsidRPr="00225B3D" w14:paraId="0785CA04" w14:textId="77777777" w:rsidTr="00901A09">
        <w:trPr>
          <w:cantSplit/>
          <w:jc w:val="center"/>
        </w:trPr>
        <w:tc>
          <w:tcPr>
            <w:tcW w:w="3085" w:type="dxa"/>
            <w:vAlign w:val="center"/>
          </w:tcPr>
          <w:p w14:paraId="018C2805" w14:textId="77777777" w:rsidR="00EC4EAF" w:rsidRPr="00225B3D" w:rsidRDefault="00EC4EAF" w:rsidP="00901A09">
            <w:pPr>
              <w:pStyle w:val="ad"/>
              <w:ind w:left="-108" w:right="-108"/>
              <w:jc w:val="center"/>
              <w:rPr>
                <w:rFonts w:eastAsia="Calibri"/>
                <w:color w:val="auto"/>
                <w:sz w:val="20"/>
                <w:szCs w:val="20"/>
              </w:rPr>
            </w:pPr>
            <w:r w:rsidRPr="00225B3D">
              <w:rPr>
                <w:rFonts w:eastAsia="Calibri"/>
                <w:color w:val="auto"/>
                <w:sz w:val="20"/>
                <w:szCs w:val="20"/>
              </w:rPr>
              <w:t xml:space="preserve">Бумажные мешки из-под </w:t>
            </w:r>
          </w:p>
          <w:p w14:paraId="78E800E9" w14:textId="77777777" w:rsidR="00EC4EAF" w:rsidRPr="00225B3D" w:rsidRDefault="00EC4EAF" w:rsidP="00901A09">
            <w:pPr>
              <w:pStyle w:val="ad"/>
              <w:ind w:left="-108" w:right="-108"/>
              <w:jc w:val="center"/>
              <w:rPr>
                <w:rFonts w:eastAsia="Calibri"/>
                <w:color w:val="auto"/>
                <w:sz w:val="20"/>
                <w:szCs w:val="20"/>
              </w:rPr>
            </w:pPr>
            <w:r w:rsidRPr="00225B3D">
              <w:rPr>
                <w:rFonts w:eastAsia="Calibri"/>
                <w:color w:val="auto"/>
                <w:sz w:val="20"/>
                <w:szCs w:val="20"/>
              </w:rPr>
              <w:t xml:space="preserve">пигментов </w:t>
            </w:r>
          </w:p>
          <w:p w14:paraId="7777D437" w14:textId="77777777" w:rsidR="00EC4EAF" w:rsidRPr="00225B3D" w:rsidRDefault="00EC4EAF" w:rsidP="00901A09">
            <w:pPr>
              <w:pStyle w:val="ad"/>
              <w:ind w:left="-108" w:right="-108"/>
              <w:jc w:val="center"/>
              <w:rPr>
                <w:color w:val="auto"/>
                <w:sz w:val="20"/>
                <w:szCs w:val="20"/>
              </w:rPr>
            </w:pPr>
            <w:r w:rsidRPr="00225B3D">
              <w:rPr>
                <w:rFonts w:eastAsia="Calibri"/>
                <w:color w:val="auto"/>
                <w:sz w:val="20"/>
                <w:szCs w:val="20"/>
              </w:rPr>
              <w:t>(пигментная двуокись титана)</w:t>
            </w:r>
          </w:p>
        </w:tc>
        <w:tc>
          <w:tcPr>
            <w:tcW w:w="992" w:type="dxa"/>
            <w:vAlign w:val="center"/>
          </w:tcPr>
          <w:p w14:paraId="4B154B2C" w14:textId="77777777" w:rsidR="00EC4EAF" w:rsidRPr="00225B3D" w:rsidRDefault="00EC4EAF" w:rsidP="00901A09">
            <w:pPr>
              <w:ind w:left="-108" w:right="-108"/>
              <w:jc w:val="center"/>
              <w:rPr>
                <w:color w:val="auto"/>
                <w:sz w:val="20"/>
                <w:szCs w:val="20"/>
              </w:rPr>
            </w:pPr>
            <w:r w:rsidRPr="00225B3D">
              <w:rPr>
                <w:bCs/>
                <w:color w:val="auto"/>
                <w:sz w:val="20"/>
                <w:szCs w:val="20"/>
              </w:rPr>
              <w:t>1871603</w:t>
            </w:r>
          </w:p>
        </w:tc>
        <w:tc>
          <w:tcPr>
            <w:tcW w:w="1380" w:type="dxa"/>
            <w:vAlign w:val="center"/>
          </w:tcPr>
          <w:p w14:paraId="0AF1C74E" w14:textId="77777777" w:rsidR="00EC4EAF" w:rsidRPr="00225B3D" w:rsidRDefault="00EC4EAF" w:rsidP="00901A09">
            <w:pPr>
              <w:ind w:left="-146" w:right="-108"/>
              <w:jc w:val="center"/>
              <w:rPr>
                <w:color w:val="auto"/>
                <w:sz w:val="20"/>
                <w:szCs w:val="20"/>
                <w:lang w:val="en-US"/>
              </w:rPr>
            </w:pPr>
            <w:r w:rsidRPr="00225B3D">
              <w:rPr>
                <w:color w:val="auto"/>
                <w:sz w:val="20"/>
                <w:szCs w:val="20"/>
                <w:lang w:val="en-US"/>
              </w:rPr>
              <w:t>третий класс, умеренно опасный</w:t>
            </w:r>
          </w:p>
        </w:tc>
        <w:tc>
          <w:tcPr>
            <w:tcW w:w="1880" w:type="dxa"/>
            <w:vAlign w:val="center"/>
          </w:tcPr>
          <w:p w14:paraId="7877B986" w14:textId="77777777" w:rsidR="00EC4EAF" w:rsidRPr="00225B3D" w:rsidRDefault="00EC4EAF" w:rsidP="00901A09">
            <w:pPr>
              <w:ind w:left="-108" w:right="-108"/>
              <w:jc w:val="center"/>
              <w:rPr>
                <w:color w:val="auto"/>
                <w:sz w:val="20"/>
                <w:szCs w:val="20"/>
              </w:rPr>
            </w:pPr>
            <w:r w:rsidRPr="00225B3D">
              <w:rPr>
                <w:color w:val="auto"/>
                <w:sz w:val="20"/>
                <w:szCs w:val="20"/>
              </w:rPr>
              <w:t xml:space="preserve">Полигон ТКО. </w:t>
            </w:r>
          </w:p>
          <w:p w14:paraId="241540BE" w14:textId="77777777" w:rsidR="00EC4EAF" w:rsidRPr="00225B3D" w:rsidRDefault="00EC4EAF" w:rsidP="00901A09">
            <w:pPr>
              <w:ind w:left="-108" w:right="-108"/>
              <w:jc w:val="center"/>
              <w:rPr>
                <w:color w:val="auto"/>
                <w:sz w:val="20"/>
                <w:szCs w:val="20"/>
              </w:rPr>
            </w:pPr>
            <w:r w:rsidRPr="00225B3D">
              <w:rPr>
                <w:color w:val="auto"/>
                <w:sz w:val="20"/>
                <w:szCs w:val="20"/>
              </w:rPr>
              <w:t xml:space="preserve">в 7 км от г. Шклова, </w:t>
            </w:r>
          </w:p>
          <w:p w14:paraId="5E6184A0" w14:textId="77777777" w:rsidR="00EC4EAF" w:rsidRPr="00225B3D" w:rsidRDefault="00EC4EAF" w:rsidP="00901A09">
            <w:pPr>
              <w:ind w:left="-108" w:right="-109"/>
              <w:jc w:val="center"/>
              <w:rPr>
                <w:color w:val="auto"/>
                <w:sz w:val="20"/>
                <w:szCs w:val="20"/>
              </w:rPr>
            </w:pPr>
            <w:r w:rsidRPr="00225B3D">
              <w:rPr>
                <w:color w:val="auto"/>
                <w:sz w:val="20"/>
                <w:szCs w:val="20"/>
              </w:rPr>
              <w:t>1 км - д. Шнаровка</w:t>
            </w:r>
          </w:p>
        </w:tc>
        <w:tc>
          <w:tcPr>
            <w:tcW w:w="851" w:type="dxa"/>
            <w:vAlign w:val="center"/>
          </w:tcPr>
          <w:p w14:paraId="5E29D287" w14:textId="77777777" w:rsidR="00EC4EAF" w:rsidRPr="00225B3D" w:rsidRDefault="00EC4EAF" w:rsidP="00901A09">
            <w:pPr>
              <w:jc w:val="center"/>
              <w:rPr>
                <w:color w:val="auto"/>
                <w:sz w:val="20"/>
                <w:szCs w:val="20"/>
                <w:lang w:val="be-BY"/>
              </w:rPr>
            </w:pPr>
            <w:r w:rsidRPr="00225B3D">
              <w:rPr>
                <w:color w:val="auto"/>
                <w:sz w:val="20"/>
                <w:szCs w:val="20"/>
                <w:lang w:val="be-BY"/>
              </w:rPr>
              <w:t>15,0</w:t>
            </w:r>
          </w:p>
        </w:tc>
        <w:tc>
          <w:tcPr>
            <w:tcW w:w="851" w:type="dxa"/>
            <w:vAlign w:val="center"/>
          </w:tcPr>
          <w:p w14:paraId="057E6E2C" w14:textId="77777777" w:rsidR="00EC4EAF" w:rsidRPr="00225B3D" w:rsidRDefault="00EC4EAF" w:rsidP="00901A09">
            <w:pPr>
              <w:jc w:val="center"/>
              <w:rPr>
                <w:color w:val="auto"/>
                <w:sz w:val="20"/>
                <w:szCs w:val="20"/>
                <w:lang w:val="be-BY"/>
              </w:rPr>
            </w:pPr>
            <w:r w:rsidRPr="00225B3D">
              <w:rPr>
                <w:color w:val="auto"/>
                <w:sz w:val="20"/>
                <w:szCs w:val="20"/>
                <w:lang w:val="be-BY"/>
              </w:rPr>
              <w:t>15,0</w:t>
            </w:r>
          </w:p>
        </w:tc>
        <w:tc>
          <w:tcPr>
            <w:tcW w:w="851" w:type="dxa"/>
            <w:tcBorders>
              <w:right w:val="single" w:sz="4" w:space="0" w:color="auto"/>
            </w:tcBorders>
            <w:vAlign w:val="center"/>
          </w:tcPr>
          <w:p w14:paraId="5E553B64" w14:textId="77777777" w:rsidR="00EC4EAF" w:rsidRPr="00225B3D" w:rsidRDefault="00EC4EAF" w:rsidP="00901A09">
            <w:pPr>
              <w:jc w:val="center"/>
              <w:rPr>
                <w:color w:val="auto"/>
                <w:sz w:val="20"/>
                <w:szCs w:val="20"/>
                <w:lang w:val="be-BY"/>
              </w:rPr>
            </w:pPr>
            <w:r w:rsidRPr="00225B3D">
              <w:rPr>
                <w:color w:val="auto"/>
                <w:sz w:val="20"/>
                <w:szCs w:val="20"/>
                <w:lang w:val="be-BY"/>
              </w:rPr>
              <w:t>15,0</w:t>
            </w:r>
          </w:p>
        </w:tc>
        <w:tc>
          <w:tcPr>
            <w:tcW w:w="851" w:type="dxa"/>
            <w:tcBorders>
              <w:left w:val="single" w:sz="4" w:space="0" w:color="auto"/>
            </w:tcBorders>
            <w:vAlign w:val="center"/>
          </w:tcPr>
          <w:p w14:paraId="06D44805" w14:textId="77777777" w:rsidR="00EC4EAF" w:rsidRPr="00225B3D" w:rsidRDefault="00EC4EAF" w:rsidP="00901A09">
            <w:pPr>
              <w:jc w:val="center"/>
              <w:rPr>
                <w:color w:val="auto"/>
                <w:sz w:val="20"/>
                <w:szCs w:val="20"/>
                <w:lang w:val="be-BY"/>
              </w:rPr>
            </w:pPr>
            <w:r w:rsidRPr="00225B3D">
              <w:rPr>
                <w:color w:val="auto"/>
                <w:sz w:val="20"/>
                <w:szCs w:val="20"/>
                <w:lang w:val="be-BY"/>
              </w:rPr>
              <w:t>15,0</w:t>
            </w:r>
          </w:p>
        </w:tc>
        <w:tc>
          <w:tcPr>
            <w:tcW w:w="851" w:type="dxa"/>
            <w:tcBorders>
              <w:right w:val="single" w:sz="4" w:space="0" w:color="auto"/>
            </w:tcBorders>
            <w:vAlign w:val="center"/>
          </w:tcPr>
          <w:p w14:paraId="18DB8F62" w14:textId="77777777" w:rsidR="00EC4EAF" w:rsidRPr="00225B3D" w:rsidRDefault="00EC4EAF" w:rsidP="00901A09">
            <w:pPr>
              <w:jc w:val="center"/>
              <w:rPr>
                <w:color w:val="auto"/>
                <w:sz w:val="20"/>
                <w:szCs w:val="20"/>
                <w:lang w:val="be-BY"/>
              </w:rPr>
            </w:pPr>
            <w:r w:rsidRPr="00225B3D">
              <w:rPr>
                <w:color w:val="auto"/>
                <w:sz w:val="20"/>
                <w:szCs w:val="20"/>
                <w:lang w:val="be-BY"/>
              </w:rPr>
              <w:t>15,0</w:t>
            </w:r>
          </w:p>
        </w:tc>
        <w:tc>
          <w:tcPr>
            <w:tcW w:w="851" w:type="dxa"/>
            <w:tcBorders>
              <w:left w:val="single" w:sz="4" w:space="0" w:color="auto"/>
            </w:tcBorders>
            <w:vAlign w:val="center"/>
          </w:tcPr>
          <w:p w14:paraId="3A18527B" w14:textId="77777777" w:rsidR="00EC4EAF" w:rsidRPr="00225B3D" w:rsidRDefault="00EC4EAF" w:rsidP="00901A09">
            <w:pPr>
              <w:jc w:val="center"/>
              <w:rPr>
                <w:color w:val="auto"/>
                <w:sz w:val="20"/>
                <w:szCs w:val="20"/>
                <w:lang w:val="be-BY"/>
              </w:rPr>
            </w:pPr>
            <w:r w:rsidRPr="00225B3D">
              <w:rPr>
                <w:color w:val="auto"/>
                <w:sz w:val="20"/>
                <w:szCs w:val="20"/>
                <w:lang w:val="be-BY"/>
              </w:rPr>
              <w:t>15,0</w:t>
            </w:r>
          </w:p>
        </w:tc>
        <w:tc>
          <w:tcPr>
            <w:tcW w:w="851" w:type="dxa"/>
            <w:tcBorders>
              <w:right w:val="single" w:sz="4" w:space="0" w:color="auto"/>
            </w:tcBorders>
            <w:vAlign w:val="center"/>
          </w:tcPr>
          <w:p w14:paraId="52211525" w14:textId="77777777" w:rsidR="00EC4EAF" w:rsidRPr="00225B3D" w:rsidRDefault="00EC4EAF" w:rsidP="00901A09">
            <w:pPr>
              <w:jc w:val="center"/>
              <w:rPr>
                <w:color w:val="auto"/>
                <w:sz w:val="20"/>
                <w:szCs w:val="20"/>
                <w:lang w:val="be-BY"/>
              </w:rPr>
            </w:pPr>
            <w:r w:rsidRPr="00225B3D">
              <w:rPr>
                <w:color w:val="auto"/>
                <w:sz w:val="20"/>
                <w:szCs w:val="20"/>
                <w:lang w:val="be-BY"/>
              </w:rPr>
              <w:t>15,0</w:t>
            </w:r>
          </w:p>
        </w:tc>
        <w:tc>
          <w:tcPr>
            <w:tcW w:w="851" w:type="dxa"/>
            <w:tcBorders>
              <w:left w:val="single" w:sz="4" w:space="0" w:color="auto"/>
            </w:tcBorders>
            <w:vAlign w:val="center"/>
          </w:tcPr>
          <w:p w14:paraId="5A350BD3" w14:textId="77777777" w:rsidR="00EC4EAF" w:rsidRPr="00225B3D" w:rsidRDefault="00EC4EAF" w:rsidP="00901A09">
            <w:pPr>
              <w:jc w:val="center"/>
              <w:rPr>
                <w:color w:val="auto"/>
                <w:sz w:val="20"/>
                <w:szCs w:val="20"/>
                <w:lang w:val="be-BY"/>
              </w:rPr>
            </w:pPr>
            <w:r w:rsidRPr="00225B3D">
              <w:rPr>
                <w:color w:val="auto"/>
                <w:sz w:val="20"/>
                <w:szCs w:val="20"/>
                <w:lang w:val="be-BY"/>
              </w:rPr>
              <w:t>15,0</w:t>
            </w:r>
          </w:p>
        </w:tc>
        <w:tc>
          <w:tcPr>
            <w:tcW w:w="851" w:type="dxa"/>
            <w:tcBorders>
              <w:right w:val="single" w:sz="4" w:space="0" w:color="auto"/>
            </w:tcBorders>
            <w:vAlign w:val="center"/>
          </w:tcPr>
          <w:p w14:paraId="40138042" w14:textId="77777777" w:rsidR="00EC4EAF" w:rsidRPr="00225B3D" w:rsidRDefault="00EC4EAF" w:rsidP="00901A09">
            <w:pPr>
              <w:jc w:val="center"/>
              <w:rPr>
                <w:color w:val="auto"/>
                <w:sz w:val="20"/>
                <w:szCs w:val="20"/>
                <w:lang w:val="be-BY"/>
              </w:rPr>
            </w:pPr>
            <w:r w:rsidRPr="00225B3D">
              <w:rPr>
                <w:color w:val="auto"/>
                <w:sz w:val="20"/>
                <w:szCs w:val="20"/>
                <w:lang w:val="be-BY"/>
              </w:rPr>
              <w:t>15,0</w:t>
            </w:r>
          </w:p>
        </w:tc>
        <w:tc>
          <w:tcPr>
            <w:tcW w:w="847" w:type="dxa"/>
            <w:tcBorders>
              <w:left w:val="single" w:sz="4" w:space="0" w:color="auto"/>
            </w:tcBorders>
            <w:vAlign w:val="center"/>
          </w:tcPr>
          <w:p w14:paraId="472C3F50" w14:textId="77777777" w:rsidR="00EC4EAF" w:rsidRPr="00225B3D" w:rsidRDefault="00EC4EAF" w:rsidP="00901A09">
            <w:pPr>
              <w:jc w:val="center"/>
              <w:rPr>
                <w:color w:val="auto"/>
                <w:sz w:val="20"/>
                <w:szCs w:val="20"/>
                <w:lang w:val="be-BY"/>
              </w:rPr>
            </w:pPr>
            <w:r w:rsidRPr="00225B3D">
              <w:rPr>
                <w:color w:val="auto"/>
                <w:sz w:val="20"/>
                <w:szCs w:val="20"/>
                <w:lang w:val="be-BY"/>
              </w:rPr>
              <w:t>15,0</w:t>
            </w:r>
          </w:p>
        </w:tc>
      </w:tr>
      <w:tr w:rsidR="00562738" w:rsidRPr="00225B3D" w14:paraId="38F04A6D" w14:textId="77777777" w:rsidTr="00901A09">
        <w:trPr>
          <w:cantSplit/>
          <w:jc w:val="center"/>
        </w:trPr>
        <w:tc>
          <w:tcPr>
            <w:tcW w:w="3085" w:type="dxa"/>
            <w:vAlign w:val="center"/>
          </w:tcPr>
          <w:p w14:paraId="32A3A8C9" w14:textId="77777777" w:rsidR="00EC4EAF" w:rsidRPr="00225B3D" w:rsidRDefault="00EC4EAF" w:rsidP="00901A09">
            <w:pPr>
              <w:autoSpaceDE w:val="0"/>
              <w:autoSpaceDN w:val="0"/>
              <w:adjustRightInd w:val="0"/>
              <w:jc w:val="center"/>
              <w:rPr>
                <w:rFonts w:eastAsia="Calibri"/>
                <w:color w:val="auto"/>
                <w:sz w:val="20"/>
                <w:szCs w:val="20"/>
              </w:rPr>
            </w:pPr>
            <w:r w:rsidRPr="00225B3D">
              <w:rPr>
                <w:rFonts w:eastAsia="Calibri"/>
                <w:color w:val="auto"/>
                <w:sz w:val="20"/>
                <w:szCs w:val="20"/>
              </w:rPr>
              <w:t xml:space="preserve">Бумажные мешки из-под пигментов </w:t>
            </w:r>
          </w:p>
          <w:p w14:paraId="4B8EFCBD" w14:textId="77777777" w:rsidR="00EC4EAF" w:rsidRPr="00225B3D" w:rsidRDefault="00EC4EAF" w:rsidP="00901A09">
            <w:pPr>
              <w:autoSpaceDE w:val="0"/>
              <w:autoSpaceDN w:val="0"/>
              <w:adjustRightInd w:val="0"/>
              <w:jc w:val="center"/>
              <w:rPr>
                <w:rFonts w:eastAsia="Calibri"/>
                <w:color w:val="auto"/>
                <w:sz w:val="20"/>
                <w:szCs w:val="20"/>
              </w:rPr>
            </w:pPr>
            <w:r w:rsidRPr="00225B3D">
              <w:rPr>
                <w:rFonts w:eastAsia="Calibri"/>
                <w:color w:val="auto"/>
                <w:sz w:val="20"/>
                <w:szCs w:val="20"/>
              </w:rPr>
              <w:t>(желтый, красный железоокисный)</w:t>
            </w:r>
          </w:p>
        </w:tc>
        <w:tc>
          <w:tcPr>
            <w:tcW w:w="992" w:type="dxa"/>
            <w:vAlign w:val="center"/>
          </w:tcPr>
          <w:p w14:paraId="4782B0B5" w14:textId="77777777" w:rsidR="00EC4EAF" w:rsidRPr="00225B3D" w:rsidRDefault="00EC4EAF" w:rsidP="00901A09">
            <w:pPr>
              <w:jc w:val="center"/>
              <w:rPr>
                <w:rFonts w:eastAsia="Calibri"/>
                <w:color w:val="auto"/>
                <w:sz w:val="20"/>
                <w:szCs w:val="20"/>
              </w:rPr>
            </w:pPr>
            <w:r w:rsidRPr="00225B3D">
              <w:rPr>
                <w:bCs/>
                <w:color w:val="auto"/>
                <w:sz w:val="20"/>
                <w:szCs w:val="20"/>
              </w:rPr>
              <w:t>1871608</w:t>
            </w:r>
          </w:p>
        </w:tc>
        <w:tc>
          <w:tcPr>
            <w:tcW w:w="1380" w:type="dxa"/>
            <w:vAlign w:val="center"/>
          </w:tcPr>
          <w:p w14:paraId="7BC1E59E" w14:textId="77777777" w:rsidR="00EC4EAF" w:rsidRPr="00225B3D" w:rsidRDefault="00EC4EAF" w:rsidP="00901A09">
            <w:pPr>
              <w:ind w:left="-146" w:right="-108"/>
              <w:jc w:val="center"/>
              <w:rPr>
                <w:color w:val="auto"/>
                <w:sz w:val="20"/>
                <w:szCs w:val="20"/>
                <w:lang w:val="en-US"/>
              </w:rPr>
            </w:pPr>
            <w:r w:rsidRPr="00225B3D">
              <w:rPr>
                <w:color w:val="auto"/>
                <w:sz w:val="20"/>
                <w:szCs w:val="20"/>
                <w:lang w:val="en-US"/>
              </w:rPr>
              <w:t>третий класс, умеренно опасный</w:t>
            </w:r>
          </w:p>
        </w:tc>
        <w:tc>
          <w:tcPr>
            <w:tcW w:w="1880" w:type="dxa"/>
            <w:vAlign w:val="center"/>
          </w:tcPr>
          <w:p w14:paraId="5892E4BE" w14:textId="77777777" w:rsidR="00EC4EAF" w:rsidRPr="00225B3D" w:rsidRDefault="00EC4EAF" w:rsidP="00901A09">
            <w:pPr>
              <w:ind w:left="-108" w:right="-108"/>
              <w:jc w:val="center"/>
              <w:rPr>
                <w:color w:val="auto"/>
                <w:sz w:val="20"/>
                <w:szCs w:val="20"/>
              </w:rPr>
            </w:pPr>
            <w:r w:rsidRPr="00225B3D">
              <w:rPr>
                <w:color w:val="auto"/>
                <w:sz w:val="20"/>
                <w:szCs w:val="20"/>
              </w:rPr>
              <w:t xml:space="preserve">Полигон ТКО. </w:t>
            </w:r>
          </w:p>
          <w:p w14:paraId="165E4117" w14:textId="77777777" w:rsidR="00EC4EAF" w:rsidRPr="00225B3D" w:rsidRDefault="00EC4EAF" w:rsidP="00901A09">
            <w:pPr>
              <w:ind w:left="-108" w:right="-108"/>
              <w:jc w:val="center"/>
              <w:rPr>
                <w:color w:val="auto"/>
                <w:sz w:val="20"/>
                <w:szCs w:val="20"/>
              </w:rPr>
            </w:pPr>
            <w:r w:rsidRPr="00225B3D">
              <w:rPr>
                <w:color w:val="auto"/>
                <w:sz w:val="20"/>
                <w:szCs w:val="20"/>
              </w:rPr>
              <w:t xml:space="preserve">в 7 км от г. Шклова, </w:t>
            </w:r>
          </w:p>
          <w:p w14:paraId="38F3D0B2" w14:textId="77777777" w:rsidR="00EC4EAF" w:rsidRPr="00225B3D" w:rsidRDefault="00EC4EAF" w:rsidP="00901A09">
            <w:pPr>
              <w:ind w:left="-108" w:right="-109"/>
              <w:jc w:val="center"/>
              <w:rPr>
                <w:color w:val="auto"/>
                <w:sz w:val="20"/>
                <w:szCs w:val="20"/>
              </w:rPr>
            </w:pPr>
            <w:r w:rsidRPr="00225B3D">
              <w:rPr>
                <w:color w:val="auto"/>
                <w:sz w:val="20"/>
                <w:szCs w:val="20"/>
              </w:rPr>
              <w:t>1 км - д. Шнаровка</w:t>
            </w:r>
          </w:p>
        </w:tc>
        <w:tc>
          <w:tcPr>
            <w:tcW w:w="851" w:type="dxa"/>
            <w:vAlign w:val="center"/>
          </w:tcPr>
          <w:p w14:paraId="7C99FF1F" w14:textId="77777777" w:rsidR="00EC4EAF" w:rsidRPr="00225B3D" w:rsidRDefault="00EC4EAF" w:rsidP="00901A09">
            <w:pPr>
              <w:jc w:val="center"/>
              <w:rPr>
                <w:color w:val="auto"/>
                <w:sz w:val="20"/>
                <w:szCs w:val="20"/>
                <w:lang w:val="be-BY"/>
              </w:rPr>
            </w:pPr>
            <w:r w:rsidRPr="00225B3D">
              <w:rPr>
                <w:color w:val="auto"/>
                <w:sz w:val="20"/>
                <w:szCs w:val="20"/>
                <w:lang w:val="be-BY"/>
              </w:rPr>
              <w:t>15,0</w:t>
            </w:r>
          </w:p>
        </w:tc>
        <w:tc>
          <w:tcPr>
            <w:tcW w:w="851" w:type="dxa"/>
            <w:vAlign w:val="center"/>
          </w:tcPr>
          <w:p w14:paraId="3ADD4CE3" w14:textId="77777777" w:rsidR="00EC4EAF" w:rsidRPr="00225B3D" w:rsidRDefault="00EC4EAF" w:rsidP="00901A09">
            <w:pPr>
              <w:jc w:val="center"/>
              <w:rPr>
                <w:color w:val="auto"/>
                <w:sz w:val="20"/>
                <w:szCs w:val="20"/>
                <w:lang w:val="be-BY"/>
              </w:rPr>
            </w:pPr>
            <w:r w:rsidRPr="00225B3D">
              <w:rPr>
                <w:color w:val="auto"/>
                <w:sz w:val="20"/>
                <w:szCs w:val="20"/>
                <w:lang w:val="be-BY"/>
              </w:rPr>
              <w:t>15,0</w:t>
            </w:r>
          </w:p>
        </w:tc>
        <w:tc>
          <w:tcPr>
            <w:tcW w:w="851" w:type="dxa"/>
            <w:tcBorders>
              <w:right w:val="single" w:sz="4" w:space="0" w:color="auto"/>
            </w:tcBorders>
            <w:vAlign w:val="center"/>
          </w:tcPr>
          <w:p w14:paraId="56DB676C" w14:textId="77777777" w:rsidR="00EC4EAF" w:rsidRPr="00225B3D" w:rsidRDefault="00EC4EAF" w:rsidP="00901A09">
            <w:pPr>
              <w:jc w:val="center"/>
              <w:rPr>
                <w:color w:val="auto"/>
                <w:sz w:val="20"/>
                <w:szCs w:val="20"/>
                <w:lang w:val="be-BY"/>
              </w:rPr>
            </w:pPr>
            <w:r w:rsidRPr="00225B3D">
              <w:rPr>
                <w:color w:val="auto"/>
                <w:sz w:val="20"/>
                <w:szCs w:val="20"/>
                <w:lang w:val="be-BY"/>
              </w:rPr>
              <w:t>15,0</w:t>
            </w:r>
          </w:p>
        </w:tc>
        <w:tc>
          <w:tcPr>
            <w:tcW w:w="851" w:type="dxa"/>
            <w:tcBorders>
              <w:left w:val="single" w:sz="4" w:space="0" w:color="auto"/>
            </w:tcBorders>
            <w:vAlign w:val="center"/>
          </w:tcPr>
          <w:p w14:paraId="3A1B7499" w14:textId="77777777" w:rsidR="00EC4EAF" w:rsidRPr="00225B3D" w:rsidRDefault="00EC4EAF" w:rsidP="00901A09">
            <w:pPr>
              <w:jc w:val="center"/>
              <w:rPr>
                <w:color w:val="auto"/>
                <w:sz w:val="20"/>
                <w:szCs w:val="20"/>
                <w:lang w:val="be-BY"/>
              </w:rPr>
            </w:pPr>
            <w:r w:rsidRPr="00225B3D">
              <w:rPr>
                <w:color w:val="auto"/>
                <w:sz w:val="20"/>
                <w:szCs w:val="20"/>
                <w:lang w:val="be-BY"/>
              </w:rPr>
              <w:t>15,0</w:t>
            </w:r>
          </w:p>
        </w:tc>
        <w:tc>
          <w:tcPr>
            <w:tcW w:w="851" w:type="dxa"/>
            <w:tcBorders>
              <w:right w:val="single" w:sz="4" w:space="0" w:color="auto"/>
            </w:tcBorders>
            <w:vAlign w:val="center"/>
          </w:tcPr>
          <w:p w14:paraId="4A54EDAB" w14:textId="77777777" w:rsidR="00EC4EAF" w:rsidRPr="00225B3D" w:rsidRDefault="00EC4EAF" w:rsidP="00901A09">
            <w:pPr>
              <w:jc w:val="center"/>
              <w:rPr>
                <w:color w:val="auto"/>
                <w:sz w:val="20"/>
                <w:szCs w:val="20"/>
                <w:lang w:val="be-BY"/>
              </w:rPr>
            </w:pPr>
            <w:r w:rsidRPr="00225B3D">
              <w:rPr>
                <w:color w:val="auto"/>
                <w:sz w:val="20"/>
                <w:szCs w:val="20"/>
                <w:lang w:val="be-BY"/>
              </w:rPr>
              <w:t>15,0</w:t>
            </w:r>
          </w:p>
        </w:tc>
        <w:tc>
          <w:tcPr>
            <w:tcW w:w="851" w:type="dxa"/>
            <w:tcBorders>
              <w:left w:val="single" w:sz="4" w:space="0" w:color="auto"/>
            </w:tcBorders>
            <w:vAlign w:val="center"/>
          </w:tcPr>
          <w:p w14:paraId="372E9C07" w14:textId="77777777" w:rsidR="00EC4EAF" w:rsidRPr="00225B3D" w:rsidRDefault="00EC4EAF" w:rsidP="00901A09">
            <w:pPr>
              <w:jc w:val="center"/>
              <w:rPr>
                <w:color w:val="auto"/>
                <w:sz w:val="20"/>
                <w:szCs w:val="20"/>
                <w:lang w:val="be-BY"/>
              </w:rPr>
            </w:pPr>
            <w:r w:rsidRPr="00225B3D">
              <w:rPr>
                <w:color w:val="auto"/>
                <w:sz w:val="20"/>
                <w:szCs w:val="20"/>
                <w:lang w:val="be-BY"/>
              </w:rPr>
              <w:t>15,0</w:t>
            </w:r>
          </w:p>
        </w:tc>
        <w:tc>
          <w:tcPr>
            <w:tcW w:w="851" w:type="dxa"/>
            <w:tcBorders>
              <w:right w:val="single" w:sz="4" w:space="0" w:color="auto"/>
            </w:tcBorders>
            <w:vAlign w:val="center"/>
          </w:tcPr>
          <w:p w14:paraId="12248965" w14:textId="77777777" w:rsidR="00EC4EAF" w:rsidRPr="00225B3D" w:rsidRDefault="00EC4EAF" w:rsidP="00901A09">
            <w:pPr>
              <w:jc w:val="center"/>
              <w:rPr>
                <w:color w:val="auto"/>
                <w:sz w:val="20"/>
                <w:szCs w:val="20"/>
                <w:lang w:val="be-BY"/>
              </w:rPr>
            </w:pPr>
            <w:r w:rsidRPr="00225B3D">
              <w:rPr>
                <w:color w:val="auto"/>
                <w:sz w:val="20"/>
                <w:szCs w:val="20"/>
                <w:lang w:val="be-BY"/>
              </w:rPr>
              <w:t>15,0</w:t>
            </w:r>
          </w:p>
        </w:tc>
        <w:tc>
          <w:tcPr>
            <w:tcW w:w="851" w:type="dxa"/>
            <w:tcBorders>
              <w:left w:val="single" w:sz="4" w:space="0" w:color="auto"/>
            </w:tcBorders>
            <w:vAlign w:val="center"/>
          </w:tcPr>
          <w:p w14:paraId="1EB79ACB" w14:textId="77777777" w:rsidR="00EC4EAF" w:rsidRPr="00225B3D" w:rsidRDefault="00EC4EAF" w:rsidP="00901A09">
            <w:pPr>
              <w:jc w:val="center"/>
              <w:rPr>
                <w:color w:val="auto"/>
                <w:sz w:val="20"/>
                <w:szCs w:val="20"/>
                <w:lang w:val="be-BY"/>
              </w:rPr>
            </w:pPr>
            <w:r w:rsidRPr="00225B3D">
              <w:rPr>
                <w:color w:val="auto"/>
                <w:sz w:val="20"/>
                <w:szCs w:val="20"/>
                <w:lang w:val="be-BY"/>
              </w:rPr>
              <w:t>15,0</w:t>
            </w:r>
          </w:p>
        </w:tc>
        <w:tc>
          <w:tcPr>
            <w:tcW w:w="851" w:type="dxa"/>
            <w:tcBorders>
              <w:right w:val="single" w:sz="4" w:space="0" w:color="auto"/>
            </w:tcBorders>
            <w:vAlign w:val="center"/>
          </w:tcPr>
          <w:p w14:paraId="04BA32F2" w14:textId="77777777" w:rsidR="00EC4EAF" w:rsidRPr="00225B3D" w:rsidRDefault="00EC4EAF" w:rsidP="00901A09">
            <w:pPr>
              <w:jc w:val="center"/>
              <w:rPr>
                <w:color w:val="auto"/>
                <w:sz w:val="20"/>
                <w:szCs w:val="20"/>
                <w:lang w:val="be-BY"/>
              </w:rPr>
            </w:pPr>
            <w:r w:rsidRPr="00225B3D">
              <w:rPr>
                <w:color w:val="auto"/>
                <w:sz w:val="20"/>
                <w:szCs w:val="20"/>
                <w:lang w:val="be-BY"/>
              </w:rPr>
              <w:t>15,0</w:t>
            </w:r>
          </w:p>
        </w:tc>
        <w:tc>
          <w:tcPr>
            <w:tcW w:w="847" w:type="dxa"/>
            <w:tcBorders>
              <w:left w:val="single" w:sz="4" w:space="0" w:color="auto"/>
            </w:tcBorders>
            <w:vAlign w:val="center"/>
          </w:tcPr>
          <w:p w14:paraId="76410F2E" w14:textId="77777777" w:rsidR="00EC4EAF" w:rsidRPr="00225B3D" w:rsidRDefault="00EC4EAF" w:rsidP="00901A09">
            <w:pPr>
              <w:jc w:val="center"/>
              <w:rPr>
                <w:color w:val="auto"/>
                <w:sz w:val="20"/>
                <w:szCs w:val="20"/>
                <w:lang w:val="be-BY"/>
              </w:rPr>
            </w:pPr>
            <w:r w:rsidRPr="00225B3D">
              <w:rPr>
                <w:color w:val="auto"/>
                <w:sz w:val="20"/>
                <w:szCs w:val="20"/>
                <w:lang w:val="be-BY"/>
              </w:rPr>
              <w:t>15,0</w:t>
            </w:r>
          </w:p>
        </w:tc>
      </w:tr>
      <w:tr w:rsidR="00562738" w:rsidRPr="00225B3D" w14:paraId="216AAE5A" w14:textId="77777777" w:rsidTr="00901A09">
        <w:trPr>
          <w:cantSplit/>
          <w:jc w:val="center"/>
        </w:trPr>
        <w:tc>
          <w:tcPr>
            <w:tcW w:w="3085" w:type="dxa"/>
            <w:vAlign w:val="center"/>
          </w:tcPr>
          <w:p w14:paraId="75641508" w14:textId="77777777" w:rsidR="00EC4EAF" w:rsidRPr="00225B3D" w:rsidRDefault="00EC4EAF" w:rsidP="00901A09">
            <w:pPr>
              <w:autoSpaceDE w:val="0"/>
              <w:autoSpaceDN w:val="0"/>
              <w:adjustRightInd w:val="0"/>
              <w:jc w:val="center"/>
              <w:rPr>
                <w:rFonts w:eastAsia="Calibri"/>
                <w:color w:val="auto"/>
                <w:sz w:val="20"/>
                <w:szCs w:val="20"/>
              </w:rPr>
            </w:pPr>
            <w:r w:rsidRPr="00225B3D">
              <w:rPr>
                <w:rFonts w:eastAsia="Calibri"/>
                <w:color w:val="auto"/>
                <w:sz w:val="20"/>
                <w:szCs w:val="20"/>
              </w:rPr>
              <w:t>Ткани и мешки фильтровальные с вредными загрязнениями, преимущественно органическими</w:t>
            </w:r>
          </w:p>
        </w:tc>
        <w:tc>
          <w:tcPr>
            <w:tcW w:w="992" w:type="dxa"/>
            <w:vAlign w:val="center"/>
          </w:tcPr>
          <w:p w14:paraId="1B87C127" w14:textId="77777777" w:rsidR="00EC4EAF" w:rsidRPr="00225B3D" w:rsidRDefault="00EC4EAF" w:rsidP="00901A09">
            <w:pPr>
              <w:jc w:val="center"/>
              <w:rPr>
                <w:bCs/>
                <w:color w:val="auto"/>
                <w:sz w:val="20"/>
                <w:szCs w:val="20"/>
              </w:rPr>
            </w:pPr>
            <w:r w:rsidRPr="00225B3D">
              <w:rPr>
                <w:rFonts w:eastAsia="Calibri"/>
                <w:color w:val="auto"/>
                <w:sz w:val="20"/>
                <w:szCs w:val="20"/>
              </w:rPr>
              <w:t>5820100</w:t>
            </w:r>
          </w:p>
        </w:tc>
        <w:tc>
          <w:tcPr>
            <w:tcW w:w="1380" w:type="dxa"/>
            <w:vAlign w:val="center"/>
          </w:tcPr>
          <w:p w14:paraId="4209C8B7" w14:textId="77777777" w:rsidR="00EC4EAF" w:rsidRPr="00225B3D" w:rsidRDefault="00EC4EAF" w:rsidP="00901A09">
            <w:pPr>
              <w:ind w:left="-146" w:right="-108"/>
              <w:jc w:val="center"/>
              <w:rPr>
                <w:color w:val="auto"/>
                <w:sz w:val="20"/>
                <w:szCs w:val="20"/>
                <w:lang w:val="en-US"/>
              </w:rPr>
            </w:pPr>
            <w:r w:rsidRPr="00225B3D">
              <w:rPr>
                <w:color w:val="auto"/>
                <w:sz w:val="20"/>
                <w:szCs w:val="20"/>
                <w:lang w:val="en-US"/>
              </w:rPr>
              <w:t>третий класс, умеренно опасный</w:t>
            </w:r>
          </w:p>
        </w:tc>
        <w:tc>
          <w:tcPr>
            <w:tcW w:w="1880" w:type="dxa"/>
            <w:vAlign w:val="center"/>
          </w:tcPr>
          <w:p w14:paraId="0C65DC44" w14:textId="77777777" w:rsidR="00EC4EAF" w:rsidRPr="00225B3D" w:rsidRDefault="00EC4EAF" w:rsidP="00901A09">
            <w:pPr>
              <w:ind w:left="-108" w:right="-108"/>
              <w:jc w:val="center"/>
              <w:rPr>
                <w:color w:val="auto"/>
                <w:sz w:val="20"/>
                <w:szCs w:val="20"/>
              </w:rPr>
            </w:pPr>
            <w:r w:rsidRPr="00225B3D">
              <w:rPr>
                <w:color w:val="auto"/>
                <w:sz w:val="20"/>
                <w:szCs w:val="20"/>
              </w:rPr>
              <w:t xml:space="preserve">Полигон ТКО. </w:t>
            </w:r>
          </w:p>
          <w:p w14:paraId="3ABFD0A1" w14:textId="77777777" w:rsidR="00EC4EAF" w:rsidRPr="00225B3D" w:rsidRDefault="00EC4EAF" w:rsidP="00901A09">
            <w:pPr>
              <w:ind w:left="-108" w:right="-108"/>
              <w:jc w:val="center"/>
              <w:rPr>
                <w:color w:val="auto"/>
                <w:sz w:val="20"/>
                <w:szCs w:val="20"/>
              </w:rPr>
            </w:pPr>
            <w:r w:rsidRPr="00225B3D">
              <w:rPr>
                <w:color w:val="auto"/>
                <w:sz w:val="20"/>
                <w:szCs w:val="20"/>
              </w:rPr>
              <w:t xml:space="preserve">в 7 км от г. Шклова, </w:t>
            </w:r>
          </w:p>
          <w:p w14:paraId="6BB3859B" w14:textId="77777777" w:rsidR="00EC4EAF" w:rsidRPr="00225B3D" w:rsidRDefault="00EC4EAF" w:rsidP="00901A09">
            <w:pPr>
              <w:ind w:left="-108" w:right="-109"/>
              <w:jc w:val="center"/>
              <w:rPr>
                <w:color w:val="auto"/>
                <w:sz w:val="20"/>
                <w:szCs w:val="20"/>
              </w:rPr>
            </w:pPr>
            <w:r w:rsidRPr="00225B3D">
              <w:rPr>
                <w:color w:val="auto"/>
                <w:sz w:val="20"/>
                <w:szCs w:val="20"/>
              </w:rPr>
              <w:t>1 км - д. Шнаровка</w:t>
            </w:r>
          </w:p>
        </w:tc>
        <w:tc>
          <w:tcPr>
            <w:tcW w:w="851" w:type="dxa"/>
            <w:vAlign w:val="center"/>
          </w:tcPr>
          <w:p w14:paraId="61197255" w14:textId="77777777" w:rsidR="00EC4EAF" w:rsidRPr="00225B3D" w:rsidRDefault="00EC4EAF" w:rsidP="00901A09">
            <w:pPr>
              <w:jc w:val="center"/>
              <w:rPr>
                <w:color w:val="auto"/>
                <w:sz w:val="20"/>
                <w:szCs w:val="20"/>
              </w:rPr>
            </w:pPr>
            <w:r w:rsidRPr="00225B3D">
              <w:rPr>
                <w:color w:val="auto"/>
                <w:sz w:val="20"/>
                <w:szCs w:val="20"/>
              </w:rPr>
              <w:t>0,3</w:t>
            </w:r>
          </w:p>
        </w:tc>
        <w:tc>
          <w:tcPr>
            <w:tcW w:w="851" w:type="dxa"/>
            <w:vAlign w:val="center"/>
          </w:tcPr>
          <w:p w14:paraId="28441DCB" w14:textId="77777777" w:rsidR="00EC4EAF" w:rsidRPr="00225B3D" w:rsidRDefault="00EC4EAF" w:rsidP="00901A09">
            <w:pPr>
              <w:jc w:val="center"/>
              <w:rPr>
                <w:color w:val="auto"/>
                <w:sz w:val="20"/>
                <w:szCs w:val="20"/>
              </w:rPr>
            </w:pPr>
            <w:r w:rsidRPr="00225B3D">
              <w:rPr>
                <w:color w:val="auto"/>
                <w:sz w:val="20"/>
                <w:szCs w:val="20"/>
              </w:rPr>
              <w:t>0,3</w:t>
            </w:r>
          </w:p>
        </w:tc>
        <w:tc>
          <w:tcPr>
            <w:tcW w:w="851" w:type="dxa"/>
            <w:tcBorders>
              <w:right w:val="single" w:sz="4" w:space="0" w:color="auto"/>
            </w:tcBorders>
            <w:vAlign w:val="center"/>
          </w:tcPr>
          <w:p w14:paraId="5837B256" w14:textId="77777777" w:rsidR="00EC4EAF" w:rsidRPr="00225B3D" w:rsidRDefault="00EC4EAF" w:rsidP="00901A09">
            <w:pPr>
              <w:jc w:val="center"/>
              <w:rPr>
                <w:color w:val="auto"/>
                <w:sz w:val="20"/>
                <w:szCs w:val="20"/>
              </w:rPr>
            </w:pPr>
            <w:r w:rsidRPr="00225B3D">
              <w:rPr>
                <w:color w:val="auto"/>
                <w:sz w:val="20"/>
                <w:szCs w:val="20"/>
              </w:rPr>
              <w:t>0,3</w:t>
            </w:r>
          </w:p>
        </w:tc>
        <w:tc>
          <w:tcPr>
            <w:tcW w:w="851" w:type="dxa"/>
            <w:tcBorders>
              <w:left w:val="single" w:sz="4" w:space="0" w:color="auto"/>
            </w:tcBorders>
            <w:vAlign w:val="center"/>
          </w:tcPr>
          <w:p w14:paraId="6BC172EB" w14:textId="77777777" w:rsidR="00EC4EAF" w:rsidRPr="00225B3D" w:rsidRDefault="00EC4EAF" w:rsidP="00901A09">
            <w:pPr>
              <w:jc w:val="center"/>
              <w:rPr>
                <w:color w:val="auto"/>
                <w:sz w:val="20"/>
                <w:szCs w:val="20"/>
              </w:rPr>
            </w:pPr>
            <w:r w:rsidRPr="00225B3D">
              <w:rPr>
                <w:color w:val="auto"/>
                <w:sz w:val="20"/>
                <w:szCs w:val="20"/>
              </w:rPr>
              <w:t>0,3</w:t>
            </w:r>
          </w:p>
        </w:tc>
        <w:tc>
          <w:tcPr>
            <w:tcW w:w="851" w:type="dxa"/>
            <w:tcBorders>
              <w:right w:val="single" w:sz="4" w:space="0" w:color="auto"/>
            </w:tcBorders>
            <w:vAlign w:val="center"/>
          </w:tcPr>
          <w:p w14:paraId="77628DDD" w14:textId="77777777" w:rsidR="00EC4EAF" w:rsidRPr="00225B3D" w:rsidRDefault="00EC4EAF" w:rsidP="00901A09">
            <w:pPr>
              <w:jc w:val="center"/>
              <w:rPr>
                <w:color w:val="auto"/>
                <w:sz w:val="20"/>
                <w:szCs w:val="20"/>
              </w:rPr>
            </w:pPr>
            <w:r w:rsidRPr="00225B3D">
              <w:rPr>
                <w:color w:val="auto"/>
                <w:sz w:val="20"/>
                <w:szCs w:val="20"/>
              </w:rPr>
              <w:t>0,3</w:t>
            </w:r>
          </w:p>
        </w:tc>
        <w:tc>
          <w:tcPr>
            <w:tcW w:w="851" w:type="dxa"/>
            <w:tcBorders>
              <w:left w:val="single" w:sz="4" w:space="0" w:color="auto"/>
            </w:tcBorders>
            <w:vAlign w:val="center"/>
          </w:tcPr>
          <w:p w14:paraId="1AE95817" w14:textId="77777777" w:rsidR="00EC4EAF" w:rsidRPr="00225B3D" w:rsidRDefault="00EC4EAF" w:rsidP="00901A09">
            <w:pPr>
              <w:jc w:val="center"/>
              <w:rPr>
                <w:color w:val="auto"/>
                <w:sz w:val="20"/>
                <w:szCs w:val="20"/>
              </w:rPr>
            </w:pPr>
            <w:r w:rsidRPr="00225B3D">
              <w:rPr>
                <w:color w:val="auto"/>
                <w:sz w:val="20"/>
                <w:szCs w:val="20"/>
              </w:rPr>
              <w:t>0,3</w:t>
            </w:r>
          </w:p>
        </w:tc>
        <w:tc>
          <w:tcPr>
            <w:tcW w:w="851" w:type="dxa"/>
            <w:tcBorders>
              <w:right w:val="single" w:sz="4" w:space="0" w:color="auto"/>
            </w:tcBorders>
            <w:vAlign w:val="center"/>
          </w:tcPr>
          <w:p w14:paraId="04E52720" w14:textId="77777777" w:rsidR="00EC4EAF" w:rsidRPr="00225B3D" w:rsidRDefault="00EC4EAF" w:rsidP="00901A09">
            <w:pPr>
              <w:jc w:val="center"/>
              <w:rPr>
                <w:color w:val="auto"/>
                <w:sz w:val="20"/>
                <w:szCs w:val="20"/>
              </w:rPr>
            </w:pPr>
            <w:r w:rsidRPr="00225B3D">
              <w:rPr>
                <w:color w:val="auto"/>
                <w:sz w:val="20"/>
                <w:szCs w:val="20"/>
              </w:rPr>
              <w:t>0,3</w:t>
            </w:r>
          </w:p>
        </w:tc>
        <w:tc>
          <w:tcPr>
            <w:tcW w:w="851" w:type="dxa"/>
            <w:tcBorders>
              <w:left w:val="single" w:sz="4" w:space="0" w:color="auto"/>
            </w:tcBorders>
            <w:vAlign w:val="center"/>
          </w:tcPr>
          <w:p w14:paraId="661AB603" w14:textId="77777777" w:rsidR="00EC4EAF" w:rsidRPr="00225B3D" w:rsidRDefault="00EC4EAF" w:rsidP="00901A09">
            <w:pPr>
              <w:jc w:val="center"/>
              <w:rPr>
                <w:color w:val="auto"/>
                <w:sz w:val="20"/>
                <w:szCs w:val="20"/>
              </w:rPr>
            </w:pPr>
            <w:r w:rsidRPr="00225B3D">
              <w:rPr>
                <w:color w:val="auto"/>
                <w:sz w:val="20"/>
                <w:szCs w:val="20"/>
              </w:rPr>
              <w:t>0,3</w:t>
            </w:r>
          </w:p>
        </w:tc>
        <w:tc>
          <w:tcPr>
            <w:tcW w:w="851" w:type="dxa"/>
            <w:tcBorders>
              <w:right w:val="single" w:sz="4" w:space="0" w:color="auto"/>
            </w:tcBorders>
            <w:vAlign w:val="center"/>
          </w:tcPr>
          <w:p w14:paraId="29C5848E" w14:textId="77777777" w:rsidR="00EC4EAF" w:rsidRPr="00225B3D" w:rsidRDefault="00EC4EAF" w:rsidP="00901A09">
            <w:pPr>
              <w:jc w:val="center"/>
              <w:rPr>
                <w:color w:val="auto"/>
                <w:sz w:val="20"/>
                <w:szCs w:val="20"/>
              </w:rPr>
            </w:pPr>
            <w:r w:rsidRPr="00225B3D">
              <w:rPr>
                <w:color w:val="auto"/>
                <w:sz w:val="20"/>
                <w:szCs w:val="20"/>
              </w:rPr>
              <w:t>0,3</w:t>
            </w:r>
          </w:p>
        </w:tc>
        <w:tc>
          <w:tcPr>
            <w:tcW w:w="847" w:type="dxa"/>
            <w:tcBorders>
              <w:left w:val="single" w:sz="4" w:space="0" w:color="auto"/>
            </w:tcBorders>
            <w:vAlign w:val="center"/>
          </w:tcPr>
          <w:p w14:paraId="197B11E8" w14:textId="77777777" w:rsidR="00EC4EAF" w:rsidRPr="00225B3D" w:rsidRDefault="00EC4EAF" w:rsidP="00901A09">
            <w:pPr>
              <w:jc w:val="center"/>
              <w:rPr>
                <w:color w:val="auto"/>
                <w:sz w:val="20"/>
                <w:szCs w:val="20"/>
              </w:rPr>
            </w:pPr>
            <w:r w:rsidRPr="00225B3D">
              <w:rPr>
                <w:color w:val="auto"/>
                <w:sz w:val="20"/>
                <w:szCs w:val="20"/>
              </w:rPr>
              <w:t>0,3</w:t>
            </w:r>
          </w:p>
        </w:tc>
      </w:tr>
      <w:tr w:rsidR="00562738" w:rsidRPr="00225B3D" w14:paraId="1E9ACFBA" w14:textId="77777777" w:rsidTr="00901A09">
        <w:trPr>
          <w:cantSplit/>
          <w:jc w:val="center"/>
        </w:trPr>
        <w:tc>
          <w:tcPr>
            <w:tcW w:w="3085" w:type="dxa"/>
            <w:vAlign w:val="center"/>
          </w:tcPr>
          <w:p w14:paraId="14AF6799" w14:textId="77777777" w:rsidR="00EC4EAF" w:rsidRPr="00225B3D" w:rsidRDefault="00EC4EAF" w:rsidP="00901A09">
            <w:pPr>
              <w:jc w:val="center"/>
              <w:rPr>
                <w:color w:val="auto"/>
                <w:sz w:val="20"/>
                <w:szCs w:val="20"/>
              </w:rPr>
            </w:pPr>
            <w:r w:rsidRPr="00225B3D">
              <w:rPr>
                <w:color w:val="auto"/>
                <w:sz w:val="20"/>
                <w:szCs w:val="20"/>
              </w:rPr>
              <w:t>Зола от сжигания быстрорастущей древесины, зола от сжигания дров</w:t>
            </w:r>
          </w:p>
        </w:tc>
        <w:tc>
          <w:tcPr>
            <w:tcW w:w="992" w:type="dxa"/>
            <w:vAlign w:val="center"/>
          </w:tcPr>
          <w:p w14:paraId="28261533" w14:textId="77777777" w:rsidR="00EC4EAF" w:rsidRPr="00225B3D" w:rsidRDefault="00EC4EAF" w:rsidP="00901A09">
            <w:pPr>
              <w:jc w:val="center"/>
              <w:rPr>
                <w:color w:val="auto"/>
                <w:sz w:val="20"/>
                <w:szCs w:val="20"/>
              </w:rPr>
            </w:pPr>
            <w:r w:rsidRPr="00225B3D">
              <w:rPr>
                <w:color w:val="auto"/>
                <w:sz w:val="20"/>
                <w:szCs w:val="20"/>
              </w:rPr>
              <w:t>3130601</w:t>
            </w:r>
          </w:p>
        </w:tc>
        <w:tc>
          <w:tcPr>
            <w:tcW w:w="1380" w:type="dxa"/>
            <w:vAlign w:val="center"/>
          </w:tcPr>
          <w:p w14:paraId="58081D58" w14:textId="77777777" w:rsidR="00EC4EAF" w:rsidRPr="00225B3D" w:rsidRDefault="00EC4EAF" w:rsidP="00901A09">
            <w:pPr>
              <w:ind w:left="-146" w:right="-108"/>
              <w:jc w:val="center"/>
              <w:rPr>
                <w:color w:val="auto"/>
                <w:sz w:val="20"/>
                <w:szCs w:val="20"/>
                <w:lang w:val="en-US"/>
              </w:rPr>
            </w:pPr>
            <w:r w:rsidRPr="00225B3D">
              <w:rPr>
                <w:color w:val="auto"/>
                <w:sz w:val="20"/>
                <w:szCs w:val="20"/>
                <w:lang w:val="en-US"/>
              </w:rPr>
              <w:t>третий класс, умеренно опасный</w:t>
            </w:r>
          </w:p>
        </w:tc>
        <w:tc>
          <w:tcPr>
            <w:tcW w:w="1880" w:type="dxa"/>
            <w:vAlign w:val="center"/>
          </w:tcPr>
          <w:p w14:paraId="4A5A8E50" w14:textId="77777777" w:rsidR="00EC4EAF" w:rsidRPr="00225B3D" w:rsidRDefault="00EC4EAF" w:rsidP="00901A09">
            <w:pPr>
              <w:ind w:left="-108" w:right="-108"/>
              <w:jc w:val="center"/>
              <w:rPr>
                <w:color w:val="auto"/>
                <w:sz w:val="20"/>
                <w:szCs w:val="20"/>
              </w:rPr>
            </w:pPr>
            <w:r w:rsidRPr="00225B3D">
              <w:rPr>
                <w:color w:val="auto"/>
                <w:sz w:val="20"/>
                <w:szCs w:val="20"/>
              </w:rPr>
              <w:t xml:space="preserve">Полигон ТКО. </w:t>
            </w:r>
          </w:p>
          <w:p w14:paraId="0F1268A2" w14:textId="77777777" w:rsidR="00EC4EAF" w:rsidRPr="00225B3D" w:rsidRDefault="00EC4EAF" w:rsidP="00901A09">
            <w:pPr>
              <w:ind w:left="-108" w:right="-108"/>
              <w:jc w:val="center"/>
              <w:rPr>
                <w:color w:val="auto"/>
                <w:sz w:val="20"/>
                <w:szCs w:val="20"/>
              </w:rPr>
            </w:pPr>
            <w:r w:rsidRPr="00225B3D">
              <w:rPr>
                <w:color w:val="auto"/>
                <w:sz w:val="20"/>
                <w:szCs w:val="20"/>
              </w:rPr>
              <w:t xml:space="preserve">в 7 км от г. Шклова, </w:t>
            </w:r>
          </w:p>
          <w:p w14:paraId="5044D2F6" w14:textId="77777777" w:rsidR="00EC4EAF" w:rsidRPr="00225B3D" w:rsidRDefault="00EC4EAF" w:rsidP="00901A09">
            <w:pPr>
              <w:ind w:left="-108" w:right="-109"/>
              <w:jc w:val="center"/>
              <w:rPr>
                <w:color w:val="auto"/>
                <w:sz w:val="20"/>
                <w:szCs w:val="20"/>
              </w:rPr>
            </w:pPr>
            <w:r w:rsidRPr="00225B3D">
              <w:rPr>
                <w:color w:val="auto"/>
                <w:sz w:val="20"/>
                <w:szCs w:val="20"/>
              </w:rPr>
              <w:t>1 км - д. Шнаровка</w:t>
            </w:r>
          </w:p>
        </w:tc>
        <w:tc>
          <w:tcPr>
            <w:tcW w:w="851" w:type="dxa"/>
            <w:vAlign w:val="center"/>
          </w:tcPr>
          <w:p w14:paraId="7B5E0579" w14:textId="77777777" w:rsidR="00EC4EAF" w:rsidRPr="00225B3D" w:rsidRDefault="00EC4EAF" w:rsidP="00901A09">
            <w:pPr>
              <w:jc w:val="center"/>
              <w:rPr>
                <w:color w:val="auto"/>
                <w:sz w:val="20"/>
                <w:szCs w:val="20"/>
              </w:rPr>
            </w:pPr>
            <w:r w:rsidRPr="00225B3D">
              <w:rPr>
                <w:color w:val="auto"/>
                <w:sz w:val="20"/>
                <w:szCs w:val="20"/>
              </w:rPr>
              <w:t>1348,0</w:t>
            </w:r>
          </w:p>
        </w:tc>
        <w:tc>
          <w:tcPr>
            <w:tcW w:w="851" w:type="dxa"/>
            <w:vAlign w:val="center"/>
          </w:tcPr>
          <w:p w14:paraId="6104F88D" w14:textId="77777777" w:rsidR="00EC4EAF" w:rsidRPr="00225B3D" w:rsidRDefault="00EC4EAF" w:rsidP="00901A09">
            <w:pPr>
              <w:jc w:val="center"/>
              <w:rPr>
                <w:color w:val="auto"/>
                <w:sz w:val="20"/>
                <w:szCs w:val="20"/>
              </w:rPr>
            </w:pPr>
            <w:r w:rsidRPr="00225B3D">
              <w:rPr>
                <w:color w:val="auto"/>
                <w:sz w:val="20"/>
                <w:szCs w:val="20"/>
              </w:rPr>
              <w:t>1348,0</w:t>
            </w:r>
          </w:p>
        </w:tc>
        <w:tc>
          <w:tcPr>
            <w:tcW w:w="851" w:type="dxa"/>
            <w:tcBorders>
              <w:right w:val="single" w:sz="4" w:space="0" w:color="auto"/>
            </w:tcBorders>
            <w:vAlign w:val="center"/>
          </w:tcPr>
          <w:p w14:paraId="16C03455" w14:textId="77777777" w:rsidR="00EC4EAF" w:rsidRPr="00225B3D" w:rsidRDefault="00EC4EAF" w:rsidP="00901A09">
            <w:pPr>
              <w:jc w:val="center"/>
              <w:rPr>
                <w:color w:val="auto"/>
                <w:sz w:val="20"/>
                <w:szCs w:val="20"/>
              </w:rPr>
            </w:pPr>
            <w:r w:rsidRPr="00225B3D">
              <w:rPr>
                <w:color w:val="auto"/>
                <w:sz w:val="20"/>
                <w:szCs w:val="20"/>
              </w:rPr>
              <w:t>1348,0</w:t>
            </w:r>
          </w:p>
        </w:tc>
        <w:tc>
          <w:tcPr>
            <w:tcW w:w="851" w:type="dxa"/>
            <w:tcBorders>
              <w:left w:val="single" w:sz="4" w:space="0" w:color="auto"/>
            </w:tcBorders>
            <w:vAlign w:val="center"/>
          </w:tcPr>
          <w:p w14:paraId="66A46510" w14:textId="77777777" w:rsidR="00EC4EAF" w:rsidRPr="00225B3D" w:rsidRDefault="00EC4EAF" w:rsidP="00901A09">
            <w:pPr>
              <w:jc w:val="center"/>
              <w:rPr>
                <w:color w:val="auto"/>
                <w:sz w:val="20"/>
                <w:szCs w:val="20"/>
              </w:rPr>
            </w:pPr>
            <w:r w:rsidRPr="00225B3D">
              <w:rPr>
                <w:color w:val="auto"/>
                <w:sz w:val="20"/>
                <w:szCs w:val="20"/>
              </w:rPr>
              <w:t>1348,0</w:t>
            </w:r>
          </w:p>
        </w:tc>
        <w:tc>
          <w:tcPr>
            <w:tcW w:w="851" w:type="dxa"/>
            <w:tcBorders>
              <w:right w:val="single" w:sz="4" w:space="0" w:color="auto"/>
            </w:tcBorders>
            <w:vAlign w:val="center"/>
          </w:tcPr>
          <w:p w14:paraId="4BC5FBE4" w14:textId="77777777" w:rsidR="00EC4EAF" w:rsidRPr="00225B3D" w:rsidRDefault="00EC4EAF" w:rsidP="00901A09">
            <w:pPr>
              <w:jc w:val="center"/>
              <w:rPr>
                <w:color w:val="auto"/>
                <w:sz w:val="20"/>
                <w:szCs w:val="20"/>
              </w:rPr>
            </w:pPr>
            <w:r w:rsidRPr="00225B3D">
              <w:rPr>
                <w:color w:val="auto"/>
                <w:sz w:val="20"/>
                <w:szCs w:val="20"/>
              </w:rPr>
              <w:t>1348,0</w:t>
            </w:r>
          </w:p>
        </w:tc>
        <w:tc>
          <w:tcPr>
            <w:tcW w:w="851" w:type="dxa"/>
            <w:tcBorders>
              <w:left w:val="single" w:sz="4" w:space="0" w:color="auto"/>
            </w:tcBorders>
            <w:vAlign w:val="center"/>
          </w:tcPr>
          <w:p w14:paraId="055D34F2" w14:textId="77777777" w:rsidR="00EC4EAF" w:rsidRPr="00225B3D" w:rsidRDefault="00EC4EAF" w:rsidP="00901A09">
            <w:pPr>
              <w:jc w:val="center"/>
              <w:rPr>
                <w:color w:val="auto"/>
                <w:sz w:val="20"/>
                <w:szCs w:val="20"/>
              </w:rPr>
            </w:pPr>
            <w:r w:rsidRPr="00225B3D">
              <w:rPr>
                <w:color w:val="auto"/>
                <w:sz w:val="20"/>
                <w:szCs w:val="20"/>
              </w:rPr>
              <w:t>1348,0</w:t>
            </w:r>
          </w:p>
        </w:tc>
        <w:tc>
          <w:tcPr>
            <w:tcW w:w="851" w:type="dxa"/>
            <w:tcBorders>
              <w:right w:val="single" w:sz="4" w:space="0" w:color="auto"/>
            </w:tcBorders>
            <w:vAlign w:val="center"/>
          </w:tcPr>
          <w:p w14:paraId="63C4D698" w14:textId="77777777" w:rsidR="00EC4EAF" w:rsidRPr="00225B3D" w:rsidRDefault="00EC4EAF" w:rsidP="00901A09">
            <w:pPr>
              <w:jc w:val="center"/>
              <w:rPr>
                <w:color w:val="auto"/>
                <w:sz w:val="20"/>
                <w:szCs w:val="20"/>
              </w:rPr>
            </w:pPr>
            <w:r w:rsidRPr="00225B3D">
              <w:rPr>
                <w:color w:val="auto"/>
                <w:sz w:val="20"/>
                <w:szCs w:val="20"/>
              </w:rPr>
              <w:t>1348,0</w:t>
            </w:r>
          </w:p>
        </w:tc>
        <w:tc>
          <w:tcPr>
            <w:tcW w:w="851" w:type="dxa"/>
            <w:tcBorders>
              <w:left w:val="single" w:sz="4" w:space="0" w:color="auto"/>
            </w:tcBorders>
            <w:vAlign w:val="center"/>
          </w:tcPr>
          <w:p w14:paraId="11696548" w14:textId="77777777" w:rsidR="00EC4EAF" w:rsidRPr="00225B3D" w:rsidRDefault="00EC4EAF" w:rsidP="00901A09">
            <w:pPr>
              <w:jc w:val="center"/>
              <w:rPr>
                <w:color w:val="auto"/>
                <w:sz w:val="20"/>
                <w:szCs w:val="20"/>
              </w:rPr>
            </w:pPr>
            <w:r w:rsidRPr="00225B3D">
              <w:rPr>
                <w:color w:val="auto"/>
                <w:sz w:val="20"/>
                <w:szCs w:val="20"/>
              </w:rPr>
              <w:t>1348,0</w:t>
            </w:r>
          </w:p>
        </w:tc>
        <w:tc>
          <w:tcPr>
            <w:tcW w:w="851" w:type="dxa"/>
            <w:tcBorders>
              <w:right w:val="single" w:sz="4" w:space="0" w:color="auto"/>
            </w:tcBorders>
            <w:vAlign w:val="center"/>
          </w:tcPr>
          <w:p w14:paraId="135F2964" w14:textId="77777777" w:rsidR="00EC4EAF" w:rsidRPr="00225B3D" w:rsidRDefault="00EC4EAF" w:rsidP="00901A09">
            <w:pPr>
              <w:jc w:val="center"/>
              <w:rPr>
                <w:color w:val="auto"/>
                <w:sz w:val="20"/>
                <w:szCs w:val="20"/>
              </w:rPr>
            </w:pPr>
            <w:r w:rsidRPr="00225B3D">
              <w:rPr>
                <w:color w:val="auto"/>
                <w:sz w:val="20"/>
                <w:szCs w:val="20"/>
              </w:rPr>
              <w:t>1348,0</w:t>
            </w:r>
          </w:p>
        </w:tc>
        <w:tc>
          <w:tcPr>
            <w:tcW w:w="847" w:type="dxa"/>
            <w:tcBorders>
              <w:left w:val="single" w:sz="4" w:space="0" w:color="auto"/>
            </w:tcBorders>
            <w:vAlign w:val="center"/>
          </w:tcPr>
          <w:p w14:paraId="44C39794" w14:textId="77777777" w:rsidR="00EC4EAF" w:rsidRPr="00225B3D" w:rsidRDefault="00EC4EAF" w:rsidP="00901A09">
            <w:pPr>
              <w:jc w:val="center"/>
              <w:rPr>
                <w:color w:val="auto"/>
                <w:sz w:val="20"/>
                <w:szCs w:val="20"/>
              </w:rPr>
            </w:pPr>
            <w:r w:rsidRPr="00225B3D">
              <w:rPr>
                <w:color w:val="auto"/>
                <w:sz w:val="20"/>
                <w:szCs w:val="20"/>
              </w:rPr>
              <w:t>1348,0</w:t>
            </w:r>
          </w:p>
        </w:tc>
      </w:tr>
      <w:tr w:rsidR="00562738" w:rsidRPr="00225B3D" w14:paraId="7FE6C394" w14:textId="77777777" w:rsidTr="00901A09">
        <w:trPr>
          <w:cantSplit/>
          <w:jc w:val="center"/>
        </w:trPr>
        <w:tc>
          <w:tcPr>
            <w:tcW w:w="3085" w:type="dxa"/>
            <w:vAlign w:val="center"/>
          </w:tcPr>
          <w:p w14:paraId="341FC692" w14:textId="77777777" w:rsidR="00EC4EAF" w:rsidRPr="00225B3D" w:rsidRDefault="00EC4EAF" w:rsidP="00901A09">
            <w:pPr>
              <w:autoSpaceDE w:val="0"/>
              <w:autoSpaceDN w:val="0"/>
              <w:adjustRightInd w:val="0"/>
              <w:jc w:val="center"/>
              <w:rPr>
                <w:rFonts w:eastAsia="Calibri"/>
                <w:color w:val="auto"/>
                <w:sz w:val="20"/>
                <w:szCs w:val="20"/>
              </w:rPr>
            </w:pPr>
            <w:r w:rsidRPr="00225B3D">
              <w:rPr>
                <w:rFonts w:eastAsia="Calibri"/>
                <w:color w:val="auto"/>
                <w:sz w:val="20"/>
                <w:szCs w:val="20"/>
              </w:rPr>
              <w:t>Фильтровальные массы отработанные со специфическими вредными примесями (активированный уголь, глина) прочие</w:t>
            </w:r>
          </w:p>
        </w:tc>
        <w:tc>
          <w:tcPr>
            <w:tcW w:w="992" w:type="dxa"/>
            <w:vAlign w:val="center"/>
          </w:tcPr>
          <w:p w14:paraId="4211AB20" w14:textId="77777777" w:rsidR="00EC4EAF" w:rsidRPr="00225B3D" w:rsidRDefault="00EC4EAF" w:rsidP="00901A09">
            <w:pPr>
              <w:jc w:val="center"/>
              <w:rPr>
                <w:color w:val="auto"/>
                <w:sz w:val="20"/>
                <w:szCs w:val="20"/>
              </w:rPr>
            </w:pPr>
            <w:r w:rsidRPr="00225B3D">
              <w:rPr>
                <w:rFonts w:eastAsia="Calibri"/>
                <w:color w:val="auto"/>
                <w:sz w:val="20"/>
                <w:szCs w:val="20"/>
              </w:rPr>
              <w:t>3143510</w:t>
            </w:r>
          </w:p>
        </w:tc>
        <w:tc>
          <w:tcPr>
            <w:tcW w:w="1380" w:type="dxa"/>
            <w:vAlign w:val="center"/>
          </w:tcPr>
          <w:p w14:paraId="3ADECD88" w14:textId="77777777" w:rsidR="00EC4EAF" w:rsidRPr="00225B3D" w:rsidRDefault="00EC4EAF" w:rsidP="00901A09">
            <w:pPr>
              <w:ind w:left="-146" w:right="-108"/>
              <w:jc w:val="center"/>
              <w:rPr>
                <w:color w:val="auto"/>
                <w:sz w:val="20"/>
                <w:szCs w:val="20"/>
                <w:lang w:val="en-US"/>
              </w:rPr>
            </w:pPr>
            <w:r w:rsidRPr="00225B3D">
              <w:rPr>
                <w:color w:val="auto"/>
                <w:sz w:val="20"/>
                <w:szCs w:val="20"/>
                <w:lang w:val="en-US"/>
              </w:rPr>
              <w:t>третий класс, умеренно опасный</w:t>
            </w:r>
          </w:p>
        </w:tc>
        <w:tc>
          <w:tcPr>
            <w:tcW w:w="1880" w:type="dxa"/>
            <w:vAlign w:val="center"/>
          </w:tcPr>
          <w:p w14:paraId="107FAB42" w14:textId="77777777" w:rsidR="00EC4EAF" w:rsidRPr="00225B3D" w:rsidRDefault="00EC4EAF" w:rsidP="00901A09">
            <w:pPr>
              <w:ind w:left="-108" w:right="-108"/>
              <w:jc w:val="center"/>
              <w:rPr>
                <w:color w:val="auto"/>
                <w:sz w:val="20"/>
                <w:szCs w:val="20"/>
              </w:rPr>
            </w:pPr>
            <w:r w:rsidRPr="00225B3D">
              <w:rPr>
                <w:color w:val="auto"/>
                <w:sz w:val="20"/>
                <w:szCs w:val="20"/>
              </w:rPr>
              <w:t xml:space="preserve">Полигон ТКО. </w:t>
            </w:r>
          </w:p>
          <w:p w14:paraId="0CD9B615" w14:textId="77777777" w:rsidR="00EC4EAF" w:rsidRPr="00225B3D" w:rsidRDefault="00EC4EAF" w:rsidP="00901A09">
            <w:pPr>
              <w:ind w:left="-108" w:right="-108"/>
              <w:jc w:val="center"/>
              <w:rPr>
                <w:color w:val="auto"/>
                <w:sz w:val="20"/>
                <w:szCs w:val="20"/>
              </w:rPr>
            </w:pPr>
            <w:r w:rsidRPr="00225B3D">
              <w:rPr>
                <w:color w:val="auto"/>
                <w:sz w:val="20"/>
                <w:szCs w:val="20"/>
              </w:rPr>
              <w:t xml:space="preserve">в 7 км от г. Шклова, </w:t>
            </w:r>
          </w:p>
          <w:p w14:paraId="172AF276" w14:textId="77777777" w:rsidR="00EC4EAF" w:rsidRPr="00225B3D" w:rsidRDefault="00EC4EAF" w:rsidP="00901A09">
            <w:pPr>
              <w:ind w:left="-108" w:right="-109"/>
              <w:jc w:val="center"/>
              <w:rPr>
                <w:color w:val="auto"/>
                <w:sz w:val="20"/>
                <w:szCs w:val="20"/>
              </w:rPr>
            </w:pPr>
            <w:r w:rsidRPr="00225B3D">
              <w:rPr>
                <w:color w:val="auto"/>
                <w:sz w:val="20"/>
                <w:szCs w:val="20"/>
              </w:rPr>
              <w:t>1 км - д. Шнаровка</w:t>
            </w:r>
          </w:p>
        </w:tc>
        <w:tc>
          <w:tcPr>
            <w:tcW w:w="851" w:type="dxa"/>
            <w:vAlign w:val="center"/>
          </w:tcPr>
          <w:p w14:paraId="65A4607F" w14:textId="77777777" w:rsidR="00EC4EAF" w:rsidRPr="00225B3D" w:rsidRDefault="00EC4EAF" w:rsidP="00901A09">
            <w:pPr>
              <w:jc w:val="center"/>
              <w:rPr>
                <w:color w:val="auto"/>
                <w:sz w:val="20"/>
                <w:szCs w:val="20"/>
              </w:rPr>
            </w:pPr>
            <w:r w:rsidRPr="00225B3D">
              <w:rPr>
                <w:color w:val="auto"/>
                <w:sz w:val="20"/>
                <w:szCs w:val="20"/>
              </w:rPr>
              <w:t>65,0</w:t>
            </w:r>
          </w:p>
        </w:tc>
        <w:tc>
          <w:tcPr>
            <w:tcW w:w="851" w:type="dxa"/>
            <w:vAlign w:val="center"/>
          </w:tcPr>
          <w:p w14:paraId="6E16DAD9" w14:textId="77777777" w:rsidR="00EC4EAF" w:rsidRPr="00225B3D" w:rsidRDefault="00EC4EAF" w:rsidP="00901A09">
            <w:pPr>
              <w:jc w:val="center"/>
              <w:rPr>
                <w:color w:val="auto"/>
                <w:sz w:val="20"/>
                <w:szCs w:val="20"/>
              </w:rPr>
            </w:pPr>
            <w:r w:rsidRPr="00225B3D">
              <w:rPr>
                <w:color w:val="auto"/>
                <w:sz w:val="20"/>
                <w:szCs w:val="20"/>
              </w:rPr>
              <w:t>65,0</w:t>
            </w:r>
          </w:p>
        </w:tc>
        <w:tc>
          <w:tcPr>
            <w:tcW w:w="851" w:type="dxa"/>
            <w:tcBorders>
              <w:right w:val="single" w:sz="4" w:space="0" w:color="auto"/>
            </w:tcBorders>
            <w:vAlign w:val="center"/>
          </w:tcPr>
          <w:p w14:paraId="7DD6BA8D" w14:textId="77777777" w:rsidR="00EC4EAF" w:rsidRPr="00225B3D" w:rsidRDefault="00EC4EAF" w:rsidP="00901A09">
            <w:pPr>
              <w:jc w:val="center"/>
              <w:rPr>
                <w:color w:val="auto"/>
                <w:sz w:val="20"/>
                <w:szCs w:val="20"/>
              </w:rPr>
            </w:pPr>
            <w:r w:rsidRPr="00225B3D">
              <w:rPr>
                <w:color w:val="auto"/>
                <w:sz w:val="20"/>
                <w:szCs w:val="20"/>
              </w:rPr>
              <w:t>65,0</w:t>
            </w:r>
          </w:p>
        </w:tc>
        <w:tc>
          <w:tcPr>
            <w:tcW w:w="851" w:type="dxa"/>
            <w:tcBorders>
              <w:left w:val="single" w:sz="4" w:space="0" w:color="auto"/>
            </w:tcBorders>
            <w:vAlign w:val="center"/>
          </w:tcPr>
          <w:p w14:paraId="31BFC004" w14:textId="77777777" w:rsidR="00EC4EAF" w:rsidRPr="00225B3D" w:rsidRDefault="00EC4EAF" w:rsidP="00901A09">
            <w:pPr>
              <w:jc w:val="center"/>
              <w:rPr>
                <w:color w:val="auto"/>
                <w:sz w:val="20"/>
                <w:szCs w:val="20"/>
              </w:rPr>
            </w:pPr>
            <w:r w:rsidRPr="00225B3D">
              <w:rPr>
                <w:color w:val="auto"/>
                <w:sz w:val="20"/>
                <w:szCs w:val="20"/>
              </w:rPr>
              <w:t>65,0</w:t>
            </w:r>
          </w:p>
        </w:tc>
        <w:tc>
          <w:tcPr>
            <w:tcW w:w="851" w:type="dxa"/>
            <w:tcBorders>
              <w:right w:val="single" w:sz="4" w:space="0" w:color="auto"/>
            </w:tcBorders>
            <w:vAlign w:val="center"/>
          </w:tcPr>
          <w:p w14:paraId="2436189F" w14:textId="77777777" w:rsidR="00EC4EAF" w:rsidRPr="00225B3D" w:rsidRDefault="00EC4EAF" w:rsidP="00901A09">
            <w:pPr>
              <w:jc w:val="center"/>
              <w:rPr>
                <w:color w:val="auto"/>
                <w:sz w:val="20"/>
                <w:szCs w:val="20"/>
              </w:rPr>
            </w:pPr>
            <w:r w:rsidRPr="00225B3D">
              <w:rPr>
                <w:color w:val="auto"/>
                <w:sz w:val="20"/>
                <w:szCs w:val="20"/>
              </w:rPr>
              <w:t>65,0</w:t>
            </w:r>
          </w:p>
        </w:tc>
        <w:tc>
          <w:tcPr>
            <w:tcW w:w="851" w:type="dxa"/>
            <w:tcBorders>
              <w:left w:val="single" w:sz="4" w:space="0" w:color="auto"/>
            </w:tcBorders>
            <w:vAlign w:val="center"/>
          </w:tcPr>
          <w:p w14:paraId="4A5B43F5" w14:textId="77777777" w:rsidR="00EC4EAF" w:rsidRPr="00225B3D" w:rsidRDefault="00EC4EAF" w:rsidP="00901A09">
            <w:pPr>
              <w:jc w:val="center"/>
              <w:rPr>
                <w:color w:val="auto"/>
                <w:sz w:val="20"/>
                <w:szCs w:val="20"/>
              </w:rPr>
            </w:pPr>
            <w:r w:rsidRPr="00225B3D">
              <w:rPr>
                <w:color w:val="auto"/>
                <w:sz w:val="20"/>
                <w:szCs w:val="20"/>
              </w:rPr>
              <w:t>65,0</w:t>
            </w:r>
          </w:p>
        </w:tc>
        <w:tc>
          <w:tcPr>
            <w:tcW w:w="851" w:type="dxa"/>
            <w:tcBorders>
              <w:right w:val="single" w:sz="4" w:space="0" w:color="auto"/>
            </w:tcBorders>
            <w:vAlign w:val="center"/>
          </w:tcPr>
          <w:p w14:paraId="2A4AF0B0" w14:textId="77777777" w:rsidR="00EC4EAF" w:rsidRPr="00225B3D" w:rsidRDefault="00EC4EAF" w:rsidP="00901A09">
            <w:pPr>
              <w:jc w:val="center"/>
              <w:rPr>
                <w:color w:val="auto"/>
                <w:sz w:val="20"/>
                <w:szCs w:val="20"/>
              </w:rPr>
            </w:pPr>
            <w:r w:rsidRPr="00225B3D">
              <w:rPr>
                <w:color w:val="auto"/>
                <w:sz w:val="20"/>
                <w:szCs w:val="20"/>
              </w:rPr>
              <w:t>65,0</w:t>
            </w:r>
          </w:p>
        </w:tc>
        <w:tc>
          <w:tcPr>
            <w:tcW w:w="851" w:type="dxa"/>
            <w:tcBorders>
              <w:left w:val="single" w:sz="4" w:space="0" w:color="auto"/>
            </w:tcBorders>
            <w:vAlign w:val="center"/>
          </w:tcPr>
          <w:p w14:paraId="18004BE2" w14:textId="77777777" w:rsidR="00EC4EAF" w:rsidRPr="00225B3D" w:rsidRDefault="00EC4EAF" w:rsidP="00901A09">
            <w:pPr>
              <w:jc w:val="center"/>
              <w:rPr>
                <w:color w:val="auto"/>
                <w:sz w:val="20"/>
                <w:szCs w:val="20"/>
              </w:rPr>
            </w:pPr>
            <w:r w:rsidRPr="00225B3D">
              <w:rPr>
                <w:color w:val="auto"/>
                <w:sz w:val="20"/>
                <w:szCs w:val="20"/>
              </w:rPr>
              <w:t>65,0</w:t>
            </w:r>
          </w:p>
        </w:tc>
        <w:tc>
          <w:tcPr>
            <w:tcW w:w="851" w:type="dxa"/>
            <w:tcBorders>
              <w:right w:val="single" w:sz="4" w:space="0" w:color="auto"/>
            </w:tcBorders>
            <w:vAlign w:val="center"/>
          </w:tcPr>
          <w:p w14:paraId="5E6BDC90" w14:textId="77777777" w:rsidR="00EC4EAF" w:rsidRPr="00225B3D" w:rsidRDefault="00EC4EAF" w:rsidP="00901A09">
            <w:pPr>
              <w:jc w:val="center"/>
              <w:rPr>
                <w:color w:val="auto"/>
                <w:sz w:val="20"/>
                <w:szCs w:val="20"/>
              </w:rPr>
            </w:pPr>
            <w:r w:rsidRPr="00225B3D">
              <w:rPr>
                <w:color w:val="auto"/>
                <w:sz w:val="20"/>
                <w:szCs w:val="20"/>
              </w:rPr>
              <w:t>65,0</w:t>
            </w:r>
          </w:p>
        </w:tc>
        <w:tc>
          <w:tcPr>
            <w:tcW w:w="847" w:type="dxa"/>
            <w:tcBorders>
              <w:left w:val="single" w:sz="4" w:space="0" w:color="auto"/>
            </w:tcBorders>
            <w:vAlign w:val="center"/>
          </w:tcPr>
          <w:p w14:paraId="6AF97ABE" w14:textId="77777777" w:rsidR="00EC4EAF" w:rsidRPr="00225B3D" w:rsidRDefault="00EC4EAF" w:rsidP="00901A09">
            <w:pPr>
              <w:jc w:val="center"/>
              <w:rPr>
                <w:color w:val="auto"/>
                <w:sz w:val="20"/>
                <w:szCs w:val="20"/>
              </w:rPr>
            </w:pPr>
            <w:r w:rsidRPr="00225B3D">
              <w:rPr>
                <w:color w:val="auto"/>
                <w:sz w:val="20"/>
                <w:szCs w:val="20"/>
              </w:rPr>
              <w:t>65,0</w:t>
            </w:r>
          </w:p>
        </w:tc>
      </w:tr>
      <w:tr w:rsidR="00562738" w:rsidRPr="00225B3D" w14:paraId="3CD382E5" w14:textId="77777777" w:rsidTr="00901A09">
        <w:trPr>
          <w:cantSplit/>
          <w:jc w:val="center"/>
        </w:trPr>
        <w:tc>
          <w:tcPr>
            <w:tcW w:w="3085" w:type="dxa"/>
            <w:vAlign w:val="center"/>
          </w:tcPr>
          <w:p w14:paraId="52EA0F02" w14:textId="77777777" w:rsidR="00EC4EAF" w:rsidRPr="00225B3D" w:rsidRDefault="00EC4EAF" w:rsidP="00901A09">
            <w:pPr>
              <w:ind w:left="-108" w:right="-108"/>
              <w:jc w:val="center"/>
              <w:rPr>
                <w:color w:val="auto"/>
                <w:sz w:val="20"/>
                <w:szCs w:val="20"/>
              </w:rPr>
            </w:pPr>
            <w:r w:rsidRPr="00225B3D">
              <w:rPr>
                <w:color w:val="auto"/>
                <w:sz w:val="20"/>
                <w:szCs w:val="20"/>
              </w:rPr>
              <w:t xml:space="preserve">Тормозные композиционные </w:t>
            </w:r>
          </w:p>
          <w:p w14:paraId="784E9E82" w14:textId="77777777" w:rsidR="00EC4EAF" w:rsidRPr="00225B3D" w:rsidRDefault="00EC4EAF" w:rsidP="00901A09">
            <w:pPr>
              <w:ind w:left="-108" w:right="-108"/>
              <w:jc w:val="center"/>
              <w:rPr>
                <w:color w:val="auto"/>
                <w:sz w:val="20"/>
                <w:szCs w:val="20"/>
              </w:rPr>
            </w:pPr>
            <w:r w:rsidRPr="00225B3D">
              <w:rPr>
                <w:color w:val="auto"/>
                <w:sz w:val="20"/>
                <w:szCs w:val="20"/>
              </w:rPr>
              <w:t>колодки отработанные</w:t>
            </w:r>
          </w:p>
        </w:tc>
        <w:tc>
          <w:tcPr>
            <w:tcW w:w="992" w:type="dxa"/>
            <w:vAlign w:val="center"/>
          </w:tcPr>
          <w:p w14:paraId="7B23D8CF" w14:textId="77777777" w:rsidR="00EC4EAF" w:rsidRPr="00225B3D" w:rsidRDefault="00EC4EAF" w:rsidP="00901A09">
            <w:pPr>
              <w:ind w:left="-108" w:right="-108"/>
              <w:jc w:val="center"/>
              <w:rPr>
                <w:bCs/>
                <w:color w:val="auto"/>
                <w:sz w:val="20"/>
                <w:szCs w:val="20"/>
              </w:rPr>
            </w:pPr>
            <w:r w:rsidRPr="00225B3D">
              <w:rPr>
                <w:bCs/>
                <w:color w:val="auto"/>
                <w:sz w:val="20"/>
                <w:szCs w:val="20"/>
              </w:rPr>
              <w:t>5750905</w:t>
            </w:r>
          </w:p>
        </w:tc>
        <w:tc>
          <w:tcPr>
            <w:tcW w:w="1380" w:type="dxa"/>
            <w:vAlign w:val="center"/>
          </w:tcPr>
          <w:p w14:paraId="29417982" w14:textId="77777777" w:rsidR="00EC4EAF" w:rsidRPr="00225B3D" w:rsidRDefault="00EC4EAF" w:rsidP="00901A09">
            <w:pPr>
              <w:ind w:left="-146" w:right="-108"/>
              <w:jc w:val="center"/>
              <w:rPr>
                <w:color w:val="auto"/>
                <w:sz w:val="20"/>
                <w:szCs w:val="20"/>
                <w:lang w:val="en-US"/>
              </w:rPr>
            </w:pPr>
            <w:r w:rsidRPr="00225B3D">
              <w:rPr>
                <w:color w:val="auto"/>
                <w:sz w:val="20"/>
                <w:szCs w:val="20"/>
                <w:lang w:val="en-US"/>
              </w:rPr>
              <w:t>третий класс, умеренно опасный</w:t>
            </w:r>
          </w:p>
        </w:tc>
        <w:tc>
          <w:tcPr>
            <w:tcW w:w="1880" w:type="dxa"/>
            <w:vAlign w:val="center"/>
          </w:tcPr>
          <w:p w14:paraId="4FDF30E4" w14:textId="77777777" w:rsidR="00EC4EAF" w:rsidRPr="00225B3D" w:rsidRDefault="00EC4EAF" w:rsidP="00901A09">
            <w:pPr>
              <w:ind w:left="-108" w:right="-108"/>
              <w:jc w:val="center"/>
              <w:rPr>
                <w:color w:val="auto"/>
                <w:sz w:val="20"/>
                <w:szCs w:val="20"/>
              </w:rPr>
            </w:pPr>
            <w:r w:rsidRPr="00225B3D">
              <w:rPr>
                <w:color w:val="auto"/>
                <w:sz w:val="20"/>
                <w:szCs w:val="20"/>
              </w:rPr>
              <w:t xml:space="preserve">Полигон ТКО. </w:t>
            </w:r>
          </w:p>
          <w:p w14:paraId="40636B4D" w14:textId="77777777" w:rsidR="00EC4EAF" w:rsidRPr="00225B3D" w:rsidRDefault="00EC4EAF" w:rsidP="00901A09">
            <w:pPr>
              <w:ind w:left="-108" w:right="-108"/>
              <w:jc w:val="center"/>
              <w:rPr>
                <w:color w:val="auto"/>
                <w:sz w:val="20"/>
                <w:szCs w:val="20"/>
              </w:rPr>
            </w:pPr>
            <w:r w:rsidRPr="00225B3D">
              <w:rPr>
                <w:color w:val="auto"/>
                <w:sz w:val="20"/>
                <w:szCs w:val="20"/>
              </w:rPr>
              <w:t xml:space="preserve">в 7 км от г. Шклова, </w:t>
            </w:r>
          </w:p>
          <w:p w14:paraId="411845F5" w14:textId="77777777" w:rsidR="00EC4EAF" w:rsidRPr="00225B3D" w:rsidRDefault="00EC4EAF" w:rsidP="00901A09">
            <w:pPr>
              <w:ind w:left="-108" w:right="-109"/>
              <w:jc w:val="center"/>
              <w:rPr>
                <w:color w:val="auto"/>
                <w:sz w:val="20"/>
                <w:szCs w:val="20"/>
              </w:rPr>
            </w:pPr>
            <w:r w:rsidRPr="00225B3D">
              <w:rPr>
                <w:color w:val="auto"/>
                <w:sz w:val="20"/>
                <w:szCs w:val="20"/>
              </w:rPr>
              <w:t>1 км - д. Шнаровка</w:t>
            </w:r>
          </w:p>
        </w:tc>
        <w:tc>
          <w:tcPr>
            <w:tcW w:w="851" w:type="dxa"/>
            <w:vAlign w:val="center"/>
          </w:tcPr>
          <w:p w14:paraId="5B40B1CD" w14:textId="77777777" w:rsidR="00EC4EAF" w:rsidRPr="00225B3D" w:rsidRDefault="00EC4EAF" w:rsidP="00901A09">
            <w:pPr>
              <w:jc w:val="center"/>
              <w:rPr>
                <w:color w:val="auto"/>
                <w:sz w:val="20"/>
                <w:szCs w:val="20"/>
                <w:lang w:val="be-BY"/>
              </w:rPr>
            </w:pPr>
            <w:r w:rsidRPr="00225B3D">
              <w:rPr>
                <w:color w:val="auto"/>
                <w:sz w:val="20"/>
                <w:szCs w:val="20"/>
              </w:rPr>
              <w:t>0,524</w:t>
            </w:r>
          </w:p>
        </w:tc>
        <w:tc>
          <w:tcPr>
            <w:tcW w:w="851" w:type="dxa"/>
            <w:vAlign w:val="center"/>
          </w:tcPr>
          <w:p w14:paraId="5BF1F198" w14:textId="77777777" w:rsidR="00EC4EAF" w:rsidRPr="00225B3D" w:rsidRDefault="00EC4EAF" w:rsidP="00901A09">
            <w:pPr>
              <w:jc w:val="center"/>
              <w:rPr>
                <w:color w:val="auto"/>
                <w:sz w:val="20"/>
                <w:szCs w:val="20"/>
                <w:lang w:val="be-BY"/>
              </w:rPr>
            </w:pPr>
            <w:r w:rsidRPr="00225B3D">
              <w:rPr>
                <w:color w:val="auto"/>
                <w:sz w:val="20"/>
                <w:szCs w:val="20"/>
              </w:rPr>
              <w:t>0,524</w:t>
            </w:r>
          </w:p>
        </w:tc>
        <w:tc>
          <w:tcPr>
            <w:tcW w:w="851" w:type="dxa"/>
            <w:tcBorders>
              <w:right w:val="single" w:sz="4" w:space="0" w:color="auto"/>
            </w:tcBorders>
            <w:vAlign w:val="center"/>
          </w:tcPr>
          <w:p w14:paraId="6BCE322D" w14:textId="77777777" w:rsidR="00EC4EAF" w:rsidRPr="00225B3D" w:rsidRDefault="00EC4EAF" w:rsidP="00901A09">
            <w:pPr>
              <w:jc w:val="center"/>
              <w:rPr>
                <w:color w:val="auto"/>
                <w:sz w:val="20"/>
                <w:szCs w:val="20"/>
                <w:lang w:val="be-BY"/>
              </w:rPr>
            </w:pPr>
            <w:r w:rsidRPr="00225B3D">
              <w:rPr>
                <w:color w:val="auto"/>
                <w:sz w:val="20"/>
                <w:szCs w:val="20"/>
              </w:rPr>
              <w:t>0,524</w:t>
            </w:r>
          </w:p>
        </w:tc>
        <w:tc>
          <w:tcPr>
            <w:tcW w:w="851" w:type="dxa"/>
            <w:tcBorders>
              <w:left w:val="single" w:sz="4" w:space="0" w:color="auto"/>
            </w:tcBorders>
            <w:vAlign w:val="center"/>
          </w:tcPr>
          <w:p w14:paraId="6067E002" w14:textId="77777777" w:rsidR="00EC4EAF" w:rsidRPr="00225B3D" w:rsidRDefault="00EC4EAF" w:rsidP="00901A09">
            <w:pPr>
              <w:jc w:val="center"/>
              <w:rPr>
                <w:color w:val="auto"/>
                <w:sz w:val="20"/>
                <w:szCs w:val="20"/>
                <w:lang w:val="be-BY"/>
              </w:rPr>
            </w:pPr>
            <w:r w:rsidRPr="00225B3D">
              <w:rPr>
                <w:color w:val="auto"/>
                <w:sz w:val="20"/>
                <w:szCs w:val="20"/>
              </w:rPr>
              <w:t>0,524</w:t>
            </w:r>
          </w:p>
        </w:tc>
        <w:tc>
          <w:tcPr>
            <w:tcW w:w="851" w:type="dxa"/>
            <w:tcBorders>
              <w:right w:val="single" w:sz="4" w:space="0" w:color="auto"/>
            </w:tcBorders>
            <w:vAlign w:val="center"/>
          </w:tcPr>
          <w:p w14:paraId="0C0989B7" w14:textId="77777777" w:rsidR="00EC4EAF" w:rsidRPr="00225B3D" w:rsidRDefault="00EC4EAF" w:rsidP="00901A09">
            <w:pPr>
              <w:jc w:val="center"/>
              <w:rPr>
                <w:color w:val="auto"/>
                <w:sz w:val="20"/>
                <w:szCs w:val="20"/>
                <w:lang w:val="be-BY"/>
              </w:rPr>
            </w:pPr>
            <w:r w:rsidRPr="00225B3D">
              <w:rPr>
                <w:color w:val="auto"/>
                <w:sz w:val="20"/>
                <w:szCs w:val="20"/>
              </w:rPr>
              <w:t>0,524</w:t>
            </w:r>
          </w:p>
        </w:tc>
        <w:tc>
          <w:tcPr>
            <w:tcW w:w="851" w:type="dxa"/>
            <w:tcBorders>
              <w:left w:val="single" w:sz="4" w:space="0" w:color="auto"/>
            </w:tcBorders>
            <w:vAlign w:val="center"/>
          </w:tcPr>
          <w:p w14:paraId="64F4F4EA" w14:textId="77777777" w:rsidR="00EC4EAF" w:rsidRPr="00225B3D" w:rsidRDefault="00EC4EAF" w:rsidP="00901A09">
            <w:pPr>
              <w:jc w:val="center"/>
              <w:rPr>
                <w:color w:val="auto"/>
                <w:sz w:val="20"/>
                <w:szCs w:val="20"/>
                <w:lang w:val="be-BY"/>
              </w:rPr>
            </w:pPr>
            <w:r w:rsidRPr="00225B3D">
              <w:rPr>
                <w:color w:val="auto"/>
                <w:sz w:val="20"/>
                <w:szCs w:val="20"/>
              </w:rPr>
              <w:t>0,524</w:t>
            </w:r>
          </w:p>
        </w:tc>
        <w:tc>
          <w:tcPr>
            <w:tcW w:w="851" w:type="dxa"/>
            <w:tcBorders>
              <w:right w:val="single" w:sz="4" w:space="0" w:color="auto"/>
            </w:tcBorders>
            <w:vAlign w:val="center"/>
          </w:tcPr>
          <w:p w14:paraId="2464A122" w14:textId="77777777" w:rsidR="00EC4EAF" w:rsidRPr="00225B3D" w:rsidRDefault="00EC4EAF" w:rsidP="00901A09">
            <w:pPr>
              <w:jc w:val="center"/>
              <w:rPr>
                <w:color w:val="auto"/>
                <w:sz w:val="20"/>
                <w:szCs w:val="20"/>
                <w:lang w:val="be-BY"/>
              </w:rPr>
            </w:pPr>
            <w:r w:rsidRPr="00225B3D">
              <w:rPr>
                <w:color w:val="auto"/>
                <w:sz w:val="20"/>
                <w:szCs w:val="20"/>
              </w:rPr>
              <w:t>0,524</w:t>
            </w:r>
          </w:p>
        </w:tc>
        <w:tc>
          <w:tcPr>
            <w:tcW w:w="851" w:type="dxa"/>
            <w:tcBorders>
              <w:left w:val="single" w:sz="4" w:space="0" w:color="auto"/>
            </w:tcBorders>
            <w:vAlign w:val="center"/>
          </w:tcPr>
          <w:p w14:paraId="43864CF3" w14:textId="77777777" w:rsidR="00EC4EAF" w:rsidRPr="00225B3D" w:rsidRDefault="00EC4EAF" w:rsidP="00901A09">
            <w:pPr>
              <w:jc w:val="center"/>
              <w:rPr>
                <w:color w:val="auto"/>
                <w:sz w:val="20"/>
                <w:szCs w:val="20"/>
                <w:lang w:val="be-BY"/>
              </w:rPr>
            </w:pPr>
            <w:r w:rsidRPr="00225B3D">
              <w:rPr>
                <w:color w:val="auto"/>
                <w:sz w:val="20"/>
                <w:szCs w:val="20"/>
              </w:rPr>
              <w:t>0,524</w:t>
            </w:r>
          </w:p>
        </w:tc>
        <w:tc>
          <w:tcPr>
            <w:tcW w:w="851" w:type="dxa"/>
            <w:tcBorders>
              <w:right w:val="single" w:sz="4" w:space="0" w:color="auto"/>
            </w:tcBorders>
            <w:vAlign w:val="center"/>
          </w:tcPr>
          <w:p w14:paraId="1242D794" w14:textId="77777777" w:rsidR="00EC4EAF" w:rsidRPr="00225B3D" w:rsidRDefault="00EC4EAF" w:rsidP="00901A09">
            <w:pPr>
              <w:jc w:val="center"/>
              <w:rPr>
                <w:color w:val="auto"/>
                <w:sz w:val="20"/>
                <w:szCs w:val="20"/>
                <w:lang w:val="be-BY"/>
              </w:rPr>
            </w:pPr>
            <w:r w:rsidRPr="00225B3D">
              <w:rPr>
                <w:color w:val="auto"/>
                <w:sz w:val="20"/>
                <w:szCs w:val="20"/>
              </w:rPr>
              <w:t>0,524</w:t>
            </w:r>
          </w:p>
        </w:tc>
        <w:tc>
          <w:tcPr>
            <w:tcW w:w="847" w:type="dxa"/>
            <w:tcBorders>
              <w:left w:val="single" w:sz="4" w:space="0" w:color="auto"/>
            </w:tcBorders>
            <w:vAlign w:val="center"/>
          </w:tcPr>
          <w:p w14:paraId="2954FF51" w14:textId="77777777" w:rsidR="00EC4EAF" w:rsidRPr="00225B3D" w:rsidRDefault="00EC4EAF" w:rsidP="00901A09">
            <w:pPr>
              <w:jc w:val="center"/>
              <w:rPr>
                <w:color w:val="auto"/>
                <w:sz w:val="20"/>
                <w:szCs w:val="20"/>
                <w:lang w:val="be-BY"/>
              </w:rPr>
            </w:pPr>
            <w:r w:rsidRPr="00225B3D">
              <w:rPr>
                <w:color w:val="auto"/>
                <w:sz w:val="20"/>
                <w:szCs w:val="20"/>
              </w:rPr>
              <w:t>0,524</w:t>
            </w:r>
          </w:p>
        </w:tc>
      </w:tr>
      <w:bookmarkEnd w:id="21"/>
      <w:tr w:rsidR="00562738" w:rsidRPr="00225B3D" w14:paraId="0EE688E7" w14:textId="77777777" w:rsidTr="00901A09">
        <w:trPr>
          <w:cantSplit/>
          <w:jc w:val="center"/>
        </w:trPr>
        <w:tc>
          <w:tcPr>
            <w:tcW w:w="3085" w:type="dxa"/>
            <w:vAlign w:val="center"/>
          </w:tcPr>
          <w:p w14:paraId="19515513" w14:textId="77777777" w:rsidR="00EC4EAF" w:rsidRPr="00225B3D" w:rsidRDefault="00EC4EAF" w:rsidP="00901A09">
            <w:pPr>
              <w:ind w:left="-54"/>
              <w:jc w:val="center"/>
              <w:rPr>
                <w:color w:val="auto"/>
                <w:sz w:val="20"/>
                <w:szCs w:val="20"/>
              </w:rPr>
            </w:pPr>
            <w:r w:rsidRPr="00225B3D">
              <w:rPr>
                <w:color w:val="auto"/>
                <w:sz w:val="20"/>
                <w:szCs w:val="20"/>
              </w:rPr>
              <w:t>Смесь окалины и сварочного шлака</w:t>
            </w:r>
          </w:p>
        </w:tc>
        <w:tc>
          <w:tcPr>
            <w:tcW w:w="992" w:type="dxa"/>
            <w:vAlign w:val="center"/>
          </w:tcPr>
          <w:p w14:paraId="6039711F" w14:textId="77777777" w:rsidR="00EC4EAF" w:rsidRPr="00225B3D" w:rsidRDefault="00EC4EAF" w:rsidP="00901A09">
            <w:pPr>
              <w:ind w:left="-35" w:firstLine="35"/>
              <w:jc w:val="center"/>
              <w:rPr>
                <w:color w:val="auto"/>
                <w:sz w:val="20"/>
                <w:szCs w:val="20"/>
              </w:rPr>
            </w:pPr>
            <w:r w:rsidRPr="00225B3D">
              <w:rPr>
                <w:color w:val="auto"/>
                <w:sz w:val="20"/>
                <w:szCs w:val="20"/>
              </w:rPr>
              <w:t>3510203</w:t>
            </w:r>
          </w:p>
        </w:tc>
        <w:tc>
          <w:tcPr>
            <w:tcW w:w="1380" w:type="dxa"/>
            <w:vAlign w:val="center"/>
          </w:tcPr>
          <w:p w14:paraId="16B5AD72" w14:textId="77777777" w:rsidR="00EC4EAF" w:rsidRPr="00225B3D" w:rsidRDefault="00EC4EAF" w:rsidP="00901A09">
            <w:pPr>
              <w:ind w:left="-146" w:right="-108"/>
              <w:jc w:val="center"/>
              <w:rPr>
                <w:color w:val="auto"/>
                <w:sz w:val="20"/>
                <w:szCs w:val="20"/>
              </w:rPr>
            </w:pPr>
            <w:r w:rsidRPr="00225B3D">
              <w:rPr>
                <w:color w:val="auto"/>
                <w:sz w:val="20"/>
                <w:szCs w:val="20"/>
              </w:rPr>
              <w:t>четвертый класс, малоопасный</w:t>
            </w:r>
          </w:p>
        </w:tc>
        <w:tc>
          <w:tcPr>
            <w:tcW w:w="1880" w:type="dxa"/>
            <w:vAlign w:val="center"/>
          </w:tcPr>
          <w:p w14:paraId="52CBB991" w14:textId="77777777" w:rsidR="00EC4EAF" w:rsidRPr="00225B3D" w:rsidRDefault="00EC4EAF" w:rsidP="00901A09">
            <w:pPr>
              <w:ind w:left="-108" w:right="-108"/>
              <w:jc w:val="center"/>
              <w:rPr>
                <w:color w:val="auto"/>
                <w:sz w:val="20"/>
                <w:szCs w:val="20"/>
              </w:rPr>
            </w:pPr>
            <w:r w:rsidRPr="00225B3D">
              <w:rPr>
                <w:color w:val="auto"/>
                <w:sz w:val="20"/>
                <w:szCs w:val="20"/>
              </w:rPr>
              <w:t xml:space="preserve">Полигон ТКО. </w:t>
            </w:r>
          </w:p>
          <w:p w14:paraId="6C9AD0A1" w14:textId="77777777" w:rsidR="00EC4EAF" w:rsidRPr="00225B3D" w:rsidRDefault="00EC4EAF" w:rsidP="00901A09">
            <w:pPr>
              <w:ind w:left="-108" w:right="-108"/>
              <w:jc w:val="center"/>
              <w:rPr>
                <w:color w:val="auto"/>
                <w:sz w:val="20"/>
                <w:szCs w:val="20"/>
              </w:rPr>
            </w:pPr>
            <w:r w:rsidRPr="00225B3D">
              <w:rPr>
                <w:color w:val="auto"/>
                <w:sz w:val="20"/>
                <w:szCs w:val="20"/>
              </w:rPr>
              <w:t xml:space="preserve">в 7 км от г. Шклова, </w:t>
            </w:r>
          </w:p>
          <w:p w14:paraId="0A42B258" w14:textId="77777777" w:rsidR="00EC4EAF" w:rsidRPr="00225B3D" w:rsidRDefault="00EC4EAF" w:rsidP="00901A09">
            <w:pPr>
              <w:ind w:left="-108" w:right="-109"/>
              <w:jc w:val="center"/>
              <w:rPr>
                <w:color w:val="auto"/>
                <w:sz w:val="20"/>
                <w:szCs w:val="20"/>
              </w:rPr>
            </w:pPr>
            <w:r w:rsidRPr="00225B3D">
              <w:rPr>
                <w:color w:val="auto"/>
                <w:sz w:val="20"/>
                <w:szCs w:val="20"/>
              </w:rPr>
              <w:t>1 км - д. Шнаровка</w:t>
            </w:r>
          </w:p>
        </w:tc>
        <w:tc>
          <w:tcPr>
            <w:tcW w:w="851" w:type="dxa"/>
            <w:vAlign w:val="center"/>
          </w:tcPr>
          <w:p w14:paraId="3BC08534" w14:textId="77777777" w:rsidR="00EC4EAF" w:rsidRPr="00225B3D" w:rsidRDefault="00EC4EAF" w:rsidP="00901A09">
            <w:pPr>
              <w:jc w:val="center"/>
              <w:rPr>
                <w:color w:val="auto"/>
                <w:sz w:val="20"/>
                <w:szCs w:val="20"/>
                <w:lang w:val="be-BY"/>
              </w:rPr>
            </w:pPr>
            <w:r w:rsidRPr="00225B3D">
              <w:rPr>
                <w:color w:val="auto"/>
                <w:sz w:val="20"/>
                <w:szCs w:val="20"/>
                <w:lang w:val="be-BY"/>
              </w:rPr>
              <w:t>0,045</w:t>
            </w:r>
          </w:p>
        </w:tc>
        <w:tc>
          <w:tcPr>
            <w:tcW w:w="851" w:type="dxa"/>
            <w:vAlign w:val="center"/>
          </w:tcPr>
          <w:p w14:paraId="63C2EE4F" w14:textId="77777777" w:rsidR="00EC4EAF" w:rsidRPr="00225B3D" w:rsidRDefault="00EC4EAF" w:rsidP="00901A09">
            <w:pPr>
              <w:jc w:val="center"/>
              <w:rPr>
                <w:color w:val="auto"/>
                <w:sz w:val="20"/>
                <w:szCs w:val="20"/>
                <w:lang w:val="be-BY"/>
              </w:rPr>
            </w:pPr>
            <w:r w:rsidRPr="00225B3D">
              <w:rPr>
                <w:color w:val="auto"/>
                <w:sz w:val="20"/>
                <w:szCs w:val="20"/>
                <w:lang w:val="be-BY"/>
              </w:rPr>
              <w:t>0,045</w:t>
            </w:r>
          </w:p>
        </w:tc>
        <w:tc>
          <w:tcPr>
            <w:tcW w:w="851" w:type="dxa"/>
            <w:tcBorders>
              <w:right w:val="single" w:sz="4" w:space="0" w:color="auto"/>
            </w:tcBorders>
            <w:vAlign w:val="center"/>
          </w:tcPr>
          <w:p w14:paraId="483D4569" w14:textId="77777777" w:rsidR="00EC4EAF" w:rsidRPr="00225B3D" w:rsidRDefault="00EC4EAF" w:rsidP="00901A09">
            <w:pPr>
              <w:jc w:val="center"/>
              <w:rPr>
                <w:color w:val="auto"/>
                <w:sz w:val="20"/>
                <w:szCs w:val="20"/>
                <w:lang w:val="be-BY"/>
              </w:rPr>
            </w:pPr>
            <w:r w:rsidRPr="00225B3D">
              <w:rPr>
                <w:color w:val="auto"/>
                <w:sz w:val="20"/>
                <w:szCs w:val="20"/>
                <w:lang w:val="be-BY"/>
              </w:rPr>
              <w:t>0,045</w:t>
            </w:r>
          </w:p>
        </w:tc>
        <w:tc>
          <w:tcPr>
            <w:tcW w:w="851" w:type="dxa"/>
            <w:tcBorders>
              <w:left w:val="single" w:sz="4" w:space="0" w:color="auto"/>
            </w:tcBorders>
            <w:vAlign w:val="center"/>
          </w:tcPr>
          <w:p w14:paraId="719C9885" w14:textId="77777777" w:rsidR="00EC4EAF" w:rsidRPr="00225B3D" w:rsidRDefault="00EC4EAF" w:rsidP="00901A09">
            <w:pPr>
              <w:jc w:val="center"/>
              <w:rPr>
                <w:color w:val="auto"/>
                <w:sz w:val="20"/>
                <w:szCs w:val="20"/>
                <w:lang w:val="be-BY"/>
              </w:rPr>
            </w:pPr>
            <w:r w:rsidRPr="00225B3D">
              <w:rPr>
                <w:color w:val="auto"/>
                <w:sz w:val="20"/>
                <w:szCs w:val="20"/>
                <w:lang w:val="be-BY"/>
              </w:rPr>
              <w:t>0,045</w:t>
            </w:r>
          </w:p>
        </w:tc>
        <w:tc>
          <w:tcPr>
            <w:tcW w:w="851" w:type="dxa"/>
            <w:tcBorders>
              <w:right w:val="single" w:sz="4" w:space="0" w:color="auto"/>
            </w:tcBorders>
            <w:vAlign w:val="center"/>
          </w:tcPr>
          <w:p w14:paraId="1F941C2E" w14:textId="77777777" w:rsidR="00EC4EAF" w:rsidRPr="00225B3D" w:rsidRDefault="00EC4EAF" w:rsidP="00901A09">
            <w:pPr>
              <w:jc w:val="center"/>
              <w:rPr>
                <w:color w:val="auto"/>
                <w:sz w:val="20"/>
                <w:szCs w:val="20"/>
                <w:lang w:val="be-BY"/>
              </w:rPr>
            </w:pPr>
            <w:r w:rsidRPr="00225B3D">
              <w:rPr>
                <w:color w:val="auto"/>
                <w:sz w:val="20"/>
                <w:szCs w:val="20"/>
                <w:lang w:val="be-BY"/>
              </w:rPr>
              <w:t>0,045</w:t>
            </w:r>
          </w:p>
        </w:tc>
        <w:tc>
          <w:tcPr>
            <w:tcW w:w="851" w:type="dxa"/>
            <w:tcBorders>
              <w:left w:val="single" w:sz="4" w:space="0" w:color="auto"/>
            </w:tcBorders>
            <w:vAlign w:val="center"/>
          </w:tcPr>
          <w:p w14:paraId="1009DFEA" w14:textId="77777777" w:rsidR="00EC4EAF" w:rsidRPr="00225B3D" w:rsidRDefault="00EC4EAF" w:rsidP="00901A09">
            <w:pPr>
              <w:jc w:val="center"/>
              <w:rPr>
                <w:color w:val="auto"/>
                <w:sz w:val="20"/>
                <w:szCs w:val="20"/>
                <w:lang w:val="be-BY"/>
              </w:rPr>
            </w:pPr>
            <w:r w:rsidRPr="00225B3D">
              <w:rPr>
                <w:color w:val="auto"/>
                <w:sz w:val="20"/>
                <w:szCs w:val="20"/>
                <w:lang w:val="be-BY"/>
              </w:rPr>
              <w:t>0,045</w:t>
            </w:r>
          </w:p>
        </w:tc>
        <w:tc>
          <w:tcPr>
            <w:tcW w:w="851" w:type="dxa"/>
            <w:tcBorders>
              <w:right w:val="single" w:sz="4" w:space="0" w:color="auto"/>
            </w:tcBorders>
            <w:vAlign w:val="center"/>
          </w:tcPr>
          <w:p w14:paraId="65DFC742" w14:textId="77777777" w:rsidR="00EC4EAF" w:rsidRPr="00225B3D" w:rsidRDefault="00EC4EAF" w:rsidP="00901A09">
            <w:pPr>
              <w:jc w:val="center"/>
              <w:rPr>
                <w:color w:val="auto"/>
                <w:sz w:val="20"/>
                <w:szCs w:val="20"/>
                <w:lang w:val="be-BY"/>
              </w:rPr>
            </w:pPr>
            <w:r w:rsidRPr="00225B3D">
              <w:rPr>
                <w:color w:val="auto"/>
                <w:sz w:val="20"/>
                <w:szCs w:val="20"/>
                <w:lang w:val="be-BY"/>
              </w:rPr>
              <w:t>0,045</w:t>
            </w:r>
          </w:p>
        </w:tc>
        <w:tc>
          <w:tcPr>
            <w:tcW w:w="851" w:type="dxa"/>
            <w:tcBorders>
              <w:left w:val="single" w:sz="4" w:space="0" w:color="auto"/>
            </w:tcBorders>
            <w:vAlign w:val="center"/>
          </w:tcPr>
          <w:p w14:paraId="54EC121B" w14:textId="77777777" w:rsidR="00EC4EAF" w:rsidRPr="00225B3D" w:rsidRDefault="00EC4EAF" w:rsidP="00901A09">
            <w:pPr>
              <w:jc w:val="center"/>
              <w:rPr>
                <w:color w:val="auto"/>
                <w:sz w:val="20"/>
                <w:szCs w:val="20"/>
                <w:lang w:val="be-BY"/>
              </w:rPr>
            </w:pPr>
            <w:r w:rsidRPr="00225B3D">
              <w:rPr>
                <w:color w:val="auto"/>
                <w:sz w:val="20"/>
                <w:szCs w:val="20"/>
                <w:lang w:val="be-BY"/>
              </w:rPr>
              <w:t>0,045</w:t>
            </w:r>
          </w:p>
        </w:tc>
        <w:tc>
          <w:tcPr>
            <w:tcW w:w="851" w:type="dxa"/>
            <w:tcBorders>
              <w:right w:val="single" w:sz="4" w:space="0" w:color="auto"/>
            </w:tcBorders>
            <w:vAlign w:val="center"/>
          </w:tcPr>
          <w:p w14:paraId="7F7F7B8F" w14:textId="77777777" w:rsidR="00EC4EAF" w:rsidRPr="00225B3D" w:rsidRDefault="00EC4EAF" w:rsidP="00901A09">
            <w:pPr>
              <w:jc w:val="center"/>
              <w:rPr>
                <w:color w:val="auto"/>
                <w:sz w:val="20"/>
                <w:szCs w:val="20"/>
                <w:lang w:val="be-BY"/>
              </w:rPr>
            </w:pPr>
            <w:r w:rsidRPr="00225B3D">
              <w:rPr>
                <w:color w:val="auto"/>
                <w:sz w:val="20"/>
                <w:szCs w:val="20"/>
                <w:lang w:val="be-BY"/>
              </w:rPr>
              <w:t>0,045</w:t>
            </w:r>
          </w:p>
        </w:tc>
        <w:tc>
          <w:tcPr>
            <w:tcW w:w="847" w:type="dxa"/>
            <w:tcBorders>
              <w:left w:val="single" w:sz="4" w:space="0" w:color="auto"/>
            </w:tcBorders>
            <w:vAlign w:val="center"/>
          </w:tcPr>
          <w:p w14:paraId="58B4106A" w14:textId="77777777" w:rsidR="00EC4EAF" w:rsidRPr="00225B3D" w:rsidRDefault="00EC4EAF" w:rsidP="00901A09">
            <w:pPr>
              <w:jc w:val="center"/>
              <w:rPr>
                <w:color w:val="auto"/>
                <w:sz w:val="20"/>
                <w:szCs w:val="20"/>
                <w:lang w:val="be-BY"/>
              </w:rPr>
            </w:pPr>
            <w:r w:rsidRPr="00225B3D">
              <w:rPr>
                <w:color w:val="auto"/>
                <w:sz w:val="20"/>
                <w:szCs w:val="20"/>
                <w:lang w:val="be-BY"/>
              </w:rPr>
              <w:t>0,045</w:t>
            </w:r>
          </w:p>
        </w:tc>
      </w:tr>
      <w:tr w:rsidR="00562738" w:rsidRPr="00225B3D" w14:paraId="4DC03457" w14:textId="77777777" w:rsidTr="00901A09">
        <w:trPr>
          <w:cantSplit/>
          <w:jc w:val="center"/>
        </w:trPr>
        <w:tc>
          <w:tcPr>
            <w:tcW w:w="3085" w:type="dxa"/>
            <w:vAlign w:val="center"/>
          </w:tcPr>
          <w:p w14:paraId="3D1EC9F4" w14:textId="77777777" w:rsidR="00EC4EAF" w:rsidRPr="00225B3D" w:rsidRDefault="00EC4EAF" w:rsidP="00901A09">
            <w:pPr>
              <w:pStyle w:val="af2"/>
              <w:spacing w:after="0"/>
              <w:ind w:left="-54"/>
              <w:jc w:val="center"/>
              <w:rPr>
                <w:color w:val="auto"/>
                <w:sz w:val="20"/>
                <w:szCs w:val="20"/>
                <w:lang w:eastAsia="en-US"/>
              </w:rPr>
            </w:pPr>
            <w:r w:rsidRPr="00225B3D">
              <w:rPr>
                <w:color w:val="auto"/>
                <w:sz w:val="20"/>
                <w:szCs w:val="20"/>
                <w:lang w:eastAsia="en-US"/>
              </w:rPr>
              <w:t>Обувь кожаная рабочая, потерявшая потребительские свойства</w:t>
            </w:r>
          </w:p>
        </w:tc>
        <w:tc>
          <w:tcPr>
            <w:tcW w:w="992" w:type="dxa"/>
            <w:vAlign w:val="center"/>
          </w:tcPr>
          <w:p w14:paraId="61366CC8" w14:textId="77777777" w:rsidR="00EC4EAF" w:rsidRPr="00225B3D" w:rsidRDefault="00EC4EAF" w:rsidP="00901A09">
            <w:pPr>
              <w:pStyle w:val="af2"/>
              <w:spacing w:after="0"/>
              <w:ind w:left="0"/>
              <w:jc w:val="center"/>
              <w:rPr>
                <w:color w:val="auto"/>
                <w:sz w:val="20"/>
                <w:szCs w:val="20"/>
                <w:lang w:eastAsia="en-US"/>
              </w:rPr>
            </w:pPr>
            <w:r w:rsidRPr="00225B3D">
              <w:rPr>
                <w:color w:val="auto"/>
                <w:sz w:val="20"/>
                <w:szCs w:val="20"/>
                <w:lang w:eastAsia="en-US"/>
              </w:rPr>
              <w:t>1471501</w:t>
            </w:r>
          </w:p>
        </w:tc>
        <w:tc>
          <w:tcPr>
            <w:tcW w:w="1380" w:type="dxa"/>
            <w:vAlign w:val="center"/>
          </w:tcPr>
          <w:p w14:paraId="7FF81802" w14:textId="77777777" w:rsidR="00EC4EAF" w:rsidRPr="00225B3D" w:rsidRDefault="00EC4EAF" w:rsidP="00901A09">
            <w:pPr>
              <w:pStyle w:val="af2"/>
              <w:spacing w:after="0"/>
              <w:ind w:left="-146" w:right="-108"/>
              <w:jc w:val="center"/>
              <w:rPr>
                <w:color w:val="auto"/>
                <w:sz w:val="20"/>
                <w:szCs w:val="20"/>
              </w:rPr>
            </w:pPr>
            <w:r w:rsidRPr="00225B3D">
              <w:rPr>
                <w:color w:val="auto"/>
                <w:sz w:val="20"/>
                <w:szCs w:val="20"/>
              </w:rPr>
              <w:t>четвертый класс, малоопасный</w:t>
            </w:r>
          </w:p>
        </w:tc>
        <w:tc>
          <w:tcPr>
            <w:tcW w:w="1880" w:type="dxa"/>
            <w:vAlign w:val="center"/>
          </w:tcPr>
          <w:p w14:paraId="6BBDFF62" w14:textId="77777777" w:rsidR="00EC4EAF" w:rsidRPr="00225B3D" w:rsidRDefault="00EC4EAF" w:rsidP="00901A09">
            <w:pPr>
              <w:ind w:left="-108" w:right="-108"/>
              <w:jc w:val="center"/>
              <w:rPr>
                <w:color w:val="auto"/>
                <w:sz w:val="20"/>
                <w:szCs w:val="20"/>
              </w:rPr>
            </w:pPr>
            <w:r w:rsidRPr="00225B3D">
              <w:rPr>
                <w:color w:val="auto"/>
                <w:sz w:val="20"/>
                <w:szCs w:val="20"/>
              </w:rPr>
              <w:t xml:space="preserve">Полигон ТКО. </w:t>
            </w:r>
          </w:p>
          <w:p w14:paraId="72FB39C6" w14:textId="77777777" w:rsidR="00EC4EAF" w:rsidRPr="00225B3D" w:rsidRDefault="00EC4EAF" w:rsidP="00901A09">
            <w:pPr>
              <w:ind w:left="-108" w:right="-108"/>
              <w:jc w:val="center"/>
              <w:rPr>
                <w:color w:val="auto"/>
                <w:sz w:val="20"/>
                <w:szCs w:val="20"/>
              </w:rPr>
            </w:pPr>
            <w:r w:rsidRPr="00225B3D">
              <w:rPr>
                <w:color w:val="auto"/>
                <w:sz w:val="20"/>
                <w:szCs w:val="20"/>
              </w:rPr>
              <w:t xml:space="preserve">в 7 км от г. Шклова, </w:t>
            </w:r>
          </w:p>
          <w:p w14:paraId="2AE465C7" w14:textId="77777777" w:rsidR="00EC4EAF" w:rsidRPr="00225B3D" w:rsidRDefault="00EC4EAF" w:rsidP="00901A09">
            <w:pPr>
              <w:ind w:left="-108" w:right="-109"/>
              <w:jc w:val="center"/>
              <w:rPr>
                <w:color w:val="auto"/>
                <w:sz w:val="20"/>
                <w:szCs w:val="20"/>
              </w:rPr>
            </w:pPr>
            <w:r w:rsidRPr="00225B3D">
              <w:rPr>
                <w:color w:val="auto"/>
                <w:sz w:val="20"/>
                <w:szCs w:val="20"/>
              </w:rPr>
              <w:t>1 км - д. Шнаровка</w:t>
            </w:r>
          </w:p>
        </w:tc>
        <w:tc>
          <w:tcPr>
            <w:tcW w:w="851" w:type="dxa"/>
            <w:vAlign w:val="center"/>
          </w:tcPr>
          <w:p w14:paraId="17215F15" w14:textId="77777777" w:rsidR="00EC4EAF" w:rsidRPr="00225B3D" w:rsidRDefault="00EC4EAF" w:rsidP="00901A09">
            <w:pPr>
              <w:jc w:val="center"/>
              <w:rPr>
                <w:color w:val="auto"/>
                <w:sz w:val="20"/>
                <w:szCs w:val="20"/>
              </w:rPr>
            </w:pPr>
            <w:r w:rsidRPr="00225B3D">
              <w:rPr>
                <w:color w:val="auto"/>
                <w:sz w:val="20"/>
                <w:szCs w:val="20"/>
              </w:rPr>
              <w:t>0,762</w:t>
            </w:r>
          </w:p>
        </w:tc>
        <w:tc>
          <w:tcPr>
            <w:tcW w:w="851" w:type="dxa"/>
            <w:vAlign w:val="center"/>
          </w:tcPr>
          <w:p w14:paraId="76496FA8" w14:textId="77777777" w:rsidR="00EC4EAF" w:rsidRPr="00225B3D" w:rsidRDefault="00EC4EAF" w:rsidP="00901A09">
            <w:pPr>
              <w:jc w:val="center"/>
              <w:rPr>
                <w:color w:val="auto"/>
                <w:sz w:val="20"/>
                <w:szCs w:val="20"/>
              </w:rPr>
            </w:pPr>
            <w:r w:rsidRPr="00225B3D">
              <w:rPr>
                <w:color w:val="auto"/>
                <w:sz w:val="20"/>
                <w:szCs w:val="20"/>
              </w:rPr>
              <w:t>0,762</w:t>
            </w:r>
          </w:p>
        </w:tc>
        <w:tc>
          <w:tcPr>
            <w:tcW w:w="851" w:type="dxa"/>
            <w:tcBorders>
              <w:right w:val="single" w:sz="4" w:space="0" w:color="auto"/>
            </w:tcBorders>
            <w:vAlign w:val="center"/>
          </w:tcPr>
          <w:p w14:paraId="7A4D87B9" w14:textId="77777777" w:rsidR="00EC4EAF" w:rsidRPr="00225B3D" w:rsidRDefault="00EC4EAF" w:rsidP="00901A09">
            <w:pPr>
              <w:jc w:val="center"/>
              <w:rPr>
                <w:color w:val="auto"/>
                <w:sz w:val="20"/>
                <w:szCs w:val="20"/>
              </w:rPr>
            </w:pPr>
            <w:r w:rsidRPr="00225B3D">
              <w:rPr>
                <w:color w:val="auto"/>
                <w:sz w:val="20"/>
                <w:szCs w:val="20"/>
              </w:rPr>
              <w:t>0,762</w:t>
            </w:r>
          </w:p>
        </w:tc>
        <w:tc>
          <w:tcPr>
            <w:tcW w:w="851" w:type="dxa"/>
            <w:tcBorders>
              <w:left w:val="single" w:sz="4" w:space="0" w:color="auto"/>
            </w:tcBorders>
            <w:vAlign w:val="center"/>
          </w:tcPr>
          <w:p w14:paraId="0B5CC29D" w14:textId="77777777" w:rsidR="00EC4EAF" w:rsidRPr="00225B3D" w:rsidRDefault="00EC4EAF" w:rsidP="00901A09">
            <w:pPr>
              <w:jc w:val="center"/>
              <w:rPr>
                <w:color w:val="auto"/>
                <w:sz w:val="20"/>
                <w:szCs w:val="20"/>
              </w:rPr>
            </w:pPr>
            <w:r w:rsidRPr="00225B3D">
              <w:rPr>
                <w:color w:val="auto"/>
                <w:sz w:val="20"/>
                <w:szCs w:val="20"/>
              </w:rPr>
              <w:t>0,762</w:t>
            </w:r>
          </w:p>
        </w:tc>
        <w:tc>
          <w:tcPr>
            <w:tcW w:w="851" w:type="dxa"/>
            <w:tcBorders>
              <w:right w:val="single" w:sz="4" w:space="0" w:color="auto"/>
            </w:tcBorders>
            <w:vAlign w:val="center"/>
          </w:tcPr>
          <w:p w14:paraId="00A2C500" w14:textId="77777777" w:rsidR="00EC4EAF" w:rsidRPr="00225B3D" w:rsidRDefault="00EC4EAF" w:rsidP="00901A09">
            <w:pPr>
              <w:jc w:val="center"/>
              <w:rPr>
                <w:color w:val="auto"/>
                <w:sz w:val="20"/>
                <w:szCs w:val="20"/>
              </w:rPr>
            </w:pPr>
            <w:r w:rsidRPr="00225B3D">
              <w:rPr>
                <w:color w:val="auto"/>
                <w:sz w:val="20"/>
                <w:szCs w:val="20"/>
              </w:rPr>
              <w:t>0,762</w:t>
            </w:r>
          </w:p>
        </w:tc>
        <w:tc>
          <w:tcPr>
            <w:tcW w:w="851" w:type="dxa"/>
            <w:tcBorders>
              <w:left w:val="single" w:sz="4" w:space="0" w:color="auto"/>
            </w:tcBorders>
            <w:vAlign w:val="center"/>
          </w:tcPr>
          <w:p w14:paraId="7F6C3ACE" w14:textId="77777777" w:rsidR="00EC4EAF" w:rsidRPr="00225B3D" w:rsidRDefault="00EC4EAF" w:rsidP="00901A09">
            <w:pPr>
              <w:jc w:val="center"/>
              <w:rPr>
                <w:color w:val="auto"/>
                <w:sz w:val="20"/>
                <w:szCs w:val="20"/>
              </w:rPr>
            </w:pPr>
            <w:r w:rsidRPr="00225B3D">
              <w:rPr>
                <w:color w:val="auto"/>
                <w:sz w:val="20"/>
                <w:szCs w:val="20"/>
              </w:rPr>
              <w:t>0,762</w:t>
            </w:r>
          </w:p>
        </w:tc>
        <w:tc>
          <w:tcPr>
            <w:tcW w:w="851" w:type="dxa"/>
            <w:tcBorders>
              <w:right w:val="single" w:sz="4" w:space="0" w:color="auto"/>
            </w:tcBorders>
            <w:vAlign w:val="center"/>
          </w:tcPr>
          <w:p w14:paraId="7618FEAC" w14:textId="77777777" w:rsidR="00EC4EAF" w:rsidRPr="00225B3D" w:rsidRDefault="00EC4EAF" w:rsidP="00901A09">
            <w:pPr>
              <w:jc w:val="center"/>
              <w:rPr>
                <w:color w:val="auto"/>
                <w:sz w:val="20"/>
                <w:szCs w:val="20"/>
              </w:rPr>
            </w:pPr>
            <w:r w:rsidRPr="00225B3D">
              <w:rPr>
                <w:color w:val="auto"/>
                <w:sz w:val="20"/>
                <w:szCs w:val="20"/>
              </w:rPr>
              <w:t>0,762</w:t>
            </w:r>
          </w:p>
        </w:tc>
        <w:tc>
          <w:tcPr>
            <w:tcW w:w="851" w:type="dxa"/>
            <w:tcBorders>
              <w:left w:val="single" w:sz="4" w:space="0" w:color="auto"/>
            </w:tcBorders>
            <w:vAlign w:val="center"/>
          </w:tcPr>
          <w:p w14:paraId="37EF1262" w14:textId="77777777" w:rsidR="00EC4EAF" w:rsidRPr="00225B3D" w:rsidRDefault="00EC4EAF" w:rsidP="00901A09">
            <w:pPr>
              <w:jc w:val="center"/>
              <w:rPr>
                <w:color w:val="auto"/>
                <w:sz w:val="20"/>
                <w:szCs w:val="20"/>
              </w:rPr>
            </w:pPr>
            <w:r w:rsidRPr="00225B3D">
              <w:rPr>
                <w:color w:val="auto"/>
                <w:sz w:val="20"/>
                <w:szCs w:val="20"/>
              </w:rPr>
              <w:t>0,762</w:t>
            </w:r>
          </w:p>
        </w:tc>
        <w:tc>
          <w:tcPr>
            <w:tcW w:w="851" w:type="dxa"/>
            <w:tcBorders>
              <w:right w:val="single" w:sz="4" w:space="0" w:color="auto"/>
            </w:tcBorders>
            <w:vAlign w:val="center"/>
          </w:tcPr>
          <w:p w14:paraId="69A103DA" w14:textId="77777777" w:rsidR="00EC4EAF" w:rsidRPr="00225B3D" w:rsidRDefault="00EC4EAF" w:rsidP="00901A09">
            <w:pPr>
              <w:jc w:val="center"/>
              <w:rPr>
                <w:color w:val="auto"/>
                <w:sz w:val="20"/>
                <w:szCs w:val="20"/>
              </w:rPr>
            </w:pPr>
            <w:r w:rsidRPr="00225B3D">
              <w:rPr>
                <w:color w:val="auto"/>
                <w:sz w:val="20"/>
                <w:szCs w:val="20"/>
              </w:rPr>
              <w:t>0,762</w:t>
            </w:r>
          </w:p>
        </w:tc>
        <w:tc>
          <w:tcPr>
            <w:tcW w:w="847" w:type="dxa"/>
            <w:tcBorders>
              <w:left w:val="single" w:sz="4" w:space="0" w:color="auto"/>
            </w:tcBorders>
            <w:vAlign w:val="center"/>
          </w:tcPr>
          <w:p w14:paraId="611DC29F" w14:textId="77777777" w:rsidR="00EC4EAF" w:rsidRPr="00225B3D" w:rsidRDefault="00EC4EAF" w:rsidP="00901A09">
            <w:pPr>
              <w:jc w:val="center"/>
              <w:rPr>
                <w:color w:val="auto"/>
                <w:sz w:val="20"/>
                <w:szCs w:val="20"/>
              </w:rPr>
            </w:pPr>
            <w:r w:rsidRPr="00225B3D">
              <w:rPr>
                <w:color w:val="auto"/>
                <w:sz w:val="20"/>
                <w:szCs w:val="20"/>
              </w:rPr>
              <w:t>0,762</w:t>
            </w:r>
          </w:p>
        </w:tc>
      </w:tr>
      <w:tr w:rsidR="00562738" w:rsidRPr="00225B3D" w14:paraId="1E4F83FA" w14:textId="77777777" w:rsidTr="00901A09">
        <w:trPr>
          <w:cantSplit/>
          <w:jc w:val="center"/>
        </w:trPr>
        <w:tc>
          <w:tcPr>
            <w:tcW w:w="3085" w:type="dxa"/>
            <w:vAlign w:val="center"/>
          </w:tcPr>
          <w:p w14:paraId="61A4BAA1" w14:textId="77777777" w:rsidR="00EC4EAF" w:rsidRPr="00225B3D" w:rsidRDefault="00EC4EAF" w:rsidP="00901A09">
            <w:pPr>
              <w:ind w:left="-54"/>
              <w:jc w:val="center"/>
              <w:rPr>
                <w:color w:val="auto"/>
                <w:sz w:val="20"/>
                <w:szCs w:val="20"/>
              </w:rPr>
            </w:pPr>
            <w:r w:rsidRPr="00225B3D">
              <w:rPr>
                <w:color w:val="auto"/>
                <w:sz w:val="20"/>
                <w:szCs w:val="20"/>
              </w:rPr>
              <w:lastRenderedPageBreak/>
              <w:t>Изношенная спецодежда хлопчатобумажная и другая</w:t>
            </w:r>
          </w:p>
        </w:tc>
        <w:tc>
          <w:tcPr>
            <w:tcW w:w="992" w:type="dxa"/>
            <w:vAlign w:val="center"/>
          </w:tcPr>
          <w:p w14:paraId="0798A834" w14:textId="77777777" w:rsidR="00EC4EAF" w:rsidRPr="00225B3D" w:rsidRDefault="00EC4EAF" w:rsidP="00901A09">
            <w:pPr>
              <w:ind w:left="-567" w:firstLine="567"/>
              <w:jc w:val="center"/>
              <w:rPr>
                <w:color w:val="auto"/>
                <w:sz w:val="20"/>
                <w:szCs w:val="20"/>
              </w:rPr>
            </w:pPr>
            <w:r w:rsidRPr="00225B3D">
              <w:rPr>
                <w:color w:val="auto"/>
                <w:sz w:val="20"/>
                <w:szCs w:val="20"/>
              </w:rPr>
              <w:t>5820903</w:t>
            </w:r>
          </w:p>
        </w:tc>
        <w:tc>
          <w:tcPr>
            <w:tcW w:w="1380" w:type="dxa"/>
            <w:vAlign w:val="center"/>
          </w:tcPr>
          <w:p w14:paraId="06799415" w14:textId="77777777" w:rsidR="00EC4EAF" w:rsidRPr="00225B3D" w:rsidRDefault="00EC4EAF" w:rsidP="00901A09">
            <w:pPr>
              <w:ind w:left="-146" w:right="-108"/>
              <w:jc w:val="center"/>
              <w:rPr>
                <w:color w:val="auto"/>
                <w:sz w:val="20"/>
                <w:szCs w:val="20"/>
              </w:rPr>
            </w:pPr>
            <w:r w:rsidRPr="00225B3D">
              <w:rPr>
                <w:color w:val="auto"/>
                <w:sz w:val="20"/>
                <w:szCs w:val="20"/>
              </w:rPr>
              <w:t>четвертый класс, малоопасный</w:t>
            </w:r>
          </w:p>
        </w:tc>
        <w:tc>
          <w:tcPr>
            <w:tcW w:w="1880" w:type="dxa"/>
            <w:vAlign w:val="center"/>
          </w:tcPr>
          <w:p w14:paraId="01329E28" w14:textId="77777777" w:rsidR="00EC4EAF" w:rsidRPr="00225B3D" w:rsidRDefault="00EC4EAF" w:rsidP="00901A09">
            <w:pPr>
              <w:ind w:left="-108" w:right="-108"/>
              <w:jc w:val="center"/>
              <w:rPr>
                <w:color w:val="auto"/>
                <w:sz w:val="20"/>
                <w:szCs w:val="20"/>
              </w:rPr>
            </w:pPr>
            <w:r w:rsidRPr="00225B3D">
              <w:rPr>
                <w:color w:val="auto"/>
                <w:sz w:val="20"/>
                <w:szCs w:val="20"/>
              </w:rPr>
              <w:t xml:space="preserve">Полигон ТКО. </w:t>
            </w:r>
          </w:p>
          <w:p w14:paraId="0DEA24AC" w14:textId="77777777" w:rsidR="00EC4EAF" w:rsidRPr="00225B3D" w:rsidRDefault="00EC4EAF" w:rsidP="00901A09">
            <w:pPr>
              <w:ind w:left="-108" w:right="-108"/>
              <w:jc w:val="center"/>
              <w:rPr>
                <w:color w:val="auto"/>
                <w:sz w:val="20"/>
                <w:szCs w:val="20"/>
              </w:rPr>
            </w:pPr>
            <w:r w:rsidRPr="00225B3D">
              <w:rPr>
                <w:color w:val="auto"/>
                <w:sz w:val="20"/>
                <w:szCs w:val="20"/>
              </w:rPr>
              <w:t xml:space="preserve">в 7 км от г. Шклова, </w:t>
            </w:r>
          </w:p>
          <w:p w14:paraId="6A8DA08B" w14:textId="77777777" w:rsidR="00EC4EAF" w:rsidRPr="00225B3D" w:rsidRDefault="00EC4EAF" w:rsidP="00901A09">
            <w:pPr>
              <w:ind w:left="-108" w:right="-109"/>
              <w:jc w:val="center"/>
              <w:rPr>
                <w:color w:val="auto"/>
                <w:sz w:val="20"/>
                <w:szCs w:val="20"/>
              </w:rPr>
            </w:pPr>
            <w:r w:rsidRPr="00225B3D">
              <w:rPr>
                <w:color w:val="auto"/>
                <w:sz w:val="20"/>
                <w:szCs w:val="20"/>
              </w:rPr>
              <w:t>1 км - д. Шнаровка</w:t>
            </w:r>
          </w:p>
        </w:tc>
        <w:tc>
          <w:tcPr>
            <w:tcW w:w="851" w:type="dxa"/>
            <w:vAlign w:val="center"/>
          </w:tcPr>
          <w:p w14:paraId="5654D377" w14:textId="77777777" w:rsidR="00EC4EAF" w:rsidRPr="00225B3D" w:rsidRDefault="00EC4EAF" w:rsidP="00901A09">
            <w:pPr>
              <w:jc w:val="center"/>
              <w:rPr>
                <w:color w:val="auto"/>
                <w:sz w:val="20"/>
                <w:szCs w:val="20"/>
              </w:rPr>
            </w:pPr>
            <w:r w:rsidRPr="00225B3D">
              <w:rPr>
                <w:color w:val="auto"/>
                <w:sz w:val="20"/>
                <w:szCs w:val="20"/>
              </w:rPr>
              <w:t>1,0</w:t>
            </w:r>
          </w:p>
        </w:tc>
        <w:tc>
          <w:tcPr>
            <w:tcW w:w="851" w:type="dxa"/>
            <w:vAlign w:val="center"/>
          </w:tcPr>
          <w:p w14:paraId="0F417205" w14:textId="77777777" w:rsidR="00EC4EAF" w:rsidRPr="00225B3D" w:rsidRDefault="00EC4EAF" w:rsidP="00901A09">
            <w:pPr>
              <w:jc w:val="center"/>
              <w:rPr>
                <w:color w:val="auto"/>
                <w:sz w:val="20"/>
                <w:szCs w:val="20"/>
              </w:rPr>
            </w:pPr>
            <w:r w:rsidRPr="00225B3D">
              <w:rPr>
                <w:color w:val="auto"/>
                <w:sz w:val="20"/>
                <w:szCs w:val="20"/>
              </w:rPr>
              <w:t>1,0</w:t>
            </w:r>
          </w:p>
        </w:tc>
        <w:tc>
          <w:tcPr>
            <w:tcW w:w="851" w:type="dxa"/>
            <w:tcBorders>
              <w:right w:val="single" w:sz="4" w:space="0" w:color="auto"/>
            </w:tcBorders>
            <w:vAlign w:val="center"/>
          </w:tcPr>
          <w:p w14:paraId="5CBFF1F9" w14:textId="77777777" w:rsidR="00EC4EAF" w:rsidRPr="00225B3D" w:rsidRDefault="00EC4EAF" w:rsidP="00901A09">
            <w:pPr>
              <w:jc w:val="center"/>
              <w:rPr>
                <w:color w:val="auto"/>
                <w:sz w:val="20"/>
                <w:szCs w:val="20"/>
              </w:rPr>
            </w:pPr>
            <w:r w:rsidRPr="00225B3D">
              <w:rPr>
                <w:color w:val="auto"/>
                <w:sz w:val="20"/>
                <w:szCs w:val="20"/>
              </w:rPr>
              <w:t>1,0</w:t>
            </w:r>
          </w:p>
        </w:tc>
        <w:tc>
          <w:tcPr>
            <w:tcW w:w="851" w:type="dxa"/>
            <w:tcBorders>
              <w:left w:val="single" w:sz="4" w:space="0" w:color="auto"/>
            </w:tcBorders>
            <w:vAlign w:val="center"/>
          </w:tcPr>
          <w:p w14:paraId="4AB2B439" w14:textId="77777777" w:rsidR="00EC4EAF" w:rsidRPr="00225B3D" w:rsidRDefault="00EC4EAF" w:rsidP="00901A09">
            <w:pPr>
              <w:jc w:val="center"/>
              <w:rPr>
                <w:color w:val="auto"/>
                <w:sz w:val="20"/>
                <w:szCs w:val="20"/>
              </w:rPr>
            </w:pPr>
            <w:r w:rsidRPr="00225B3D">
              <w:rPr>
                <w:color w:val="auto"/>
                <w:sz w:val="20"/>
                <w:szCs w:val="20"/>
              </w:rPr>
              <w:t>1,0</w:t>
            </w:r>
          </w:p>
        </w:tc>
        <w:tc>
          <w:tcPr>
            <w:tcW w:w="851" w:type="dxa"/>
            <w:tcBorders>
              <w:right w:val="single" w:sz="4" w:space="0" w:color="auto"/>
            </w:tcBorders>
            <w:vAlign w:val="center"/>
          </w:tcPr>
          <w:p w14:paraId="44B8D595" w14:textId="77777777" w:rsidR="00EC4EAF" w:rsidRPr="00225B3D" w:rsidRDefault="00EC4EAF" w:rsidP="00901A09">
            <w:pPr>
              <w:jc w:val="center"/>
              <w:rPr>
                <w:color w:val="auto"/>
                <w:sz w:val="20"/>
                <w:szCs w:val="20"/>
              </w:rPr>
            </w:pPr>
            <w:r w:rsidRPr="00225B3D">
              <w:rPr>
                <w:color w:val="auto"/>
                <w:sz w:val="20"/>
                <w:szCs w:val="20"/>
              </w:rPr>
              <w:t>1,0</w:t>
            </w:r>
          </w:p>
        </w:tc>
        <w:tc>
          <w:tcPr>
            <w:tcW w:w="851" w:type="dxa"/>
            <w:tcBorders>
              <w:left w:val="single" w:sz="4" w:space="0" w:color="auto"/>
            </w:tcBorders>
            <w:vAlign w:val="center"/>
          </w:tcPr>
          <w:p w14:paraId="01E69E08" w14:textId="77777777" w:rsidR="00EC4EAF" w:rsidRPr="00225B3D" w:rsidRDefault="00EC4EAF" w:rsidP="00901A09">
            <w:pPr>
              <w:jc w:val="center"/>
              <w:rPr>
                <w:color w:val="auto"/>
                <w:sz w:val="20"/>
                <w:szCs w:val="20"/>
              </w:rPr>
            </w:pPr>
            <w:r w:rsidRPr="00225B3D">
              <w:rPr>
                <w:color w:val="auto"/>
                <w:sz w:val="20"/>
                <w:szCs w:val="20"/>
              </w:rPr>
              <w:t>1,0</w:t>
            </w:r>
          </w:p>
        </w:tc>
        <w:tc>
          <w:tcPr>
            <w:tcW w:w="851" w:type="dxa"/>
            <w:tcBorders>
              <w:right w:val="single" w:sz="4" w:space="0" w:color="auto"/>
            </w:tcBorders>
            <w:vAlign w:val="center"/>
          </w:tcPr>
          <w:p w14:paraId="074957C6" w14:textId="77777777" w:rsidR="00EC4EAF" w:rsidRPr="00225B3D" w:rsidRDefault="00EC4EAF" w:rsidP="00901A09">
            <w:pPr>
              <w:jc w:val="center"/>
              <w:rPr>
                <w:color w:val="auto"/>
                <w:sz w:val="20"/>
                <w:szCs w:val="20"/>
              </w:rPr>
            </w:pPr>
            <w:r w:rsidRPr="00225B3D">
              <w:rPr>
                <w:color w:val="auto"/>
                <w:sz w:val="20"/>
                <w:szCs w:val="20"/>
              </w:rPr>
              <w:t>1,0</w:t>
            </w:r>
          </w:p>
        </w:tc>
        <w:tc>
          <w:tcPr>
            <w:tcW w:w="851" w:type="dxa"/>
            <w:tcBorders>
              <w:left w:val="single" w:sz="4" w:space="0" w:color="auto"/>
            </w:tcBorders>
            <w:vAlign w:val="center"/>
          </w:tcPr>
          <w:p w14:paraId="23B9099F" w14:textId="77777777" w:rsidR="00EC4EAF" w:rsidRPr="00225B3D" w:rsidRDefault="00EC4EAF" w:rsidP="00901A09">
            <w:pPr>
              <w:jc w:val="center"/>
              <w:rPr>
                <w:color w:val="auto"/>
                <w:sz w:val="20"/>
                <w:szCs w:val="20"/>
              </w:rPr>
            </w:pPr>
            <w:r w:rsidRPr="00225B3D">
              <w:rPr>
                <w:color w:val="auto"/>
                <w:sz w:val="20"/>
                <w:szCs w:val="20"/>
              </w:rPr>
              <w:t>1,0</w:t>
            </w:r>
          </w:p>
        </w:tc>
        <w:tc>
          <w:tcPr>
            <w:tcW w:w="851" w:type="dxa"/>
            <w:tcBorders>
              <w:right w:val="single" w:sz="4" w:space="0" w:color="auto"/>
            </w:tcBorders>
            <w:vAlign w:val="center"/>
          </w:tcPr>
          <w:p w14:paraId="0CB2D632" w14:textId="77777777" w:rsidR="00EC4EAF" w:rsidRPr="00225B3D" w:rsidRDefault="00EC4EAF" w:rsidP="00901A09">
            <w:pPr>
              <w:jc w:val="center"/>
              <w:rPr>
                <w:color w:val="auto"/>
                <w:sz w:val="20"/>
                <w:szCs w:val="20"/>
              </w:rPr>
            </w:pPr>
            <w:r w:rsidRPr="00225B3D">
              <w:rPr>
                <w:color w:val="auto"/>
                <w:sz w:val="20"/>
                <w:szCs w:val="20"/>
              </w:rPr>
              <w:t>1,0</w:t>
            </w:r>
          </w:p>
        </w:tc>
        <w:tc>
          <w:tcPr>
            <w:tcW w:w="847" w:type="dxa"/>
            <w:tcBorders>
              <w:left w:val="single" w:sz="4" w:space="0" w:color="auto"/>
            </w:tcBorders>
            <w:vAlign w:val="center"/>
          </w:tcPr>
          <w:p w14:paraId="43D004A8" w14:textId="77777777" w:rsidR="00EC4EAF" w:rsidRPr="00225B3D" w:rsidRDefault="00EC4EAF" w:rsidP="00901A09">
            <w:pPr>
              <w:jc w:val="center"/>
              <w:rPr>
                <w:color w:val="auto"/>
                <w:sz w:val="20"/>
                <w:szCs w:val="20"/>
              </w:rPr>
            </w:pPr>
            <w:r w:rsidRPr="00225B3D">
              <w:rPr>
                <w:color w:val="auto"/>
                <w:sz w:val="20"/>
                <w:szCs w:val="20"/>
              </w:rPr>
              <w:t>1,0</w:t>
            </w:r>
          </w:p>
        </w:tc>
      </w:tr>
      <w:tr w:rsidR="00562738" w:rsidRPr="00225B3D" w14:paraId="6999C4CA" w14:textId="77777777" w:rsidTr="00901A09">
        <w:trPr>
          <w:cantSplit/>
          <w:jc w:val="center"/>
        </w:trPr>
        <w:tc>
          <w:tcPr>
            <w:tcW w:w="3085" w:type="dxa"/>
            <w:vAlign w:val="center"/>
          </w:tcPr>
          <w:p w14:paraId="6B86CF01" w14:textId="77777777" w:rsidR="00EC4EAF" w:rsidRPr="00225B3D" w:rsidRDefault="00EC4EAF" w:rsidP="00901A09">
            <w:pPr>
              <w:pStyle w:val="af2"/>
              <w:spacing w:after="0"/>
              <w:ind w:left="0"/>
              <w:jc w:val="center"/>
              <w:rPr>
                <w:color w:val="auto"/>
                <w:sz w:val="20"/>
                <w:szCs w:val="20"/>
              </w:rPr>
            </w:pPr>
            <w:r w:rsidRPr="00225B3D">
              <w:rPr>
                <w:color w:val="auto"/>
                <w:sz w:val="20"/>
                <w:szCs w:val="20"/>
              </w:rPr>
              <w:t>Отходы жизнедеятельности населения</w:t>
            </w:r>
          </w:p>
        </w:tc>
        <w:tc>
          <w:tcPr>
            <w:tcW w:w="992" w:type="dxa"/>
            <w:vAlign w:val="center"/>
          </w:tcPr>
          <w:p w14:paraId="2DC05A9E" w14:textId="77777777" w:rsidR="00EC4EAF" w:rsidRPr="00225B3D" w:rsidRDefault="00EC4EAF" w:rsidP="00901A09">
            <w:pPr>
              <w:ind w:left="-70" w:right="-108"/>
              <w:jc w:val="center"/>
              <w:rPr>
                <w:color w:val="auto"/>
                <w:sz w:val="20"/>
                <w:szCs w:val="20"/>
              </w:rPr>
            </w:pPr>
            <w:r w:rsidRPr="00225B3D">
              <w:rPr>
                <w:color w:val="auto"/>
                <w:sz w:val="20"/>
                <w:szCs w:val="20"/>
              </w:rPr>
              <w:t>9120100</w:t>
            </w:r>
          </w:p>
        </w:tc>
        <w:tc>
          <w:tcPr>
            <w:tcW w:w="1380" w:type="dxa"/>
            <w:vAlign w:val="center"/>
          </w:tcPr>
          <w:p w14:paraId="47611F9D" w14:textId="77777777" w:rsidR="00EC4EAF" w:rsidRPr="00225B3D" w:rsidRDefault="00EC4EAF" w:rsidP="00901A09">
            <w:pPr>
              <w:ind w:left="-146" w:right="-108"/>
              <w:jc w:val="center"/>
              <w:rPr>
                <w:color w:val="auto"/>
                <w:sz w:val="20"/>
                <w:szCs w:val="20"/>
              </w:rPr>
            </w:pPr>
            <w:r w:rsidRPr="00225B3D">
              <w:rPr>
                <w:color w:val="auto"/>
                <w:sz w:val="20"/>
                <w:szCs w:val="20"/>
              </w:rPr>
              <w:t>неопасные</w:t>
            </w:r>
          </w:p>
        </w:tc>
        <w:tc>
          <w:tcPr>
            <w:tcW w:w="1880" w:type="dxa"/>
            <w:vAlign w:val="center"/>
          </w:tcPr>
          <w:p w14:paraId="7406970F" w14:textId="77777777" w:rsidR="00EC4EAF" w:rsidRPr="00225B3D" w:rsidRDefault="00EC4EAF" w:rsidP="00901A09">
            <w:pPr>
              <w:ind w:left="-108" w:right="-108"/>
              <w:jc w:val="center"/>
              <w:rPr>
                <w:color w:val="auto"/>
                <w:sz w:val="20"/>
                <w:szCs w:val="20"/>
              </w:rPr>
            </w:pPr>
            <w:r w:rsidRPr="00225B3D">
              <w:rPr>
                <w:color w:val="auto"/>
                <w:sz w:val="20"/>
                <w:szCs w:val="20"/>
              </w:rPr>
              <w:t xml:space="preserve">Полигон ТКО. </w:t>
            </w:r>
          </w:p>
          <w:p w14:paraId="3BDE102A" w14:textId="77777777" w:rsidR="00EC4EAF" w:rsidRPr="00225B3D" w:rsidRDefault="00EC4EAF" w:rsidP="00901A09">
            <w:pPr>
              <w:ind w:left="-108" w:right="-108"/>
              <w:jc w:val="center"/>
              <w:rPr>
                <w:color w:val="auto"/>
                <w:sz w:val="20"/>
                <w:szCs w:val="20"/>
              </w:rPr>
            </w:pPr>
            <w:r w:rsidRPr="00225B3D">
              <w:rPr>
                <w:color w:val="auto"/>
                <w:sz w:val="20"/>
                <w:szCs w:val="20"/>
              </w:rPr>
              <w:t xml:space="preserve">в 7 км от г. Шклова, </w:t>
            </w:r>
          </w:p>
          <w:p w14:paraId="511EDC85" w14:textId="77777777" w:rsidR="00EC4EAF" w:rsidRPr="00225B3D" w:rsidRDefault="00EC4EAF" w:rsidP="00901A09">
            <w:pPr>
              <w:ind w:left="-108" w:right="-109"/>
              <w:jc w:val="center"/>
              <w:rPr>
                <w:color w:val="auto"/>
                <w:sz w:val="20"/>
                <w:szCs w:val="20"/>
              </w:rPr>
            </w:pPr>
            <w:r w:rsidRPr="00225B3D">
              <w:rPr>
                <w:color w:val="auto"/>
                <w:sz w:val="20"/>
                <w:szCs w:val="20"/>
              </w:rPr>
              <w:t>1 км - д. Шнаровка</w:t>
            </w:r>
          </w:p>
        </w:tc>
        <w:tc>
          <w:tcPr>
            <w:tcW w:w="851" w:type="dxa"/>
            <w:vAlign w:val="center"/>
          </w:tcPr>
          <w:p w14:paraId="27FEBC2D" w14:textId="77777777" w:rsidR="00EC4EAF" w:rsidRPr="00225B3D" w:rsidRDefault="00EC4EAF" w:rsidP="00901A09">
            <w:pPr>
              <w:ind w:left="-108" w:right="-108"/>
              <w:jc w:val="center"/>
              <w:rPr>
                <w:bCs/>
                <w:color w:val="auto"/>
                <w:sz w:val="20"/>
                <w:szCs w:val="20"/>
              </w:rPr>
            </w:pPr>
            <w:r w:rsidRPr="00225B3D">
              <w:rPr>
                <w:bCs/>
                <w:color w:val="auto"/>
                <w:sz w:val="20"/>
                <w:szCs w:val="20"/>
              </w:rPr>
              <w:t>57,0</w:t>
            </w:r>
          </w:p>
        </w:tc>
        <w:tc>
          <w:tcPr>
            <w:tcW w:w="851" w:type="dxa"/>
            <w:vAlign w:val="center"/>
          </w:tcPr>
          <w:p w14:paraId="7285C65D" w14:textId="77777777" w:rsidR="00EC4EAF" w:rsidRPr="00225B3D" w:rsidRDefault="00EC4EAF" w:rsidP="00901A09">
            <w:pPr>
              <w:ind w:left="-108" w:right="-108"/>
              <w:jc w:val="center"/>
              <w:rPr>
                <w:bCs/>
                <w:color w:val="auto"/>
                <w:sz w:val="20"/>
                <w:szCs w:val="20"/>
              </w:rPr>
            </w:pPr>
            <w:r w:rsidRPr="00225B3D">
              <w:rPr>
                <w:bCs/>
                <w:color w:val="auto"/>
                <w:sz w:val="20"/>
                <w:szCs w:val="20"/>
              </w:rPr>
              <w:t>57,0</w:t>
            </w:r>
          </w:p>
        </w:tc>
        <w:tc>
          <w:tcPr>
            <w:tcW w:w="851" w:type="dxa"/>
            <w:tcBorders>
              <w:right w:val="single" w:sz="4" w:space="0" w:color="auto"/>
            </w:tcBorders>
            <w:vAlign w:val="center"/>
          </w:tcPr>
          <w:p w14:paraId="1117CA96" w14:textId="77777777" w:rsidR="00EC4EAF" w:rsidRPr="00225B3D" w:rsidRDefault="00EC4EAF" w:rsidP="00901A09">
            <w:pPr>
              <w:ind w:left="-108" w:right="-108"/>
              <w:jc w:val="center"/>
              <w:rPr>
                <w:bCs/>
                <w:color w:val="auto"/>
                <w:sz w:val="20"/>
                <w:szCs w:val="20"/>
              </w:rPr>
            </w:pPr>
            <w:r w:rsidRPr="00225B3D">
              <w:rPr>
                <w:bCs/>
                <w:color w:val="auto"/>
                <w:sz w:val="20"/>
                <w:szCs w:val="20"/>
              </w:rPr>
              <w:t>57,0</w:t>
            </w:r>
          </w:p>
        </w:tc>
        <w:tc>
          <w:tcPr>
            <w:tcW w:w="851" w:type="dxa"/>
            <w:tcBorders>
              <w:left w:val="single" w:sz="4" w:space="0" w:color="auto"/>
            </w:tcBorders>
            <w:vAlign w:val="center"/>
          </w:tcPr>
          <w:p w14:paraId="58C38614" w14:textId="77777777" w:rsidR="00EC4EAF" w:rsidRPr="00225B3D" w:rsidRDefault="00EC4EAF" w:rsidP="00901A09">
            <w:pPr>
              <w:ind w:left="-108" w:right="-108"/>
              <w:jc w:val="center"/>
              <w:rPr>
                <w:bCs/>
                <w:color w:val="auto"/>
                <w:sz w:val="20"/>
                <w:szCs w:val="20"/>
              </w:rPr>
            </w:pPr>
            <w:r w:rsidRPr="00225B3D">
              <w:rPr>
                <w:bCs/>
                <w:color w:val="auto"/>
                <w:sz w:val="20"/>
                <w:szCs w:val="20"/>
              </w:rPr>
              <w:t>57,0</w:t>
            </w:r>
          </w:p>
        </w:tc>
        <w:tc>
          <w:tcPr>
            <w:tcW w:w="851" w:type="dxa"/>
            <w:tcBorders>
              <w:right w:val="single" w:sz="4" w:space="0" w:color="auto"/>
            </w:tcBorders>
            <w:vAlign w:val="center"/>
          </w:tcPr>
          <w:p w14:paraId="5FFB7FD6" w14:textId="77777777" w:rsidR="00EC4EAF" w:rsidRPr="00225B3D" w:rsidRDefault="00EC4EAF" w:rsidP="00901A09">
            <w:pPr>
              <w:ind w:left="-108" w:right="-108"/>
              <w:jc w:val="center"/>
              <w:rPr>
                <w:bCs/>
                <w:color w:val="auto"/>
                <w:sz w:val="20"/>
                <w:szCs w:val="20"/>
              </w:rPr>
            </w:pPr>
            <w:r w:rsidRPr="00225B3D">
              <w:rPr>
                <w:bCs/>
                <w:color w:val="auto"/>
                <w:sz w:val="20"/>
                <w:szCs w:val="20"/>
              </w:rPr>
              <w:t>57,0</w:t>
            </w:r>
          </w:p>
        </w:tc>
        <w:tc>
          <w:tcPr>
            <w:tcW w:w="851" w:type="dxa"/>
            <w:tcBorders>
              <w:left w:val="single" w:sz="4" w:space="0" w:color="auto"/>
            </w:tcBorders>
            <w:vAlign w:val="center"/>
          </w:tcPr>
          <w:p w14:paraId="4E641506" w14:textId="77777777" w:rsidR="00EC4EAF" w:rsidRPr="00225B3D" w:rsidRDefault="00EC4EAF" w:rsidP="00901A09">
            <w:pPr>
              <w:ind w:left="-108" w:right="-108"/>
              <w:jc w:val="center"/>
              <w:rPr>
                <w:bCs/>
                <w:color w:val="auto"/>
                <w:sz w:val="20"/>
                <w:szCs w:val="20"/>
              </w:rPr>
            </w:pPr>
            <w:r w:rsidRPr="00225B3D">
              <w:rPr>
                <w:bCs/>
                <w:color w:val="auto"/>
                <w:sz w:val="20"/>
                <w:szCs w:val="20"/>
              </w:rPr>
              <w:t>57,0</w:t>
            </w:r>
          </w:p>
        </w:tc>
        <w:tc>
          <w:tcPr>
            <w:tcW w:w="851" w:type="dxa"/>
            <w:tcBorders>
              <w:right w:val="single" w:sz="4" w:space="0" w:color="auto"/>
            </w:tcBorders>
            <w:vAlign w:val="center"/>
          </w:tcPr>
          <w:p w14:paraId="708770AD" w14:textId="77777777" w:rsidR="00EC4EAF" w:rsidRPr="00225B3D" w:rsidRDefault="00EC4EAF" w:rsidP="00901A09">
            <w:pPr>
              <w:ind w:left="-108" w:right="-108"/>
              <w:jc w:val="center"/>
              <w:rPr>
                <w:bCs/>
                <w:color w:val="auto"/>
                <w:sz w:val="20"/>
                <w:szCs w:val="20"/>
              </w:rPr>
            </w:pPr>
            <w:r w:rsidRPr="00225B3D">
              <w:rPr>
                <w:bCs/>
                <w:color w:val="auto"/>
                <w:sz w:val="20"/>
                <w:szCs w:val="20"/>
              </w:rPr>
              <w:t>57,0</w:t>
            </w:r>
          </w:p>
        </w:tc>
        <w:tc>
          <w:tcPr>
            <w:tcW w:w="851" w:type="dxa"/>
            <w:tcBorders>
              <w:left w:val="single" w:sz="4" w:space="0" w:color="auto"/>
            </w:tcBorders>
            <w:vAlign w:val="center"/>
          </w:tcPr>
          <w:p w14:paraId="16FA9376" w14:textId="77777777" w:rsidR="00EC4EAF" w:rsidRPr="00225B3D" w:rsidRDefault="00EC4EAF" w:rsidP="00901A09">
            <w:pPr>
              <w:ind w:left="-108" w:right="-108"/>
              <w:jc w:val="center"/>
              <w:rPr>
                <w:bCs/>
                <w:color w:val="auto"/>
                <w:sz w:val="20"/>
                <w:szCs w:val="20"/>
              </w:rPr>
            </w:pPr>
            <w:r w:rsidRPr="00225B3D">
              <w:rPr>
                <w:bCs/>
                <w:color w:val="auto"/>
                <w:sz w:val="20"/>
                <w:szCs w:val="20"/>
              </w:rPr>
              <w:t>57,0</w:t>
            </w:r>
          </w:p>
        </w:tc>
        <w:tc>
          <w:tcPr>
            <w:tcW w:w="851" w:type="dxa"/>
            <w:tcBorders>
              <w:right w:val="single" w:sz="4" w:space="0" w:color="auto"/>
            </w:tcBorders>
            <w:vAlign w:val="center"/>
          </w:tcPr>
          <w:p w14:paraId="25F7DE06" w14:textId="77777777" w:rsidR="00EC4EAF" w:rsidRPr="00225B3D" w:rsidRDefault="00EC4EAF" w:rsidP="00901A09">
            <w:pPr>
              <w:ind w:left="-108" w:right="-108"/>
              <w:jc w:val="center"/>
              <w:rPr>
                <w:bCs/>
                <w:color w:val="auto"/>
                <w:sz w:val="20"/>
                <w:szCs w:val="20"/>
              </w:rPr>
            </w:pPr>
            <w:r w:rsidRPr="00225B3D">
              <w:rPr>
                <w:bCs/>
                <w:color w:val="auto"/>
                <w:sz w:val="20"/>
                <w:szCs w:val="20"/>
              </w:rPr>
              <w:t>57,0</w:t>
            </w:r>
          </w:p>
        </w:tc>
        <w:tc>
          <w:tcPr>
            <w:tcW w:w="847" w:type="dxa"/>
            <w:tcBorders>
              <w:left w:val="single" w:sz="4" w:space="0" w:color="auto"/>
            </w:tcBorders>
            <w:vAlign w:val="center"/>
          </w:tcPr>
          <w:p w14:paraId="310D62F3" w14:textId="77777777" w:rsidR="00EC4EAF" w:rsidRPr="00225B3D" w:rsidRDefault="00EC4EAF" w:rsidP="00901A09">
            <w:pPr>
              <w:ind w:left="-108" w:right="-108"/>
              <w:jc w:val="center"/>
              <w:rPr>
                <w:bCs/>
                <w:color w:val="auto"/>
                <w:sz w:val="20"/>
                <w:szCs w:val="20"/>
              </w:rPr>
            </w:pPr>
            <w:r w:rsidRPr="00225B3D">
              <w:rPr>
                <w:bCs/>
                <w:color w:val="auto"/>
                <w:sz w:val="20"/>
                <w:szCs w:val="20"/>
              </w:rPr>
              <w:t>57,0</w:t>
            </w:r>
          </w:p>
        </w:tc>
      </w:tr>
      <w:tr w:rsidR="00EC4EAF" w:rsidRPr="00225B3D" w14:paraId="11E249C0" w14:textId="77777777" w:rsidTr="00901A09">
        <w:trPr>
          <w:cantSplit/>
          <w:jc w:val="center"/>
        </w:trPr>
        <w:tc>
          <w:tcPr>
            <w:tcW w:w="3085" w:type="dxa"/>
            <w:vAlign w:val="center"/>
          </w:tcPr>
          <w:p w14:paraId="4B1F6248" w14:textId="77777777" w:rsidR="00EC4EAF" w:rsidRPr="00225B3D" w:rsidRDefault="00EC4EAF" w:rsidP="00901A09">
            <w:pPr>
              <w:ind w:left="-54"/>
              <w:jc w:val="center"/>
              <w:rPr>
                <w:color w:val="auto"/>
                <w:sz w:val="20"/>
                <w:szCs w:val="20"/>
              </w:rPr>
            </w:pPr>
            <w:r w:rsidRPr="00225B3D">
              <w:rPr>
                <w:color w:val="auto"/>
                <w:sz w:val="20"/>
                <w:szCs w:val="20"/>
              </w:rPr>
              <w:t>Отходы производства, подобные отходам жизнедеятельности населения</w:t>
            </w:r>
          </w:p>
        </w:tc>
        <w:tc>
          <w:tcPr>
            <w:tcW w:w="992" w:type="dxa"/>
            <w:vAlign w:val="center"/>
          </w:tcPr>
          <w:p w14:paraId="0E0A4963" w14:textId="77777777" w:rsidR="00EC4EAF" w:rsidRPr="00225B3D" w:rsidRDefault="00EC4EAF" w:rsidP="00901A09">
            <w:pPr>
              <w:jc w:val="center"/>
              <w:rPr>
                <w:color w:val="auto"/>
                <w:sz w:val="20"/>
                <w:szCs w:val="20"/>
              </w:rPr>
            </w:pPr>
            <w:r w:rsidRPr="00225B3D">
              <w:rPr>
                <w:color w:val="auto"/>
                <w:sz w:val="20"/>
                <w:szCs w:val="20"/>
              </w:rPr>
              <w:t>9120400</w:t>
            </w:r>
          </w:p>
        </w:tc>
        <w:tc>
          <w:tcPr>
            <w:tcW w:w="1380" w:type="dxa"/>
            <w:vAlign w:val="center"/>
          </w:tcPr>
          <w:p w14:paraId="3BAE1DA7" w14:textId="77777777" w:rsidR="00EC4EAF" w:rsidRPr="00225B3D" w:rsidRDefault="00EC4EAF" w:rsidP="00901A09">
            <w:pPr>
              <w:ind w:left="-146" w:right="-108"/>
              <w:jc w:val="center"/>
              <w:rPr>
                <w:color w:val="auto"/>
                <w:sz w:val="20"/>
                <w:szCs w:val="20"/>
                <w:lang w:val="be-BY"/>
              </w:rPr>
            </w:pPr>
            <w:r w:rsidRPr="00225B3D">
              <w:rPr>
                <w:color w:val="auto"/>
                <w:sz w:val="20"/>
                <w:szCs w:val="20"/>
              </w:rPr>
              <w:t>неоп</w:t>
            </w:r>
            <w:r w:rsidRPr="00225B3D">
              <w:rPr>
                <w:color w:val="auto"/>
                <w:sz w:val="20"/>
                <w:szCs w:val="20"/>
                <w:lang w:val="be-BY"/>
              </w:rPr>
              <w:t>асные</w:t>
            </w:r>
          </w:p>
        </w:tc>
        <w:tc>
          <w:tcPr>
            <w:tcW w:w="1880" w:type="dxa"/>
            <w:vAlign w:val="center"/>
          </w:tcPr>
          <w:p w14:paraId="21B45C79" w14:textId="77777777" w:rsidR="00EC4EAF" w:rsidRPr="00225B3D" w:rsidRDefault="00EC4EAF" w:rsidP="00901A09">
            <w:pPr>
              <w:ind w:left="-108" w:right="-108"/>
              <w:jc w:val="center"/>
              <w:rPr>
                <w:color w:val="auto"/>
                <w:sz w:val="20"/>
                <w:szCs w:val="20"/>
              </w:rPr>
            </w:pPr>
            <w:r w:rsidRPr="00225B3D">
              <w:rPr>
                <w:color w:val="auto"/>
                <w:sz w:val="20"/>
                <w:szCs w:val="20"/>
              </w:rPr>
              <w:t xml:space="preserve">Полигон ТКО. </w:t>
            </w:r>
          </w:p>
          <w:p w14:paraId="1F4C4867" w14:textId="77777777" w:rsidR="00EC4EAF" w:rsidRPr="00225B3D" w:rsidRDefault="00EC4EAF" w:rsidP="00901A09">
            <w:pPr>
              <w:ind w:left="-108" w:right="-108"/>
              <w:jc w:val="center"/>
              <w:rPr>
                <w:color w:val="auto"/>
                <w:sz w:val="20"/>
                <w:szCs w:val="20"/>
              </w:rPr>
            </w:pPr>
            <w:r w:rsidRPr="00225B3D">
              <w:rPr>
                <w:color w:val="auto"/>
                <w:sz w:val="20"/>
                <w:szCs w:val="20"/>
              </w:rPr>
              <w:t xml:space="preserve">в 7 км от г. Шклова, </w:t>
            </w:r>
          </w:p>
          <w:p w14:paraId="4C8264F8" w14:textId="77777777" w:rsidR="00EC4EAF" w:rsidRPr="00225B3D" w:rsidRDefault="00EC4EAF" w:rsidP="00901A09">
            <w:pPr>
              <w:ind w:left="-108" w:right="-109"/>
              <w:jc w:val="center"/>
              <w:rPr>
                <w:color w:val="auto"/>
                <w:sz w:val="20"/>
                <w:szCs w:val="20"/>
              </w:rPr>
            </w:pPr>
            <w:r w:rsidRPr="00225B3D">
              <w:rPr>
                <w:color w:val="auto"/>
                <w:sz w:val="20"/>
                <w:szCs w:val="20"/>
              </w:rPr>
              <w:t>1 км - д. Шнаровка</w:t>
            </w:r>
          </w:p>
        </w:tc>
        <w:tc>
          <w:tcPr>
            <w:tcW w:w="851" w:type="dxa"/>
            <w:vAlign w:val="center"/>
          </w:tcPr>
          <w:p w14:paraId="416857DC" w14:textId="77777777" w:rsidR="00EC4EAF" w:rsidRPr="00225B3D" w:rsidRDefault="00EC4EAF" w:rsidP="00901A09">
            <w:pPr>
              <w:jc w:val="center"/>
              <w:rPr>
                <w:color w:val="auto"/>
                <w:sz w:val="20"/>
                <w:szCs w:val="20"/>
                <w:lang w:val="be-BY"/>
              </w:rPr>
            </w:pPr>
            <w:r w:rsidRPr="00225B3D">
              <w:rPr>
                <w:color w:val="auto"/>
                <w:sz w:val="20"/>
                <w:szCs w:val="20"/>
                <w:lang w:val="be-BY"/>
              </w:rPr>
              <w:t>173,81</w:t>
            </w:r>
          </w:p>
        </w:tc>
        <w:tc>
          <w:tcPr>
            <w:tcW w:w="851" w:type="dxa"/>
            <w:vAlign w:val="center"/>
          </w:tcPr>
          <w:p w14:paraId="5AFF5DA0" w14:textId="77777777" w:rsidR="00EC4EAF" w:rsidRPr="00225B3D" w:rsidRDefault="00EC4EAF" w:rsidP="00901A09">
            <w:pPr>
              <w:jc w:val="center"/>
              <w:rPr>
                <w:color w:val="auto"/>
                <w:sz w:val="20"/>
                <w:szCs w:val="20"/>
                <w:lang w:val="be-BY"/>
              </w:rPr>
            </w:pPr>
            <w:r w:rsidRPr="00225B3D">
              <w:rPr>
                <w:color w:val="auto"/>
                <w:sz w:val="20"/>
                <w:szCs w:val="20"/>
                <w:lang w:val="be-BY"/>
              </w:rPr>
              <w:t>173,81</w:t>
            </w:r>
          </w:p>
        </w:tc>
        <w:tc>
          <w:tcPr>
            <w:tcW w:w="851" w:type="dxa"/>
            <w:tcBorders>
              <w:right w:val="single" w:sz="4" w:space="0" w:color="auto"/>
            </w:tcBorders>
            <w:vAlign w:val="center"/>
          </w:tcPr>
          <w:p w14:paraId="11B7A0A3" w14:textId="77777777" w:rsidR="00EC4EAF" w:rsidRPr="00225B3D" w:rsidRDefault="00EC4EAF" w:rsidP="00901A09">
            <w:pPr>
              <w:jc w:val="center"/>
              <w:rPr>
                <w:color w:val="auto"/>
                <w:sz w:val="20"/>
                <w:szCs w:val="20"/>
                <w:lang w:val="be-BY"/>
              </w:rPr>
            </w:pPr>
            <w:r w:rsidRPr="00225B3D">
              <w:rPr>
                <w:color w:val="auto"/>
                <w:sz w:val="20"/>
                <w:szCs w:val="20"/>
                <w:lang w:val="be-BY"/>
              </w:rPr>
              <w:t>173,81</w:t>
            </w:r>
          </w:p>
        </w:tc>
        <w:tc>
          <w:tcPr>
            <w:tcW w:w="851" w:type="dxa"/>
            <w:tcBorders>
              <w:left w:val="single" w:sz="4" w:space="0" w:color="auto"/>
            </w:tcBorders>
            <w:vAlign w:val="center"/>
          </w:tcPr>
          <w:p w14:paraId="4C9A5B11" w14:textId="77777777" w:rsidR="00EC4EAF" w:rsidRPr="00225B3D" w:rsidRDefault="00EC4EAF" w:rsidP="00901A09">
            <w:pPr>
              <w:jc w:val="center"/>
              <w:rPr>
                <w:color w:val="auto"/>
                <w:sz w:val="20"/>
                <w:szCs w:val="20"/>
                <w:lang w:val="be-BY"/>
              </w:rPr>
            </w:pPr>
            <w:r w:rsidRPr="00225B3D">
              <w:rPr>
                <w:color w:val="auto"/>
                <w:sz w:val="20"/>
                <w:szCs w:val="20"/>
                <w:lang w:val="be-BY"/>
              </w:rPr>
              <w:t>173,81</w:t>
            </w:r>
          </w:p>
        </w:tc>
        <w:tc>
          <w:tcPr>
            <w:tcW w:w="851" w:type="dxa"/>
            <w:tcBorders>
              <w:right w:val="single" w:sz="4" w:space="0" w:color="auto"/>
            </w:tcBorders>
            <w:vAlign w:val="center"/>
          </w:tcPr>
          <w:p w14:paraId="58A46A73" w14:textId="77777777" w:rsidR="00EC4EAF" w:rsidRPr="00225B3D" w:rsidRDefault="00EC4EAF" w:rsidP="00901A09">
            <w:pPr>
              <w:jc w:val="center"/>
              <w:rPr>
                <w:color w:val="auto"/>
                <w:sz w:val="20"/>
                <w:szCs w:val="20"/>
                <w:lang w:val="be-BY"/>
              </w:rPr>
            </w:pPr>
            <w:r w:rsidRPr="00225B3D">
              <w:rPr>
                <w:color w:val="auto"/>
                <w:sz w:val="20"/>
                <w:szCs w:val="20"/>
                <w:lang w:val="be-BY"/>
              </w:rPr>
              <w:t>173,81</w:t>
            </w:r>
          </w:p>
        </w:tc>
        <w:tc>
          <w:tcPr>
            <w:tcW w:w="851" w:type="dxa"/>
            <w:tcBorders>
              <w:left w:val="single" w:sz="4" w:space="0" w:color="auto"/>
            </w:tcBorders>
            <w:vAlign w:val="center"/>
          </w:tcPr>
          <w:p w14:paraId="36949E5C" w14:textId="77777777" w:rsidR="00EC4EAF" w:rsidRPr="00225B3D" w:rsidRDefault="00EC4EAF" w:rsidP="00901A09">
            <w:pPr>
              <w:jc w:val="center"/>
              <w:rPr>
                <w:color w:val="auto"/>
                <w:sz w:val="20"/>
                <w:szCs w:val="20"/>
                <w:lang w:val="be-BY"/>
              </w:rPr>
            </w:pPr>
            <w:r w:rsidRPr="00225B3D">
              <w:rPr>
                <w:color w:val="auto"/>
                <w:sz w:val="20"/>
                <w:szCs w:val="20"/>
                <w:lang w:val="be-BY"/>
              </w:rPr>
              <w:t>173,81</w:t>
            </w:r>
          </w:p>
        </w:tc>
        <w:tc>
          <w:tcPr>
            <w:tcW w:w="851" w:type="dxa"/>
            <w:tcBorders>
              <w:right w:val="single" w:sz="4" w:space="0" w:color="auto"/>
            </w:tcBorders>
            <w:vAlign w:val="center"/>
          </w:tcPr>
          <w:p w14:paraId="7E8C0E6D" w14:textId="77777777" w:rsidR="00EC4EAF" w:rsidRPr="00225B3D" w:rsidRDefault="00EC4EAF" w:rsidP="00901A09">
            <w:pPr>
              <w:jc w:val="center"/>
              <w:rPr>
                <w:color w:val="auto"/>
                <w:sz w:val="20"/>
                <w:szCs w:val="20"/>
                <w:lang w:val="be-BY"/>
              </w:rPr>
            </w:pPr>
            <w:r w:rsidRPr="00225B3D">
              <w:rPr>
                <w:color w:val="auto"/>
                <w:sz w:val="20"/>
                <w:szCs w:val="20"/>
                <w:lang w:val="be-BY"/>
              </w:rPr>
              <w:t>173,81</w:t>
            </w:r>
          </w:p>
        </w:tc>
        <w:tc>
          <w:tcPr>
            <w:tcW w:w="851" w:type="dxa"/>
            <w:tcBorders>
              <w:left w:val="single" w:sz="4" w:space="0" w:color="auto"/>
            </w:tcBorders>
            <w:vAlign w:val="center"/>
          </w:tcPr>
          <w:p w14:paraId="5E127816" w14:textId="77777777" w:rsidR="00EC4EAF" w:rsidRPr="00225B3D" w:rsidRDefault="00EC4EAF" w:rsidP="00901A09">
            <w:pPr>
              <w:jc w:val="center"/>
              <w:rPr>
                <w:color w:val="auto"/>
                <w:sz w:val="20"/>
                <w:szCs w:val="20"/>
                <w:lang w:val="be-BY"/>
              </w:rPr>
            </w:pPr>
            <w:r w:rsidRPr="00225B3D">
              <w:rPr>
                <w:color w:val="auto"/>
                <w:sz w:val="20"/>
                <w:szCs w:val="20"/>
                <w:lang w:val="be-BY"/>
              </w:rPr>
              <w:t>173,81</w:t>
            </w:r>
          </w:p>
        </w:tc>
        <w:tc>
          <w:tcPr>
            <w:tcW w:w="851" w:type="dxa"/>
            <w:tcBorders>
              <w:right w:val="single" w:sz="4" w:space="0" w:color="auto"/>
            </w:tcBorders>
            <w:vAlign w:val="center"/>
          </w:tcPr>
          <w:p w14:paraId="0595D404" w14:textId="77777777" w:rsidR="00EC4EAF" w:rsidRPr="00225B3D" w:rsidRDefault="00EC4EAF" w:rsidP="00901A09">
            <w:pPr>
              <w:jc w:val="center"/>
              <w:rPr>
                <w:color w:val="auto"/>
                <w:sz w:val="20"/>
                <w:szCs w:val="20"/>
                <w:lang w:val="be-BY"/>
              </w:rPr>
            </w:pPr>
            <w:r w:rsidRPr="00225B3D">
              <w:rPr>
                <w:color w:val="auto"/>
                <w:sz w:val="20"/>
                <w:szCs w:val="20"/>
                <w:lang w:val="be-BY"/>
              </w:rPr>
              <w:t>173,81</w:t>
            </w:r>
          </w:p>
        </w:tc>
        <w:tc>
          <w:tcPr>
            <w:tcW w:w="847" w:type="dxa"/>
            <w:tcBorders>
              <w:left w:val="single" w:sz="4" w:space="0" w:color="auto"/>
            </w:tcBorders>
            <w:vAlign w:val="center"/>
          </w:tcPr>
          <w:p w14:paraId="5FF33FC5" w14:textId="77777777" w:rsidR="00EC4EAF" w:rsidRPr="00225B3D" w:rsidRDefault="00EC4EAF" w:rsidP="00901A09">
            <w:pPr>
              <w:jc w:val="center"/>
              <w:rPr>
                <w:color w:val="auto"/>
                <w:sz w:val="20"/>
                <w:szCs w:val="20"/>
                <w:lang w:val="be-BY"/>
              </w:rPr>
            </w:pPr>
            <w:r w:rsidRPr="00225B3D">
              <w:rPr>
                <w:color w:val="auto"/>
                <w:sz w:val="20"/>
                <w:szCs w:val="20"/>
                <w:lang w:val="be-BY"/>
              </w:rPr>
              <w:t>173,81</w:t>
            </w:r>
          </w:p>
        </w:tc>
      </w:tr>
      <w:bookmarkEnd w:id="22"/>
    </w:tbl>
    <w:p w14:paraId="313414C8" w14:textId="77777777" w:rsidR="00EC4EAF" w:rsidRPr="00562738" w:rsidRDefault="00EC4EAF" w:rsidP="00EC4EAF">
      <w:pPr>
        <w:jc w:val="center"/>
        <w:rPr>
          <w:rFonts w:asciiTheme="majorHAnsi" w:hAnsiTheme="majorHAnsi"/>
          <w:b/>
          <w:bCs/>
          <w:color w:val="auto"/>
        </w:rPr>
      </w:pPr>
    </w:p>
    <w:p w14:paraId="4DFFDBD8" w14:textId="77777777" w:rsidR="00EB0570" w:rsidRDefault="00EB0570" w:rsidP="0075187D">
      <w:pPr>
        <w:pStyle w:val="nonumheader"/>
        <w:rPr>
          <w:color w:val="auto"/>
        </w:rPr>
      </w:pPr>
    </w:p>
    <w:p w14:paraId="3E4F5A26" w14:textId="6E8DB905" w:rsidR="0075187D" w:rsidRPr="00940314" w:rsidRDefault="0075187D" w:rsidP="0075187D">
      <w:pPr>
        <w:pStyle w:val="nonumheader"/>
        <w:rPr>
          <w:color w:val="auto"/>
        </w:rPr>
      </w:pPr>
      <w:r w:rsidRPr="00940314">
        <w:rPr>
          <w:color w:val="auto"/>
        </w:rPr>
        <w:t>XI. Предложения по плану мероприятий по охране окружающей среды</w:t>
      </w:r>
    </w:p>
    <w:tbl>
      <w:tblPr>
        <w:tblW w:w="15458" w:type="dxa"/>
        <w:tblInd w:w="426" w:type="dxa"/>
        <w:tblCellMar>
          <w:left w:w="0" w:type="dxa"/>
          <w:right w:w="0" w:type="dxa"/>
        </w:tblCellMar>
        <w:tblLook w:val="00A0" w:firstRow="1" w:lastRow="0" w:firstColumn="1" w:lastColumn="0" w:noHBand="0" w:noVBand="0"/>
      </w:tblPr>
      <w:tblGrid>
        <w:gridCol w:w="8"/>
        <w:gridCol w:w="628"/>
        <w:gridCol w:w="8"/>
        <w:gridCol w:w="7152"/>
        <w:gridCol w:w="8"/>
        <w:gridCol w:w="1409"/>
        <w:gridCol w:w="8"/>
        <w:gridCol w:w="2544"/>
        <w:gridCol w:w="8"/>
        <w:gridCol w:w="3677"/>
        <w:gridCol w:w="8"/>
      </w:tblGrid>
      <w:tr w:rsidR="00904A49" w:rsidRPr="00780F2C" w14:paraId="59F02CDA" w14:textId="77777777" w:rsidTr="00F06671">
        <w:trPr>
          <w:gridAfter w:val="1"/>
          <w:wAfter w:w="8" w:type="dxa"/>
        </w:trPr>
        <w:tc>
          <w:tcPr>
            <w:tcW w:w="15450" w:type="dxa"/>
            <w:gridSpan w:val="10"/>
          </w:tcPr>
          <w:p w14:paraId="05424225" w14:textId="77777777" w:rsidR="0075187D" w:rsidRPr="00780F2C" w:rsidRDefault="0075187D" w:rsidP="009F194B">
            <w:pPr>
              <w:jc w:val="right"/>
              <w:rPr>
                <w:color w:val="auto"/>
              </w:rPr>
            </w:pPr>
            <w:r w:rsidRPr="00780F2C">
              <w:rPr>
                <w:color w:val="auto"/>
              </w:rPr>
              <w:t>Таблица 20</w:t>
            </w:r>
          </w:p>
        </w:tc>
      </w:tr>
      <w:tr w:rsidR="00904A49" w:rsidRPr="00940314" w14:paraId="124AEA7B" w14:textId="77777777" w:rsidTr="00F06671">
        <w:trPr>
          <w:gridAfter w:val="1"/>
          <w:wAfter w:w="8" w:type="dxa"/>
        </w:trPr>
        <w:tc>
          <w:tcPr>
            <w:tcW w:w="636"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6DF595DD" w14:textId="77777777" w:rsidR="0075187D" w:rsidRPr="00940314" w:rsidRDefault="0075187D" w:rsidP="009F194B">
            <w:pPr>
              <w:jc w:val="center"/>
              <w:rPr>
                <w:rFonts w:ascii="B_info" w:hAnsi="B_info" w:cs="B_info"/>
                <w:color w:val="auto"/>
                <w:sz w:val="22"/>
              </w:rPr>
            </w:pPr>
            <w:r w:rsidRPr="00940314">
              <w:rPr>
                <w:rFonts w:ascii="B_info" w:hAnsi="B_info" w:cs="B_info"/>
                <w:color w:val="auto"/>
                <w:sz w:val="22"/>
                <w:szCs w:val="22"/>
              </w:rPr>
              <w:t>№ п/п</w:t>
            </w:r>
          </w:p>
        </w:tc>
        <w:tc>
          <w:tcPr>
            <w:tcW w:w="7160"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018323FE" w14:textId="77777777" w:rsidR="0075187D" w:rsidRPr="00940314" w:rsidRDefault="0075187D" w:rsidP="009F194B">
            <w:pPr>
              <w:jc w:val="center"/>
              <w:rPr>
                <w:rFonts w:ascii="B_info" w:hAnsi="B_info" w:cs="B_info"/>
                <w:color w:val="auto"/>
                <w:sz w:val="22"/>
              </w:rPr>
            </w:pPr>
            <w:r w:rsidRPr="00940314">
              <w:rPr>
                <w:rFonts w:ascii="B_info" w:hAnsi="B_info" w:cs="B_info"/>
                <w:color w:val="auto"/>
                <w:sz w:val="22"/>
                <w:szCs w:val="22"/>
              </w:rPr>
              <w:t>Наименование мероприятия, источника финансирования</w:t>
            </w:r>
          </w:p>
        </w:tc>
        <w:tc>
          <w:tcPr>
            <w:tcW w:w="1417"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1F087F8C" w14:textId="77777777" w:rsidR="0075187D" w:rsidRPr="00940314" w:rsidRDefault="0075187D" w:rsidP="009F194B">
            <w:pPr>
              <w:jc w:val="center"/>
              <w:rPr>
                <w:rFonts w:ascii="B_info" w:hAnsi="B_info" w:cs="B_info"/>
                <w:color w:val="auto"/>
                <w:sz w:val="22"/>
              </w:rPr>
            </w:pPr>
            <w:r w:rsidRPr="00940314">
              <w:rPr>
                <w:rFonts w:ascii="B_info" w:hAnsi="B_info" w:cs="B_info"/>
                <w:color w:val="auto"/>
                <w:sz w:val="22"/>
                <w:szCs w:val="22"/>
              </w:rPr>
              <w:t>Срок выполнения</w:t>
            </w:r>
          </w:p>
        </w:tc>
        <w:tc>
          <w:tcPr>
            <w:tcW w:w="2552"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2411E126" w14:textId="77777777" w:rsidR="0075187D" w:rsidRPr="00940314" w:rsidRDefault="0075187D" w:rsidP="009F194B">
            <w:pPr>
              <w:jc w:val="center"/>
              <w:rPr>
                <w:rFonts w:ascii="B_info" w:hAnsi="B_info" w:cs="B_info"/>
                <w:color w:val="auto"/>
                <w:sz w:val="22"/>
              </w:rPr>
            </w:pPr>
            <w:r w:rsidRPr="00940314">
              <w:rPr>
                <w:rFonts w:ascii="B_info" w:hAnsi="B_info" w:cs="B_info"/>
                <w:color w:val="auto"/>
                <w:sz w:val="22"/>
                <w:szCs w:val="22"/>
              </w:rPr>
              <w:t>Цель</w:t>
            </w:r>
          </w:p>
        </w:tc>
        <w:tc>
          <w:tcPr>
            <w:tcW w:w="3685"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5CF73220" w14:textId="77777777" w:rsidR="0075187D" w:rsidRPr="00940314" w:rsidRDefault="0075187D" w:rsidP="009F194B">
            <w:pPr>
              <w:jc w:val="center"/>
              <w:rPr>
                <w:rFonts w:ascii="B_info" w:hAnsi="B_info" w:cs="B_info"/>
                <w:color w:val="auto"/>
                <w:sz w:val="22"/>
              </w:rPr>
            </w:pPr>
            <w:r w:rsidRPr="00940314">
              <w:rPr>
                <w:rFonts w:ascii="B_info" w:hAnsi="B_info" w:cs="B_info"/>
                <w:color w:val="auto"/>
                <w:sz w:val="22"/>
                <w:szCs w:val="22"/>
              </w:rPr>
              <w:t>Ожидаемый эффект (результат)</w:t>
            </w:r>
          </w:p>
        </w:tc>
      </w:tr>
      <w:tr w:rsidR="00904A49" w:rsidRPr="00940314" w14:paraId="090A7119" w14:textId="77777777" w:rsidTr="00F06671">
        <w:trPr>
          <w:gridAfter w:val="1"/>
          <w:wAfter w:w="8" w:type="dxa"/>
        </w:trPr>
        <w:tc>
          <w:tcPr>
            <w:tcW w:w="636"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5F121B3E" w14:textId="77777777" w:rsidR="0075187D" w:rsidRPr="00940314" w:rsidRDefault="0075187D" w:rsidP="009F194B">
            <w:pPr>
              <w:jc w:val="center"/>
              <w:rPr>
                <w:rFonts w:ascii="B_info" w:hAnsi="B_info" w:cs="B_info"/>
                <w:color w:val="auto"/>
                <w:sz w:val="22"/>
              </w:rPr>
            </w:pPr>
            <w:r w:rsidRPr="00940314">
              <w:rPr>
                <w:rFonts w:ascii="B_info" w:hAnsi="B_info" w:cs="B_info"/>
                <w:color w:val="auto"/>
                <w:sz w:val="22"/>
                <w:szCs w:val="22"/>
              </w:rPr>
              <w:t>1</w:t>
            </w:r>
          </w:p>
        </w:tc>
        <w:tc>
          <w:tcPr>
            <w:tcW w:w="7160"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54ABF9F5" w14:textId="77777777" w:rsidR="0075187D" w:rsidRPr="00940314" w:rsidRDefault="0075187D" w:rsidP="009F194B">
            <w:pPr>
              <w:jc w:val="center"/>
              <w:rPr>
                <w:rFonts w:ascii="B_info" w:hAnsi="B_info" w:cs="B_info"/>
                <w:color w:val="auto"/>
                <w:sz w:val="22"/>
              </w:rPr>
            </w:pPr>
            <w:r w:rsidRPr="00940314">
              <w:rPr>
                <w:rFonts w:ascii="B_info" w:hAnsi="B_info" w:cs="B_info"/>
                <w:color w:val="auto"/>
                <w:sz w:val="22"/>
                <w:szCs w:val="22"/>
              </w:rPr>
              <w:t>2</w:t>
            </w:r>
          </w:p>
        </w:tc>
        <w:tc>
          <w:tcPr>
            <w:tcW w:w="1417"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64A0FD13" w14:textId="77777777" w:rsidR="0075187D" w:rsidRPr="00940314" w:rsidRDefault="0075187D" w:rsidP="009F194B">
            <w:pPr>
              <w:jc w:val="center"/>
              <w:rPr>
                <w:rFonts w:ascii="B_info" w:hAnsi="B_info" w:cs="B_info"/>
                <w:color w:val="auto"/>
                <w:sz w:val="22"/>
              </w:rPr>
            </w:pPr>
            <w:r w:rsidRPr="00940314">
              <w:rPr>
                <w:rFonts w:ascii="B_info" w:hAnsi="B_info" w:cs="B_info"/>
                <w:color w:val="auto"/>
                <w:sz w:val="22"/>
                <w:szCs w:val="22"/>
              </w:rPr>
              <w:t>3</w:t>
            </w:r>
          </w:p>
        </w:tc>
        <w:tc>
          <w:tcPr>
            <w:tcW w:w="2552"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0F19B046" w14:textId="77777777" w:rsidR="0075187D" w:rsidRPr="00940314" w:rsidRDefault="0075187D" w:rsidP="009F194B">
            <w:pPr>
              <w:jc w:val="center"/>
              <w:rPr>
                <w:rFonts w:ascii="B_info" w:hAnsi="B_info" w:cs="B_info"/>
                <w:color w:val="auto"/>
                <w:sz w:val="22"/>
              </w:rPr>
            </w:pPr>
            <w:r w:rsidRPr="00940314">
              <w:rPr>
                <w:rFonts w:ascii="B_info" w:hAnsi="B_info" w:cs="B_info"/>
                <w:color w:val="auto"/>
                <w:sz w:val="22"/>
                <w:szCs w:val="22"/>
              </w:rPr>
              <w:t>4</w:t>
            </w:r>
          </w:p>
        </w:tc>
        <w:tc>
          <w:tcPr>
            <w:tcW w:w="3685"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678C3642" w14:textId="77777777" w:rsidR="0075187D" w:rsidRPr="00940314" w:rsidRDefault="0075187D" w:rsidP="009F194B">
            <w:pPr>
              <w:jc w:val="center"/>
              <w:rPr>
                <w:rFonts w:ascii="B_info" w:hAnsi="B_info" w:cs="B_info"/>
                <w:color w:val="auto"/>
                <w:sz w:val="22"/>
              </w:rPr>
            </w:pPr>
            <w:r w:rsidRPr="00940314">
              <w:rPr>
                <w:rFonts w:ascii="B_info" w:hAnsi="B_info" w:cs="B_info"/>
                <w:color w:val="auto"/>
                <w:sz w:val="22"/>
                <w:szCs w:val="22"/>
              </w:rPr>
              <w:t>5</w:t>
            </w:r>
          </w:p>
        </w:tc>
      </w:tr>
      <w:tr w:rsidR="00904A49" w:rsidRPr="00940314" w14:paraId="00CC69ED" w14:textId="77777777" w:rsidTr="00F06671">
        <w:trPr>
          <w:gridAfter w:val="1"/>
          <w:wAfter w:w="8" w:type="dxa"/>
        </w:trPr>
        <w:tc>
          <w:tcPr>
            <w:tcW w:w="15450" w:type="dxa"/>
            <w:gridSpan w:val="10"/>
            <w:tcBorders>
              <w:top w:val="single" w:sz="6" w:space="0" w:color="00000A"/>
              <w:left w:val="single" w:sz="6" w:space="0" w:color="00000A"/>
              <w:bottom w:val="single" w:sz="6" w:space="0" w:color="00000A"/>
              <w:right w:val="single" w:sz="6" w:space="0" w:color="00000A"/>
            </w:tcBorders>
            <w:tcMar>
              <w:left w:w="84" w:type="dxa"/>
              <w:right w:w="108" w:type="dxa"/>
            </w:tcMar>
          </w:tcPr>
          <w:p w14:paraId="70A18DDE" w14:textId="77777777" w:rsidR="0075187D" w:rsidRPr="00940314" w:rsidRDefault="0075187D" w:rsidP="00CD3D87">
            <w:pPr>
              <w:rPr>
                <w:color w:val="auto"/>
                <w:sz w:val="22"/>
              </w:rPr>
            </w:pPr>
            <w:r w:rsidRPr="00940314">
              <w:rPr>
                <w:color w:val="auto"/>
                <w:sz w:val="22"/>
                <w:szCs w:val="22"/>
              </w:rPr>
              <w:t>1. Мероприятия по охране и рациональному использованию вод</w:t>
            </w:r>
          </w:p>
        </w:tc>
      </w:tr>
      <w:tr w:rsidR="00904A49" w:rsidRPr="00940314" w14:paraId="613373AD" w14:textId="77777777" w:rsidTr="00F06671">
        <w:trPr>
          <w:gridAfter w:val="1"/>
          <w:wAfter w:w="8" w:type="dxa"/>
        </w:trPr>
        <w:tc>
          <w:tcPr>
            <w:tcW w:w="636"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3D084858" w14:textId="77777777" w:rsidR="0075187D" w:rsidRPr="00940314" w:rsidRDefault="0075187D" w:rsidP="009F194B">
            <w:pPr>
              <w:rPr>
                <w:color w:val="auto"/>
                <w:sz w:val="22"/>
              </w:rPr>
            </w:pPr>
            <w:r w:rsidRPr="00940314">
              <w:rPr>
                <w:color w:val="auto"/>
                <w:sz w:val="22"/>
                <w:szCs w:val="22"/>
              </w:rPr>
              <w:t>1.</w:t>
            </w:r>
            <w:r w:rsidR="002A7A6A" w:rsidRPr="00940314">
              <w:rPr>
                <w:color w:val="auto"/>
                <w:sz w:val="22"/>
                <w:szCs w:val="22"/>
              </w:rPr>
              <w:t>1</w:t>
            </w:r>
          </w:p>
        </w:tc>
        <w:tc>
          <w:tcPr>
            <w:tcW w:w="7160"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01CC27FF" w14:textId="0ECF740E" w:rsidR="0075187D" w:rsidRPr="00940314" w:rsidRDefault="0075187D" w:rsidP="009F194B">
            <w:pPr>
              <w:jc w:val="both"/>
              <w:rPr>
                <w:color w:val="auto"/>
                <w:sz w:val="22"/>
              </w:rPr>
            </w:pPr>
            <w:r w:rsidRPr="00940314">
              <w:rPr>
                <w:color w:val="auto"/>
                <w:sz w:val="22"/>
                <w:szCs w:val="22"/>
              </w:rPr>
              <w:t>Замена трубопроводов напорного коллектора артезианских скважин</w:t>
            </w:r>
            <w:r w:rsidR="00CE6794" w:rsidRPr="00940314">
              <w:rPr>
                <w:color w:val="auto"/>
                <w:sz w:val="22"/>
                <w:szCs w:val="22"/>
              </w:rPr>
              <w:t>,</w:t>
            </w:r>
            <w:r w:rsidRPr="00940314">
              <w:rPr>
                <w:color w:val="auto"/>
                <w:sz w:val="22"/>
                <w:szCs w:val="22"/>
              </w:rPr>
              <w:t xml:space="preserve"> расположенных в районе </w:t>
            </w:r>
            <w:r w:rsidR="00940314" w:rsidRPr="00940314">
              <w:rPr>
                <w:color w:val="auto"/>
                <w:sz w:val="22"/>
                <w:szCs w:val="22"/>
              </w:rPr>
              <w:t>в г. Шклове</w:t>
            </w:r>
            <w:r w:rsidRPr="00940314">
              <w:rPr>
                <w:color w:val="auto"/>
                <w:sz w:val="22"/>
                <w:szCs w:val="22"/>
              </w:rPr>
              <w:t xml:space="preserve"> до станции обезжелезивания</w:t>
            </w:r>
            <w:r w:rsidR="00CE6794" w:rsidRPr="00940314">
              <w:rPr>
                <w:color w:val="auto"/>
                <w:sz w:val="22"/>
                <w:szCs w:val="22"/>
              </w:rPr>
              <w:t>,</w:t>
            </w:r>
            <w:r w:rsidRPr="00940314">
              <w:rPr>
                <w:color w:val="auto"/>
                <w:sz w:val="22"/>
                <w:szCs w:val="22"/>
              </w:rPr>
              <w:t xml:space="preserve"> расположенной в районе </w:t>
            </w:r>
            <w:r w:rsidR="00940314" w:rsidRPr="00940314">
              <w:rPr>
                <w:color w:val="auto"/>
                <w:sz w:val="22"/>
                <w:szCs w:val="22"/>
              </w:rPr>
              <w:t>предприятия</w:t>
            </w:r>
            <w:r w:rsidRPr="00940314">
              <w:rPr>
                <w:color w:val="auto"/>
                <w:sz w:val="22"/>
                <w:szCs w:val="22"/>
              </w:rPr>
              <w:t>, собственные средства</w:t>
            </w:r>
          </w:p>
        </w:tc>
        <w:tc>
          <w:tcPr>
            <w:tcW w:w="1417"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10272048" w14:textId="7B182CCD" w:rsidR="0075187D" w:rsidRPr="00940314" w:rsidRDefault="0075187D" w:rsidP="009F194B">
            <w:pPr>
              <w:jc w:val="center"/>
              <w:rPr>
                <w:color w:val="auto"/>
                <w:sz w:val="22"/>
              </w:rPr>
            </w:pPr>
            <w:r w:rsidRPr="00940314">
              <w:rPr>
                <w:color w:val="auto"/>
                <w:sz w:val="22"/>
                <w:szCs w:val="22"/>
              </w:rPr>
              <w:t>202</w:t>
            </w:r>
            <w:r w:rsidR="00940314" w:rsidRPr="00940314">
              <w:rPr>
                <w:color w:val="auto"/>
                <w:sz w:val="22"/>
                <w:szCs w:val="22"/>
              </w:rPr>
              <w:t>7</w:t>
            </w:r>
            <w:r w:rsidRPr="00940314">
              <w:rPr>
                <w:color w:val="auto"/>
                <w:sz w:val="22"/>
                <w:szCs w:val="22"/>
              </w:rPr>
              <w:t xml:space="preserve"> г</w:t>
            </w:r>
          </w:p>
        </w:tc>
        <w:tc>
          <w:tcPr>
            <w:tcW w:w="2552"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480E17F1" w14:textId="77777777" w:rsidR="0075187D" w:rsidRPr="00940314" w:rsidRDefault="0075187D" w:rsidP="009F194B">
            <w:pPr>
              <w:rPr>
                <w:color w:val="auto"/>
                <w:sz w:val="22"/>
              </w:rPr>
            </w:pPr>
            <w:r w:rsidRPr="00940314">
              <w:rPr>
                <w:color w:val="auto"/>
                <w:sz w:val="22"/>
                <w:szCs w:val="22"/>
              </w:rPr>
              <w:t>Улучшение работы системы водоснабжения</w:t>
            </w:r>
          </w:p>
        </w:tc>
        <w:tc>
          <w:tcPr>
            <w:tcW w:w="3685"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5FB9425B" w14:textId="77777777" w:rsidR="0075187D" w:rsidRPr="00940314" w:rsidRDefault="0075187D" w:rsidP="009F194B">
            <w:pPr>
              <w:rPr>
                <w:color w:val="auto"/>
                <w:sz w:val="22"/>
              </w:rPr>
            </w:pPr>
            <w:r w:rsidRPr="00940314">
              <w:rPr>
                <w:color w:val="auto"/>
                <w:sz w:val="22"/>
                <w:szCs w:val="22"/>
              </w:rPr>
              <w:t>Улучшение качества питьевой воды</w:t>
            </w:r>
          </w:p>
        </w:tc>
      </w:tr>
      <w:tr w:rsidR="001D1C06" w:rsidRPr="00940314" w14:paraId="5B763E23" w14:textId="77777777" w:rsidTr="00F06671">
        <w:trPr>
          <w:gridAfter w:val="1"/>
          <w:wAfter w:w="8" w:type="dxa"/>
        </w:trPr>
        <w:tc>
          <w:tcPr>
            <w:tcW w:w="636"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0DE98CCA" w14:textId="77777777" w:rsidR="001D1C06" w:rsidRPr="00940314" w:rsidRDefault="001D1C06" w:rsidP="009F194B">
            <w:pPr>
              <w:rPr>
                <w:color w:val="auto"/>
                <w:sz w:val="22"/>
              </w:rPr>
            </w:pPr>
            <w:r w:rsidRPr="00940314">
              <w:rPr>
                <w:color w:val="auto"/>
                <w:sz w:val="22"/>
                <w:szCs w:val="22"/>
              </w:rPr>
              <w:t>1.2</w:t>
            </w:r>
          </w:p>
        </w:tc>
        <w:tc>
          <w:tcPr>
            <w:tcW w:w="7160"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53CAEC29" w14:textId="456E6940" w:rsidR="001D1C06" w:rsidRPr="00940314" w:rsidRDefault="001D1C06" w:rsidP="009F194B">
            <w:pPr>
              <w:jc w:val="both"/>
              <w:rPr>
                <w:color w:val="auto"/>
                <w:sz w:val="22"/>
              </w:rPr>
            </w:pPr>
            <w:r w:rsidRPr="00940314">
              <w:rPr>
                <w:color w:val="auto"/>
                <w:sz w:val="22"/>
                <w:szCs w:val="22"/>
              </w:rPr>
              <w:t xml:space="preserve">Замена фильтров обезжелезивания воды в станции второго подъема на производственной площадке </w:t>
            </w:r>
            <w:r w:rsidR="00940314" w:rsidRPr="00940314">
              <w:rPr>
                <w:color w:val="auto"/>
                <w:sz w:val="22"/>
                <w:szCs w:val="22"/>
              </w:rPr>
              <w:t>предприятия</w:t>
            </w:r>
          </w:p>
        </w:tc>
        <w:tc>
          <w:tcPr>
            <w:tcW w:w="1417"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2AD2C560" w14:textId="299681FD" w:rsidR="001D1C06" w:rsidRPr="00940314" w:rsidRDefault="001D1C06" w:rsidP="009F194B">
            <w:pPr>
              <w:jc w:val="center"/>
              <w:rPr>
                <w:color w:val="auto"/>
                <w:sz w:val="22"/>
              </w:rPr>
            </w:pPr>
            <w:r w:rsidRPr="00940314">
              <w:rPr>
                <w:color w:val="auto"/>
                <w:sz w:val="22"/>
                <w:szCs w:val="22"/>
              </w:rPr>
              <w:t>202</w:t>
            </w:r>
            <w:r w:rsidR="00940314" w:rsidRPr="00940314">
              <w:rPr>
                <w:color w:val="auto"/>
                <w:sz w:val="22"/>
                <w:szCs w:val="22"/>
              </w:rPr>
              <w:t>7</w:t>
            </w:r>
            <w:r w:rsidRPr="00940314">
              <w:rPr>
                <w:color w:val="auto"/>
                <w:sz w:val="22"/>
                <w:szCs w:val="22"/>
              </w:rPr>
              <w:t xml:space="preserve"> г</w:t>
            </w:r>
          </w:p>
        </w:tc>
        <w:tc>
          <w:tcPr>
            <w:tcW w:w="2552"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72EABD9A" w14:textId="77777777" w:rsidR="001D1C06" w:rsidRPr="00940314" w:rsidRDefault="001D1C06" w:rsidP="009F194B">
            <w:pPr>
              <w:rPr>
                <w:color w:val="auto"/>
                <w:sz w:val="22"/>
              </w:rPr>
            </w:pPr>
            <w:r w:rsidRPr="00940314">
              <w:rPr>
                <w:color w:val="auto"/>
                <w:sz w:val="22"/>
                <w:szCs w:val="22"/>
              </w:rPr>
              <w:t>Улучшение работы системы водоснабжения</w:t>
            </w:r>
          </w:p>
        </w:tc>
        <w:tc>
          <w:tcPr>
            <w:tcW w:w="3685"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3278B2F5" w14:textId="77777777" w:rsidR="001D1C06" w:rsidRPr="00940314" w:rsidRDefault="001D1C06" w:rsidP="009F194B">
            <w:pPr>
              <w:rPr>
                <w:color w:val="auto"/>
                <w:sz w:val="22"/>
              </w:rPr>
            </w:pPr>
            <w:r w:rsidRPr="00940314">
              <w:rPr>
                <w:color w:val="auto"/>
                <w:sz w:val="22"/>
                <w:szCs w:val="22"/>
              </w:rPr>
              <w:t>Улучшение качества питьевой воды. Снижение содержания железа.</w:t>
            </w:r>
          </w:p>
        </w:tc>
      </w:tr>
      <w:tr w:rsidR="0022698D" w:rsidRPr="00940314" w14:paraId="0769C670" w14:textId="77777777" w:rsidTr="00F06671">
        <w:trPr>
          <w:gridAfter w:val="1"/>
          <w:wAfter w:w="8" w:type="dxa"/>
        </w:trPr>
        <w:tc>
          <w:tcPr>
            <w:tcW w:w="636"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623ABC73" w14:textId="77777777" w:rsidR="0022698D" w:rsidRPr="00940314" w:rsidRDefault="0022698D" w:rsidP="009F194B">
            <w:pPr>
              <w:rPr>
                <w:color w:val="auto"/>
                <w:sz w:val="22"/>
              </w:rPr>
            </w:pPr>
            <w:r w:rsidRPr="00940314">
              <w:rPr>
                <w:color w:val="auto"/>
                <w:sz w:val="22"/>
                <w:szCs w:val="22"/>
              </w:rPr>
              <w:t>1.3</w:t>
            </w:r>
          </w:p>
        </w:tc>
        <w:tc>
          <w:tcPr>
            <w:tcW w:w="7160"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025C6BA9" w14:textId="77777777" w:rsidR="0022698D" w:rsidRPr="00940314" w:rsidRDefault="0022698D" w:rsidP="009F194B">
            <w:pPr>
              <w:jc w:val="both"/>
              <w:rPr>
                <w:color w:val="auto"/>
                <w:sz w:val="22"/>
              </w:rPr>
            </w:pPr>
            <w:r w:rsidRPr="00940314">
              <w:rPr>
                <w:color w:val="auto"/>
                <w:sz w:val="22"/>
                <w:szCs w:val="22"/>
              </w:rPr>
              <w:t>Своевременная поверка приборов учета воды, собственные средства</w:t>
            </w:r>
          </w:p>
        </w:tc>
        <w:tc>
          <w:tcPr>
            <w:tcW w:w="1417"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2E9AEABE" w14:textId="77777777" w:rsidR="0022698D" w:rsidRPr="00940314" w:rsidRDefault="0022698D" w:rsidP="009F194B">
            <w:pPr>
              <w:jc w:val="center"/>
              <w:rPr>
                <w:color w:val="auto"/>
                <w:sz w:val="22"/>
              </w:rPr>
            </w:pPr>
            <w:r w:rsidRPr="00940314">
              <w:rPr>
                <w:color w:val="auto"/>
                <w:sz w:val="22"/>
                <w:szCs w:val="22"/>
              </w:rPr>
              <w:t>ежегодно</w:t>
            </w:r>
          </w:p>
        </w:tc>
        <w:tc>
          <w:tcPr>
            <w:tcW w:w="2552"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082C4549" w14:textId="77777777" w:rsidR="0022698D" w:rsidRPr="00940314" w:rsidRDefault="0022698D" w:rsidP="009F194B">
            <w:pPr>
              <w:rPr>
                <w:color w:val="auto"/>
                <w:sz w:val="22"/>
              </w:rPr>
            </w:pPr>
            <w:r w:rsidRPr="00940314">
              <w:rPr>
                <w:color w:val="auto"/>
                <w:sz w:val="22"/>
                <w:szCs w:val="22"/>
              </w:rPr>
              <w:t>Достоверность учета потребляемой воды</w:t>
            </w:r>
          </w:p>
        </w:tc>
        <w:tc>
          <w:tcPr>
            <w:tcW w:w="3685"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256AA5DD" w14:textId="77777777" w:rsidR="0022698D" w:rsidRPr="00940314" w:rsidRDefault="0022698D" w:rsidP="009F194B">
            <w:pPr>
              <w:rPr>
                <w:color w:val="auto"/>
                <w:sz w:val="22"/>
              </w:rPr>
            </w:pPr>
            <w:r w:rsidRPr="00940314">
              <w:rPr>
                <w:color w:val="auto"/>
                <w:sz w:val="22"/>
                <w:szCs w:val="22"/>
              </w:rPr>
              <w:t>Рациональное использование воды. Учет количества добываемой, передаваемой, сбрасываемой воды.</w:t>
            </w:r>
          </w:p>
        </w:tc>
      </w:tr>
      <w:tr w:rsidR="00904A49" w:rsidRPr="00940314" w14:paraId="769FB39E" w14:textId="77777777" w:rsidTr="00F06671">
        <w:trPr>
          <w:gridAfter w:val="1"/>
          <w:wAfter w:w="8" w:type="dxa"/>
        </w:trPr>
        <w:tc>
          <w:tcPr>
            <w:tcW w:w="15450" w:type="dxa"/>
            <w:gridSpan w:val="10"/>
            <w:tcBorders>
              <w:top w:val="single" w:sz="6" w:space="0" w:color="00000A"/>
              <w:left w:val="single" w:sz="6" w:space="0" w:color="00000A"/>
              <w:bottom w:val="single" w:sz="6" w:space="0" w:color="00000A"/>
              <w:right w:val="single" w:sz="6" w:space="0" w:color="00000A"/>
            </w:tcBorders>
            <w:tcMar>
              <w:left w:w="84" w:type="dxa"/>
              <w:right w:w="108" w:type="dxa"/>
            </w:tcMar>
          </w:tcPr>
          <w:p w14:paraId="7FEE5E2C" w14:textId="77777777" w:rsidR="0075187D" w:rsidRPr="00940314" w:rsidRDefault="0075187D" w:rsidP="00F06671">
            <w:pPr>
              <w:ind w:right="-35"/>
              <w:rPr>
                <w:color w:val="auto"/>
                <w:sz w:val="22"/>
              </w:rPr>
            </w:pPr>
            <w:r w:rsidRPr="00940314">
              <w:rPr>
                <w:color w:val="auto"/>
                <w:sz w:val="22"/>
                <w:szCs w:val="22"/>
              </w:rPr>
              <w:t>2. Мероприятия по охране атмосферного воздуха</w:t>
            </w:r>
          </w:p>
        </w:tc>
      </w:tr>
      <w:tr w:rsidR="00904A49" w:rsidRPr="00E93D3C" w14:paraId="6B556129" w14:textId="77777777" w:rsidTr="00F06671">
        <w:trPr>
          <w:gridAfter w:val="1"/>
          <w:wAfter w:w="8" w:type="dxa"/>
        </w:trPr>
        <w:tc>
          <w:tcPr>
            <w:tcW w:w="636"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67BABB7E" w14:textId="77777777" w:rsidR="0075187D" w:rsidRPr="00940314" w:rsidRDefault="0075187D" w:rsidP="009F194B">
            <w:pPr>
              <w:rPr>
                <w:color w:val="auto"/>
                <w:sz w:val="22"/>
              </w:rPr>
            </w:pPr>
            <w:r w:rsidRPr="00940314">
              <w:rPr>
                <w:color w:val="auto"/>
                <w:sz w:val="22"/>
                <w:szCs w:val="22"/>
              </w:rPr>
              <w:t>2.1</w:t>
            </w:r>
          </w:p>
        </w:tc>
        <w:tc>
          <w:tcPr>
            <w:tcW w:w="7160"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01B7BDCC" w14:textId="3C95E92B" w:rsidR="0075187D" w:rsidRPr="00940314" w:rsidRDefault="0075187D" w:rsidP="009F194B">
            <w:pPr>
              <w:jc w:val="both"/>
              <w:rPr>
                <w:color w:val="auto"/>
                <w:sz w:val="22"/>
              </w:rPr>
            </w:pPr>
            <w:r w:rsidRPr="00940314">
              <w:rPr>
                <w:color w:val="auto"/>
                <w:sz w:val="22"/>
                <w:szCs w:val="22"/>
              </w:rPr>
              <w:t xml:space="preserve">Осуществлять </w:t>
            </w:r>
            <w:r w:rsidR="00940314" w:rsidRPr="00940314">
              <w:rPr>
                <w:color w:val="auto"/>
                <w:sz w:val="22"/>
                <w:szCs w:val="22"/>
              </w:rPr>
              <w:t>локальный мониторинг выбросов загрязняющих веществ в атмосферный воздух</w:t>
            </w:r>
            <w:r w:rsidR="00940314">
              <w:t xml:space="preserve"> </w:t>
            </w:r>
            <w:r w:rsidR="00940314" w:rsidRPr="00940314">
              <w:rPr>
                <w:color w:val="auto"/>
                <w:sz w:val="22"/>
                <w:szCs w:val="22"/>
              </w:rPr>
              <w:t>на соответствие требований ТНПА (котельные</w:t>
            </w:r>
            <w:r w:rsidR="00940314">
              <w:rPr>
                <w:color w:val="auto"/>
                <w:sz w:val="22"/>
                <w:szCs w:val="22"/>
              </w:rPr>
              <w:t>)</w:t>
            </w:r>
          </w:p>
        </w:tc>
        <w:tc>
          <w:tcPr>
            <w:tcW w:w="1417"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00F8F99B" w14:textId="70F372AB" w:rsidR="0075187D" w:rsidRPr="00940314" w:rsidRDefault="00940314" w:rsidP="009F194B">
            <w:pPr>
              <w:jc w:val="center"/>
              <w:rPr>
                <w:color w:val="auto"/>
                <w:sz w:val="22"/>
              </w:rPr>
            </w:pPr>
            <w:r>
              <w:rPr>
                <w:color w:val="auto"/>
                <w:sz w:val="22"/>
                <w:szCs w:val="22"/>
              </w:rPr>
              <w:t>1 раз в месяц</w:t>
            </w:r>
          </w:p>
        </w:tc>
        <w:tc>
          <w:tcPr>
            <w:tcW w:w="2552"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6A8C4F27" w14:textId="77777777" w:rsidR="0075187D" w:rsidRPr="00940314" w:rsidRDefault="0075187D" w:rsidP="009F194B">
            <w:pPr>
              <w:rPr>
                <w:color w:val="auto"/>
                <w:sz w:val="22"/>
              </w:rPr>
            </w:pPr>
            <w:r w:rsidRPr="00940314">
              <w:rPr>
                <w:color w:val="auto"/>
                <w:sz w:val="22"/>
                <w:szCs w:val="22"/>
              </w:rPr>
              <w:t>Снижение выбросов пыли в АВ</w:t>
            </w:r>
          </w:p>
        </w:tc>
        <w:tc>
          <w:tcPr>
            <w:tcW w:w="3685"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23C58393" w14:textId="179BEDC0" w:rsidR="0075187D" w:rsidRPr="00940314" w:rsidRDefault="00940314" w:rsidP="009F194B">
            <w:pPr>
              <w:rPr>
                <w:color w:val="auto"/>
                <w:sz w:val="22"/>
              </w:rPr>
            </w:pPr>
            <w:r w:rsidRPr="00940314">
              <w:rPr>
                <w:color w:val="auto"/>
                <w:sz w:val="22"/>
                <w:szCs w:val="22"/>
              </w:rPr>
              <w:t>Предотвращение превышения нор-мативов выбросов загрязняющих веществ, установленных в проекте допустимых выбросов и ТНПА</w:t>
            </w:r>
          </w:p>
        </w:tc>
      </w:tr>
      <w:tr w:rsidR="00940314" w:rsidRPr="00E93D3C" w14:paraId="7E61CF9D" w14:textId="77777777" w:rsidTr="00F06671">
        <w:trPr>
          <w:gridAfter w:val="1"/>
          <w:wAfter w:w="8" w:type="dxa"/>
        </w:trPr>
        <w:tc>
          <w:tcPr>
            <w:tcW w:w="636"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0E72D4B3" w14:textId="1842C558" w:rsidR="00940314" w:rsidRPr="00940314" w:rsidRDefault="00940314" w:rsidP="009F194B">
            <w:pPr>
              <w:rPr>
                <w:color w:val="auto"/>
                <w:sz w:val="22"/>
                <w:szCs w:val="22"/>
              </w:rPr>
            </w:pPr>
            <w:r>
              <w:rPr>
                <w:color w:val="auto"/>
                <w:sz w:val="22"/>
                <w:szCs w:val="22"/>
              </w:rPr>
              <w:lastRenderedPageBreak/>
              <w:t>2.2</w:t>
            </w:r>
          </w:p>
        </w:tc>
        <w:tc>
          <w:tcPr>
            <w:tcW w:w="7160"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6656942B" w14:textId="304842F7" w:rsidR="00940314" w:rsidRPr="00940314" w:rsidRDefault="00940314" w:rsidP="009F194B">
            <w:pPr>
              <w:jc w:val="both"/>
              <w:rPr>
                <w:color w:val="auto"/>
                <w:sz w:val="22"/>
                <w:szCs w:val="22"/>
              </w:rPr>
            </w:pPr>
            <w:r>
              <w:rPr>
                <w:color w:val="auto"/>
                <w:sz w:val="22"/>
                <w:szCs w:val="22"/>
              </w:rPr>
              <w:t>Осуществлять контроль источников выбросов ЗВ в АВ на источниках не оснащенных АСК</w:t>
            </w:r>
          </w:p>
        </w:tc>
        <w:tc>
          <w:tcPr>
            <w:tcW w:w="1417"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227F17DB" w14:textId="2EBD5DE1" w:rsidR="00940314" w:rsidRDefault="00940314" w:rsidP="009F194B">
            <w:pPr>
              <w:jc w:val="center"/>
              <w:rPr>
                <w:color w:val="auto"/>
                <w:sz w:val="22"/>
                <w:szCs w:val="22"/>
              </w:rPr>
            </w:pPr>
            <w:r>
              <w:rPr>
                <w:color w:val="auto"/>
                <w:sz w:val="22"/>
                <w:szCs w:val="22"/>
              </w:rPr>
              <w:t>2 раза в месяц</w:t>
            </w:r>
          </w:p>
        </w:tc>
        <w:tc>
          <w:tcPr>
            <w:tcW w:w="2552"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00C2E50F" w14:textId="77777777" w:rsidR="00940314" w:rsidRPr="00940314" w:rsidRDefault="00940314" w:rsidP="009F194B">
            <w:pPr>
              <w:rPr>
                <w:color w:val="auto"/>
                <w:sz w:val="22"/>
                <w:szCs w:val="22"/>
              </w:rPr>
            </w:pPr>
          </w:p>
        </w:tc>
        <w:tc>
          <w:tcPr>
            <w:tcW w:w="3685"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4FDA2247" w14:textId="0F7763E9" w:rsidR="00940314" w:rsidRPr="00940314" w:rsidRDefault="00940314" w:rsidP="009F194B">
            <w:pPr>
              <w:rPr>
                <w:color w:val="auto"/>
                <w:sz w:val="22"/>
                <w:szCs w:val="22"/>
              </w:rPr>
            </w:pPr>
            <w:r w:rsidRPr="00940314">
              <w:rPr>
                <w:color w:val="auto"/>
                <w:sz w:val="22"/>
                <w:szCs w:val="22"/>
              </w:rPr>
              <w:t>Предотвращение превышения нор-мативов выбросов загрязняющих веществ, установленных в проекте допустимых выбросов и ТНПА</w:t>
            </w:r>
          </w:p>
        </w:tc>
      </w:tr>
      <w:tr w:rsidR="00A0376F" w:rsidRPr="00E93D3C" w14:paraId="40916E42" w14:textId="77777777" w:rsidTr="00F06671">
        <w:trPr>
          <w:gridAfter w:val="1"/>
          <w:wAfter w:w="8" w:type="dxa"/>
        </w:trPr>
        <w:tc>
          <w:tcPr>
            <w:tcW w:w="636"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67578900" w14:textId="694E22E3" w:rsidR="00A0376F" w:rsidRPr="00940314" w:rsidRDefault="00A0376F" w:rsidP="001D1C06">
            <w:pPr>
              <w:rPr>
                <w:color w:val="auto"/>
                <w:sz w:val="22"/>
              </w:rPr>
            </w:pPr>
            <w:r w:rsidRPr="00940314">
              <w:rPr>
                <w:color w:val="auto"/>
                <w:sz w:val="22"/>
                <w:szCs w:val="22"/>
              </w:rPr>
              <w:t>2.</w:t>
            </w:r>
            <w:r w:rsidR="00940314">
              <w:rPr>
                <w:color w:val="auto"/>
                <w:sz w:val="22"/>
                <w:szCs w:val="22"/>
              </w:rPr>
              <w:t>3</w:t>
            </w:r>
          </w:p>
        </w:tc>
        <w:tc>
          <w:tcPr>
            <w:tcW w:w="7160"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242FB76B" w14:textId="77777777" w:rsidR="00A0376F" w:rsidRPr="00940314" w:rsidRDefault="00A0376F" w:rsidP="001D1C06">
            <w:pPr>
              <w:jc w:val="both"/>
              <w:rPr>
                <w:color w:val="auto"/>
                <w:sz w:val="22"/>
              </w:rPr>
            </w:pPr>
            <w:r w:rsidRPr="00940314">
              <w:rPr>
                <w:color w:val="auto"/>
                <w:sz w:val="22"/>
                <w:szCs w:val="22"/>
              </w:rPr>
              <w:t>Контроль источников выбросов ЗВ на соответствие требований ТНПА (котельные, ГОУ)</w:t>
            </w:r>
          </w:p>
        </w:tc>
        <w:tc>
          <w:tcPr>
            <w:tcW w:w="1417"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559C455C" w14:textId="77777777" w:rsidR="00A0376F" w:rsidRPr="00940314" w:rsidRDefault="00A0376F" w:rsidP="001D1C06">
            <w:pPr>
              <w:jc w:val="center"/>
              <w:rPr>
                <w:color w:val="auto"/>
                <w:sz w:val="22"/>
              </w:rPr>
            </w:pPr>
            <w:r w:rsidRPr="00940314">
              <w:rPr>
                <w:color w:val="auto"/>
                <w:sz w:val="22"/>
                <w:szCs w:val="22"/>
              </w:rPr>
              <w:t>ежегодно</w:t>
            </w:r>
          </w:p>
        </w:tc>
        <w:tc>
          <w:tcPr>
            <w:tcW w:w="2552"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671DAAD1" w14:textId="77777777" w:rsidR="00A0376F" w:rsidRPr="00940314" w:rsidRDefault="00A0376F" w:rsidP="001D1C06">
            <w:pPr>
              <w:rPr>
                <w:color w:val="auto"/>
                <w:sz w:val="22"/>
              </w:rPr>
            </w:pPr>
            <w:r w:rsidRPr="00940314">
              <w:rPr>
                <w:color w:val="auto"/>
                <w:sz w:val="22"/>
                <w:szCs w:val="22"/>
              </w:rPr>
              <w:t>Соблюдение требований законодательства</w:t>
            </w:r>
          </w:p>
        </w:tc>
        <w:tc>
          <w:tcPr>
            <w:tcW w:w="3685"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782F104E" w14:textId="77777777" w:rsidR="00A0376F" w:rsidRPr="00940314" w:rsidRDefault="00A0376F" w:rsidP="001D1C06">
            <w:pPr>
              <w:rPr>
                <w:color w:val="auto"/>
                <w:sz w:val="22"/>
              </w:rPr>
            </w:pPr>
            <w:r w:rsidRPr="00940314">
              <w:rPr>
                <w:color w:val="auto"/>
                <w:sz w:val="22"/>
                <w:szCs w:val="22"/>
              </w:rPr>
              <w:t xml:space="preserve">Предотвращение превышения нормативов выбросов загрязняющих веществ, установленных в </w:t>
            </w:r>
            <w:r w:rsidR="00085DE3" w:rsidRPr="00940314">
              <w:rPr>
                <w:color w:val="auto"/>
                <w:sz w:val="22"/>
                <w:szCs w:val="22"/>
              </w:rPr>
              <w:t>проекте допустимых выбросов и ТНПА</w:t>
            </w:r>
          </w:p>
        </w:tc>
      </w:tr>
      <w:tr w:rsidR="001D1C06" w:rsidRPr="00E93D3C" w14:paraId="71D44DC6" w14:textId="77777777" w:rsidTr="00F06671">
        <w:trPr>
          <w:gridAfter w:val="1"/>
          <w:wAfter w:w="8" w:type="dxa"/>
        </w:trPr>
        <w:tc>
          <w:tcPr>
            <w:tcW w:w="15450" w:type="dxa"/>
            <w:gridSpan w:val="10"/>
            <w:tcBorders>
              <w:top w:val="single" w:sz="6" w:space="0" w:color="00000A"/>
              <w:left w:val="single" w:sz="6" w:space="0" w:color="00000A"/>
              <w:bottom w:val="single" w:sz="6" w:space="0" w:color="00000A"/>
              <w:right w:val="single" w:sz="6" w:space="0" w:color="00000A"/>
            </w:tcBorders>
            <w:tcMar>
              <w:left w:w="84" w:type="dxa"/>
              <w:right w:w="108" w:type="dxa"/>
            </w:tcMar>
          </w:tcPr>
          <w:p w14:paraId="263F9F70" w14:textId="77777777" w:rsidR="001D1C06" w:rsidRPr="00940314" w:rsidRDefault="001D1C06" w:rsidP="001D1C06">
            <w:pPr>
              <w:rPr>
                <w:color w:val="auto"/>
                <w:sz w:val="22"/>
              </w:rPr>
            </w:pPr>
            <w:r w:rsidRPr="00940314">
              <w:rPr>
                <w:color w:val="auto"/>
                <w:sz w:val="22"/>
                <w:szCs w:val="22"/>
              </w:rPr>
              <w:t>3. Мероприятия по уменьшению объемов (предотвращению) образования отходов производства и вовлечению их в хозяйственный оборот</w:t>
            </w:r>
          </w:p>
        </w:tc>
      </w:tr>
      <w:tr w:rsidR="001D1C06" w:rsidRPr="00E93D3C" w14:paraId="3ACA9CF3" w14:textId="77777777" w:rsidTr="00F06671">
        <w:trPr>
          <w:gridAfter w:val="1"/>
          <w:wAfter w:w="8" w:type="dxa"/>
        </w:trPr>
        <w:tc>
          <w:tcPr>
            <w:tcW w:w="636"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77A9FB79" w14:textId="30FADB28" w:rsidR="001D1C06" w:rsidRPr="00940314" w:rsidRDefault="001D1C06" w:rsidP="001D1C06">
            <w:pPr>
              <w:rPr>
                <w:color w:val="auto"/>
                <w:sz w:val="22"/>
              </w:rPr>
            </w:pPr>
            <w:r w:rsidRPr="00940314">
              <w:rPr>
                <w:color w:val="auto"/>
                <w:sz w:val="22"/>
                <w:szCs w:val="22"/>
              </w:rPr>
              <w:t>3.</w:t>
            </w:r>
            <w:r w:rsidR="00940314" w:rsidRPr="00940314">
              <w:rPr>
                <w:color w:val="auto"/>
                <w:sz w:val="22"/>
                <w:szCs w:val="22"/>
              </w:rPr>
              <w:t>1</w:t>
            </w:r>
          </w:p>
        </w:tc>
        <w:tc>
          <w:tcPr>
            <w:tcW w:w="7160"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4F2149F7" w14:textId="77777777" w:rsidR="001D1C06" w:rsidRPr="00940314" w:rsidRDefault="001D1C06" w:rsidP="001D1C06">
            <w:pPr>
              <w:jc w:val="both"/>
              <w:rPr>
                <w:color w:val="auto"/>
                <w:sz w:val="22"/>
              </w:rPr>
            </w:pPr>
            <w:r w:rsidRPr="00940314">
              <w:rPr>
                <w:color w:val="auto"/>
                <w:sz w:val="22"/>
                <w:szCs w:val="22"/>
              </w:rPr>
              <w:t>Обеспечение своевременного осмотра и обслуживания мест временного хранения отходов производства (площадки, контейнеры и т.п.), соблюдение требований по сбору и временному хранению отходов производства (на основании Инструкции по обращению с отходами производства предприятия), соблюдение нормативов образования отходов производства, собственные средства</w:t>
            </w:r>
          </w:p>
        </w:tc>
        <w:tc>
          <w:tcPr>
            <w:tcW w:w="1417"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4B1F700E" w14:textId="77777777" w:rsidR="001D1C06" w:rsidRPr="00940314" w:rsidRDefault="001D1C06" w:rsidP="001D1C06">
            <w:pPr>
              <w:jc w:val="center"/>
              <w:rPr>
                <w:color w:val="auto"/>
                <w:sz w:val="22"/>
              </w:rPr>
            </w:pPr>
            <w:r w:rsidRPr="00940314">
              <w:rPr>
                <w:color w:val="auto"/>
                <w:sz w:val="22"/>
                <w:szCs w:val="22"/>
              </w:rPr>
              <w:t>ежегодно</w:t>
            </w:r>
          </w:p>
        </w:tc>
        <w:tc>
          <w:tcPr>
            <w:tcW w:w="2552"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101AB56F" w14:textId="77777777" w:rsidR="001D1C06" w:rsidRPr="00940314" w:rsidRDefault="001D1C06" w:rsidP="001D1C06">
            <w:pPr>
              <w:rPr>
                <w:color w:val="auto"/>
                <w:sz w:val="22"/>
              </w:rPr>
            </w:pPr>
            <w:r w:rsidRPr="00940314">
              <w:rPr>
                <w:color w:val="auto"/>
                <w:sz w:val="22"/>
                <w:szCs w:val="22"/>
              </w:rPr>
              <w:t>Обращение с отходами производства</w:t>
            </w:r>
          </w:p>
        </w:tc>
        <w:tc>
          <w:tcPr>
            <w:tcW w:w="3685"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57FB6213" w14:textId="77777777" w:rsidR="001D1C06" w:rsidRDefault="001D1C06" w:rsidP="001D1C06">
            <w:pPr>
              <w:rPr>
                <w:color w:val="auto"/>
                <w:sz w:val="22"/>
                <w:szCs w:val="22"/>
              </w:rPr>
            </w:pPr>
            <w:r w:rsidRPr="00940314">
              <w:rPr>
                <w:color w:val="auto"/>
                <w:sz w:val="22"/>
                <w:szCs w:val="22"/>
              </w:rPr>
              <w:t>Снижение объемов образования отходов, приоритет использования отходов перед захоронением</w:t>
            </w:r>
          </w:p>
          <w:p w14:paraId="114D20CE" w14:textId="77777777" w:rsidR="002758E6" w:rsidRDefault="002758E6" w:rsidP="001D1C06">
            <w:pPr>
              <w:rPr>
                <w:color w:val="auto"/>
                <w:sz w:val="22"/>
              </w:rPr>
            </w:pPr>
          </w:p>
          <w:p w14:paraId="5ABAF6B8" w14:textId="77777777" w:rsidR="002758E6" w:rsidRDefault="002758E6" w:rsidP="001D1C06">
            <w:pPr>
              <w:rPr>
                <w:color w:val="auto"/>
                <w:sz w:val="22"/>
              </w:rPr>
            </w:pPr>
          </w:p>
          <w:p w14:paraId="4B831C7D" w14:textId="77777777" w:rsidR="002758E6" w:rsidRDefault="002758E6" w:rsidP="001D1C06">
            <w:pPr>
              <w:rPr>
                <w:color w:val="auto"/>
                <w:sz w:val="22"/>
              </w:rPr>
            </w:pPr>
          </w:p>
          <w:p w14:paraId="221C0577" w14:textId="77777777" w:rsidR="002758E6" w:rsidRDefault="002758E6" w:rsidP="001D1C06">
            <w:pPr>
              <w:rPr>
                <w:color w:val="auto"/>
                <w:sz w:val="22"/>
              </w:rPr>
            </w:pPr>
          </w:p>
          <w:p w14:paraId="3048849E" w14:textId="77777777" w:rsidR="002758E6" w:rsidRDefault="002758E6" w:rsidP="001D1C06">
            <w:pPr>
              <w:rPr>
                <w:color w:val="auto"/>
                <w:sz w:val="22"/>
              </w:rPr>
            </w:pPr>
          </w:p>
          <w:p w14:paraId="4ED1C6F9" w14:textId="77777777" w:rsidR="002758E6" w:rsidRDefault="002758E6" w:rsidP="001D1C06">
            <w:pPr>
              <w:rPr>
                <w:color w:val="auto"/>
                <w:sz w:val="22"/>
              </w:rPr>
            </w:pPr>
          </w:p>
          <w:p w14:paraId="6C6F9642" w14:textId="77777777" w:rsidR="002758E6" w:rsidRDefault="002758E6" w:rsidP="001D1C06">
            <w:pPr>
              <w:rPr>
                <w:color w:val="auto"/>
                <w:sz w:val="22"/>
              </w:rPr>
            </w:pPr>
          </w:p>
          <w:p w14:paraId="6BAF2FD3" w14:textId="77777777" w:rsidR="002758E6" w:rsidRPr="00940314" w:rsidRDefault="002758E6" w:rsidP="001D1C06">
            <w:pPr>
              <w:rPr>
                <w:color w:val="auto"/>
                <w:sz w:val="22"/>
              </w:rPr>
            </w:pPr>
          </w:p>
        </w:tc>
      </w:tr>
      <w:tr w:rsidR="00F06671" w:rsidRPr="00E93D3C" w14:paraId="4F90556E" w14:textId="77777777" w:rsidTr="00F06671">
        <w:trPr>
          <w:gridBefore w:val="1"/>
          <w:wBefore w:w="8" w:type="dxa"/>
        </w:trPr>
        <w:tc>
          <w:tcPr>
            <w:tcW w:w="636"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09F3F451" w14:textId="77777777" w:rsidR="00F06671" w:rsidRPr="00940314" w:rsidRDefault="00F06671" w:rsidP="001752BE">
            <w:pPr>
              <w:jc w:val="center"/>
              <w:rPr>
                <w:rFonts w:ascii="B_info" w:hAnsi="B_info" w:cs="B_info"/>
                <w:color w:val="auto"/>
                <w:sz w:val="22"/>
              </w:rPr>
            </w:pPr>
            <w:r w:rsidRPr="00940314">
              <w:rPr>
                <w:rFonts w:ascii="B_info" w:hAnsi="B_info" w:cs="B_info"/>
                <w:color w:val="auto"/>
                <w:sz w:val="22"/>
                <w:szCs w:val="22"/>
              </w:rPr>
              <w:t>№ п/п</w:t>
            </w:r>
          </w:p>
        </w:tc>
        <w:tc>
          <w:tcPr>
            <w:tcW w:w="7160"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6EF07953" w14:textId="77777777" w:rsidR="00F06671" w:rsidRPr="00940314" w:rsidRDefault="00F06671" w:rsidP="001752BE">
            <w:pPr>
              <w:jc w:val="center"/>
              <w:rPr>
                <w:rFonts w:ascii="B_info" w:hAnsi="B_info" w:cs="B_info"/>
                <w:color w:val="auto"/>
                <w:sz w:val="22"/>
              </w:rPr>
            </w:pPr>
            <w:r w:rsidRPr="00940314">
              <w:rPr>
                <w:rFonts w:ascii="B_info" w:hAnsi="B_info" w:cs="B_info"/>
                <w:color w:val="auto"/>
                <w:sz w:val="22"/>
                <w:szCs w:val="22"/>
              </w:rPr>
              <w:t>Наименование мероприятия, источника финансирования</w:t>
            </w:r>
          </w:p>
        </w:tc>
        <w:tc>
          <w:tcPr>
            <w:tcW w:w="1417"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1A6B644F" w14:textId="77777777" w:rsidR="00F06671" w:rsidRPr="00940314" w:rsidRDefault="00F06671" w:rsidP="001752BE">
            <w:pPr>
              <w:jc w:val="center"/>
              <w:rPr>
                <w:rFonts w:ascii="B_info" w:hAnsi="B_info" w:cs="B_info"/>
                <w:color w:val="auto"/>
                <w:sz w:val="22"/>
              </w:rPr>
            </w:pPr>
            <w:r w:rsidRPr="00940314">
              <w:rPr>
                <w:rFonts w:ascii="B_info" w:hAnsi="B_info" w:cs="B_info"/>
                <w:color w:val="auto"/>
                <w:sz w:val="22"/>
                <w:szCs w:val="22"/>
              </w:rPr>
              <w:t>Срок выполнения</w:t>
            </w:r>
          </w:p>
        </w:tc>
        <w:tc>
          <w:tcPr>
            <w:tcW w:w="2552"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24F3E79E" w14:textId="77777777" w:rsidR="00F06671" w:rsidRPr="00940314" w:rsidRDefault="00F06671" w:rsidP="001752BE">
            <w:pPr>
              <w:jc w:val="center"/>
              <w:rPr>
                <w:rFonts w:ascii="B_info" w:hAnsi="B_info" w:cs="B_info"/>
                <w:color w:val="auto"/>
                <w:sz w:val="22"/>
              </w:rPr>
            </w:pPr>
            <w:r w:rsidRPr="00940314">
              <w:rPr>
                <w:rFonts w:ascii="B_info" w:hAnsi="B_info" w:cs="B_info"/>
                <w:color w:val="auto"/>
                <w:sz w:val="22"/>
                <w:szCs w:val="22"/>
              </w:rPr>
              <w:t>Цель</w:t>
            </w:r>
          </w:p>
        </w:tc>
        <w:tc>
          <w:tcPr>
            <w:tcW w:w="3685"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3C0965BA" w14:textId="77777777" w:rsidR="00F06671" w:rsidRPr="00940314" w:rsidRDefault="00F06671" w:rsidP="001752BE">
            <w:pPr>
              <w:jc w:val="center"/>
              <w:rPr>
                <w:rFonts w:ascii="B_info" w:hAnsi="B_info" w:cs="B_info"/>
                <w:color w:val="auto"/>
                <w:sz w:val="22"/>
              </w:rPr>
            </w:pPr>
            <w:r w:rsidRPr="00940314">
              <w:rPr>
                <w:rFonts w:ascii="B_info" w:hAnsi="B_info" w:cs="B_info"/>
                <w:color w:val="auto"/>
                <w:sz w:val="22"/>
                <w:szCs w:val="22"/>
              </w:rPr>
              <w:t>Ожидаемый эффект (результат)</w:t>
            </w:r>
          </w:p>
        </w:tc>
      </w:tr>
      <w:tr w:rsidR="00F06671" w:rsidRPr="00E93D3C" w14:paraId="2089E175" w14:textId="77777777" w:rsidTr="00F06671">
        <w:trPr>
          <w:gridBefore w:val="1"/>
          <w:wBefore w:w="8" w:type="dxa"/>
        </w:trPr>
        <w:tc>
          <w:tcPr>
            <w:tcW w:w="636"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6F2A3406" w14:textId="77777777" w:rsidR="00F06671" w:rsidRPr="00940314" w:rsidRDefault="00F06671" w:rsidP="001752BE">
            <w:pPr>
              <w:jc w:val="center"/>
              <w:rPr>
                <w:rFonts w:ascii="B_info" w:hAnsi="B_info" w:cs="B_info"/>
                <w:color w:val="auto"/>
                <w:sz w:val="22"/>
              </w:rPr>
            </w:pPr>
            <w:r w:rsidRPr="00940314">
              <w:rPr>
                <w:rFonts w:ascii="B_info" w:hAnsi="B_info" w:cs="B_info"/>
                <w:color w:val="auto"/>
                <w:sz w:val="22"/>
                <w:szCs w:val="22"/>
              </w:rPr>
              <w:t>1</w:t>
            </w:r>
          </w:p>
        </w:tc>
        <w:tc>
          <w:tcPr>
            <w:tcW w:w="7160"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411ACCEE" w14:textId="77777777" w:rsidR="00F06671" w:rsidRPr="00940314" w:rsidRDefault="00F06671" w:rsidP="001752BE">
            <w:pPr>
              <w:jc w:val="center"/>
              <w:rPr>
                <w:rFonts w:ascii="B_info" w:hAnsi="B_info" w:cs="B_info"/>
                <w:color w:val="auto"/>
                <w:sz w:val="22"/>
              </w:rPr>
            </w:pPr>
            <w:r w:rsidRPr="00940314">
              <w:rPr>
                <w:rFonts w:ascii="B_info" w:hAnsi="B_info" w:cs="B_info"/>
                <w:color w:val="auto"/>
                <w:sz w:val="22"/>
                <w:szCs w:val="22"/>
              </w:rPr>
              <w:t>2</w:t>
            </w:r>
          </w:p>
        </w:tc>
        <w:tc>
          <w:tcPr>
            <w:tcW w:w="1417"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3C349EF4" w14:textId="77777777" w:rsidR="00F06671" w:rsidRPr="00940314" w:rsidRDefault="00F06671" w:rsidP="001752BE">
            <w:pPr>
              <w:jc w:val="center"/>
              <w:rPr>
                <w:rFonts w:ascii="B_info" w:hAnsi="B_info" w:cs="B_info"/>
                <w:color w:val="auto"/>
                <w:sz w:val="22"/>
              </w:rPr>
            </w:pPr>
            <w:r w:rsidRPr="00940314">
              <w:rPr>
                <w:rFonts w:ascii="B_info" w:hAnsi="B_info" w:cs="B_info"/>
                <w:color w:val="auto"/>
                <w:sz w:val="22"/>
                <w:szCs w:val="22"/>
              </w:rPr>
              <w:t>3</w:t>
            </w:r>
          </w:p>
        </w:tc>
        <w:tc>
          <w:tcPr>
            <w:tcW w:w="2552"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49C2BDF9" w14:textId="77777777" w:rsidR="00F06671" w:rsidRPr="00940314" w:rsidRDefault="00F06671" w:rsidP="001752BE">
            <w:pPr>
              <w:jc w:val="center"/>
              <w:rPr>
                <w:rFonts w:ascii="B_info" w:hAnsi="B_info" w:cs="B_info"/>
                <w:color w:val="auto"/>
                <w:sz w:val="22"/>
              </w:rPr>
            </w:pPr>
            <w:r w:rsidRPr="00940314">
              <w:rPr>
                <w:rFonts w:ascii="B_info" w:hAnsi="B_info" w:cs="B_info"/>
                <w:color w:val="auto"/>
                <w:sz w:val="22"/>
                <w:szCs w:val="22"/>
              </w:rPr>
              <w:t>4</w:t>
            </w:r>
          </w:p>
        </w:tc>
        <w:tc>
          <w:tcPr>
            <w:tcW w:w="3685"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4EFED04C" w14:textId="77777777" w:rsidR="00F06671" w:rsidRPr="00940314" w:rsidRDefault="00F06671" w:rsidP="001752BE">
            <w:pPr>
              <w:jc w:val="center"/>
              <w:rPr>
                <w:rFonts w:ascii="B_info" w:hAnsi="B_info" w:cs="B_info"/>
                <w:color w:val="auto"/>
                <w:sz w:val="22"/>
              </w:rPr>
            </w:pPr>
            <w:r w:rsidRPr="00940314">
              <w:rPr>
                <w:rFonts w:ascii="B_info" w:hAnsi="B_info" w:cs="B_info"/>
                <w:color w:val="auto"/>
                <w:sz w:val="22"/>
                <w:szCs w:val="22"/>
              </w:rPr>
              <w:t>5</w:t>
            </w:r>
          </w:p>
        </w:tc>
      </w:tr>
      <w:tr w:rsidR="001D1C06" w:rsidRPr="00E93D3C" w14:paraId="0F98F1B8" w14:textId="77777777" w:rsidTr="00F06671">
        <w:trPr>
          <w:gridAfter w:val="1"/>
          <w:wAfter w:w="8" w:type="dxa"/>
        </w:trPr>
        <w:tc>
          <w:tcPr>
            <w:tcW w:w="636"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649B03EB" w14:textId="77777777" w:rsidR="001D1C06" w:rsidRPr="00940314" w:rsidRDefault="001D1C06" w:rsidP="001D1C06">
            <w:pPr>
              <w:rPr>
                <w:color w:val="auto"/>
                <w:sz w:val="22"/>
              </w:rPr>
            </w:pPr>
            <w:r w:rsidRPr="00940314">
              <w:rPr>
                <w:color w:val="auto"/>
                <w:sz w:val="22"/>
                <w:szCs w:val="22"/>
              </w:rPr>
              <w:t>3.</w:t>
            </w:r>
            <w:r w:rsidR="00085DE3" w:rsidRPr="00940314">
              <w:rPr>
                <w:color w:val="auto"/>
                <w:sz w:val="22"/>
                <w:szCs w:val="22"/>
              </w:rPr>
              <w:t>3</w:t>
            </w:r>
          </w:p>
        </w:tc>
        <w:tc>
          <w:tcPr>
            <w:tcW w:w="7160"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29F233FA" w14:textId="77777777" w:rsidR="001D1C06" w:rsidRPr="00940314" w:rsidRDefault="001D1C06" w:rsidP="001D1C06">
            <w:pPr>
              <w:jc w:val="both"/>
              <w:rPr>
                <w:color w:val="auto"/>
                <w:sz w:val="22"/>
              </w:rPr>
            </w:pPr>
            <w:r w:rsidRPr="00940314">
              <w:rPr>
                <w:color w:val="auto"/>
                <w:sz w:val="22"/>
                <w:szCs w:val="22"/>
              </w:rPr>
              <w:t>Не допускать загрязнения территории нечистотами, мусором и промышленными отходами, собственные средства</w:t>
            </w:r>
          </w:p>
        </w:tc>
        <w:tc>
          <w:tcPr>
            <w:tcW w:w="1417"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4BC0BCFC" w14:textId="77777777" w:rsidR="001D1C06" w:rsidRPr="00940314" w:rsidRDefault="001D1C06" w:rsidP="001D1C06">
            <w:pPr>
              <w:jc w:val="center"/>
              <w:rPr>
                <w:color w:val="auto"/>
                <w:sz w:val="22"/>
              </w:rPr>
            </w:pPr>
            <w:r w:rsidRPr="00940314">
              <w:rPr>
                <w:color w:val="auto"/>
                <w:sz w:val="22"/>
                <w:szCs w:val="22"/>
              </w:rPr>
              <w:t xml:space="preserve">ежегодно </w:t>
            </w:r>
          </w:p>
        </w:tc>
        <w:tc>
          <w:tcPr>
            <w:tcW w:w="2552"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3C1EEE1B" w14:textId="77777777" w:rsidR="001D1C06" w:rsidRPr="00940314" w:rsidRDefault="001D1C06" w:rsidP="001D1C06">
            <w:pPr>
              <w:rPr>
                <w:color w:val="auto"/>
                <w:sz w:val="22"/>
              </w:rPr>
            </w:pPr>
            <w:r w:rsidRPr="00940314">
              <w:rPr>
                <w:color w:val="auto"/>
                <w:sz w:val="22"/>
                <w:szCs w:val="22"/>
              </w:rPr>
              <w:t>Выполнение обязательных для соблюдения требований ТНПА</w:t>
            </w:r>
          </w:p>
        </w:tc>
        <w:tc>
          <w:tcPr>
            <w:tcW w:w="3685"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09A1647E" w14:textId="77777777" w:rsidR="001D1C06" w:rsidRPr="00940314" w:rsidRDefault="001D1C06" w:rsidP="001D1C06">
            <w:pPr>
              <w:rPr>
                <w:color w:val="auto"/>
                <w:sz w:val="22"/>
              </w:rPr>
            </w:pPr>
            <w:r w:rsidRPr="00940314">
              <w:rPr>
                <w:color w:val="auto"/>
                <w:sz w:val="22"/>
                <w:szCs w:val="22"/>
              </w:rPr>
              <w:t xml:space="preserve">Поддержание в надлежащем состоянии зоны санитарной охраны </w:t>
            </w:r>
          </w:p>
        </w:tc>
      </w:tr>
      <w:tr w:rsidR="001D1C06" w:rsidRPr="00E93D3C" w14:paraId="6CECADC4" w14:textId="77777777" w:rsidTr="00F06671">
        <w:trPr>
          <w:gridAfter w:val="1"/>
          <w:wAfter w:w="8" w:type="dxa"/>
        </w:trPr>
        <w:tc>
          <w:tcPr>
            <w:tcW w:w="15450" w:type="dxa"/>
            <w:gridSpan w:val="10"/>
            <w:tcBorders>
              <w:top w:val="single" w:sz="6" w:space="0" w:color="00000A"/>
              <w:left w:val="single" w:sz="6" w:space="0" w:color="00000A"/>
              <w:bottom w:val="single" w:sz="6" w:space="0" w:color="00000A"/>
              <w:right w:val="single" w:sz="6" w:space="0" w:color="00000A"/>
            </w:tcBorders>
            <w:tcMar>
              <w:left w:w="84" w:type="dxa"/>
              <w:right w:w="108" w:type="dxa"/>
            </w:tcMar>
          </w:tcPr>
          <w:p w14:paraId="797DDF4E" w14:textId="77777777" w:rsidR="001D1C06" w:rsidRPr="00940314" w:rsidRDefault="001D1C06" w:rsidP="001D1C06">
            <w:pPr>
              <w:rPr>
                <w:color w:val="auto"/>
                <w:sz w:val="22"/>
              </w:rPr>
            </w:pPr>
            <w:r w:rsidRPr="00940314">
              <w:rPr>
                <w:color w:val="auto"/>
                <w:sz w:val="22"/>
                <w:szCs w:val="22"/>
              </w:rPr>
              <w:t>4. Иные мероприятия по рациональному использованию природных ресурсов и охране окружающей среды</w:t>
            </w:r>
          </w:p>
        </w:tc>
      </w:tr>
      <w:tr w:rsidR="001D1C06" w:rsidRPr="00E93D3C" w14:paraId="71B24202" w14:textId="77777777" w:rsidTr="00F06671">
        <w:trPr>
          <w:gridAfter w:val="1"/>
          <w:wAfter w:w="8" w:type="dxa"/>
        </w:trPr>
        <w:tc>
          <w:tcPr>
            <w:tcW w:w="636"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4ED330E9" w14:textId="77777777" w:rsidR="001D1C06" w:rsidRPr="00E93D3C" w:rsidRDefault="001D1C06" w:rsidP="001D1C06">
            <w:pPr>
              <w:rPr>
                <w:color w:val="auto"/>
                <w:sz w:val="22"/>
                <w:highlight w:val="yellow"/>
              </w:rPr>
            </w:pPr>
          </w:p>
        </w:tc>
        <w:tc>
          <w:tcPr>
            <w:tcW w:w="7160"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17084C77" w14:textId="77777777" w:rsidR="001D1C06" w:rsidRPr="00E93D3C" w:rsidRDefault="001D1C06" w:rsidP="001D1C06">
            <w:pPr>
              <w:jc w:val="both"/>
              <w:rPr>
                <w:color w:val="auto"/>
                <w:sz w:val="22"/>
                <w:highlight w:val="yellow"/>
              </w:rPr>
            </w:pPr>
          </w:p>
        </w:tc>
        <w:tc>
          <w:tcPr>
            <w:tcW w:w="1417"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346A2156" w14:textId="77777777" w:rsidR="001D1C06" w:rsidRPr="00E93D3C" w:rsidRDefault="001D1C06" w:rsidP="001D1C06">
            <w:pPr>
              <w:jc w:val="center"/>
              <w:rPr>
                <w:color w:val="auto"/>
                <w:sz w:val="22"/>
                <w:highlight w:val="yellow"/>
              </w:rPr>
            </w:pPr>
          </w:p>
        </w:tc>
        <w:tc>
          <w:tcPr>
            <w:tcW w:w="2552"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668DAB3E" w14:textId="77777777" w:rsidR="001D1C06" w:rsidRPr="00E93D3C" w:rsidRDefault="001D1C06" w:rsidP="001D1C06">
            <w:pPr>
              <w:rPr>
                <w:color w:val="auto"/>
                <w:sz w:val="22"/>
                <w:highlight w:val="yellow"/>
              </w:rPr>
            </w:pPr>
          </w:p>
        </w:tc>
        <w:tc>
          <w:tcPr>
            <w:tcW w:w="3685" w:type="dxa"/>
            <w:gridSpan w:val="2"/>
            <w:tcBorders>
              <w:top w:val="single" w:sz="6" w:space="0" w:color="00000A"/>
              <w:left w:val="single" w:sz="6" w:space="0" w:color="00000A"/>
              <w:bottom w:val="single" w:sz="6" w:space="0" w:color="00000A"/>
              <w:right w:val="single" w:sz="6" w:space="0" w:color="00000A"/>
            </w:tcBorders>
            <w:tcMar>
              <w:left w:w="84" w:type="dxa"/>
              <w:right w:w="108" w:type="dxa"/>
            </w:tcMar>
          </w:tcPr>
          <w:p w14:paraId="63EF62E8" w14:textId="77777777" w:rsidR="001D1C06" w:rsidRPr="00E93D3C" w:rsidRDefault="001D1C06" w:rsidP="001D1C06">
            <w:pPr>
              <w:rPr>
                <w:color w:val="auto"/>
                <w:sz w:val="22"/>
                <w:highlight w:val="yellow"/>
              </w:rPr>
            </w:pPr>
          </w:p>
        </w:tc>
      </w:tr>
      <w:bookmarkEnd w:id="17"/>
    </w:tbl>
    <w:p w14:paraId="57FD0ECF" w14:textId="77777777" w:rsidR="0075187D" w:rsidRDefault="0075187D" w:rsidP="0075187D">
      <w:pPr>
        <w:pStyle w:val="af"/>
        <w:spacing w:line="280" w:lineRule="atLeast"/>
        <w:rPr>
          <w:rFonts w:ascii="B_info" w:hAnsi="B_info" w:cs="B_info"/>
          <w:color w:val="auto"/>
          <w:highlight w:val="yellow"/>
        </w:rPr>
      </w:pPr>
    </w:p>
    <w:p w14:paraId="58DC09C5" w14:textId="77777777" w:rsidR="00F22382" w:rsidRPr="00F22382" w:rsidRDefault="00F22382" w:rsidP="00F22382">
      <w:pPr>
        <w:rPr>
          <w:highlight w:val="yellow"/>
        </w:rPr>
      </w:pPr>
    </w:p>
    <w:p w14:paraId="316D822E" w14:textId="77777777" w:rsidR="00F22382" w:rsidRPr="00F22382" w:rsidRDefault="00F22382" w:rsidP="00F22382">
      <w:pPr>
        <w:rPr>
          <w:highlight w:val="yellow"/>
        </w:rPr>
      </w:pPr>
    </w:p>
    <w:p w14:paraId="03046717" w14:textId="77777777" w:rsidR="00F22382" w:rsidRPr="00F22382" w:rsidRDefault="00F22382" w:rsidP="00F22382">
      <w:pPr>
        <w:rPr>
          <w:highlight w:val="yellow"/>
        </w:rPr>
      </w:pPr>
    </w:p>
    <w:p w14:paraId="4F5DF227" w14:textId="77777777" w:rsidR="00F22382" w:rsidRPr="00F22382" w:rsidRDefault="00F22382" w:rsidP="00F22382">
      <w:pPr>
        <w:rPr>
          <w:highlight w:val="yellow"/>
        </w:rPr>
      </w:pPr>
    </w:p>
    <w:p w14:paraId="73181A3B" w14:textId="77777777" w:rsidR="00F22382" w:rsidRPr="00F22382" w:rsidRDefault="00F22382" w:rsidP="00F22382">
      <w:pPr>
        <w:rPr>
          <w:highlight w:val="yellow"/>
        </w:rPr>
      </w:pPr>
    </w:p>
    <w:p w14:paraId="3C960123" w14:textId="77777777" w:rsidR="00F22382" w:rsidRPr="00F22382" w:rsidRDefault="00F22382" w:rsidP="00F22382">
      <w:pPr>
        <w:rPr>
          <w:highlight w:val="yellow"/>
        </w:rPr>
      </w:pPr>
    </w:p>
    <w:p w14:paraId="2D0B39D1" w14:textId="77777777" w:rsidR="00F22382" w:rsidRPr="00F22382" w:rsidRDefault="00F22382" w:rsidP="00F22382">
      <w:pPr>
        <w:rPr>
          <w:highlight w:val="yellow"/>
        </w:rPr>
      </w:pPr>
    </w:p>
    <w:p w14:paraId="31E205E6" w14:textId="77777777" w:rsidR="00F22382" w:rsidRPr="00F22382" w:rsidRDefault="00F22382" w:rsidP="00F22382">
      <w:pPr>
        <w:rPr>
          <w:highlight w:val="yellow"/>
        </w:rPr>
      </w:pPr>
    </w:p>
    <w:p w14:paraId="44A74C4B" w14:textId="77777777" w:rsidR="00F22382" w:rsidRPr="00F22382" w:rsidRDefault="00F22382" w:rsidP="00F22382">
      <w:pPr>
        <w:rPr>
          <w:highlight w:val="yellow"/>
        </w:rPr>
      </w:pPr>
    </w:p>
    <w:p w14:paraId="263DD2D2" w14:textId="77777777" w:rsidR="00F22382" w:rsidRPr="00F22382" w:rsidRDefault="00F22382" w:rsidP="00F22382">
      <w:pPr>
        <w:rPr>
          <w:highlight w:val="yellow"/>
        </w:rPr>
      </w:pPr>
    </w:p>
    <w:p w14:paraId="03F83914" w14:textId="2B53F4EC" w:rsidR="00F22382" w:rsidRPr="007751D4" w:rsidRDefault="00F22382" w:rsidP="00F22382">
      <w:pPr>
        <w:tabs>
          <w:tab w:val="left" w:pos="5205"/>
        </w:tabs>
        <w:rPr>
          <w:rFonts w:asciiTheme="minorHAnsi" w:hAnsiTheme="minorHAnsi" w:cs="B_info"/>
          <w:color w:val="auto"/>
        </w:rPr>
      </w:pPr>
      <w:r w:rsidRPr="007751D4">
        <w:rPr>
          <w:rFonts w:ascii="B_info" w:hAnsi="B_info" w:cs="B_info"/>
          <w:color w:val="auto"/>
        </w:rPr>
        <w:tab/>
      </w:r>
    </w:p>
    <w:p w14:paraId="32D7BA64" w14:textId="77777777" w:rsidR="00780F2C" w:rsidRDefault="00780F2C" w:rsidP="00F22382">
      <w:pPr>
        <w:pStyle w:val="nonumheader"/>
        <w:rPr>
          <w:color w:val="auto"/>
          <w:sz w:val="28"/>
          <w:szCs w:val="28"/>
        </w:rPr>
      </w:pPr>
    </w:p>
    <w:p w14:paraId="1E683A07" w14:textId="560FAFCA" w:rsidR="00F22382" w:rsidRPr="00CE358C" w:rsidRDefault="00F22382" w:rsidP="00F22382">
      <w:pPr>
        <w:pStyle w:val="nonumheader"/>
        <w:rPr>
          <w:color w:val="auto"/>
          <w:sz w:val="28"/>
          <w:szCs w:val="28"/>
        </w:rPr>
      </w:pPr>
      <w:r w:rsidRPr="00CE358C">
        <w:rPr>
          <w:color w:val="auto"/>
          <w:sz w:val="28"/>
          <w:szCs w:val="28"/>
        </w:rPr>
        <w:t>XII. Предложения по отбору проб и проведению измерений в области охраны окружающей среды</w:t>
      </w:r>
    </w:p>
    <w:p w14:paraId="1F86F0E4" w14:textId="77777777" w:rsidR="00F22382" w:rsidRPr="00780F2C" w:rsidRDefault="00F22382" w:rsidP="00F22382">
      <w:pPr>
        <w:jc w:val="right"/>
        <w:rPr>
          <w:color w:val="auto"/>
        </w:rPr>
      </w:pPr>
      <w:r w:rsidRPr="00780F2C">
        <w:rPr>
          <w:color w:val="auto"/>
        </w:rPr>
        <w:t>Таблица 21</w:t>
      </w:r>
    </w:p>
    <w:tbl>
      <w:tblPr>
        <w:tblW w:w="4949" w:type="pct"/>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6" w:type="dxa"/>
        </w:tblCellMar>
        <w:tblLook w:val="04A0" w:firstRow="1" w:lastRow="0" w:firstColumn="1" w:lastColumn="0" w:noHBand="0" w:noVBand="1"/>
      </w:tblPr>
      <w:tblGrid>
        <w:gridCol w:w="558"/>
        <w:gridCol w:w="1530"/>
        <w:gridCol w:w="2495"/>
        <w:gridCol w:w="1392"/>
        <w:gridCol w:w="1954"/>
        <w:gridCol w:w="1532"/>
        <w:gridCol w:w="1670"/>
        <w:gridCol w:w="1527"/>
        <w:gridCol w:w="2876"/>
      </w:tblGrid>
      <w:tr w:rsidR="00F22382" w:rsidRPr="00B518C0" w14:paraId="0E18706C" w14:textId="77777777" w:rsidTr="000E484E">
        <w:trPr>
          <w:trHeight w:val="1936"/>
        </w:trPr>
        <w:tc>
          <w:tcPr>
            <w:tcW w:w="565" w:type="dxa"/>
            <w:tcBorders>
              <w:top w:val="single" w:sz="4" w:space="0" w:color="00000A"/>
              <w:left w:val="single" w:sz="4" w:space="0" w:color="00000A"/>
              <w:bottom w:val="single" w:sz="4" w:space="0" w:color="00000A"/>
              <w:right w:val="single" w:sz="4" w:space="0" w:color="00000A"/>
            </w:tcBorders>
            <w:tcMar>
              <w:left w:w="-5" w:type="dxa"/>
            </w:tcMar>
            <w:vAlign w:val="center"/>
          </w:tcPr>
          <w:p w14:paraId="16D42635" w14:textId="77777777" w:rsidR="00F22382" w:rsidRPr="008223EB" w:rsidRDefault="00F22382" w:rsidP="000E484E">
            <w:pPr>
              <w:pStyle w:val="table10"/>
              <w:jc w:val="center"/>
              <w:rPr>
                <w:color w:val="auto"/>
                <w:sz w:val="24"/>
                <w:szCs w:val="24"/>
              </w:rPr>
            </w:pPr>
            <w:r w:rsidRPr="008223EB">
              <w:rPr>
                <w:color w:val="auto"/>
                <w:sz w:val="24"/>
                <w:szCs w:val="24"/>
              </w:rPr>
              <w:t>№</w:t>
            </w:r>
          </w:p>
          <w:p w14:paraId="63CA8EC0" w14:textId="77777777" w:rsidR="00F22382" w:rsidRPr="008223EB" w:rsidRDefault="00F22382" w:rsidP="000E484E">
            <w:pPr>
              <w:pStyle w:val="table10"/>
              <w:jc w:val="center"/>
              <w:rPr>
                <w:color w:val="auto"/>
                <w:sz w:val="24"/>
                <w:szCs w:val="24"/>
              </w:rPr>
            </w:pPr>
            <w:r w:rsidRPr="008223EB">
              <w:rPr>
                <w:color w:val="auto"/>
                <w:sz w:val="24"/>
                <w:szCs w:val="24"/>
              </w:rPr>
              <w:t>п/п</w:t>
            </w:r>
          </w:p>
        </w:tc>
        <w:tc>
          <w:tcPr>
            <w:tcW w:w="1556" w:type="dxa"/>
            <w:tcBorders>
              <w:top w:val="single" w:sz="4" w:space="0" w:color="00000A"/>
              <w:left w:val="single" w:sz="4" w:space="0" w:color="00000A"/>
              <w:bottom w:val="single" w:sz="4" w:space="0" w:color="00000A"/>
              <w:right w:val="single" w:sz="4" w:space="0" w:color="00000A"/>
            </w:tcBorders>
            <w:tcMar>
              <w:left w:w="-5" w:type="dxa"/>
            </w:tcMar>
            <w:vAlign w:val="center"/>
          </w:tcPr>
          <w:p w14:paraId="6CD3513C" w14:textId="77777777" w:rsidR="00F22382" w:rsidRDefault="00F22382" w:rsidP="000E484E">
            <w:pPr>
              <w:pStyle w:val="table10"/>
              <w:jc w:val="center"/>
              <w:rPr>
                <w:color w:val="auto"/>
                <w:sz w:val="24"/>
                <w:szCs w:val="24"/>
              </w:rPr>
            </w:pPr>
            <w:r w:rsidRPr="008223EB">
              <w:rPr>
                <w:color w:val="auto"/>
                <w:sz w:val="24"/>
                <w:szCs w:val="24"/>
              </w:rPr>
              <w:t>Номер</w:t>
            </w:r>
          </w:p>
          <w:p w14:paraId="01E063CF" w14:textId="77777777" w:rsidR="00F22382" w:rsidRPr="008223EB" w:rsidRDefault="00F22382" w:rsidP="000E484E">
            <w:pPr>
              <w:pStyle w:val="table10"/>
              <w:jc w:val="center"/>
              <w:rPr>
                <w:color w:val="auto"/>
                <w:sz w:val="24"/>
                <w:szCs w:val="24"/>
              </w:rPr>
            </w:pPr>
            <w:r w:rsidRPr="008223EB">
              <w:rPr>
                <w:color w:val="auto"/>
                <w:sz w:val="24"/>
                <w:szCs w:val="24"/>
              </w:rPr>
              <w:t>источника, пробной площадки (точки контроля) на карте-схеме</w:t>
            </w:r>
          </w:p>
        </w:tc>
        <w:tc>
          <w:tcPr>
            <w:tcW w:w="2550" w:type="dxa"/>
            <w:tcBorders>
              <w:top w:val="single" w:sz="4" w:space="0" w:color="00000A"/>
              <w:left w:val="single" w:sz="4" w:space="0" w:color="00000A"/>
              <w:bottom w:val="single" w:sz="4" w:space="0" w:color="00000A"/>
              <w:right w:val="single" w:sz="4" w:space="0" w:color="00000A"/>
            </w:tcBorders>
            <w:tcMar>
              <w:left w:w="-5" w:type="dxa"/>
            </w:tcMar>
            <w:vAlign w:val="center"/>
          </w:tcPr>
          <w:p w14:paraId="1861BD2A" w14:textId="77777777" w:rsidR="00F22382" w:rsidRDefault="00F22382" w:rsidP="000E484E">
            <w:pPr>
              <w:pStyle w:val="table10"/>
              <w:jc w:val="center"/>
              <w:rPr>
                <w:color w:val="auto"/>
                <w:sz w:val="24"/>
                <w:szCs w:val="24"/>
              </w:rPr>
            </w:pPr>
            <w:r w:rsidRPr="008223EB">
              <w:rPr>
                <w:color w:val="auto"/>
                <w:sz w:val="24"/>
                <w:szCs w:val="24"/>
              </w:rPr>
              <w:t>Производственная (промышленная)</w:t>
            </w:r>
          </w:p>
          <w:p w14:paraId="78A2BA3D" w14:textId="77777777" w:rsidR="00F22382" w:rsidRPr="008223EB" w:rsidRDefault="00F22382" w:rsidP="000E484E">
            <w:pPr>
              <w:pStyle w:val="table10"/>
              <w:jc w:val="center"/>
              <w:rPr>
                <w:color w:val="auto"/>
                <w:sz w:val="24"/>
                <w:szCs w:val="24"/>
              </w:rPr>
            </w:pPr>
            <w:r w:rsidRPr="008223EB">
              <w:rPr>
                <w:color w:val="auto"/>
                <w:sz w:val="24"/>
                <w:szCs w:val="24"/>
              </w:rPr>
              <w:t>площадка, цех, участок</w:t>
            </w:r>
          </w:p>
        </w:tc>
        <w:tc>
          <w:tcPr>
            <w:tcW w:w="1417" w:type="dxa"/>
            <w:tcBorders>
              <w:top w:val="single" w:sz="4" w:space="0" w:color="00000A"/>
              <w:left w:val="single" w:sz="4" w:space="0" w:color="00000A"/>
              <w:bottom w:val="single" w:sz="4" w:space="0" w:color="00000A"/>
              <w:right w:val="single" w:sz="4" w:space="0" w:color="00000A"/>
            </w:tcBorders>
            <w:tcMar>
              <w:left w:w="-5" w:type="dxa"/>
            </w:tcMar>
            <w:vAlign w:val="center"/>
          </w:tcPr>
          <w:p w14:paraId="15CFC008" w14:textId="77777777" w:rsidR="00F22382" w:rsidRDefault="00F22382" w:rsidP="000E484E">
            <w:pPr>
              <w:pStyle w:val="table10"/>
              <w:jc w:val="center"/>
              <w:rPr>
                <w:color w:val="auto"/>
                <w:sz w:val="24"/>
                <w:szCs w:val="24"/>
              </w:rPr>
            </w:pPr>
            <w:r w:rsidRPr="008223EB">
              <w:rPr>
                <w:color w:val="auto"/>
                <w:sz w:val="24"/>
                <w:szCs w:val="24"/>
              </w:rPr>
              <w:t>Объект</w:t>
            </w:r>
          </w:p>
          <w:p w14:paraId="5E06AEC6" w14:textId="77777777" w:rsidR="00F22382" w:rsidRPr="008223EB" w:rsidRDefault="00F22382" w:rsidP="000E484E">
            <w:pPr>
              <w:pStyle w:val="table10"/>
              <w:jc w:val="center"/>
              <w:rPr>
                <w:color w:val="auto"/>
                <w:sz w:val="24"/>
                <w:szCs w:val="24"/>
              </w:rPr>
            </w:pPr>
            <w:r w:rsidRPr="008223EB">
              <w:rPr>
                <w:color w:val="auto"/>
                <w:sz w:val="24"/>
                <w:szCs w:val="24"/>
              </w:rPr>
              <w:t>отбора проб и проведения измерений</w:t>
            </w:r>
          </w:p>
        </w:tc>
        <w:tc>
          <w:tcPr>
            <w:tcW w:w="1978" w:type="dxa"/>
            <w:tcBorders>
              <w:top w:val="single" w:sz="4" w:space="0" w:color="00000A"/>
              <w:left w:val="single" w:sz="4" w:space="0" w:color="00000A"/>
              <w:bottom w:val="single" w:sz="4" w:space="0" w:color="00000A"/>
              <w:right w:val="single" w:sz="4" w:space="0" w:color="00000A"/>
            </w:tcBorders>
            <w:tcMar>
              <w:left w:w="-5" w:type="dxa"/>
            </w:tcMar>
            <w:vAlign w:val="center"/>
          </w:tcPr>
          <w:p w14:paraId="416BC0CA" w14:textId="77777777" w:rsidR="00F22382" w:rsidRDefault="00F22382" w:rsidP="000E484E">
            <w:pPr>
              <w:pStyle w:val="table10"/>
              <w:jc w:val="center"/>
              <w:rPr>
                <w:color w:val="auto"/>
                <w:sz w:val="24"/>
                <w:szCs w:val="24"/>
              </w:rPr>
            </w:pPr>
            <w:r w:rsidRPr="008223EB">
              <w:rPr>
                <w:color w:val="auto"/>
                <w:sz w:val="24"/>
                <w:szCs w:val="24"/>
              </w:rPr>
              <w:t>Точка и (или)</w:t>
            </w:r>
          </w:p>
          <w:p w14:paraId="5DCFDD92" w14:textId="77777777" w:rsidR="00F22382" w:rsidRPr="008223EB" w:rsidRDefault="00F22382" w:rsidP="000E484E">
            <w:pPr>
              <w:pStyle w:val="table10"/>
              <w:jc w:val="center"/>
              <w:rPr>
                <w:color w:val="auto"/>
                <w:sz w:val="24"/>
                <w:szCs w:val="24"/>
              </w:rPr>
            </w:pPr>
            <w:r w:rsidRPr="008223EB">
              <w:rPr>
                <w:color w:val="auto"/>
                <w:sz w:val="24"/>
                <w:szCs w:val="24"/>
              </w:rPr>
              <w:t>место отбора проб, их доступность</w:t>
            </w:r>
          </w:p>
        </w:tc>
        <w:tc>
          <w:tcPr>
            <w:tcW w:w="1561" w:type="dxa"/>
            <w:tcBorders>
              <w:top w:val="single" w:sz="4" w:space="0" w:color="00000A"/>
              <w:left w:val="single" w:sz="4" w:space="0" w:color="00000A"/>
              <w:bottom w:val="single" w:sz="4" w:space="0" w:color="00000A"/>
              <w:right w:val="single" w:sz="4" w:space="0" w:color="00000A"/>
            </w:tcBorders>
            <w:tcMar>
              <w:left w:w="-5" w:type="dxa"/>
            </w:tcMar>
            <w:vAlign w:val="center"/>
          </w:tcPr>
          <w:p w14:paraId="0A74223A" w14:textId="77777777" w:rsidR="00F22382" w:rsidRDefault="00F22382" w:rsidP="000E484E">
            <w:pPr>
              <w:pStyle w:val="table10"/>
              <w:jc w:val="center"/>
              <w:rPr>
                <w:color w:val="auto"/>
                <w:sz w:val="24"/>
                <w:szCs w:val="24"/>
              </w:rPr>
            </w:pPr>
            <w:r w:rsidRPr="008223EB">
              <w:rPr>
                <w:color w:val="auto"/>
                <w:sz w:val="24"/>
                <w:szCs w:val="24"/>
              </w:rPr>
              <w:t xml:space="preserve">Частота </w:t>
            </w:r>
          </w:p>
          <w:p w14:paraId="2451CC09" w14:textId="77777777" w:rsidR="00F22382" w:rsidRPr="008223EB" w:rsidRDefault="00F22382" w:rsidP="000E484E">
            <w:pPr>
              <w:pStyle w:val="table10"/>
              <w:jc w:val="center"/>
              <w:rPr>
                <w:color w:val="auto"/>
                <w:sz w:val="24"/>
                <w:szCs w:val="24"/>
              </w:rPr>
            </w:pPr>
            <w:r w:rsidRPr="008223EB">
              <w:rPr>
                <w:color w:val="auto"/>
                <w:sz w:val="24"/>
                <w:szCs w:val="24"/>
              </w:rPr>
              <w:t>мониторинга (отбора проб и проведения измерений)</w:t>
            </w:r>
          </w:p>
        </w:tc>
        <w:tc>
          <w:tcPr>
            <w:tcW w:w="1700" w:type="dxa"/>
            <w:tcBorders>
              <w:top w:val="single" w:sz="4" w:space="0" w:color="00000A"/>
              <w:left w:val="single" w:sz="4" w:space="0" w:color="00000A"/>
              <w:bottom w:val="single" w:sz="4" w:space="0" w:color="00000A"/>
              <w:right w:val="single" w:sz="4" w:space="0" w:color="00000A"/>
            </w:tcBorders>
            <w:tcMar>
              <w:left w:w="-5" w:type="dxa"/>
            </w:tcMar>
            <w:vAlign w:val="center"/>
          </w:tcPr>
          <w:p w14:paraId="710D3B40" w14:textId="77777777" w:rsidR="00F22382" w:rsidRPr="008223EB" w:rsidRDefault="00F22382" w:rsidP="000E484E">
            <w:pPr>
              <w:pStyle w:val="ConsPlusNormal"/>
              <w:jc w:val="center"/>
              <w:rPr>
                <w:rFonts w:ascii="Times New Roman" w:hAnsi="Times New Roman" w:cs="Times New Roman"/>
                <w:sz w:val="24"/>
                <w:szCs w:val="24"/>
              </w:rPr>
            </w:pPr>
            <w:r w:rsidRPr="008223EB">
              <w:rPr>
                <w:rFonts w:ascii="Times New Roman" w:hAnsi="Times New Roman" w:cs="Times New Roman"/>
                <w:sz w:val="24"/>
                <w:szCs w:val="24"/>
              </w:rPr>
              <w:t>Параметр или загрязняющее вещество</w:t>
            </w:r>
          </w:p>
        </w:tc>
        <w:tc>
          <w:tcPr>
            <w:tcW w:w="1556" w:type="dxa"/>
            <w:tcBorders>
              <w:top w:val="single" w:sz="4" w:space="0" w:color="00000A"/>
              <w:left w:val="single" w:sz="4" w:space="0" w:color="00000A"/>
              <w:bottom w:val="single" w:sz="4" w:space="0" w:color="00000A"/>
              <w:right w:val="single" w:sz="4" w:space="0" w:color="00000A"/>
            </w:tcBorders>
            <w:tcMar>
              <w:left w:w="-5" w:type="dxa"/>
            </w:tcMar>
            <w:vAlign w:val="center"/>
          </w:tcPr>
          <w:p w14:paraId="23A6F91E" w14:textId="77777777" w:rsidR="00F22382" w:rsidRPr="008223EB" w:rsidRDefault="00F22382" w:rsidP="000E484E">
            <w:pPr>
              <w:pStyle w:val="ConsPlusNormal"/>
              <w:jc w:val="center"/>
              <w:rPr>
                <w:rFonts w:ascii="Times New Roman" w:hAnsi="Times New Roman" w:cs="Times New Roman"/>
                <w:sz w:val="24"/>
                <w:szCs w:val="24"/>
              </w:rPr>
            </w:pPr>
            <w:bookmarkStart w:id="23" w:name="P2596"/>
            <w:bookmarkEnd w:id="23"/>
            <w:r w:rsidRPr="008223EB">
              <w:rPr>
                <w:rFonts w:ascii="Times New Roman" w:hAnsi="Times New Roman" w:cs="Times New Roman"/>
                <w:sz w:val="24"/>
                <w:szCs w:val="24"/>
              </w:rPr>
              <w:t>Метод отбора проб</w:t>
            </w:r>
          </w:p>
        </w:tc>
        <w:tc>
          <w:tcPr>
            <w:tcW w:w="2931" w:type="dxa"/>
            <w:tcBorders>
              <w:top w:val="single" w:sz="4" w:space="0" w:color="00000A"/>
              <w:left w:val="single" w:sz="4" w:space="0" w:color="00000A"/>
              <w:bottom w:val="single" w:sz="4" w:space="0" w:color="00000A"/>
              <w:right w:val="single" w:sz="4" w:space="0" w:color="00000A"/>
            </w:tcBorders>
            <w:tcMar>
              <w:left w:w="-5" w:type="dxa"/>
            </w:tcMar>
            <w:vAlign w:val="center"/>
          </w:tcPr>
          <w:p w14:paraId="57AFB8E8" w14:textId="77777777" w:rsidR="00F22382" w:rsidRDefault="00F22382" w:rsidP="000E484E">
            <w:pPr>
              <w:pStyle w:val="ConsPlusNormal"/>
              <w:jc w:val="center"/>
              <w:rPr>
                <w:rFonts w:ascii="Times New Roman" w:hAnsi="Times New Roman" w:cs="Times New Roman"/>
                <w:sz w:val="24"/>
                <w:szCs w:val="24"/>
              </w:rPr>
            </w:pPr>
            <w:bookmarkStart w:id="24" w:name="P2597"/>
            <w:bookmarkEnd w:id="24"/>
            <w:r w:rsidRPr="008223EB">
              <w:rPr>
                <w:rFonts w:ascii="Times New Roman" w:hAnsi="Times New Roman" w:cs="Times New Roman"/>
                <w:sz w:val="24"/>
                <w:szCs w:val="24"/>
              </w:rPr>
              <w:t>Методика измерений,</w:t>
            </w:r>
          </w:p>
          <w:p w14:paraId="0B55814A" w14:textId="77777777" w:rsidR="00F22382" w:rsidRDefault="00F22382" w:rsidP="000E484E">
            <w:pPr>
              <w:pStyle w:val="ConsPlusNormal"/>
              <w:jc w:val="center"/>
              <w:rPr>
                <w:rFonts w:ascii="Times New Roman" w:hAnsi="Times New Roman" w:cs="Times New Roman"/>
                <w:sz w:val="24"/>
                <w:szCs w:val="24"/>
              </w:rPr>
            </w:pPr>
            <w:r w:rsidRPr="008223EB">
              <w:rPr>
                <w:rFonts w:ascii="Times New Roman" w:hAnsi="Times New Roman" w:cs="Times New Roman"/>
                <w:sz w:val="24"/>
                <w:szCs w:val="24"/>
              </w:rPr>
              <w:t>прошедшая аттестацию</w:t>
            </w:r>
          </w:p>
          <w:p w14:paraId="6A4DA1A9" w14:textId="77777777" w:rsidR="00F22382" w:rsidRDefault="00F22382" w:rsidP="000E484E">
            <w:pPr>
              <w:pStyle w:val="ConsPlusNormal"/>
              <w:jc w:val="center"/>
              <w:rPr>
                <w:rFonts w:ascii="Times New Roman" w:hAnsi="Times New Roman" w:cs="Times New Roman"/>
                <w:sz w:val="24"/>
                <w:szCs w:val="24"/>
              </w:rPr>
            </w:pPr>
            <w:r w:rsidRPr="008223EB">
              <w:rPr>
                <w:rFonts w:ascii="Times New Roman" w:hAnsi="Times New Roman" w:cs="Times New Roman"/>
                <w:sz w:val="24"/>
                <w:szCs w:val="24"/>
              </w:rPr>
              <w:t>методик (методов)</w:t>
            </w:r>
          </w:p>
          <w:p w14:paraId="3F3FCFEC" w14:textId="77777777" w:rsidR="00F22382" w:rsidRPr="008223EB" w:rsidRDefault="00F22382" w:rsidP="000E484E">
            <w:pPr>
              <w:pStyle w:val="ConsPlusNormal"/>
              <w:jc w:val="center"/>
              <w:rPr>
                <w:rFonts w:ascii="Times New Roman" w:hAnsi="Times New Roman" w:cs="Times New Roman"/>
                <w:sz w:val="24"/>
                <w:szCs w:val="24"/>
              </w:rPr>
            </w:pPr>
            <w:r w:rsidRPr="008223EB">
              <w:rPr>
                <w:rFonts w:ascii="Times New Roman" w:hAnsi="Times New Roman" w:cs="Times New Roman"/>
                <w:sz w:val="24"/>
                <w:szCs w:val="24"/>
              </w:rPr>
              <w:t>измерений</w:t>
            </w:r>
          </w:p>
        </w:tc>
      </w:tr>
      <w:tr w:rsidR="00F22382" w:rsidRPr="00B518C0" w14:paraId="6823EB83" w14:textId="77777777" w:rsidTr="000E484E">
        <w:trPr>
          <w:trHeight w:val="310"/>
        </w:trPr>
        <w:tc>
          <w:tcPr>
            <w:tcW w:w="565" w:type="dxa"/>
            <w:tcBorders>
              <w:top w:val="single" w:sz="4" w:space="0" w:color="00000A"/>
              <w:left w:val="single" w:sz="4" w:space="0" w:color="00000A"/>
              <w:bottom w:val="single" w:sz="4" w:space="0" w:color="00000A"/>
              <w:right w:val="single" w:sz="4" w:space="0" w:color="00000A"/>
            </w:tcBorders>
            <w:tcMar>
              <w:left w:w="-5" w:type="dxa"/>
            </w:tcMar>
            <w:vAlign w:val="center"/>
          </w:tcPr>
          <w:p w14:paraId="5A9D90FC" w14:textId="77777777" w:rsidR="00F22382" w:rsidRPr="008223EB" w:rsidRDefault="00F22382" w:rsidP="000E484E">
            <w:pPr>
              <w:pStyle w:val="table10"/>
              <w:jc w:val="center"/>
              <w:rPr>
                <w:color w:val="auto"/>
                <w:sz w:val="24"/>
                <w:szCs w:val="24"/>
              </w:rPr>
            </w:pPr>
            <w:r w:rsidRPr="00754BFD">
              <w:rPr>
                <w:color w:val="auto"/>
              </w:rPr>
              <w:t>1</w:t>
            </w:r>
          </w:p>
        </w:tc>
        <w:tc>
          <w:tcPr>
            <w:tcW w:w="1556" w:type="dxa"/>
            <w:tcBorders>
              <w:top w:val="single" w:sz="4" w:space="0" w:color="00000A"/>
              <w:left w:val="single" w:sz="4" w:space="0" w:color="00000A"/>
              <w:bottom w:val="single" w:sz="4" w:space="0" w:color="00000A"/>
              <w:right w:val="single" w:sz="4" w:space="0" w:color="00000A"/>
            </w:tcBorders>
            <w:tcMar>
              <w:left w:w="-5" w:type="dxa"/>
            </w:tcMar>
            <w:vAlign w:val="center"/>
          </w:tcPr>
          <w:p w14:paraId="69D004C3" w14:textId="77777777" w:rsidR="00F22382" w:rsidRPr="008223EB" w:rsidRDefault="00F22382" w:rsidP="000E484E">
            <w:pPr>
              <w:pStyle w:val="table10"/>
              <w:jc w:val="center"/>
              <w:rPr>
                <w:color w:val="auto"/>
                <w:sz w:val="24"/>
                <w:szCs w:val="24"/>
              </w:rPr>
            </w:pPr>
            <w:r w:rsidRPr="00754BFD">
              <w:rPr>
                <w:color w:val="auto"/>
              </w:rPr>
              <w:t>2</w:t>
            </w:r>
          </w:p>
        </w:tc>
        <w:tc>
          <w:tcPr>
            <w:tcW w:w="2550" w:type="dxa"/>
            <w:tcBorders>
              <w:top w:val="single" w:sz="4" w:space="0" w:color="00000A"/>
              <w:left w:val="single" w:sz="4" w:space="0" w:color="00000A"/>
              <w:bottom w:val="single" w:sz="4" w:space="0" w:color="00000A"/>
              <w:right w:val="single" w:sz="4" w:space="0" w:color="00000A"/>
            </w:tcBorders>
            <w:tcMar>
              <w:left w:w="-5" w:type="dxa"/>
            </w:tcMar>
            <w:vAlign w:val="center"/>
          </w:tcPr>
          <w:p w14:paraId="6C539849" w14:textId="77777777" w:rsidR="00F22382" w:rsidRPr="008223EB" w:rsidRDefault="00F22382" w:rsidP="000E484E">
            <w:pPr>
              <w:pStyle w:val="table10"/>
              <w:jc w:val="center"/>
              <w:rPr>
                <w:color w:val="auto"/>
                <w:sz w:val="24"/>
                <w:szCs w:val="24"/>
              </w:rPr>
            </w:pPr>
            <w:r w:rsidRPr="00754BFD">
              <w:rPr>
                <w:color w:val="auto"/>
              </w:rPr>
              <w:t>3</w:t>
            </w:r>
          </w:p>
        </w:tc>
        <w:tc>
          <w:tcPr>
            <w:tcW w:w="1417" w:type="dxa"/>
            <w:tcBorders>
              <w:top w:val="single" w:sz="4" w:space="0" w:color="00000A"/>
              <w:left w:val="single" w:sz="4" w:space="0" w:color="00000A"/>
              <w:bottom w:val="single" w:sz="4" w:space="0" w:color="00000A"/>
              <w:right w:val="single" w:sz="4" w:space="0" w:color="00000A"/>
            </w:tcBorders>
            <w:tcMar>
              <w:left w:w="-5" w:type="dxa"/>
            </w:tcMar>
            <w:vAlign w:val="center"/>
          </w:tcPr>
          <w:p w14:paraId="5E06147D" w14:textId="77777777" w:rsidR="00F22382" w:rsidRPr="008223EB" w:rsidRDefault="00F22382" w:rsidP="000E484E">
            <w:pPr>
              <w:pStyle w:val="table10"/>
              <w:jc w:val="center"/>
              <w:rPr>
                <w:color w:val="auto"/>
                <w:sz w:val="24"/>
                <w:szCs w:val="24"/>
              </w:rPr>
            </w:pPr>
            <w:r w:rsidRPr="00754BFD">
              <w:rPr>
                <w:color w:val="auto"/>
              </w:rPr>
              <w:t>4</w:t>
            </w:r>
          </w:p>
        </w:tc>
        <w:tc>
          <w:tcPr>
            <w:tcW w:w="1978" w:type="dxa"/>
            <w:tcBorders>
              <w:top w:val="single" w:sz="4" w:space="0" w:color="00000A"/>
              <w:left w:val="single" w:sz="4" w:space="0" w:color="00000A"/>
              <w:bottom w:val="single" w:sz="4" w:space="0" w:color="00000A"/>
              <w:right w:val="single" w:sz="4" w:space="0" w:color="00000A"/>
            </w:tcBorders>
            <w:tcMar>
              <w:left w:w="-5" w:type="dxa"/>
            </w:tcMar>
            <w:vAlign w:val="center"/>
          </w:tcPr>
          <w:p w14:paraId="2A4CF5E0" w14:textId="77777777" w:rsidR="00F22382" w:rsidRPr="008223EB" w:rsidRDefault="00F22382" w:rsidP="000E484E">
            <w:pPr>
              <w:pStyle w:val="table10"/>
              <w:jc w:val="center"/>
              <w:rPr>
                <w:color w:val="auto"/>
                <w:sz w:val="24"/>
                <w:szCs w:val="24"/>
              </w:rPr>
            </w:pPr>
            <w:r w:rsidRPr="00754BFD">
              <w:rPr>
                <w:color w:val="auto"/>
              </w:rPr>
              <w:t>5</w:t>
            </w:r>
          </w:p>
        </w:tc>
        <w:tc>
          <w:tcPr>
            <w:tcW w:w="1561" w:type="dxa"/>
            <w:tcBorders>
              <w:top w:val="single" w:sz="4" w:space="0" w:color="00000A"/>
              <w:left w:val="single" w:sz="4" w:space="0" w:color="00000A"/>
              <w:bottom w:val="single" w:sz="4" w:space="0" w:color="00000A"/>
              <w:right w:val="single" w:sz="4" w:space="0" w:color="00000A"/>
            </w:tcBorders>
            <w:tcMar>
              <w:left w:w="-5" w:type="dxa"/>
            </w:tcMar>
            <w:vAlign w:val="center"/>
          </w:tcPr>
          <w:p w14:paraId="65814C84" w14:textId="77777777" w:rsidR="00F22382" w:rsidRPr="008223EB" w:rsidRDefault="00F22382" w:rsidP="000E484E">
            <w:pPr>
              <w:pStyle w:val="table10"/>
              <w:jc w:val="center"/>
              <w:rPr>
                <w:color w:val="auto"/>
                <w:sz w:val="24"/>
                <w:szCs w:val="24"/>
              </w:rPr>
            </w:pPr>
            <w:r w:rsidRPr="00754BFD">
              <w:rPr>
                <w:color w:val="auto"/>
              </w:rPr>
              <w:t>6</w:t>
            </w:r>
          </w:p>
        </w:tc>
        <w:tc>
          <w:tcPr>
            <w:tcW w:w="1700" w:type="dxa"/>
            <w:tcBorders>
              <w:top w:val="single" w:sz="4" w:space="0" w:color="00000A"/>
              <w:left w:val="single" w:sz="4" w:space="0" w:color="00000A"/>
              <w:bottom w:val="single" w:sz="4" w:space="0" w:color="00000A"/>
              <w:right w:val="single" w:sz="4" w:space="0" w:color="00000A"/>
            </w:tcBorders>
            <w:tcMar>
              <w:left w:w="-5" w:type="dxa"/>
            </w:tcMar>
            <w:vAlign w:val="center"/>
          </w:tcPr>
          <w:p w14:paraId="2C61625C" w14:textId="77777777" w:rsidR="00F22382" w:rsidRPr="008223EB" w:rsidRDefault="00F22382" w:rsidP="000E484E">
            <w:pPr>
              <w:pStyle w:val="ConsPlusNormal"/>
              <w:jc w:val="center"/>
              <w:rPr>
                <w:rFonts w:ascii="Times New Roman" w:hAnsi="Times New Roman" w:cs="Times New Roman"/>
                <w:sz w:val="24"/>
                <w:szCs w:val="24"/>
              </w:rPr>
            </w:pPr>
            <w:r w:rsidRPr="00754BFD">
              <w:rPr>
                <w:sz w:val="20"/>
              </w:rPr>
              <w:t>7</w:t>
            </w:r>
          </w:p>
        </w:tc>
        <w:tc>
          <w:tcPr>
            <w:tcW w:w="1556" w:type="dxa"/>
            <w:tcBorders>
              <w:top w:val="single" w:sz="4" w:space="0" w:color="00000A"/>
              <w:left w:val="single" w:sz="4" w:space="0" w:color="00000A"/>
              <w:bottom w:val="single" w:sz="4" w:space="0" w:color="00000A"/>
              <w:right w:val="single" w:sz="4" w:space="0" w:color="00000A"/>
            </w:tcBorders>
            <w:tcMar>
              <w:left w:w="-5" w:type="dxa"/>
            </w:tcMar>
            <w:vAlign w:val="center"/>
          </w:tcPr>
          <w:p w14:paraId="2F07274F" w14:textId="77777777" w:rsidR="00F22382" w:rsidRPr="008223EB" w:rsidRDefault="00F22382" w:rsidP="000E484E">
            <w:pPr>
              <w:pStyle w:val="ConsPlusNormal"/>
              <w:jc w:val="center"/>
              <w:rPr>
                <w:rFonts w:ascii="Times New Roman" w:hAnsi="Times New Roman" w:cs="Times New Roman"/>
                <w:sz w:val="24"/>
                <w:szCs w:val="24"/>
              </w:rPr>
            </w:pPr>
            <w:r w:rsidRPr="00754BFD">
              <w:rPr>
                <w:sz w:val="20"/>
              </w:rPr>
              <w:t>8</w:t>
            </w:r>
          </w:p>
        </w:tc>
        <w:tc>
          <w:tcPr>
            <w:tcW w:w="2931" w:type="dxa"/>
            <w:tcBorders>
              <w:top w:val="single" w:sz="4" w:space="0" w:color="00000A"/>
              <w:left w:val="single" w:sz="4" w:space="0" w:color="00000A"/>
              <w:bottom w:val="single" w:sz="4" w:space="0" w:color="00000A"/>
              <w:right w:val="single" w:sz="4" w:space="0" w:color="00000A"/>
            </w:tcBorders>
            <w:tcMar>
              <w:left w:w="-5" w:type="dxa"/>
            </w:tcMar>
            <w:vAlign w:val="center"/>
          </w:tcPr>
          <w:p w14:paraId="407BCAE8" w14:textId="77777777" w:rsidR="00F22382" w:rsidRPr="008223EB" w:rsidRDefault="00F22382" w:rsidP="000E484E">
            <w:pPr>
              <w:pStyle w:val="ConsPlusNormal"/>
              <w:jc w:val="center"/>
              <w:rPr>
                <w:rFonts w:ascii="Times New Roman" w:hAnsi="Times New Roman" w:cs="Times New Roman"/>
                <w:sz w:val="24"/>
                <w:szCs w:val="24"/>
              </w:rPr>
            </w:pPr>
            <w:r w:rsidRPr="00754BFD">
              <w:rPr>
                <w:sz w:val="20"/>
              </w:rPr>
              <w:t>9</w:t>
            </w:r>
          </w:p>
        </w:tc>
      </w:tr>
      <w:tr w:rsidR="00F22382" w:rsidRPr="00B518C0" w14:paraId="3A1D702B" w14:textId="77777777" w:rsidTr="000E484E">
        <w:trPr>
          <w:trHeight w:val="127"/>
        </w:trPr>
        <w:tc>
          <w:tcPr>
            <w:tcW w:w="565" w:type="dxa"/>
            <w:vMerge w:val="restart"/>
            <w:tcBorders>
              <w:top w:val="single" w:sz="4" w:space="0" w:color="00000A"/>
              <w:left w:val="single" w:sz="4" w:space="0" w:color="00000A"/>
              <w:right w:val="single" w:sz="4" w:space="0" w:color="00000A"/>
            </w:tcBorders>
            <w:tcMar>
              <w:left w:w="-5" w:type="dxa"/>
            </w:tcMar>
          </w:tcPr>
          <w:p w14:paraId="450EFA80" w14:textId="77777777" w:rsidR="00F22382" w:rsidRPr="008223EB" w:rsidRDefault="00F22382" w:rsidP="000E484E">
            <w:pPr>
              <w:jc w:val="center"/>
              <w:rPr>
                <w:color w:val="auto"/>
              </w:rPr>
            </w:pPr>
            <w:r w:rsidRPr="0014190E">
              <w:rPr>
                <w:color w:val="auto"/>
                <w:sz w:val="20"/>
                <w:szCs w:val="20"/>
              </w:rPr>
              <w:t>1</w:t>
            </w:r>
          </w:p>
        </w:tc>
        <w:tc>
          <w:tcPr>
            <w:tcW w:w="1556" w:type="dxa"/>
            <w:vMerge w:val="restart"/>
            <w:tcBorders>
              <w:top w:val="single" w:sz="4" w:space="0" w:color="00000A"/>
              <w:left w:val="single" w:sz="4" w:space="0" w:color="00000A"/>
              <w:right w:val="single" w:sz="4" w:space="0" w:color="00000A"/>
            </w:tcBorders>
            <w:tcMar>
              <w:left w:w="-5" w:type="dxa"/>
            </w:tcMar>
          </w:tcPr>
          <w:p w14:paraId="6AACC847" w14:textId="77777777" w:rsidR="00F22382" w:rsidRPr="00754BFD" w:rsidRDefault="00F22382" w:rsidP="000E484E">
            <w:pPr>
              <w:jc w:val="center"/>
              <w:rPr>
                <w:color w:val="auto"/>
                <w:sz w:val="20"/>
                <w:szCs w:val="20"/>
              </w:rPr>
            </w:pPr>
            <w:r w:rsidRPr="00754BFD">
              <w:rPr>
                <w:color w:val="auto"/>
                <w:sz w:val="20"/>
                <w:szCs w:val="20"/>
              </w:rPr>
              <w:t>Точка 10</w:t>
            </w:r>
          </w:p>
          <w:p w14:paraId="018C4C73" w14:textId="77777777" w:rsidR="00F22382" w:rsidRPr="008223EB" w:rsidRDefault="00F22382" w:rsidP="000E484E">
            <w:pPr>
              <w:pStyle w:val="table10"/>
              <w:jc w:val="center"/>
              <w:rPr>
                <w:color w:val="auto"/>
                <w:sz w:val="24"/>
                <w:szCs w:val="24"/>
              </w:rPr>
            </w:pPr>
          </w:p>
        </w:tc>
        <w:tc>
          <w:tcPr>
            <w:tcW w:w="2550" w:type="dxa"/>
            <w:vMerge w:val="restart"/>
            <w:tcBorders>
              <w:top w:val="single" w:sz="4" w:space="0" w:color="00000A"/>
              <w:left w:val="single" w:sz="4" w:space="0" w:color="00000A"/>
              <w:right w:val="single" w:sz="4" w:space="0" w:color="00000A"/>
            </w:tcBorders>
            <w:tcMar>
              <w:left w:w="-5" w:type="dxa"/>
            </w:tcMar>
          </w:tcPr>
          <w:p w14:paraId="7E5D8687" w14:textId="77777777" w:rsidR="00F22382" w:rsidRPr="00754BFD" w:rsidRDefault="00F22382" w:rsidP="000E484E">
            <w:pPr>
              <w:rPr>
                <w:color w:val="auto"/>
                <w:sz w:val="20"/>
                <w:szCs w:val="20"/>
              </w:rPr>
            </w:pPr>
            <w:r w:rsidRPr="00754BFD">
              <w:rPr>
                <w:color w:val="auto"/>
                <w:sz w:val="20"/>
                <w:szCs w:val="20"/>
              </w:rPr>
              <w:t>Река Днепр, Могилевская обл, г. Шклов, 500 м выше выпуска</w:t>
            </w:r>
          </w:p>
          <w:p w14:paraId="64FEF66F" w14:textId="77777777" w:rsidR="00F22382" w:rsidRPr="00754BFD" w:rsidRDefault="00F22382" w:rsidP="000E484E">
            <w:pPr>
              <w:rPr>
                <w:color w:val="auto"/>
                <w:sz w:val="20"/>
                <w:szCs w:val="20"/>
              </w:rPr>
            </w:pPr>
            <w:r w:rsidRPr="00754BFD">
              <w:rPr>
                <w:color w:val="auto"/>
                <w:sz w:val="20"/>
                <w:szCs w:val="20"/>
              </w:rPr>
              <w:t>сточных вод после прохождения через очистные сооружения биологической очистки РУП «Завод газетной бумаги»</w:t>
            </w:r>
          </w:p>
          <w:p w14:paraId="2440DC6A" w14:textId="77777777" w:rsidR="00F22382" w:rsidRPr="008223EB" w:rsidRDefault="00F22382" w:rsidP="000E484E">
            <w:pPr>
              <w:pStyle w:val="table10"/>
              <w:jc w:val="center"/>
              <w:rPr>
                <w:color w:val="auto"/>
                <w:sz w:val="24"/>
                <w:szCs w:val="24"/>
              </w:rPr>
            </w:pPr>
          </w:p>
        </w:tc>
        <w:tc>
          <w:tcPr>
            <w:tcW w:w="1417" w:type="dxa"/>
            <w:vMerge w:val="restart"/>
            <w:tcBorders>
              <w:top w:val="single" w:sz="4" w:space="0" w:color="00000A"/>
              <w:left w:val="single" w:sz="4" w:space="0" w:color="00000A"/>
              <w:right w:val="single" w:sz="4" w:space="0" w:color="00000A"/>
            </w:tcBorders>
            <w:tcMar>
              <w:left w:w="-5" w:type="dxa"/>
            </w:tcMar>
          </w:tcPr>
          <w:p w14:paraId="67548B0C" w14:textId="77777777" w:rsidR="00F22382" w:rsidRPr="008223EB" w:rsidRDefault="00F22382" w:rsidP="000E484E">
            <w:pPr>
              <w:pStyle w:val="table10"/>
              <w:jc w:val="center"/>
              <w:rPr>
                <w:color w:val="auto"/>
                <w:sz w:val="24"/>
                <w:szCs w:val="24"/>
              </w:rPr>
            </w:pPr>
            <w:r w:rsidRPr="00754BFD">
              <w:rPr>
                <w:color w:val="auto"/>
              </w:rPr>
              <w:t>Поверхностные воды р. Днепр в фоновом створе</w:t>
            </w:r>
          </w:p>
        </w:tc>
        <w:tc>
          <w:tcPr>
            <w:tcW w:w="1978" w:type="dxa"/>
            <w:vMerge w:val="restart"/>
            <w:tcBorders>
              <w:top w:val="single" w:sz="4" w:space="0" w:color="00000A"/>
              <w:left w:val="single" w:sz="4" w:space="0" w:color="00000A"/>
              <w:right w:val="single" w:sz="4" w:space="0" w:color="00000A"/>
            </w:tcBorders>
            <w:tcMar>
              <w:left w:w="-5" w:type="dxa"/>
            </w:tcMar>
          </w:tcPr>
          <w:p w14:paraId="31674292" w14:textId="77777777" w:rsidR="00F22382" w:rsidRPr="00754BFD" w:rsidRDefault="00F22382" w:rsidP="000E484E">
            <w:pPr>
              <w:jc w:val="center"/>
              <w:rPr>
                <w:color w:val="auto"/>
                <w:sz w:val="20"/>
                <w:szCs w:val="20"/>
                <w:highlight w:val="yellow"/>
              </w:rPr>
            </w:pPr>
            <w:r w:rsidRPr="00754BFD">
              <w:rPr>
                <w:color w:val="auto"/>
                <w:sz w:val="20"/>
                <w:szCs w:val="20"/>
              </w:rPr>
              <w:t>р.Днепр, 500 м выше выпуска</w:t>
            </w:r>
          </w:p>
          <w:p w14:paraId="6171B480" w14:textId="77777777" w:rsidR="00F22382" w:rsidRPr="00754BFD" w:rsidRDefault="00F22382" w:rsidP="000E484E">
            <w:pPr>
              <w:jc w:val="center"/>
              <w:rPr>
                <w:color w:val="auto"/>
                <w:sz w:val="20"/>
                <w:szCs w:val="20"/>
              </w:rPr>
            </w:pPr>
            <w:r w:rsidRPr="00754BFD">
              <w:rPr>
                <w:color w:val="auto"/>
                <w:sz w:val="20"/>
                <w:szCs w:val="20"/>
              </w:rPr>
              <w:t>Фоновый створ -</w:t>
            </w:r>
          </w:p>
          <w:p w14:paraId="62268E0E" w14:textId="77777777" w:rsidR="00F22382" w:rsidRPr="00754BFD" w:rsidRDefault="00F22382" w:rsidP="000E484E">
            <w:pPr>
              <w:widowControl w:val="0"/>
              <w:autoSpaceDE w:val="0"/>
              <w:autoSpaceDN w:val="0"/>
              <w:ind w:left="-3" w:firstLine="3"/>
              <w:jc w:val="center"/>
              <w:rPr>
                <w:rFonts w:cs="Calibri"/>
                <w:color w:val="auto"/>
                <w:sz w:val="20"/>
                <w:szCs w:val="20"/>
              </w:rPr>
            </w:pPr>
            <w:r w:rsidRPr="00754BFD">
              <w:rPr>
                <w:color w:val="auto"/>
                <w:sz w:val="20"/>
                <w:szCs w:val="20"/>
              </w:rPr>
              <w:t>54˚11</w:t>
            </w:r>
            <w:r w:rsidRPr="00754BFD">
              <w:rPr>
                <w:color w:val="auto"/>
                <w:sz w:val="22"/>
              </w:rPr>
              <w:t>'23,9''</w:t>
            </w:r>
            <w:r w:rsidRPr="00754BFD">
              <w:rPr>
                <w:color w:val="auto"/>
                <w:sz w:val="20"/>
                <w:szCs w:val="20"/>
                <w:lang w:val="en-US"/>
              </w:rPr>
              <w:t>N</w:t>
            </w:r>
            <w:r w:rsidRPr="00754BFD">
              <w:rPr>
                <w:rFonts w:cs="Calibri"/>
                <w:color w:val="auto"/>
                <w:sz w:val="20"/>
                <w:szCs w:val="20"/>
              </w:rPr>
              <w:t>,</w:t>
            </w:r>
          </w:p>
          <w:p w14:paraId="7C249D14" w14:textId="77777777" w:rsidR="00F22382" w:rsidRPr="008223EB" w:rsidRDefault="00F22382" w:rsidP="000E484E">
            <w:pPr>
              <w:pStyle w:val="table10"/>
              <w:jc w:val="center"/>
              <w:rPr>
                <w:color w:val="auto"/>
                <w:sz w:val="24"/>
                <w:szCs w:val="24"/>
              </w:rPr>
            </w:pPr>
            <w:r w:rsidRPr="00754BFD">
              <w:rPr>
                <w:rFonts w:eastAsia="Calibri"/>
                <w:color w:val="auto"/>
              </w:rPr>
              <w:t>30˚19</w:t>
            </w:r>
            <w:r w:rsidRPr="00754BFD">
              <w:rPr>
                <w:rFonts w:eastAsia="Calibri"/>
              </w:rPr>
              <w:t>'13,6''</w:t>
            </w:r>
            <w:r w:rsidRPr="00754BFD">
              <w:rPr>
                <w:rFonts w:eastAsia="Calibri"/>
                <w:color w:val="auto"/>
              </w:rPr>
              <w:t>Е</w:t>
            </w:r>
          </w:p>
        </w:tc>
        <w:tc>
          <w:tcPr>
            <w:tcW w:w="1561" w:type="dxa"/>
            <w:vMerge w:val="restart"/>
            <w:tcBorders>
              <w:top w:val="single" w:sz="4" w:space="0" w:color="00000A"/>
              <w:left w:val="single" w:sz="4" w:space="0" w:color="00000A"/>
              <w:right w:val="single" w:sz="4" w:space="0" w:color="00000A"/>
            </w:tcBorders>
            <w:tcMar>
              <w:left w:w="-5" w:type="dxa"/>
            </w:tcMar>
          </w:tcPr>
          <w:p w14:paraId="23AAFAFC" w14:textId="77777777" w:rsidR="00F22382" w:rsidRPr="00754BFD" w:rsidRDefault="00F22382" w:rsidP="000E484E">
            <w:pPr>
              <w:jc w:val="center"/>
              <w:rPr>
                <w:color w:val="auto"/>
                <w:sz w:val="20"/>
                <w:szCs w:val="20"/>
              </w:rPr>
            </w:pPr>
            <w:r w:rsidRPr="00754BFD">
              <w:rPr>
                <w:color w:val="auto"/>
                <w:sz w:val="20"/>
                <w:szCs w:val="20"/>
              </w:rPr>
              <w:t xml:space="preserve">2 раза </w:t>
            </w:r>
          </w:p>
          <w:p w14:paraId="716B4C9E" w14:textId="77777777" w:rsidR="00F22382" w:rsidRPr="008223EB" w:rsidRDefault="00F22382" w:rsidP="000E484E">
            <w:pPr>
              <w:pStyle w:val="table10"/>
              <w:jc w:val="center"/>
              <w:rPr>
                <w:color w:val="auto"/>
                <w:sz w:val="24"/>
                <w:szCs w:val="24"/>
              </w:rPr>
            </w:pPr>
            <w:r w:rsidRPr="00754BFD">
              <w:rPr>
                <w:color w:val="auto"/>
              </w:rPr>
              <w:t>в месяц</w:t>
            </w:r>
          </w:p>
        </w:tc>
        <w:tc>
          <w:tcPr>
            <w:tcW w:w="1700" w:type="dxa"/>
            <w:tcBorders>
              <w:top w:val="single" w:sz="4" w:space="0" w:color="00000A"/>
              <w:left w:val="single" w:sz="4" w:space="0" w:color="00000A"/>
              <w:bottom w:val="single" w:sz="4" w:space="0" w:color="00000A"/>
              <w:right w:val="single" w:sz="4" w:space="0" w:color="00000A"/>
            </w:tcBorders>
            <w:tcMar>
              <w:left w:w="-5" w:type="dxa"/>
            </w:tcMar>
            <w:vAlign w:val="center"/>
          </w:tcPr>
          <w:p w14:paraId="3C6736A5" w14:textId="77777777" w:rsidR="00F22382" w:rsidRPr="0014190E" w:rsidRDefault="00F22382" w:rsidP="000E484E">
            <w:pPr>
              <w:autoSpaceDE w:val="0"/>
              <w:autoSpaceDN w:val="0"/>
              <w:adjustRightInd w:val="0"/>
              <w:rPr>
                <w:color w:val="auto"/>
                <w:sz w:val="20"/>
                <w:szCs w:val="20"/>
              </w:rPr>
            </w:pPr>
            <w:r w:rsidRPr="00754BFD">
              <w:rPr>
                <w:color w:val="auto"/>
                <w:sz w:val="20"/>
                <w:szCs w:val="20"/>
              </w:rPr>
              <w:t>Водородный показатель (рН)</w:t>
            </w:r>
          </w:p>
        </w:tc>
        <w:tc>
          <w:tcPr>
            <w:tcW w:w="1556" w:type="dxa"/>
            <w:vMerge w:val="restart"/>
            <w:tcBorders>
              <w:top w:val="single" w:sz="4" w:space="0" w:color="00000A"/>
              <w:left w:val="single" w:sz="4" w:space="0" w:color="00000A"/>
              <w:right w:val="single" w:sz="4" w:space="0" w:color="00000A"/>
            </w:tcBorders>
            <w:tcMar>
              <w:left w:w="-5" w:type="dxa"/>
            </w:tcMar>
          </w:tcPr>
          <w:p w14:paraId="5EA82B7C" w14:textId="77777777" w:rsidR="00F22382" w:rsidRPr="00754BFD" w:rsidRDefault="00F22382" w:rsidP="000E484E">
            <w:pPr>
              <w:jc w:val="center"/>
              <w:rPr>
                <w:rFonts w:eastAsia="Calibri"/>
                <w:color w:val="auto"/>
                <w:sz w:val="20"/>
                <w:szCs w:val="20"/>
              </w:rPr>
            </w:pPr>
          </w:p>
          <w:p w14:paraId="74992230" w14:textId="77777777" w:rsidR="00F22382" w:rsidRPr="00754BFD" w:rsidRDefault="00F22382" w:rsidP="000E484E">
            <w:pPr>
              <w:autoSpaceDE w:val="0"/>
              <w:autoSpaceDN w:val="0"/>
              <w:adjustRightInd w:val="0"/>
              <w:jc w:val="center"/>
              <w:rPr>
                <w:rFonts w:eastAsia="Calibri"/>
                <w:color w:val="auto"/>
                <w:sz w:val="20"/>
                <w:szCs w:val="20"/>
              </w:rPr>
            </w:pPr>
            <w:r w:rsidRPr="00754BFD">
              <w:rPr>
                <w:rFonts w:eastAsia="Calibri"/>
                <w:color w:val="auto"/>
                <w:sz w:val="20"/>
                <w:szCs w:val="20"/>
              </w:rPr>
              <w:t>ГОСТ 31861-2012</w:t>
            </w:r>
          </w:p>
          <w:p w14:paraId="31C18C17" w14:textId="77777777" w:rsidR="00F22382" w:rsidRPr="00754BFD" w:rsidRDefault="00F22382" w:rsidP="000E484E">
            <w:pPr>
              <w:autoSpaceDE w:val="0"/>
              <w:autoSpaceDN w:val="0"/>
              <w:adjustRightInd w:val="0"/>
              <w:jc w:val="center"/>
              <w:rPr>
                <w:rFonts w:eastAsia="Calibri"/>
                <w:color w:val="auto"/>
                <w:sz w:val="20"/>
                <w:szCs w:val="20"/>
              </w:rPr>
            </w:pPr>
          </w:p>
          <w:p w14:paraId="6928238C" w14:textId="77777777" w:rsidR="00F22382" w:rsidRPr="00754BFD" w:rsidRDefault="00F22382" w:rsidP="000E484E">
            <w:pPr>
              <w:autoSpaceDE w:val="0"/>
              <w:autoSpaceDN w:val="0"/>
              <w:adjustRightInd w:val="0"/>
              <w:jc w:val="center"/>
              <w:rPr>
                <w:rFonts w:eastAsia="Calibri"/>
                <w:color w:val="auto"/>
                <w:sz w:val="20"/>
                <w:szCs w:val="20"/>
              </w:rPr>
            </w:pPr>
            <w:r w:rsidRPr="00754BFD">
              <w:rPr>
                <w:rFonts w:eastAsia="Calibri"/>
                <w:color w:val="auto"/>
                <w:sz w:val="20"/>
                <w:szCs w:val="20"/>
              </w:rPr>
              <w:t>СТБ ГОСТ Р 51592-2001</w:t>
            </w:r>
          </w:p>
          <w:p w14:paraId="43E89FDB" w14:textId="77777777" w:rsidR="00F22382" w:rsidRPr="00754BFD" w:rsidRDefault="00F22382" w:rsidP="000E484E">
            <w:pPr>
              <w:autoSpaceDE w:val="0"/>
              <w:autoSpaceDN w:val="0"/>
              <w:adjustRightInd w:val="0"/>
              <w:jc w:val="center"/>
              <w:rPr>
                <w:rFonts w:eastAsia="Calibri"/>
                <w:color w:val="auto"/>
                <w:sz w:val="20"/>
                <w:szCs w:val="20"/>
              </w:rPr>
            </w:pPr>
          </w:p>
          <w:p w14:paraId="4E4960E9" w14:textId="77777777" w:rsidR="00F22382" w:rsidRPr="00754BFD" w:rsidRDefault="00F22382" w:rsidP="000E484E">
            <w:pPr>
              <w:autoSpaceDE w:val="0"/>
              <w:autoSpaceDN w:val="0"/>
              <w:adjustRightInd w:val="0"/>
              <w:jc w:val="center"/>
              <w:rPr>
                <w:rFonts w:eastAsia="Calibri"/>
                <w:color w:val="auto"/>
                <w:sz w:val="20"/>
                <w:szCs w:val="20"/>
              </w:rPr>
            </w:pPr>
            <w:r w:rsidRPr="00754BFD">
              <w:rPr>
                <w:rFonts w:eastAsia="Calibri"/>
                <w:color w:val="auto"/>
                <w:sz w:val="20"/>
                <w:szCs w:val="20"/>
              </w:rPr>
              <w:t xml:space="preserve">СТБ </w:t>
            </w:r>
            <w:r w:rsidRPr="00754BFD">
              <w:rPr>
                <w:rFonts w:eastAsia="Calibri"/>
                <w:color w:val="auto"/>
                <w:sz w:val="20"/>
                <w:szCs w:val="20"/>
                <w:lang w:val="en-US"/>
              </w:rPr>
              <w:t>ISO</w:t>
            </w:r>
            <w:r w:rsidRPr="00754BFD">
              <w:rPr>
                <w:rFonts w:eastAsia="Calibri"/>
                <w:color w:val="auto"/>
                <w:sz w:val="20"/>
                <w:szCs w:val="20"/>
              </w:rPr>
              <w:t xml:space="preserve"> 5667-6-2021</w:t>
            </w:r>
          </w:p>
          <w:p w14:paraId="7017A801" w14:textId="77777777" w:rsidR="00F22382" w:rsidRPr="00754BFD" w:rsidRDefault="00F22382" w:rsidP="000E484E">
            <w:pPr>
              <w:jc w:val="center"/>
              <w:rPr>
                <w:rFonts w:eastAsia="Calibri"/>
                <w:color w:val="auto"/>
                <w:sz w:val="20"/>
                <w:szCs w:val="20"/>
              </w:rPr>
            </w:pPr>
          </w:p>
          <w:p w14:paraId="569514A4" w14:textId="77777777" w:rsidR="00F22382" w:rsidRPr="00754BFD" w:rsidRDefault="00F22382" w:rsidP="000E484E">
            <w:pPr>
              <w:jc w:val="center"/>
              <w:rPr>
                <w:rFonts w:eastAsia="Calibri"/>
                <w:color w:val="auto"/>
                <w:sz w:val="20"/>
                <w:szCs w:val="20"/>
              </w:rPr>
            </w:pPr>
          </w:p>
          <w:p w14:paraId="3045AF2C" w14:textId="77777777" w:rsidR="00F22382" w:rsidRPr="008223EB" w:rsidRDefault="00F22382" w:rsidP="000E484E">
            <w:pPr>
              <w:pStyle w:val="ConsPlusNormal"/>
              <w:jc w:val="center"/>
              <w:rPr>
                <w:rFonts w:ascii="Times New Roman" w:hAnsi="Times New Roman" w:cs="Times New Roman"/>
                <w:sz w:val="24"/>
                <w:szCs w:val="24"/>
              </w:rPr>
            </w:pPr>
          </w:p>
        </w:tc>
        <w:tc>
          <w:tcPr>
            <w:tcW w:w="2931" w:type="dxa"/>
            <w:tcBorders>
              <w:top w:val="single" w:sz="4" w:space="0" w:color="00000A"/>
              <w:left w:val="single" w:sz="4" w:space="0" w:color="00000A"/>
              <w:right w:val="single" w:sz="4" w:space="0" w:color="00000A"/>
            </w:tcBorders>
            <w:tcMar>
              <w:left w:w="-5" w:type="dxa"/>
            </w:tcMar>
            <w:vAlign w:val="center"/>
          </w:tcPr>
          <w:p w14:paraId="7C5DEB6B" w14:textId="77777777" w:rsidR="00F22382" w:rsidRPr="0014190E" w:rsidRDefault="00F22382" w:rsidP="000E484E">
            <w:pPr>
              <w:rPr>
                <w:rFonts w:eastAsia="Calibri"/>
                <w:color w:val="auto"/>
                <w:sz w:val="20"/>
                <w:szCs w:val="20"/>
              </w:rPr>
            </w:pPr>
            <w:r w:rsidRPr="00754BFD">
              <w:rPr>
                <w:rFonts w:eastAsia="Calibri"/>
                <w:color w:val="auto"/>
                <w:sz w:val="20"/>
                <w:szCs w:val="20"/>
              </w:rPr>
              <w:t xml:space="preserve">СТБ </w:t>
            </w:r>
            <w:r w:rsidRPr="0014190E">
              <w:rPr>
                <w:rFonts w:eastAsia="Calibri"/>
                <w:color w:val="auto"/>
                <w:sz w:val="20"/>
                <w:szCs w:val="20"/>
              </w:rPr>
              <w:t>ISO</w:t>
            </w:r>
            <w:r w:rsidRPr="00754BFD">
              <w:rPr>
                <w:rFonts w:eastAsia="Calibri"/>
                <w:color w:val="auto"/>
                <w:sz w:val="20"/>
                <w:szCs w:val="20"/>
              </w:rPr>
              <w:t xml:space="preserve"> 10523-2009</w:t>
            </w:r>
          </w:p>
        </w:tc>
      </w:tr>
      <w:tr w:rsidR="00F22382" w:rsidRPr="00B518C0" w14:paraId="2A4A5CC5" w14:textId="77777777" w:rsidTr="000E484E">
        <w:trPr>
          <w:trHeight w:val="113"/>
        </w:trPr>
        <w:tc>
          <w:tcPr>
            <w:tcW w:w="565" w:type="dxa"/>
            <w:vMerge/>
            <w:tcBorders>
              <w:left w:val="single" w:sz="4" w:space="0" w:color="00000A"/>
              <w:right w:val="single" w:sz="4" w:space="0" w:color="00000A"/>
            </w:tcBorders>
            <w:tcMar>
              <w:left w:w="-5" w:type="dxa"/>
            </w:tcMar>
            <w:vAlign w:val="center"/>
          </w:tcPr>
          <w:p w14:paraId="1664E4AF" w14:textId="77777777" w:rsidR="00F22382" w:rsidRPr="008223EB" w:rsidRDefault="00F22382" w:rsidP="000E484E">
            <w:pPr>
              <w:pStyle w:val="table10"/>
              <w:jc w:val="center"/>
              <w:rPr>
                <w:color w:val="auto"/>
                <w:sz w:val="24"/>
                <w:szCs w:val="24"/>
              </w:rPr>
            </w:pPr>
          </w:p>
        </w:tc>
        <w:tc>
          <w:tcPr>
            <w:tcW w:w="1556" w:type="dxa"/>
            <w:vMerge/>
            <w:tcBorders>
              <w:left w:val="single" w:sz="4" w:space="0" w:color="00000A"/>
              <w:right w:val="single" w:sz="4" w:space="0" w:color="00000A"/>
            </w:tcBorders>
            <w:tcMar>
              <w:left w:w="-5" w:type="dxa"/>
            </w:tcMar>
            <w:vAlign w:val="center"/>
          </w:tcPr>
          <w:p w14:paraId="37A5D6DB" w14:textId="77777777" w:rsidR="00F22382" w:rsidRPr="008223EB" w:rsidRDefault="00F22382" w:rsidP="000E484E">
            <w:pPr>
              <w:pStyle w:val="table10"/>
              <w:jc w:val="center"/>
              <w:rPr>
                <w:color w:val="auto"/>
                <w:sz w:val="24"/>
                <w:szCs w:val="24"/>
              </w:rPr>
            </w:pPr>
          </w:p>
        </w:tc>
        <w:tc>
          <w:tcPr>
            <w:tcW w:w="2550" w:type="dxa"/>
            <w:vMerge/>
            <w:tcBorders>
              <w:left w:val="single" w:sz="4" w:space="0" w:color="00000A"/>
              <w:right w:val="single" w:sz="4" w:space="0" w:color="00000A"/>
            </w:tcBorders>
            <w:tcMar>
              <w:left w:w="-5" w:type="dxa"/>
            </w:tcMar>
            <w:vAlign w:val="center"/>
          </w:tcPr>
          <w:p w14:paraId="70305BC2" w14:textId="77777777" w:rsidR="00F22382" w:rsidRPr="008223EB" w:rsidRDefault="00F22382" w:rsidP="000E484E">
            <w:pPr>
              <w:pStyle w:val="table10"/>
              <w:jc w:val="center"/>
              <w:rPr>
                <w:color w:val="auto"/>
                <w:sz w:val="24"/>
                <w:szCs w:val="24"/>
              </w:rPr>
            </w:pPr>
          </w:p>
        </w:tc>
        <w:tc>
          <w:tcPr>
            <w:tcW w:w="1417" w:type="dxa"/>
            <w:vMerge/>
            <w:tcBorders>
              <w:left w:val="single" w:sz="4" w:space="0" w:color="00000A"/>
              <w:right w:val="single" w:sz="4" w:space="0" w:color="00000A"/>
            </w:tcBorders>
            <w:tcMar>
              <w:left w:w="-5" w:type="dxa"/>
            </w:tcMar>
            <w:vAlign w:val="center"/>
          </w:tcPr>
          <w:p w14:paraId="0A3D1744" w14:textId="77777777" w:rsidR="00F22382" w:rsidRPr="008223EB" w:rsidRDefault="00F22382" w:rsidP="000E484E">
            <w:pPr>
              <w:pStyle w:val="table10"/>
              <w:jc w:val="center"/>
              <w:rPr>
                <w:color w:val="auto"/>
                <w:sz w:val="24"/>
                <w:szCs w:val="24"/>
              </w:rPr>
            </w:pPr>
          </w:p>
        </w:tc>
        <w:tc>
          <w:tcPr>
            <w:tcW w:w="1978" w:type="dxa"/>
            <w:vMerge/>
            <w:tcBorders>
              <w:left w:val="single" w:sz="4" w:space="0" w:color="00000A"/>
              <w:right w:val="single" w:sz="4" w:space="0" w:color="00000A"/>
            </w:tcBorders>
            <w:tcMar>
              <w:left w:w="-5" w:type="dxa"/>
            </w:tcMar>
            <w:vAlign w:val="center"/>
          </w:tcPr>
          <w:p w14:paraId="64B253DB" w14:textId="77777777" w:rsidR="00F22382" w:rsidRPr="008223EB" w:rsidRDefault="00F22382" w:rsidP="000E484E">
            <w:pPr>
              <w:pStyle w:val="table10"/>
              <w:jc w:val="center"/>
              <w:rPr>
                <w:color w:val="auto"/>
                <w:sz w:val="24"/>
                <w:szCs w:val="24"/>
              </w:rPr>
            </w:pPr>
          </w:p>
        </w:tc>
        <w:tc>
          <w:tcPr>
            <w:tcW w:w="1561" w:type="dxa"/>
            <w:vMerge/>
            <w:tcBorders>
              <w:left w:val="single" w:sz="4" w:space="0" w:color="00000A"/>
              <w:right w:val="single" w:sz="4" w:space="0" w:color="00000A"/>
            </w:tcBorders>
            <w:tcMar>
              <w:left w:w="-5" w:type="dxa"/>
            </w:tcMar>
            <w:vAlign w:val="center"/>
          </w:tcPr>
          <w:p w14:paraId="2847F5B1" w14:textId="77777777" w:rsidR="00F22382" w:rsidRPr="008223EB" w:rsidRDefault="00F22382" w:rsidP="000E484E">
            <w:pPr>
              <w:pStyle w:val="table10"/>
              <w:jc w:val="center"/>
              <w:rPr>
                <w:color w:val="auto"/>
                <w:sz w:val="24"/>
                <w:szCs w:val="24"/>
              </w:rPr>
            </w:pPr>
          </w:p>
        </w:tc>
        <w:tc>
          <w:tcPr>
            <w:tcW w:w="1700" w:type="dxa"/>
            <w:tcBorders>
              <w:top w:val="single" w:sz="4" w:space="0" w:color="00000A"/>
              <w:left w:val="single" w:sz="4" w:space="0" w:color="00000A"/>
              <w:bottom w:val="single" w:sz="4" w:space="0" w:color="00000A"/>
              <w:right w:val="single" w:sz="4" w:space="0" w:color="00000A"/>
            </w:tcBorders>
            <w:tcMar>
              <w:left w:w="-5" w:type="dxa"/>
            </w:tcMar>
            <w:vAlign w:val="center"/>
          </w:tcPr>
          <w:p w14:paraId="6BA947D0" w14:textId="77777777" w:rsidR="00F22382" w:rsidRPr="0014190E" w:rsidRDefault="00F22382" w:rsidP="000E484E">
            <w:pPr>
              <w:autoSpaceDE w:val="0"/>
              <w:autoSpaceDN w:val="0"/>
              <w:adjustRightInd w:val="0"/>
              <w:rPr>
                <w:color w:val="auto"/>
                <w:sz w:val="20"/>
                <w:szCs w:val="20"/>
              </w:rPr>
            </w:pPr>
            <w:r w:rsidRPr="0014190E">
              <w:rPr>
                <w:color w:val="auto"/>
                <w:sz w:val="20"/>
                <w:szCs w:val="20"/>
              </w:rPr>
              <w:t>Взвешенные вещества</w:t>
            </w:r>
          </w:p>
        </w:tc>
        <w:tc>
          <w:tcPr>
            <w:tcW w:w="1556" w:type="dxa"/>
            <w:vMerge/>
            <w:tcBorders>
              <w:left w:val="single" w:sz="4" w:space="0" w:color="00000A"/>
              <w:right w:val="single" w:sz="4" w:space="0" w:color="00000A"/>
            </w:tcBorders>
            <w:tcMar>
              <w:left w:w="-5" w:type="dxa"/>
            </w:tcMar>
            <w:vAlign w:val="center"/>
          </w:tcPr>
          <w:p w14:paraId="5834DF76" w14:textId="77777777" w:rsidR="00F22382" w:rsidRPr="008223EB" w:rsidRDefault="00F22382" w:rsidP="000E484E">
            <w:pPr>
              <w:pStyle w:val="ConsPlusNormal"/>
              <w:jc w:val="center"/>
              <w:rPr>
                <w:rFonts w:ascii="Times New Roman" w:hAnsi="Times New Roman" w:cs="Times New Roman"/>
                <w:sz w:val="24"/>
                <w:szCs w:val="24"/>
              </w:rPr>
            </w:pPr>
          </w:p>
        </w:tc>
        <w:tc>
          <w:tcPr>
            <w:tcW w:w="2931" w:type="dxa"/>
            <w:tcBorders>
              <w:left w:val="single" w:sz="4" w:space="0" w:color="00000A"/>
              <w:right w:val="single" w:sz="4" w:space="0" w:color="00000A"/>
            </w:tcBorders>
            <w:tcMar>
              <w:left w:w="-5" w:type="dxa"/>
            </w:tcMar>
            <w:vAlign w:val="center"/>
          </w:tcPr>
          <w:p w14:paraId="7F6D9717" w14:textId="77777777" w:rsidR="00F22382" w:rsidRPr="0014190E" w:rsidRDefault="00F22382" w:rsidP="000E484E">
            <w:pPr>
              <w:rPr>
                <w:rFonts w:eastAsia="Calibri"/>
                <w:color w:val="auto"/>
                <w:sz w:val="20"/>
                <w:szCs w:val="20"/>
              </w:rPr>
            </w:pPr>
            <w:r w:rsidRPr="00754BFD">
              <w:rPr>
                <w:rFonts w:eastAsia="Calibri"/>
                <w:color w:val="auto"/>
                <w:sz w:val="20"/>
                <w:szCs w:val="20"/>
              </w:rPr>
              <w:t>МВИ. МН 4362-2012</w:t>
            </w:r>
          </w:p>
        </w:tc>
      </w:tr>
      <w:tr w:rsidR="00F22382" w:rsidRPr="00B518C0" w14:paraId="79F5741A" w14:textId="77777777" w:rsidTr="000E484E">
        <w:trPr>
          <w:trHeight w:val="113"/>
        </w:trPr>
        <w:tc>
          <w:tcPr>
            <w:tcW w:w="565" w:type="dxa"/>
            <w:vMerge/>
            <w:tcBorders>
              <w:left w:val="single" w:sz="4" w:space="0" w:color="00000A"/>
              <w:right w:val="single" w:sz="4" w:space="0" w:color="00000A"/>
            </w:tcBorders>
            <w:tcMar>
              <w:left w:w="-5" w:type="dxa"/>
            </w:tcMar>
            <w:vAlign w:val="center"/>
          </w:tcPr>
          <w:p w14:paraId="01D5BE86" w14:textId="77777777" w:rsidR="00F22382" w:rsidRPr="008223EB" w:rsidRDefault="00F22382" w:rsidP="000E484E">
            <w:pPr>
              <w:pStyle w:val="table10"/>
              <w:jc w:val="center"/>
              <w:rPr>
                <w:color w:val="auto"/>
                <w:sz w:val="24"/>
                <w:szCs w:val="24"/>
              </w:rPr>
            </w:pPr>
          </w:p>
        </w:tc>
        <w:tc>
          <w:tcPr>
            <w:tcW w:w="1556" w:type="dxa"/>
            <w:vMerge/>
            <w:tcBorders>
              <w:left w:val="single" w:sz="4" w:space="0" w:color="00000A"/>
              <w:right w:val="single" w:sz="4" w:space="0" w:color="00000A"/>
            </w:tcBorders>
            <w:tcMar>
              <w:left w:w="-5" w:type="dxa"/>
            </w:tcMar>
            <w:vAlign w:val="center"/>
          </w:tcPr>
          <w:p w14:paraId="7FFABCB2" w14:textId="77777777" w:rsidR="00F22382" w:rsidRPr="008223EB" w:rsidRDefault="00F22382" w:rsidP="000E484E">
            <w:pPr>
              <w:pStyle w:val="table10"/>
              <w:jc w:val="center"/>
              <w:rPr>
                <w:color w:val="auto"/>
                <w:sz w:val="24"/>
                <w:szCs w:val="24"/>
              </w:rPr>
            </w:pPr>
          </w:p>
        </w:tc>
        <w:tc>
          <w:tcPr>
            <w:tcW w:w="2550" w:type="dxa"/>
            <w:vMerge/>
            <w:tcBorders>
              <w:left w:val="single" w:sz="4" w:space="0" w:color="00000A"/>
              <w:right w:val="single" w:sz="4" w:space="0" w:color="00000A"/>
            </w:tcBorders>
            <w:tcMar>
              <w:left w:w="-5" w:type="dxa"/>
            </w:tcMar>
            <w:vAlign w:val="center"/>
          </w:tcPr>
          <w:p w14:paraId="5125E456" w14:textId="77777777" w:rsidR="00F22382" w:rsidRPr="008223EB" w:rsidRDefault="00F22382" w:rsidP="000E484E">
            <w:pPr>
              <w:pStyle w:val="table10"/>
              <w:jc w:val="center"/>
              <w:rPr>
                <w:color w:val="auto"/>
                <w:sz w:val="24"/>
                <w:szCs w:val="24"/>
              </w:rPr>
            </w:pPr>
          </w:p>
        </w:tc>
        <w:tc>
          <w:tcPr>
            <w:tcW w:w="1417" w:type="dxa"/>
            <w:vMerge/>
            <w:tcBorders>
              <w:left w:val="single" w:sz="4" w:space="0" w:color="00000A"/>
              <w:right w:val="single" w:sz="4" w:space="0" w:color="00000A"/>
            </w:tcBorders>
            <w:tcMar>
              <w:left w:w="-5" w:type="dxa"/>
            </w:tcMar>
            <w:vAlign w:val="center"/>
          </w:tcPr>
          <w:p w14:paraId="35B5A8C2" w14:textId="77777777" w:rsidR="00F22382" w:rsidRPr="008223EB" w:rsidRDefault="00F22382" w:rsidP="000E484E">
            <w:pPr>
              <w:pStyle w:val="table10"/>
              <w:jc w:val="center"/>
              <w:rPr>
                <w:color w:val="auto"/>
                <w:sz w:val="24"/>
                <w:szCs w:val="24"/>
              </w:rPr>
            </w:pPr>
          </w:p>
        </w:tc>
        <w:tc>
          <w:tcPr>
            <w:tcW w:w="1978" w:type="dxa"/>
            <w:vMerge/>
            <w:tcBorders>
              <w:left w:val="single" w:sz="4" w:space="0" w:color="00000A"/>
              <w:right w:val="single" w:sz="4" w:space="0" w:color="00000A"/>
            </w:tcBorders>
            <w:tcMar>
              <w:left w:w="-5" w:type="dxa"/>
            </w:tcMar>
            <w:vAlign w:val="center"/>
          </w:tcPr>
          <w:p w14:paraId="1517FB70" w14:textId="77777777" w:rsidR="00F22382" w:rsidRPr="008223EB" w:rsidRDefault="00F22382" w:rsidP="000E484E">
            <w:pPr>
              <w:pStyle w:val="table10"/>
              <w:jc w:val="center"/>
              <w:rPr>
                <w:color w:val="auto"/>
                <w:sz w:val="24"/>
                <w:szCs w:val="24"/>
              </w:rPr>
            </w:pPr>
          </w:p>
        </w:tc>
        <w:tc>
          <w:tcPr>
            <w:tcW w:w="1561" w:type="dxa"/>
            <w:vMerge/>
            <w:tcBorders>
              <w:left w:val="single" w:sz="4" w:space="0" w:color="00000A"/>
              <w:right w:val="single" w:sz="4" w:space="0" w:color="00000A"/>
            </w:tcBorders>
            <w:tcMar>
              <w:left w:w="-5" w:type="dxa"/>
            </w:tcMar>
            <w:vAlign w:val="center"/>
          </w:tcPr>
          <w:p w14:paraId="5415ACD0" w14:textId="77777777" w:rsidR="00F22382" w:rsidRPr="008223EB" w:rsidRDefault="00F22382" w:rsidP="000E484E">
            <w:pPr>
              <w:pStyle w:val="table10"/>
              <w:jc w:val="center"/>
              <w:rPr>
                <w:color w:val="auto"/>
                <w:sz w:val="24"/>
                <w:szCs w:val="24"/>
              </w:rPr>
            </w:pPr>
          </w:p>
        </w:tc>
        <w:tc>
          <w:tcPr>
            <w:tcW w:w="1700" w:type="dxa"/>
            <w:tcBorders>
              <w:top w:val="single" w:sz="4" w:space="0" w:color="00000A"/>
              <w:left w:val="single" w:sz="4" w:space="0" w:color="00000A"/>
              <w:bottom w:val="single" w:sz="4" w:space="0" w:color="00000A"/>
              <w:right w:val="single" w:sz="4" w:space="0" w:color="00000A"/>
            </w:tcBorders>
            <w:tcMar>
              <w:left w:w="-5" w:type="dxa"/>
            </w:tcMar>
            <w:vAlign w:val="center"/>
          </w:tcPr>
          <w:p w14:paraId="5E937915" w14:textId="77777777" w:rsidR="00F22382" w:rsidRPr="0014190E" w:rsidRDefault="00F22382" w:rsidP="000E484E">
            <w:pPr>
              <w:autoSpaceDE w:val="0"/>
              <w:autoSpaceDN w:val="0"/>
              <w:adjustRightInd w:val="0"/>
              <w:rPr>
                <w:color w:val="auto"/>
                <w:sz w:val="20"/>
                <w:szCs w:val="20"/>
              </w:rPr>
            </w:pPr>
            <w:r w:rsidRPr="0014190E">
              <w:rPr>
                <w:color w:val="auto"/>
                <w:sz w:val="20"/>
                <w:szCs w:val="20"/>
              </w:rPr>
              <w:t xml:space="preserve">Сухой остаток </w:t>
            </w:r>
          </w:p>
        </w:tc>
        <w:tc>
          <w:tcPr>
            <w:tcW w:w="1556" w:type="dxa"/>
            <w:vMerge/>
            <w:tcBorders>
              <w:left w:val="single" w:sz="4" w:space="0" w:color="00000A"/>
              <w:right w:val="single" w:sz="4" w:space="0" w:color="00000A"/>
            </w:tcBorders>
            <w:tcMar>
              <w:left w:w="-5" w:type="dxa"/>
            </w:tcMar>
            <w:vAlign w:val="center"/>
          </w:tcPr>
          <w:p w14:paraId="5A990C72" w14:textId="77777777" w:rsidR="00F22382" w:rsidRPr="008223EB" w:rsidRDefault="00F22382" w:rsidP="000E484E">
            <w:pPr>
              <w:pStyle w:val="ConsPlusNormal"/>
              <w:jc w:val="center"/>
              <w:rPr>
                <w:rFonts w:ascii="Times New Roman" w:hAnsi="Times New Roman" w:cs="Times New Roman"/>
                <w:sz w:val="24"/>
                <w:szCs w:val="24"/>
              </w:rPr>
            </w:pPr>
          </w:p>
        </w:tc>
        <w:tc>
          <w:tcPr>
            <w:tcW w:w="2931" w:type="dxa"/>
            <w:tcBorders>
              <w:left w:val="single" w:sz="4" w:space="0" w:color="00000A"/>
              <w:right w:val="single" w:sz="4" w:space="0" w:color="00000A"/>
            </w:tcBorders>
            <w:tcMar>
              <w:left w:w="-5" w:type="dxa"/>
            </w:tcMar>
            <w:vAlign w:val="center"/>
          </w:tcPr>
          <w:p w14:paraId="3C7F47E2" w14:textId="77777777" w:rsidR="00F22382" w:rsidRPr="0014190E" w:rsidRDefault="00F22382" w:rsidP="000E484E">
            <w:pPr>
              <w:rPr>
                <w:rFonts w:eastAsia="Calibri"/>
                <w:color w:val="auto"/>
                <w:sz w:val="20"/>
                <w:szCs w:val="20"/>
              </w:rPr>
            </w:pPr>
            <w:r w:rsidRPr="00754BFD">
              <w:rPr>
                <w:rFonts w:eastAsia="Calibri"/>
                <w:color w:val="auto"/>
                <w:sz w:val="20"/>
                <w:szCs w:val="20"/>
              </w:rPr>
              <w:t>МВИ. МН 4218-2012</w:t>
            </w:r>
          </w:p>
        </w:tc>
      </w:tr>
      <w:tr w:rsidR="00F22382" w:rsidRPr="00B518C0" w14:paraId="182B6BC8" w14:textId="77777777" w:rsidTr="000E484E">
        <w:trPr>
          <w:trHeight w:val="113"/>
        </w:trPr>
        <w:tc>
          <w:tcPr>
            <w:tcW w:w="565" w:type="dxa"/>
            <w:vMerge/>
            <w:tcBorders>
              <w:left w:val="single" w:sz="4" w:space="0" w:color="00000A"/>
              <w:right w:val="single" w:sz="4" w:space="0" w:color="00000A"/>
            </w:tcBorders>
            <w:tcMar>
              <w:left w:w="-5" w:type="dxa"/>
            </w:tcMar>
            <w:vAlign w:val="center"/>
          </w:tcPr>
          <w:p w14:paraId="587402D4" w14:textId="77777777" w:rsidR="00F22382" w:rsidRPr="008223EB" w:rsidRDefault="00F22382" w:rsidP="000E484E">
            <w:pPr>
              <w:pStyle w:val="table10"/>
              <w:jc w:val="center"/>
              <w:rPr>
                <w:color w:val="auto"/>
                <w:sz w:val="24"/>
                <w:szCs w:val="24"/>
              </w:rPr>
            </w:pPr>
          </w:p>
        </w:tc>
        <w:tc>
          <w:tcPr>
            <w:tcW w:w="1556" w:type="dxa"/>
            <w:vMerge/>
            <w:tcBorders>
              <w:left w:val="single" w:sz="4" w:space="0" w:color="00000A"/>
              <w:right w:val="single" w:sz="4" w:space="0" w:color="00000A"/>
            </w:tcBorders>
            <w:tcMar>
              <w:left w:w="-5" w:type="dxa"/>
            </w:tcMar>
            <w:vAlign w:val="center"/>
          </w:tcPr>
          <w:p w14:paraId="759D62BE" w14:textId="77777777" w:rsidR="00F22382" w:rsidRPr="008223EB" w:rsidRDefault="00F22382" w:rsidP="000E484E">
            <w:pPr>
              <w:pStyle w:val="table10"/>
              <w:jc w:val="center"/>
              <w:rPr>
                <w:color w:val="auto"/>
                <w:sz w:val="24"/>
                <w:szCs w:val="24"/>
              </w:rPr>
            </w:pPr>
          </w:p>
        </w:tc>
        <w:tc>
          <w:tcPr>
            <w:tcW w:w="2550" w:type="dxa"/>
            <w:vMerge/>
            <w:tcBorders>
              <w:left w:val="single" w:sz="4" w:space="0" w:color="00000A"/>
              <w:right w:val="single" w:sz="4" w:space="0" w:color="00000A"/>
            </w:tcBorders>
            <w:tcMar>
              <w:left w:w="-5" w:type="dxa"/>
            </w:tcMar>
            <w:vAlign w:val="center"/>
          </w:tcPr>
          <w:p w14:paraId="31E20A29" w14:textId="77777777" w:rsidR="00F22382" w:rsidRPr="008223EB" w:rsidRDefault="00F22382" w:rsidP="000E484E">
            <w:pPr>
              <w:pStyle w:val="table10"/>
              <w:jc w:val="center"/>
              <w:rPr>
                <w:color w:val="auto"/>
                <w:sz w:val="24"/>
                <w:szCs w:val="24"/>
              </w:rPr>
            </w:pPr>
          </w:p>
        </w:tc>
        <w:tc>
          <w:tcPr>
            <w:tcW w:w="1417" w:type="dxa"/>
            <w:vMerge/>
            <w:tcBorders>
              <w:left w:val="single" w:sz="4" w:space="0" w:color="00000A"/>
              <w:right w:val="single" w:sz="4" w:space="0" w:color="00000A"/>
            </w:tcBorders>
            <w:tcMar>
              <w:left w:w="-5" w:type="dxa"/>
            </w:tcMar>
            <w:vAlign w:val="center"/>
          </w:tcPr>
          <w:p w14:paraId="47AC998A" w14:textId="77777777" w:rsidR="00F22382" w:rsidRPr="008223EB" w:rsidRDefault="00F22382" w:rsidP="000E484E">
            <w:pPr>
              <w:pStyle w:val="table10"/>
              <w:jc w:val="center"/>
              <w:rPr>
                <w:color w:val="auto"/>
                <w:sz w:val="24"/>
                <w:szCs w:val="24"/>
              </w:rPr>
            </w:pPr>
          </w:p>
        </w:tc>
        <w:tc>
          <w:tcPr>
            <w:tcW w:w="1978" w:type="dxa"/>
            <w:vMerge/>
            <w:tcBorders>
              <w:left w:val="single" w:sz="4" w:space="0" w:color="00000A"/>
              <w:right w:val="single" w:sz="4" w:space="0" w:color="00000A"/>
            </w:tcBorders>
            <w:tcMar>
              <w:left w:w="-5" w:type="dxa"/>
            </w:tcMar>
            <w:vAlign w:val="center"/>
          </w:tcPr>
          <w:p w14:paraId="438B2A62" w14:textId="77777777" w:rsidR="00F22382" w:rsidRPr="008223EB" w:rsidRDefault="00F22382" w:rsidP="000E484E">
            <w:pPr>
              <w:pStyle w:val="table10"/>
              <w:jc w:val="center"/>
              <w:rPr>
                <w:color w:val="auto"/>
                <w:sz w:val="24"/>
                <w:szCs w:val="24"/>
              </w:rPr>
            </w:pPr>
          </w:p>
        </w:tc>
        <w:tc>
          <w:tcPr>
            <w:tcW w:w="1561" w:type="dxa"/>
            <w:vMerge/>
            <w:tcBorders>
              <w:left w:val="single" w:sz="4" w:space="0" w:color="00000A"/>
              <w:right w:val="single" w:sz="4" w:space="0" w:color="00000A"/>
            </w:tcBorders>
            <w:tcMar>
              <w:left w:w="-5" w:type="dxa"/>
            </w:tcMar>
            <w:vAlign w:val="center"/>
          </w:tcPr>
          <w:p w14:paraId="4CE5D6FB" w14:textId="77777777" w:rsidR="00F22382" w:rsidRPr="008223EB" w:rsidRDefault="00F22382" w:rsidP="000E484E">
            <w:pPr>
              <w:pStyle w:val="table10"/>
              <w:jc w:val="center"/>
              <w:rPr>
                <w:color w:val="auto"/>
                <w:sz w:val="24"/>
                <w:szCs w:val="24"/>
              </w:rPr>
            </w:pPr>
          </w:p>
        </w:tc>
        <w:tc>
          <w:tcPr>
            <w:tcW w:w="1700" w:type="dxa"/>
            <w:tcBorders>
              <w:top w:val="single" w:sz="4" w:space="0" w:color="00000A"/>
              <w:left w:val="single" w:sz="4" w:space="0" w:color="00000A"/>
              <w:bottom w:val="single" w:sz="4" w:space="0" w:color="00000A"/>
              <w:right w:val="single" w:sz="4" w:space="0" w:color="00000A"/>
            </w:tcBorders>
            <w:tcMar>
              <w:left w:w="-5" w:type="dxa"/>
            </w:tcMar>
            <w:vAlign w:val="center"/>
          </w:tcPr>
          <w:p w14:paraId="28752BCF" w14:textId="77777777" w:rsidR="00F22382" w:rsidRPr="0014190E" w:rsidRDefault="00F22382" w:rsidP="000E484E">
            <w:pPr>
              <w:autoSpaceDE w:val="0"/>
              <w:autoSpaceDN w:val="0"/>
              <w:adjustRightInd w:val="0"/>
              <w:rPr>
                <w:color w:val="auto"/>
                <w:sz w:val="20"/>
                <w:szCs w:val="20"/>
              </w:rPr>
            </w:pPr>
            <w:r w:rsidRPr="0014190E">
              <w:rPr>
                <w:color w:val="auto"/>
                <w:sz w:val="20"/>
                <w:szCs w:val="20"/>
              </w:rPr>
              <w:t>Нефтепродукты</w:t>
            </w:r>
          </w:p>
        </w:tc>
        <w:tc>
          <w:tcPr>
            <w:tcW w:w="1556" w:type="dxa"/>
            <w:vMerge/>
            <w:tcBorders>
              <w:left w:val="single" w:sz="4" w:space="0" w:color="00000A"/>
              <w:right w:val="single" w:sz="4" w:space="0" w:color="00000A"/>
            </w:tcBorders>
            <w:tcMar>
              <w:left w:w="-5" w:type="dxa"/>
            </w:tcMar>
            <w:vAlign w:val="center"/>
          </w:tcPr>
          <w:p w14:paraId="321E68C3" w14:textId="77777777" w:rsidR="00F22382" w:rsidRPr="008223EB" w:rsidRDefault="00F22382" w:rsidP="000E484E">
            <w:pPr>
              <w:pStyle w:val="ConsPlusNormal"/>
              <w:jc w:val="center"/>
              <w:rPr>
                <w:rFonts w:ascii="Times New Roman" w:hAnsi="Times New Roman" w:cs="Times New Roman"/>
                <w:sz w:val="24"/>
                <w:szCs w:val="24"/>
              </w:rPr>
            </w:pPr>
          </w:p>
        </w:tc>
        <w:tc>
          <w:tcPr>
            <w:tcW w:w="2931" w:type="dxa"/>
            <w:tcBorders>
              <w:left w:val="single" w:sz="4" w:space="0" w:color="00000A"/>
              <w:right w:val="single" w:sz="4" w:space="0" w:color="00000A"/>
            </w:tcBorders>
            <w:tcMar>
              <w:left w:w="-5" w:type="dxa"/>
            </w:tcMar>
            <w:vAlign w:val="center"/>
          </w:tcPr>
          <w:p w14:paraId="53A5BC08" w14:textId="77777777" w:rsidR="00F22382" w:rsidRPr="0014190E" w:rsidRDefault="00F22382" w:rsidP="000E484E">
            <w:pPr>
              <w:rPr>
                <w:rFonts w:eastAsia="Calibri"/>
                <w:color w:val="auto"/>
                <w:sz w:val="20"/>
                <w:szCs w:val="20"/>
              </w:rPr>
            </w:pPr>
            <w:r w:rsidRPr="00754BFD">
              <w:rPr>
                <w:rFonts w:eastAsia="Calibri"/>
                <w:color w:val="auto"/>
                <w:sz w:val="20"/>
                <w:szCs w:val="20"/>
              </w:rPr>
              <w:t>ПНД Ф 14.1:2:4.128-98 (М 01-05-2012) изд. 2012</w:t>
            </w:r>
          </w:p>
        </w:tc>
      </w:tr>
      <w:tr w:rsidR="00F22382" w:rsidRPr="00B518C0" w14:paraId="0B024DBD" w14:textId="77777777" w:rsidTr="000E484E">
        <w:trPr>
          <w:trHeight w:val="113"/>
        </w:trPr>
        <w:tc>
          <w:tcPr>
            <w:tcW w:w="565" w:type="dxa"/>
            <w:vMerge/>
            <w:tcBorders>
              <w:left w:val="single" w:sz="4" w:space="0" w:color="00000A"/>
              <w:right w:val="single" w:sz="4" w:space="0" w:color="00000A"/>
            </w:tcBorders>
            <w:tcMar>
              <w:left w:w="-5" w:type="dxa"/>
            </w:tcMar>
            <w:vAlign w:val="center"/>
          </w:tcPr>
          <w:p w14:paraId="54D28835" w14:textId="77777777" w:rsidR="00F22382" w:rsidRPr="008223EB" w:rsidRDefault="00F22382" w:rsidP="000E484E">
            <w:pPr>
              <w:pStyle w:val="table10"/>
              <w:jc w:val="center"/>
              <w:rPr>
                <w:color w:val="auto"/>
                <w:sz w:val="24"/>
                <w:szCs w:val="24"/>
              </w:rPr>
            </w:pPr>
          </w:p>
        </w:tc>
        <w:tc>
          <w:tcPr>
            <w:tcW w:w="1556" w:type="dxa"/>
            <w:vMerge/>
            <w:tcBorders>
              <w:left w:val="single" w:sz="4" w:space="0" w:color="00000A"/>
              <w:right w:val="single" w:sz="4" w:space="0" w:color="00000A"/>
            </w:tcBorders>
            <w:tcMar>
              <w:left w:w="-5" w:type="dxa"/>
            </w:tcMar>
            <w:vAlign w:val="center"/>
          </w:tcPr>
          <w:p w14:paraId="2BC04E12" w14:textId="77777777" w:rsidR="00F22382" w:rsidRPr="008223EB" w:rsidRDefault="00F22382" w:rsidP="000E484E">
            <w:pPr>
              <w:pStyle w:val="table10"/>
              <w:jc w:val="center"/>
              <w:rPr>
                <w:color w:val="auto"/>
                <w:sz w:val="24"/>
                <w:szCs w:val="24"/>
              </w:rPr>
            </w:pPr>
          </w:p>
        </w:tc>
        <w:tc>
          <w:tcPr>
            <w:tcW w:w="2550" w:type="dxa"/>
            <w:vMerge/>
            <w:tcBorders>
              <w:left w:val="single" w:sz="4" w:space="0" w:color="00000A"/>
              <w:right w:val="single" w:sz="4" w:space="0" w:color="00000A"/>
            </w:tcBorders>
            <w:tcMar>
              <w:left w:w="-5" w:type="dxa"/>
            </w:tcMar>
            <w:vAlign w:val="center"/>
          </w:tcPr>
          <w:p w14:paraId="0B7FC2D6" w14:textId="77777777" w:rsidR="00F22382" w:rsidRPr="008223EB" w:rsidRDefault="00F22382" w:rsidP="000E484E">
            <w:pPr>
              <w:pStyle w:val="table10"/>
              <w:jc w:val="center"/>
              <w:rPr>
                <w:color w:val="auto"/>
                <w:sz w:val="24"/>
                <w:szCs w:val="24"/>
              </w:rPr>
            </w:pPr>
          </w:p>
        </w:tc>
        <w:tc>
          <w:tcPr>
            <w:tcW w:w="1417" w:type="dxa"/>
            <w:vMerge/>
            <w:tcBorders>
              <w:left w:val="single" w:sz="4" w:space="0" w:color="00000A"/>
              <w:right w:val="single" w:sz="4" w:space="0" w:color="00000A"/>
            </w:tcBorders>
            <w:tcMar>
              <w:left w:w="-5" w:type="dxa"/>
            </w:tcMar>
            <w:vAlign w:val="center"/>
          </w:tcPr>
          <w:p w14:paraId="3F624B5B" w14:textId="77777777" w:rsidR="00F22382" w:rsidRPr="008223EB" w:rsidRDefault="00F22382" w:rsidP="000E484E">
            <w:pPr>
              <w:pStyle w:val="table10"/>
              <w:jc w:val="center"/>
              <w:rPr>
                <w:color w:val="auto"/>
                <w:sz w:val="24"/>
                <w:szCs w:val="24"/>
              </w:rPr>
            </w:pPr>
          </w:p>
        </w:tc>
        <w:tc>
          <w:tcPr>
            <w:tcW w:w="1978" w:type="dxa"/>
            <w:vMerge/>
            <w:tcBorders>
              <w:left w:val="single" w:sz="4" w:space="0" w:color="00000A"/>
              <w:right w:val="single" w:sz="4" w:space="0" w:color="00000A"/>
            </w:tcBorders>
            <w:tcMar>
              <w:left w:w="-5" w:type="dxa"/>
            </w:tcMar>
            <w:vAlign w:val="center"/>
          </w:tcPr>
          <w:p w14:paraId="38F1C411" w14:textId="77777777" w:rsidR="00F22382" w:rsidRPr="008223EB" w:rsidRDefault="00F22382" w:rsidP="000E484E">
            <w:pPr>
              <w:pStyle w:val="table10"/>
              <w:jc w:val="center"/>
              <w:rPr>
                <w:color w:val="auto"/>
                <w:sz w:val="24"/>
                <w:szCs w:val="24"/>
              </w:rPr>
            </w:pPr>
          </w:p>
        </w:tc>
        <w:tc>
          <w:tcPr>
            <w:tcW w:w="1561" w:type="dxa"/>
            <w:vMerge/>
            <w:tcBorders>
              <w:left w:val="single" w:sz="4" w:space="0" w:color="00000A"/>
              <w:right w:val="single" w:sz="4" w:space="0" w:color="00000A"/>
            </w:tcBorders>
            <w:tcMar>
              <w:left w:w="-5" w:type="dxa"/>
            </w:tcMar>
            <w:vAlign w:val="center"/>
          </w:tcPr>
          <w:p w14:paraId="2DFB8A22" w14:textId="77777777" w:rsidR="00F22382" w:rsidRPr="008223EB" w:rsidRDefault="00F22382" w:rsidP="000E484E">
            <w:pPr>
              <w:pStyle w:val="table10"/>
              <w:jc w:val="center"/>
              <w:rPr>
                <w:color w:val="auto"/>
                <w:sz w:val="24"/>
                <w:szCs w:val="24"/>
              </w:rPr>
            </w:pPr>
          </w:p>
        </w:tc>
        <w:tc>
          <w:tcPr>
            <w:tcW w:w="1700" w:type="dxa"/>
            <w:tcBorders>
              <w:top w:val="single" w:sz="4" w:space="0" w:color="00000A"/>
              <w:left w:val="single" w:sz="4" w:space="0" w:color="00000A"/>
              <w:bottom w:val="single" w:sz="4" w:space="0" w:color="00000A"/>
              <w:right w:val="single" w:sz="4" w:space="0" w:color="00000A"/>
            </w:tcBorders>
            <w:tcMar>
              <w:left w:w="-5" w:type="dxa"/>
            </w:tcMar>
            <w:vAlign w:val="center"/>
          </w:tcPr>
          <w:p w14:paraId="25EEF88B" w14:textId="77777777" w:rsidR="00F22382" w:rsidRPr="0014190E" w:rsidRDefault="00F22382" w:rsidP="000E484E">
            <w:pPr>
              <w:autoSpaceDE w:val="0"/>
              <w:autoSpaceDN w:val="0"/>
              <w:adjustRightInd w:val="0"/>
              <w:rPr>
                <w:color w:val="auto"/>
                <w:sz w:val="20"/>
                <w:szCs w:val="20"/>
              </w:rPr>
            </w:pPr>
            <w:r w:rsidRPr="00754BFD">
              <w:rPr>
                <w:color w:val="auto"/>
                <w:sz w:val="20"/>
                <w:szCs w:val="20"/>
              </w:rPr>
              <w:t>Анионно поверхностно- активные вещества (АПАВ)</w:t>
            </w:r>
          </w:p>
        </w:tc>
        <w:tc>
          <w:tcPr>
            <w:tcW w:w="1556" w:type="dxa"/>
            <w:vMerge/>
            <w:tcBorders>
              <w:left w:val="single" w:sz="4" w:space="0" w:color="00000A"/>
              <w:right w:val="single" w:sz="4" w:space="0" w:color="00000A"/>
            </w:tcBorders>
            <w:tcMar>
              <w:left w:w="-5" w:type="dxa"/>
            </w:tcMar>
            <w:vAlign w:val="center"/>
          </w:tcPr>
          <w:p w14:paraId="5BC1BD31" w14:textId="77777777" w:rsidR="00F22382" w:rsidRPr="008223EB" w:rsidRDefault="00F22382" w:rsidP="000E484E">
            <w:pPr>
              <w:pStyle w:val="ConsPlusNormal"/>
              <w:jc w:val="center"/>
              <w:rPr>
                <w:rFonts w:ascii="Times New Roman" w:hAnsi="Times New Roman" w:cs="Times New Roman"/>
                <w:sz w:val="24"/>
                <w:szCs w:val="24"/>
              </w:rPr>
            </w:pPr>
          </w:p>
        </w:tc>
        <w:tc>
          <w:tcPr>
            <w:tcW w:w="2931" w:type="dxa"/>
            <w:tcBorders>
              <w:left w:val="single" w:sz="4" w:space="0" w:color="00000A"/>
              <w:right w:val="single" w:sz="4" w:space="0" w:color="00000A"/>
            </w:tcBorders>
            <w:tcMar>
              <w:left w:w="-5" w:type="dxa"/>
            </w:tcMar>
            <w:vAlign w:val="center"/>
          </w:tcPr>
          <w:p w14:paraId="3283F2B1" w14:textId="77777777" w:rsidR="00F22382" w:rsidRPr="0014190E" w:rsidRDefault="00F22382" w:rsidP="000E484E">
            <w:pPr>
              <w:rPr>
                <w:rFonts w:eastAsia="Calibri"/>
                <w:color w:val="auto"/>
                <w:sz w:val="20"/>
                <w:szCs w:val="20"/>
              </w:rPr>
            </w:pPr>
            <w:r w:rsidRPr="00754BFD">
              <w:rPr>
                <w:rFonts w:eastAsia="Calibri"/>
                <w:color w:val="auto"/>
                <w:sz w:val="20"/>
                <w:szCs w:val="20"/>
              </w:rPr>
              <w:t>ПНД Ф 14.1:2:4.158-2000 (М 01-06-2013) изд. 2014</w:t>
            </w:r>
          </w:p>
        </w:tc>
      </w:tr>
      <w:tr w:rsidR="00F22382" w:rsidRPr="00B518C0" w14:paraId="79A51430" w14:textId="77777777" w:rsidTr="000E484E">
        <w:trPr>
          <w:trHeight w:val="113"/>
        </w:trPr>
        <w:tc>
          <w:tcPr>
            <w:tcW w:w="565" w:type="dxa"/>
            <w:vMerge/>
            <w:tcBorders>
              <w:left w:val="single" w:sz="4" w:space="0" w:color="00000A"/>
              <w:right w:val="single" w:sz="4" w:space="0" w:color="00000A"/>
            </w:tcBorders>
            <w:tcMar>
              <w:left w:w="-5" w:type="dxa"/>
            </w:tcMar>
            <w:vAlign w:val="center"/>
          </w:tcPr>
          <w:p w14:paraId="726D128A" w14:textId="77777777" w:rsidR="00F22382" w:rsidRPr="008223EB" w:rsidRDefault="00F22382" w:rsidP="000E484E">
            <w:pPr>
              <w:pStyle w:val="table10"/>
              <w:jc w:val="center"/>
              <w:rPr>
                <w:color w:val="auto"/>
                <w:sz w:val="24"/>
                <w:szCs w:val="24"/>
              </w:rPr>
            </w:pPr>
          </w:p>
        </w:tc>
        <w:tc>
          <w:tcPr>
            <w:tcW w:w="1556" w:type="dxa"/>
            <w:vMerge/>
            <w:tcBorders>
              <w:left w:val="single" w:sz="4" w:space="0" w:color="00000A"/>
              <w:right w:val="single" w:sz="4" w:space="0" w:color="00000A"/>
            </w:tcBorders>
            <w:tcMar>
              <w:left w:w="-5" w:type="dxa"/>
            </w:tcMar>
            <w:vAlign w:val="center"/>
          </w:tcPr>
          <w:p w14:paraId="5D6D31E4" w14:textId="77777777" w:rsidR="00F22382" w:rsidRPr="008223EB" w:rsidRDefault="00F22382" w:rsidP="000E484E">
            <w:pPr>
              <w:pStyle w:val="table10"/>
              <w:jc w:val="center"/>
              <w:rPr>
                <w:color w:val="auto"/>
                <w:sz w:val="24"/>
                <w:szCs w:val="24"/>
              </w:rPr>
            </w:pPr>
          </w:p>
        </w:tc>
        <w:tc>
          <w:tcPr>
            <w:tcW w:w="2550" w:type="dxa"/>
            <w:vMerge/>
            <w:tcBorders>
              <w:left w:val="single" w:sz="4" w:space="0" w:color="00000A"/>
              <w:right w:val="single" w:sz="4" w:space="0" w:color="00000A"/>
            </w:tcBorders>
            <w:tcMar>
              <w:left w:w="-5" w:type="dxa"/>
            </w:tcMar>
            <w:vAlign w:val="center"/>
          </w:tcPr>
          <w:p w14:paraId="411FD81C" w14:textId="77777777" w:rsidR="00F22382" w:rsidRPr="008223EB" w:rsidRDefault="00F22382" w:rsidP="000E484E">
            <w:pPr>
              <w:pStyle w:val="table10"/>
              <w:jc w:val="center"/>
              <w:rPr>
                <w:color w:val="auto"/>
                <w:sz w:val="24"/>
                <w:szCs w:val="24"/>
              </w:rPr>
            </w:pPr>
          </w:p>
        </w:tc>
        <w:tc>
          <w:tcPr>
            <w:tcW w:w="1417" w:type="dxa"/>
            <w:vMerge/>
            <w:tcBorders>
              <w:left w:val="single" w:sz="4" w:space="0" w:color="00000A"/>
              <w:right w:val="single" w:sz="4" w:space="0" w:color="00000A"/>
            </w:tcBorders>
            <w:tcMar>
              <w:left w:w="-5" w:type="dxa"/>
            </w:tcMar>
            <w:vAlign w:val="center"/>
          </w:tcPr>
          <w:p w14:paraId="7DB293AB" w14:textId="77777777" w:rsidR="00F22382" w:rsidRPr="008223EB" w:rsidRDefault="00F22382" w:rsidP="000E484E">
            <w:pPr>
              <w:pStyle w:val="table10"/>
              <w:jc w:val="center"/>
              <w:rPr>
                <w:color w:val="auto"/>
                <w:sz w:val="24"/>
                <w:szCs w:val="24"/>
              </w:rPr>
            </w:pPr>
          </w:p>
        </w:tc>
        <w:tc>
          <w:tcPr>
            <w:tcW w:w="1978" w:type="dxa"/>
            <w:vMerge/>
            <w:tcBorders>
              <w:left w:val="single" w:sz="4" w:space="0" w:color="00000A"/>
              <w:right w:val="single" w:sz="4" w:space="0" w:color="00000A"/>
            </w:tcBorders>
            <w:tcMar>
              <w:left w:w="-5" w:type="dxa"/>
            </w:tcMar>
            <w:vAlign w:val="center"/>
          </w:tcPr>
          <w:p w14:paraId="46D7FDBC" w14:textId="77777777" w:rsidR="00F22382" w:rsidRPr="008223EB" w:rsidRDefault="00F22382" w:rsidP="000E484E">
            <w:pPr>
              <w:pStyle w:val="table10"/>
              <w:jc w:val="center"/>
              <w:rPr>
                <w:color w:val="auto"/>
                <w:sz w:val="24"/>
                <w:szCs w:val="24"/>
              </w:rPr>
            </w:pPr>
          </w:p>
        </w:tc>
        <w:tc>
          <w:tcPr>
            <w:tcW w:w="1561" w:type="dxa"/>
            <w:vMerge/>
            <w:tcBorders>
              <w:left w:val="single" w:sz="4" w:space="0" w:color="00000A"/>
              <w:right w:val="single" w:sz="4" w:space="0" w:color="00000A"/>
            </w:tcBorders>
            <w:tcMar>
              <w:left w:w="-5" w:type="dxa"/>
            </w:tcMar>
            <w:vAlign w:val="center"/>
          </w:tcPr>
          <w:p w14:paraId="672DDD73" w14:textId="77777777" w:rsidR="00F22382" w:rsidRPr="008223EB" w:rsidRDefault="00F22382" w:rsidP="000E484E">
            <w:pPr>
              <w:pStyle w:val="table10"/>
              <w:jc w:val="center"/>
              <w:rPr>
                <w:color w:val="auto"/>
                <w:sz w:val="24"/>
                <w:szCs w:val="24"/>
              </w:rPr>
            </w:pPr>
          </w:p>
        </w:tc>
        <w:tc>
          <w:tcPr>
            <w:tcW w:w="1700" w:type="dxa"/>
            <w:tcBorders>
              <w:top w:val="single" w:sz="4" w:space="0" w:color="00000A"/>
              <w:left w:val="single" w:sz="4" w:space="0" w:color="00000A"/>
              <w:bottom w:val="single" w:sz="4" w:space="0" w:color="00000A"/>
              <w:right w:val="single" w:sz="4" w:space="0" w:color="00000A"/>
            </w:tcBorders>
            <w:tcMar>
              <w:left w:w="-5" w:type="dxa"/>
            </w:tcMar>
            <w:vAlign w:val="center"/>
          </w:tcPr>
          <w:p w14:paraId="659581E8" w14:textId="77777777" w:rsidR="00F22382" w:rsidRPr="0014190E" w:rsidRDefault="00F22382" w:rsidP="000E484E">
            <w:pPr>
              <w:autoSpaceDE w:val="0"/>
              <w:autoSpaceDN w:val="0"/>
              <w:adjustRightInd w:val="0"/>
              <w:rPr>
                <w:color w:val="auto"/>
                <w:sz w:val="20"/>
                <w:szCs w:val="20"/>
              </w:rPr>
            </w:pPr>
            <w:r w:rsidRPr="00754BFD">
              <w:rPr>
                <w:color w:val="auto"/>
                <w:sz w:val="20"/>
                <w:szCs w:val="20"/>
              </w:rPr>
              <w:t>Окисляемость бихроматная (химическое потребление кислорода, ХПК)</w:t>
            </w:r>
          </w:p>
        </w:tc>
        <w:tc>
          <w:tcPr>
            <w:tcW w:w="1556" w:type="dxa"/>
            <w:vMerge/>
            <w:tcBorders>
              <w:left w:val="single" w:sz="4" w:space="0" w:color="00000A"/>
              <w:right w:val="single" w:sz="4" w:space="0" w:color="00000A"/>
            </w:tcBorders>
            <w:tcMar>
              <w:left w:w="-5" w:type="dxa"/>
            </w:tcMar>
            <w:vAlign w:val="center"/>
          </w:tcPr>
          <w:p w14:paraId="33A58829" w14:textId="77777777" w:rsidR="00F22382" w:rsidRPr="008223EB" w:rsidRDefault="00F22382" w:rsidP="000E484E">
            <w:pPr>
              <w:pStyle w:val="ConsPlusNormal"/>
              <w:jc w:val="center"/>
              <w:rPr>
                <w:rFonts w:ascii="Times New Roman" w:hAnsi="Times New Roman" w:cs="Times New Roman"/>
                <w:sz w:val="24"/>
                <w:szCs w:val="24"/>
              </w:rPr>
            </w:pPr>
          </w:p>
        </w:tc>
        <w:tc>
          <w:tcPr>
            <w:tcW w:w="2931" w:type="dxa"/>
            <w:tcBorders>
              <w:left w:val="single" w:sz="4" w:space="0" w:color="00000A"/>
              <w:right w:val="single" w:sz="4" w:space="0" w:color="00000A"/>
            </w:tcBorders>
            <w:tcMar>
              <w:left w:w="-5" w:type="dxa"/>
            </w:tcMar>
            <w:vAlign w:val="center"/>
          </w:tcPr>
          <w:p w14:paraId="70654F6E" w14:textId="77777777" w:rsidR="00F22382" w:rsidRPr="0014190E" w:rsidRDefault="00F22382" w:rsidP="000E484E">
            <w:pPr>
              <w:rPr>
                <w:rFonts w:eastAsia="Calibri"/>
                <w:color w:val="auto"/>
                <w:sz w:val="20"/>
                <w:szCs w:val="20"/>
              </w:rPr>
            </w:pPr>
            <w:r w:rsidRPr="00754BFD">
              <w:rPr>
                <w:rFonts w:eastAsia="Calibri"/>
                <w:color w:val="auto"/>
                <w:sz w:val="20"/>
                <w:szCs w:val="20"/>
              </w:rPr>
              <w:t>ПНД Ф 14.1:2:4.190-2003 изд. 2012.</w:t>
            </w:r>
          </w:p>
        </w:tc>
      </w:tr>
      <w:tr w:rsidR="00F22382" w:rsidRPr="00B518C0" w14:paraId="0CA8DCE9" w14:textId="77777777" w:rsidTr="000E484E">
        <w:trPr>
          <w:trHeight w:val="113"/>
        </w:trPr>
        <w:tc>
          <w:tcPr>
            <w:tcW w:w="565" w:type="dxa"/>
            <w:vMerge/>
            <w:tcBorders>
              <w:left w:val="single" w:sz="4" w:space="0" w:color="00000A"/>
              <w:right w:val="single" w:sz="4" w:space="0" w:color="00000A"/>
            </w:tcBorders>
            <w:tcMar>
              <w:left w:w="-5" w:type="dxa"/>
            </w:tcMar>
            <w:vAlign w:val="center"/>
          </w:tcPr>
          <w:p w14:paraId="4D045E90" w14:textId="77777777" w:rsidR="00F22382" w:rsidRPr="008223EB" w:rsidRDefault="00F22382" w:rsidP="000E484E">
            <w:pPr>
              <w:pStyle w:val="table10"/>
              <w:jc w:val="center"/>
              <w:rPr>
                <w:color w:val="auto"/>
                <w:sz w:val="24"/>
                <w:szCs w:val="24"/>
              </w:rPr>
            </w:pPr>
          </w:p>
        </w:tc>
        <w:tc>
          <w:tcPr>
            <w:tcW w:w="1556" w:type="dxa"/>
            <w:vMerge/>
            <w:tcBorders>
              <w:left w:val="single" w:sz="4" w:space="0" w:color="00000A"/>
              <w:right w:val="single" w:sz="4" w:space="0" w:color="00000A"/>
            </w:tcBorders>
            <w:tcMar>
              <w:left w:w="-5" w:type="dxa"/>
            </w:tcMar>
            <w:vAlign w:val="center"/>
          </w:tcPr>
          <w:p w14:paraId="3BAC8E28" w14:textId="77777777" w:rsidR="00F22382" w:rsidRPr="008223EB" w:rsidRDefault="00F22382" w:rsidP="000E484E">
            <w:pPr>
              <w:pStyle w:val="table10"/>
              <w:jc w:val="center"/>
              <w:rPr>
                <w:color w:val="auto"/>
                <w:sz w:val="24"/>
                <w:szCs w:val="24"/>
              </w:rPr>
            </w:pPr>
          </w:p>
        </w:tc>
        <w:tc>
          <w:tcPr>
            <w:tcW w:w="2550" w:type="dxa"/>
            <w:vMerge/>
            <w:tcBorders>
              <w:left w:val="single" w:sz="4" w:space="0" w:color="00000A"/>
              <w:right w:val="single" w:sz="4" w:space="0" w:color="00000A"/>
            </w:tcBorders>
            <w:tcMar>
              <w:left w:w="-5" w:type="dxa"/>
            </w:tcMar>
            <w:vAlign w:val="center"/>
          </w:tcPr>
          <w:p w14:paraId="65D6782F" w14:textId="77777777" w:rsidR="00F22382" w:rsidRPr="008223EB" w:rsidRDefault="00F22382" w:rsidP="000E484E">
            <w:pPr>
              <w:pStyle w:val="table10"/>
              <w:jc w:val="center"/>
              <w:rPr>
                <w:color w:val="auto"/>
                <w:sz w:val="24"/>
                <w:szCs w:val="24"/>
              </w:rPr>
            </w:pPr>
          </w:p>
        </w:tc>
        <w:tc>
          <w:tcPr>
            <w:tcW w:w="1417" w:type="dxa"/>
            <w:vMerge/>
            <w:tcBorders>
              <w:left w:val="single" w:sz="4" w:space="0" w:color="00000A"/>
              <w:right w:val="single" w:sz="4" w:space="0" w:color="00000A"/>
            </w:tcBorders>
            <w:tcMar>
              <w:left w:w="-5" w:type="dxa"/>
            </w:tcMar>
            <w:vAlign w:val="center"/>
          </w:tcPr>
          <w:p w14:paraId="6FCD933D" w14:textId="77777777" w:rsidR="00F22382" w:rsidRPr="008223EB" w:rsidRDefault="00F22382" w:rsidP="000E484E">
            <w:pPr>
              <w:pStyle w:val="table10"/>
              <w:jc w:val="center"/>
              <w:rPr>
                <w:color w:val="auto"/>
                <w:sz w:val="24"/>
                <w:szCs w:val="24"/>
              </w:rPr>
            </w:pPr>
          </w:p>
        </w:tc>
        <w:tc>
          <w:tcPr>
            <w:tcW w:w="1978" w:type="dxa"/>
            <w:vMerge/>
            <w:tcBorders>
              <w:left w:val="single" w:sz="4" w:space="0" w:color="00000A"/>
              <w:right w:val="single" w:sz="4" w:space="0" w:color="00000A"/>
            </w:tcBorders>
            <w:tcMar>
              <w:left w:w="-5" w:type="dxa"/>
            </w:tcMar>
            <w:vAlign w:val="center"/>
          </w:tcPr>
          <w:p w14:paraId="3C968824" w14:textId="77777777" w:rsidR="00F22382" w:rsidRPr="008223EB" w:rsidRDefault="00F22382" w:rsidP="000E484E">
            <w:pPr>
              <w:pStyle w:val="table10"/>
              <w:jc w:val="center"/>
              <w:rPr>
                <w:color w:val="auto"/>
                <w:sz w:val="24"/>
                <w:szCs w:val="24"/>
              </w:rPr>
            </w:pPr>
          </w:p>
        </w:tc>
        <w:tc>
          <w:tcPr>
            <w:tcW w:w="1561" w:type="dxa"/>
            <w:vMerge/>
            <w:tcBorders>
              <w:left w:val="single" w:sz="4" w:space="0" w:color="00000A"/>
              <w:right w:val="single" w:sz="4" w:space="0" w:color="00000A"/>
            </w:tcBorders>
            <w:tcMar>
              <w:left w:w="-5" w:type="dxa"/>
            </w:tcMar>
            <w:vAlign w:val="center"/>
          </w:tcPr>
          <w:p w14:paraId="75F1A604" w14:textId="77777777" w:rsidR="00F22382" w:rsidRPr="008223EB" w:rsidRDefault="00F22382" w:rsidP="000E484E">
            <w:pPr>
              <w:pStyle w:val="table10"/>
              <w:jc w:val="center"/>
              <w:rPr>
                <w:color w:val="auto"/>
                <w:sz w:val="24"/>
                <w:szCs w:val="24"/>
              </w:rPr>
            </w:pPr>
          </w:p>
        </w:tc>
        <w:tc>
          <w:tcPr>
            <w:tcW w:w="1700" w:type="dxa"/>
            <w:tcBorders>
              <w:top w:val="single" w:sz="4" w:space="0" w:color="00000A"/>
              <w:left w:val="single" w:sz="4" w:space="0" w:color="00000A"/>
              <w:bottom w:val="single" w:sz="4" w:space="0" w:color="00000A"/>
              <w:right w:val="single" w:sz="4" w:space="0" w:color="00000A"/>
            </w:tcBorders>
            <w:tcMar>
              <w:left w:w="-5" w:type="dxa"/>
            </w:tcMar>
            <w:vAlign w:val="center"/>
          </w:tcPr>
          <w:p w14:paraId="527AD898" w14:textId="77777777" w:rsidR="00F22382" w:rsidRPr="0014190E" w:rsidRDefault="00F22382" w:rsidP="000E484E">
            <w:pPr>
              <w:autoSpaceDE w:val="0"/>
              <w:autoSpaceDN w:val="0"/>
              <w:adjustRightInd w:val="0"/>
              <w:rPr>
                <w:color w:val="auto"/>
                <w:sz w:val="20"/>
                <w:szCs w:val="20"/>
              </w:rPr>
            </w:pPr>
            <w:r w:rsidRPr="00754BFD">
              <w:rPr>
                <w:color w:val="auto"/>
                <w:sz w:val="20"/>
                <w:szCs w:val="20"/>
              </w:rPr>
              <w:t>Сульфат-ион</w:t>
            </w:r>
          </w:p>
        </w:tc>
        <w:tc>
          <w:tcPr>
            <w:tcW w:w="1556" w:type="dxa"/>
            <w:vMerge/>
            <w:tcBorders>
              <w:left w:val="single" w:sz="4" w:space="0" w:color="00000A"/>
              <w:right w:val="single" w:sz="4" w:space="0" w:color="00000A"/>
            </w:tcBorders>
            <w:tcMar>
              <w:left w:w="-5" w:type="dxa"/>
            </w:tcMar>
            <w:vAlign w:val="center"/>
          </w:tcPr>
          <w:p w14:paraId="4DD423D9" w14:textId="77777777" w:rsidR="00F22382" w:rsidRPr="008223EB" w:rsidRDefault="00F22382" w:rsidP="000E484E">
            <w:pPr>
              <w:pStyle w:val="ConsPlusNormal"/>
              <w:jc w:val="center"/>
              <w:rPr>
                <w:rFonts w:ascii="Times New Roman" w:hAnsi="Times New Roman" w:cs="Times New Roman"/>
                <w:sz w:val="24"/>
                <w:szCs w:val="24"/>
              </w:rPr>
            </w:pPr>
          </w:p>
        </w:tc>
        <w:tc>
          <w:tcPr>
            <w:tcW w:w="2931" w:type="dxa"/>
            <w:tcBorders>
              <w:left w:val="single" w:sz="4" w:space="0" w:color="00000A"/>
              <w:right w:val="single" w:sz="4" w:space="0" w:color="00000A"/>
            </w:tcBorders>
            <w:tcMar>
              <w:left w:w="-5" w:type="dxa"/>
            </w:tcMar>
            <w:vAlign w:val="center"/>
          </w:tcPr>
          <w:p w14:paraId="5E70137F" w14:textId="77777777" w:rsidR="00F22382" w:rsidRPr="0014190E" w:rsidRDefault="00F22382" w:rsidP="000E484E">
            <w:pPr>
              <w:rPr>
                <w:rFonts w:eastAsia="Calibri"/>
                <w:color w:val="auto"/>
                <w:sz w:val="20"/>
                <w:szCs w:val="20"/>
              </w:rPr>
            </w:pPr>
            <w:r w:rsidRPr="00754BFD">
              <w:rPr>
                <w:rFonts w:eastAsia="Calibri"/>
                <w:color w:val="auto"/>
                <w:sz w:val="20"/>
                <w:szCs w:val="20"/>
              </w:rPr>
              <w:t>СТБ 17.13.05-42-2015</w:t>
            </w:r>
          </w:p>
        </w:tc>
      </w:tr>
      <w:tr w:rsidR="00F22382" w:rsidRPr="00B518C0" w14:paraId="0A7062E2" w14:textId="77777777" w:rsidTr="000E484E">
        <w:trPr>
          <w:trHeight w:val="113"/>
        </w:trPr>
        <w:tc>
          <w:tcPr>
            <w:tcW w:w="565" w:type="dxa"/>
            <w:vMerge/>
            <w:tcBorders>
              <w:left w:val="single" w:sz="4" w:space="0" w:color="00000A"/>
              <w:right w:val="single" w:sz="4" w:space="0" w:color="00000A"/>
            </w:tcBorders>
            <w:tcMar>
              <w:left w:w="-5" w:type="dxa"/>
            </w:tcMar>
            <w:vAlign w:val="center"/>
          </w:tcPr>
          <w:p w14:paraId="452F8E17" w14:textId="77777777" w:rsidR="00F22382" w:rsidRPr="008223EB" w:rsidRDefault="00F22382" w:rsidP="000E484E">
            <w:pPr>
              <w:pStyle w:val="table10"/>
              <w:jc w:val="center"/>
              <w:rPr>
                <w:color w:val="auto"/>
                <w:sz w:val="24"/>
                <w:szCs w:val="24"/>
              </w:rPr>
            </w:pPr>
          </w:p>
        </w:tc>
        <w:tc>
          <w:tcPr>
            <w:tcW w:w="1556" w:type="dxa"/>
            <w:vMerge/>
            <w:tcBorders>
              <w:left w:val="single" w:sz="4" w:space="0" w:color="00000A"/>
              <w:right w:val="single" w:sz="4" w:space="0" w:color="00000A"/>
            </w:tcBorders>
            <w:tcMar>
              <w:left w:w="-5" w:type="dxa"/>
            </w:tcMar>
            <w:vAlign w:val="center"/>
          </w:tcPr>
          <w:p w14:paraId="4C6AF214" w14:textId="77777777" w:rsidR="00F22382" w:rsidRPr="008223EB" w:rsidRDefault="00F22382" w:rsidP="000E484E">
            <w:pPr>
              <w:pStyle w:val="table10"/>
              <w:jc w:val="center"/>
              <w:rPr>
                <w:color w:val="auto"/>
                <w:sz w:val="24"/>
                <w:szCs w:val="24"/>
              </w:rPr>
            </w:pPr>
          </w:p>
        </w:tc>
        <w:tc>
          <w:tcPr>
            <w:tcW w:w="2550" w:type="dxa"/>
            <w:vMerge/>
            <w:tcBorders>
              <w:left w:val="single" w:sz="4" w:space="0" w:color="00000A"/>
              <w:right w:val="single" w:sz="4" w:space="0" w:color="00000A"/>
            </w:tcBorders>
            <w:tcMar>
              <w:left w:w="-5" w:type="dxa"/>
            </w:tcMar>
            <w:vAlign w:val="center"/>
          </w:tcPr>
          <w:p w14:paraId="3DD5CE6B" w14:textId="77777777" w:rsidR="00F22382" w:rsidRPr="008223EB" w:rsidRDefault="00F22382" w:rsidP="000E484E">
            <w:pPr>
              <w:pStyle w:val="table10"/>
              <w:jc w:val="center"/>
              <w:rPr>
                <w:color w:val="auto"/>
                <w:sz w:val="24"/>
                <w:szCs w:val="24"/>
              </w:rPr>
            </w:pPr>
          </w:p>
        </w:tc>
        <w:tc>
          <w:tcPr>
            <w:tcW w:w="1417" w:type="dxa"/>
            <w:vMerge/>
            <w:tcBorders>
              <w:left w:val="single" w:sz="4" w:space="0" w:color="00000A"/>
              <w:right w:val="single" w:sz="4" w:space="0" w:color="00000A"/>
            </w:tcBorders>
            <w:tcMar>
              <w:left w:w="-5" w:type="dxa"/>
            </w:tcMar>
            <w:vAlign w:val="center"/>
          </w:tcPr>
          <w:p w14:paraId="4E5CC0F4" w14:textId="77777777" w:rsidR="00F22382" w:rsidRPr="008223EB" w:rsidRDefault="00F22382" w:rsidP="000E484E">
            <w:pPr>
              <w:pStyle w:val="table10"/>
              <w:jc w:val="center"/>
              <w:rPr>
                <w:color w:val="auto"/>
                <w:sz w:val="24"/>
                <w:szCs w:val="24"/>
              </w:rPr>
            </w:pPr>
          </w:p>
        </w:tc>
        <w:tc>
          <w:tcPr>
            <w:tcW w:w="1978" w:type="dxa"/>
            <w:vMerge/>
            <w:tcBorders>
              <w:left w:val="single" w:sz="4" w:space="0" w:color="00000A"/>
              <w:right w:val="single" w:sz="4" w:space="0" w:color="00000A"/>
            </w:tcBorders>
            <w:tcMar>
              <w:left w:w="-5" w:type="dxa"/>
            </w:tcMar>
            <w:vAlign w:val="center"/>
          </w:tcPr>
          <w:p w14:paraId="57632190" w14:textId="77777777" w:rsidR="00F22382" w:rsidRPr="008223EB" w:rsidRDefault="00F22382" w:rsidP="000E484E">
            <w:pPr>
              <w:pStyle w:val="table10"/>
              <w:jc w:val="center"/>
              <w:rPr>
                <w:color w:val="auto"/>
                <w:sz w:val="24"/>
                <w:szCs w:val="24"/>
              </w:rPr>
            </w:pPr>
          </w:p>
        </w:tc>
        <w:tc>
          <w:tcPr>
            <w:tcW w:w="1561" w:type="dxa"/>
            <w:vMerge/>
            <w:tcBorders>
              <w:left w:val="single" w:sz="4" w:space="0" w:color="00000A"/>
              <w:right w:val="single" w:sz="4" w:space="0" w:color="00000A"/>
            </w:tcBorders>
            <w:tcMar>
              <w:left w:w="-5" w:type="dxa"/>
            </w:tcMar>
            <w:vAlign w:val="center"/>
          </w:tcPr>
          <w:p w14:paraId="110B71C0" w14:textId="77777777" w:rsidR="00F22382" w:rsidRPr="008223EB" w:rsidRDefault="00F22382" w:rsidP="000E484E">
            <w:pPr>
              <w:pStyle w:val="table10"/>
              <w:jc w:val="center"/>
              <w:rPr>
                <w:color w:val="auto"/>
                <w:sz w:val="24"/>
                <w:szCs w:val="24"/>
              </w:rPr>
            </w:pPr>
          </w:p>
        </w:tc>
        <w:tc>
          <w:tcPr>
            <w:tcW w:w="1700" w:type="dxa"/>
            <w:tcBorders>
              <w:top w:val="single" w:sz="4" w:space="0" w:color="00000A"/>
              <w:left w:val="single" w:sz="4" w:space="0" w:color="00000A"/>
              <w:bottom w:val="single" w:sz="4" w:space="0" w:color="00000A"/>
              <w:right w:val="single" w:sz="4" w:space="0" w:color="00000A"/>
            </w:tcBorders>
            <w:tcMar>
              <w:left w:w="-5" w:type="dxa"/>
            </w:tcMar>
            <w:vAlign w:val="center"/>
          </w:tcPr>
          <w:p w14:paraId="7F177D75" w14:textId="77777777" w:rsidR="00F22382" w:rsidRPr="0014190E" w:rsidRDefault="00F22382" w:rsidP="000E484E">
            <w:pPr>
              <w:autoSpaceDE w:val="0"/>
              <w:autoSpaceDN w:val="0"/>
              <w:adjustRightInd w:val="0"/>
              <w:rPr>
                <w:color w:val="auto"/>
                <w:sz w:val="20"/>
                <w:szCs w:val="20"/>
              </w:rPr>
            </w:pPr>
            <w:r w:rsidRPr="00754BFD">
              <w:rPr>
                <w:color w:val="auto"/>
                <w:sz w:val="20"/>
                <w:szCs w:val="20"/>
              </w:rPr>
              <w:t>Фосфор общий</w:t>
            </w:r>
          </w:p>
        </w:tc>
        <w:tc>
          <w:tcPr>
            <w:tcW w:w="1556" w:type="dxa"/>
            <w:vMerge/>
            <w:tcBorders>
              <w:left w:val="single" w:sz="4" w:space="0" w:color="00000A"/>
              <w:right w:val="single" w:sz="4" w:space="0" w:color="00000A"/>
            </w:tcBorders>
            <w:tcMar>
              <w:left w:w="-5" w:type="dxa"/>
            </w:tcMar>
            <w:vAlign w:val="center"/>
          </w:tcPr>
          <w:p w14:paraId="4334DFE0" w14:textId="77777777" w:rsidR="00F22382" w:rsidRPr="008223EB" w:rsidRDefault="00F22382" w:rsidP="000E484E">
            <w:pPr>
              <w:pStyle w:val="ConsPlusNormal"/>
              <w:jc w:val="center"/>
              <w:rPr>
                <w:rFonts w:ascii="Times New Roman" w:hAnsi="Times New Roman" w:cs="Times New Roman"/>
                <w:sz w:val="24"/>
                <w:szCs w:val="24"/>
              </w:rPr>
            </w:pPr>
          </w:p>
        </w:tc>
        <w:tc>
          <w:tcPr>
            <w:tcW w:w="2931" w:type="dxa"/>
            <w:tcBorders>
              <w:left w:val="single" w:sz="4" w:space="0" w:color="00000A"/>
              <w:right w:val="single" w:sz="4" w:space="0" w:color="00000A"/>
            </w:tcBorders>
            <w:tcMar>
              <w:left w:w="-5" w:type="dxa"/>
            </w:tcMar>
            <w:vAlign w:val="center"/>
          </w:tcPr>
          <w:p w14:paraId="5E7D5D47" w14:textId="77777777" w:rsidR="00F22382" w:rsidRPr="0014190E" w:rsidRDefault="00F22382" w:rsidP="000E484E">
            <w:pPr>
              <w:rPr>
                <w:rFonts w:eastAsia="Calibri"/>
                <w:color w:val="auto"/>
                <w:sz w:val="20"/>
                <w:szCs w:val="20"/>
              </w:rPr>
            </w:pPr>
            <w:r w:rsidRPr="00754BFD">
              <w:rPr>
                <w:rFonts w:eastAsia="Calibri"/>
                <w:color w:val="auto"/>
                <w:sz w:val="20"/>
                <w:szCs w:val="20"/>
              </w:rPr>
              <w:t>ГОСТ 18309-2014 (метод Г)</w:t>
            </w:r>
          </w:p>
        </w:tc>
      </w:tr>
      <w:tr w:rsidR="00F22382" w:rsidRPr="00B518C0" w14:paraId="1ED0867E" w14:textId="77777777" w:rsidTr="000E484E">
        <w:trPr>
          <w:trHeight w:val="113"/>
        </w:trPr>
        <w:tc>
          <w:tcPr>
            <w:tcW w:w="565" w:type="dxa"/>
            <w:vMerge/>
            <w:tcBorders>
              <w:left w:val="single" w:sz="4" w:space="0" w:color="00000A"/>
              <w:right w:val="single" w:sz="4" w:space="0" w:color="00000A"/>
            </w:tcBorders>
            <w:tcMar>
              <w:left w:w="-5" w:type="dxa"/>
            </w:tcMar>
            <w:vAlign w:val="center"/>
          </w:tcPr>
          <w:p w14:paraId="148E35C5" w14:textId="77777777" w:rsidR="00F22382" w:rsidRPr="008223EB" w:rsidRDefault="00F22382" w:rsidP="000E484E">
            <w:pPr>
              <w:pStyle w:val="table10"/>
              <w:jc w:val="center"/>
              <w:rPr>
                <w:color w:val="auto"/>
                <w:sz w:val="24"/>
                <w:szCs w:val="24"/>
              </w:rPr>
            </w:pPr>
          </w:p>
        </w:tc>
        <w:tc>
          <w:tcPr>
            <w:tcW w:w="1556" w:type="dxa"/>
            <w:vMerge/>
            <w:tcBorders>
              <w:left w:val="single" w:sz="4" w:space="0" w:color="00000A"/>
              <w:right w:val="single" w:sz="4" w:space="0" w:color="00000A"/>
            </w:tcBorders>
            <w:tcMar>
              <w:left w:w="-5" w:type="dxa"/>
            </w:tcMar>
            <w:vAlign w:val="center"/>
          </w:tcPr>
          <w:p w14:paraId="2EB18CDA" w14:textId="77777777" w:rsidR="00F22382" w:rsidRPr="008223EB" w:rsidRDefault="00F22382" w:rsidP="000E484E">
            <w:pPr>
              <w:pStyle w:val="table10"/>
              <w:jc w:val="center"/>
              <w:rPr>
                <w:color w:val="auto"/>
                <w:sz w:val="24"/>
                <w:szCs w:val="24"/>
              </w:rPr>
            </w:pPr>
          </w:p>
        </w:tc>
        <w:tc>
          <w:tcPr>
            <w:tcW w:w="2550" w:type="dxa"/>
            <w:vMerge/>
            <w:tcBorders>
              <w:left w:val="single" w:sz="4" w:space="0" w:color="00000A"/>
              <w:right w:val="single" w:sz="4" w:space="0" w:color="00000A"/>
            </w:tcBorders>
            <w:tcMar>
              <w:left w:w="-5" w:type="dxa"/>
            </w:tcMar>
            <w:vAlign w:val="center"/>
          </w:tcPr>
          <w:p w14:paraId="6C754934" w14:textId="77777777" w:rsidR="00F22382" w:rsidRPr="008223EB" w:rsidRDefault="00F22382" w:rsidP="000E484E">
            <w:pPr>
              <w:pStyle w:val="table10"/>
              <w:jc w:val="center"/>
              <w:rPr>
                <w:color w:val="auto"/>
                <w:sz w:val="24"/>
                <w:szCs w:val="24"/>
              </w:rPr>
            </w:pPr>
          </w:p>
        </w:tc>
        <w:tc>
          <w:tcPr>
            <w:tcW w:w="1417" w:type="dxa"/>
            <w:vMerge/>
            <w:tcBorders>
              <w:left w:val="single" w:sz="4" w:space="0" w:color="00000A"/>
              <w:right w:val="single" w:sz="4" w:space="0" w:color="00000A"/>
            </w:tcBorders>
            <w:tcMar>
              <w:left w:w="-5" w:type="dxa"/>
            </w:tcMar>
            <w:vAlign w:val="center"/>
          </w:tcPr>
          <w:p w14:paraId="6A865111" w14:textId="77777777" w:rsidR="00F22382" w:rsidRPr="008223EB" w:rsidRDefault="00F22382" w:rsidP="000E484E">
            <w:pPr>
              <w:pStyle w:val="table10"/>
              <w:jc w:val="center"/>
              <w:rPr>
                <w:color w:val="auto"/>
                <w:sz w:val="24"/>
                <w:szCs w:val="24"/>
              </w:rPr>
            </w:pPr>
          </w:p>
        </w:tc>
        <w:tc>
          <w:tcPr>
            <w:tcW w:w="1978" w:type="dxa"/>
            <w:vMerge/>
            <w:tcBorders>
              <w:left w:val="single" w:sz="4" w:space="0" w:color="00000A"/>
              <w:right w:val="single" w:sz="4" w:space="0" w:color="00000A"/>
            </w:tcBorders>
            <w:tcMar>
              <w:left w:w="-5" w:type="dxa"/>
            </w:tcMar>
            <w:vAlign w:val="center"/>
          </w:tcPr>
          <w:p w14:paraId="3DE0D8B6" w14:textId="77777777" w:rsidR="00F22382" w:rsidRPr="008223EB" w:rsidRDefault="00F22382" w:rsidP="000E484E">
            <w:pPr>
              <w:pStyle w:val="table10"/>
              <w:jc w:val="center"/>
              <w:rPr>
                <w:color w:val="auto"/>
                <w:sz w:val="24"/>
                <w:szCs w:val="24"/>
              </w:rPr>
            </w:pPr>
          </w:p>
        </w:tc>
        <w:tc>
          <w:tcPr>
            <w:tcW w:w="1561" w:type="dxa"/>
            <w:vMerge/>
            <w:tcBorders>
              <w:left w:val="single" w:sz="4" w:space="0" w:color="00000A"/>
              <w:right w:val="single" w:sz="4" w:space="0" w:color="00000A"/>
            </w:tcBorders>
            <w:tcMar>
              <w:left w:w="-5" w:type="dxa"/>
            </w:tcMar>
            <w:vAlign w:val="center"/>
          </w:tcPr>
          <w:p w14:paraId="75E6884B" w14:textId="77777777" w:rsidR="00F22382" w:rsidRPr="008223EB" w:rsidRDefault="00F22382" w:rsidP="000E484E">
            <w:pPr>
              <w:pStyle w:val="table10"/>
              <w:jc w:val="center"/>
              <w:rPr>
                <w:color w:val="auto"/>
                <w:sz w:val="24"/>
                <w:szCs w:val="24"/>
              </w:rPr>
            </w:pPr>
          </w:p>
        </w:tc>
        <w:tc>
          <w:tcPr>
            <w:tcW w:w="1700" w:type="dxa"/>
            <w:tcBorders>
              <w:top w:val="single" w:sz="4" w:space="0" w:color="00000A"/>
              <w:left w:val="single" w:sz="4" w:space="0" w:color="00000A"/>
              <w:bottom w:val="single" w:sz="4" w:space="0" w:color="00000A"/>
              <w:right w:val="single" w:sz="4" w:space="0" w:color="00000A"/>
            </w:tcBorders>
            <w:tcMar>
              <w:left w:w="-5" w:type="dxa"/>
            </w:tcMar>
            <w:vAlign w:val="center"/>
          </w:tcPr>
          <w:p w14:paraId="28079EB5" w14:textId="77777777" w:rsidR="00F22382" w:rsidRPr="0014190E" w:rsidRDefault="00F22382" w:rsidP="000E484E">
            <w:pPr>
              <w:autoSpaceDE w:val="0"/>
              <w:autoSpaceDN w:val="0"/>
              <w:adjustRightInd w:val="0"/>
              <w:rPr>
                <w:color w:val="auto"/>
                <w:sz w:val="20"/>
                <w:szCs w:val="20"/>
              </w:rPr>
            </w:pPr>
            <w:r w:rsidRPr="00754BFD">
              <w:rPr>
                <w:color w:val="auto"/>
                <w:sz w:val="20"/>
                <w:szCs w:val="20"/>
              </w:rPr>
              <w:t>Нитрат-ион</w:t>
            </w:r>
          </w:p>
        </w:tc>
        <w:tc>
          <w:tcPr>
            <w:tcW w:w="1556" w:type="dxa"/>
            <w:vMerge/>
            <w:tcBorders>
              <w:left w:val="single" w:sz="4" w:space="0" w:color="00000A"/>
              <w:right w:val="single" w:sz="4" w:space="0" w:color="00000A"/>
            </w:tcBorders>
            <w:tcMar>
              <w:left w:w="-5" w:type="dxa"/>
            </w:tcMar>
            <w:vAlign w:val="center"/>
          </w:tcPr>
          <w:p w14:paraId="47604A2A" w14:textId="77777777" w:rsidR="00F22382" w:rsidRPr="008223EB" w:rsidRDefault="00F22382" w:rsidP="000E484E">
            <w:pPr>
              <w:pStyle w:val="ConsPlusNormal"/>
              <w:jc w:val="center"/>
              <w:rPr>
                <w:rFonts w:ascii="Times New Roman" w:hAnsi="Times New Roman" w:cs="Times New Roman"/>
                <w:sz w:val="24"/>
                <w:szCs w:val="24"/>
              </w:rPr>
            </w:pPr>
          </w:p>
        </w:tc>
        <w:tc>
          <w:tcPr>
            <w:tcW w:w="2931" w:type="dxa"/>
            <w:tcBorders>
              <w:left w:val="single" w:sz="4" w:space="0" w:color="00000A"/>
              <w:right w:val="single" w:sz="4" w:space="0" w:color="00000A"/>
            </w:tcBorders>
            <w:tcMar>
              <w:left w:w="-5" w:type="dxa"/>
            </w:tcMar>
            <w:vAlign w:val="center"/>
          </w:tcPr>
          <w:p w14:paraId="540A00E0" w14:textId="77777777" w:rsidR="00F22382" w:rsidRPr="0014190E" w:rsidRDefault="00F22382" w:rsidP="000E484E">
            <w:pPr>
              <w:rPr>
                <w:rFonts w:eastAsia="Calibri"/>
                <w:color w:val="auto"/>
                <w:sz w:val="20"/>
                <w:szCs w:val="20"/>
              </w:rPr>
            </w:pPr>
            <w:r w:rsidRPr="00754BFD">
              <w:rPr>
                <w:rFonts w:eastAsia="Calibri"/>
                <w:color w:val="auto"/>
                <w:sz w:val="20"/>
                <w:szCs w:val="20"/>
              </w:rPr>
              <w:t>СТБ 17.13.05-43-2015</w:t>
            </w:r>
          </w:p>
        </w:tc>
      </w:tr>
      <w:tr w:rsidR="00F22382" w:rsidRPr="00B518C0" w14:paraId="0C8F07A2" w14:textId="77777777" w:rsidTr="000E484E">
        <w:trPr>
          <w:trHeight w:val="113"/>
        </w:trPr>
        <w:tc>
          <w:tcPr>
            <w:tcW w:w="565" w:type="dxa"/>
            <w:vMerge/>
            <w:tcBorders>
              <w:left w:val="single" w:sz="4" w:space="0" w:color="00000A"/>
              <w:right w:val="single" w:sz="4" w:space="0" w:color="00000A"/>
            </w:tcBorders>
            <w:tcMar>
              <w:left w:w="-5" w:type="dxa"/>
            </w:tcMar>
            <w:vAlign w:val="center"/>
          </w:tcPr>
          <w:p w14:paraId="40C43F94" w14:textId="77777777" w:rsidR="00F22382" w:rsidRPr="008223EB" w:rsidRDefault="00F22382" w:rsidP="000E484E">
            <w:pPr>
              <w:pStyle w:val="table10"/>
              <w:jc w:val="center"/>
              <w:rPr>
                <w:color w:val="auto"/>
                <w:sz w:val="24"/>
                <w:szCs w:val="24"/>
              </w:rPr>
            </w:pPr>
          </w:p>
        </w:tc>
        <w:tc>
          <w:tcPr>
            <w:tcW w:w="1556" w:type="dxa"/>
            <w:vMerge/>
            <w:tcBorders>
              <w:left w:val="single" w:sz="4" w:space="0" w:color="00000A"/>
              <w:right w:val="single" w:sz="4" w:space="0" w:color="00000A"/>
            </w:tcBorders>
            <w:tcMar>
              <w:left w:w="-5" w:type="dxa"/>
            </w:tcMar>
            <w:vAlign w:val="center"/>
          </w:tcPr>
          <w:p w14:paraId="43C7E642" w14:textId="77777777" w:rsidR="00F22382" w:rsidRPr="008223EB" w:rsidRDefault="00F22382" w:rsidP="000E484E">
            <w:pPr>
              <w:pStyle w:val="table10"/>
              <w:jc w:val="center"/>
              <w:rPr>
                <w:color w:val="auto"/>
                <w:sz w:val="24"/>
                <w:szCs w:val="24"/>
              </w:rPr>
            </w:pPr>
          </w:p>
        </w:tc>
        <w:tc>
          <w:tcPr>
            <w:tcW w:w="2550" w:type="dxa"/>
            <w:vMerge/>
            <w:tcBorders>
              <w:left w:val="single" w:sz="4" w:space="0" w:color="00000A"/>
              <w:right w:val="single" w:sz="4" w:space="0" w:color="00000A"/>
            </w:tcBorders>
            <w:tcMar>
              <w:left w:w="-5" w:type="dxa"/>
            </w:tcMar>
            <w:vAlign w:val="center"/>
          </w:tcPr>
          <w:p w14:paraId="66D9557B" w14:textId="77777777" w:rsidR="00F22382" w:rsidRPr="008223EB" w:rsidRDefault="00F22382" w:rsidP="000E484E">
            <w:pPr>
              <w:pStyle w:val="table10"/>
              <w:jc w:val="center"/>
              <w:rPr>
                <w:color w:val="auto"/>
                <w:sz w:val="24"/>
                <w:szCs w:val="24"/>
              </w:rPr>
            </w:pPr>
          </w:p>
        </w:tc>
        <w:tc>
          <w:tcPr>
            <w:tcW w:w="1417" w:type="dxa"/>
            <w:vMerge/>
            <w:tcBorders>
              <w:left w:val="single" w:sz="4" w:space="0" w:color="00000A"/>
              <w:right w:val="single" w:sz="4" w:space="0" w:color="00000A"/>
            </w:tcBorders>
            <w:tcMar>
              <w:left w:w="-5" w:type="dxa"/>
            </w:tcMar>
            <w:vAlign w:val="center"/>
          </w:tcPr>
          <w:p w14:paraId="3AB131EA" w14:textId="77777777" w:rsidR="00F22382" w:rsidRPr="008223EB" w:rsidRDefault="00F22382" w:rsidP="000E484E">
            <w:pPr>
              <w:pStyle w:val="table10"/>
              <w:jc w:val="center"/>
              <w:rPr>
                <w:color w:val="auto"/>
                <w:sz w:val="24"/>
                <w:szCs w:val="24"/>
              </w:rPr>
            </w:pPr>
          </w:p>
        </w:tc>
        <w:tc>
          <w:tcPr>
            <w:tcW w:w="1978" w:type="dxa"/>
            <w:vMerge/>
            <w:tcBorders>
              <w:left w:val="single" w:sz="4" w:space="0" w:color="00000A"/>
              <w:right w:val="single" w:sz="4" w:space="0" w:color="00000A"/>
            </w:tcBorders>
            <w:tcMar>
              <w:left w:w="-5" w:type="dxa"/>
            </w:tcMar>
            <w:vAlign w:val="center"/>
          </w:tcPr>
          <w:p w14:paraId="3AD4BCDE" w14:textId="77777777" w:rsidR="00F22382" w:rsidRPr="008223EB" w:rsidRDefault="00F22382" w:rsidP="000E484E">
            <w:pPr>
              <w:pStyle w:val="table10"/>
              <w:jc w:val="center"/>
              <w:rPr>
                <w:color w:val="auto"/>
                <w:sz w:val="24"/>
                <w:szCs w:val="24"/>
              </w:rPr>
            </w:pPr>
          </w:p>
        </w:tc>
        <w:tc>
          <w:tcPr>
            <w:tcW w:w="1561" w:type="dxa"/>
            <w:vMerge/>
            <w:tcBorders>
              <w:left w:val="single" w:sz="4" w:space="0" w:color="00000A"/>
              <w:right w:val="single" w:sz="4" w:space="0" w:color="00000A"/>
            </w:tcBorders>
            <w:tcMar>
              <w:left w:w="-5" w:type="dxa"/>
            </w:tcMar>
            <w:vAlign w:val="center"/>
          </w:tcPr>
          <w:p w14:paraId="0E5E68D8" w14:textId="77777777" w:rsidR="00F22382" w:rsidRPr="008223EB" w:rsidRDefault="00F22382" w:rsidP="000E484E">
            <w:pPr>
              <w:pStyle w:val="table10"/>
              <w:jc w:val="center"/>
              <w:rPr>
                <w:color w:val="auto"/>
                <w:sz w:val="24"/>
                <w:szCs w:val="24"/>
              </w:rPr>
            </w:pPr>
          </w:p>
        </w:tc>
        <w:tc>
          <w:tcPr>
            <w:tcW w:w="1700" w:type="dxa"/>
            <w:tcBorders>
              <w:top w:val="single" w:sz="4" w:space="0" w:color="00000A"/>
              <w:left w:val="single" w:sz="4" w:space="0" w:color="00000A"/>
              <w:bottom w:val="single" w:sz="4" w:space="0" w:color="00000A"/>
              <w:right w:val="single" w:sz="4" w:space="0" w:color="00000A"/>
            </w:tcBorders>
            <w:tcMar>
              <w:left w:w="-5" w:type="dxa"/>
            </w:tcMar>
            <w:vAlign w:val="center"/>
          </w:tcPr>
          <w:p w14:paraId="56E8D1ED" w14:textId="77777777" w:rsidR="00F22382" w:rsidRPr="0014190E" w:rsidRDefault="00F22382" w:rsidP="000E484E">
            <w:pPr>
              <w:autoSpaceDE w:val="0"/>
              <w:autoSpaceDN w:val="0"/>
              <w:adjustRightInd w:val="0"/>
              <w:rPr>
                <w:color w:val="auto"/>
                <w:sz w:val="20"/>
                <w:szCs w:val="20"/>
              </w:rPr>
            </w:pPr>
            <w:r w:rsidRPr="00754BFD">
              <w:rPr>
                <w:color w:val="auto"/>
                <w:sz w:val="20"/>
                <w:szCs w:val="20"/>
              </w:rPr>
              <w:t>Нитрит-ион</w:t>
            </w:r>
          </w:p>
        </w:tc>
        <w:tc>
          <w:tcPr>
            <w:tcW w:w="1556" w:type="dxa"/>
            <w:vMerge/>
            <w:tcBorders>
              <w:left w:val="single" w:sz="4" w:space="0" w:color="00000A"/>
              <w:right w:val="single" w:sz="4" w:space="0" w:color="00000A"/>
            </w:tcBorders>
            <w:tcMar>
              <w:left w:w="-5" w:type="dxa"/>
            </w:tcMar>
            <w:vAlign w:val="center"/>
          </w:tcPr>
          <w:p w14:paraId="3CCA586D" w14:textId="77777777" w:rsidR="00F22382" w:rsidRPr="008223EB" w:rsidRDefault="00F22382" w:rsidP="000E484E">
            <w:pPr>
              <w:pStyle w:val="ConsPlusNormal"/>
              <w:jc w:val="center"/>
              <w:rPr>
                <w:rFonts w:ascii="Times New Roman" w:hAnsi="Times New Roman" w:cs="Times New Roman"/>
                <w:sz w:val="24"/>
                <w:szCs w:val="24"/>
              </w:rPr>
            </w:pPr>
          </w:p>
        </w:tc>
        <w:tc>
          <w:tcPr>
            <w:tcW w:w="2931" w:type="dxa"/>
            <w:tcBorders>
              <w:left w:val="single" w:sz="4" w:space="0" w:color="00000A"/>
              <w:right w:val="single" w:sz="4" w:space="0" w:color="00000A"/>
            </w:tcBorders>
            <w:tcMar>
              <w:left w:w="-5" w:type="dxa"/>
            </w:tcMar>
            <w:vAlign w:val="center"/>
          </w:tcPr>
          <w:p w14:paraId="39AF1395" w14:textId="77777777" w:rsidR="00F22382" w:rsidRPr="0014190E" w:rsidRDefault="00F22382" w:rsidP="000E484E">
            <w:pPr>
              <w:rPr>
                <w:rFonts w:eastAsia="Calibri"/>
                <w:color w:val="auto"/>
                <w:sz w:val="20"/>
                <w:szCs w:val="20"/>
              </w:rPr>
            </w:pPr>
            <w:r w:rsidRPr="00754BFD">
              <w:rPr>
                <w:rFonts w:eastAsia="Calibri"/>
                <w:color w:val="auto"/>
                <w:sz w:val="20"/>
                <w:szCs w:val="20"/>
              </w:rPr>
              <w:t>СТБ 17.13.05-38-2015</w:t>
            </w:r>
          </w:p>
        </w:tc>
      </w:tr>
      <w:tr w:rsidR="00F22382" w:rsidRPr="00B518C0" w14:paraId="16326C30" w14:textId="77777777" w:rsidTr="000E484E">
        <w:trPr>
          <w:trHeight w:val="113"/>
        </w:trPr>
        <w:tc>
          <w:tcPr>
            <w:tcW w:w="565" w:type="dxa"/>
            <w:vMerge/>
            <w:tcBorders>
              <w:left w:val="single" w:sz="4" w:space="0" w:color="00000A"/>
              <w:right w:val="single" w:sz="4" w:space="0" w:color="00000A"/>
            </w:tcBorders>
            <w:tcMar>
              <w:left w:w="-5" w:type="dxa"/>
            </w:tcMar>
            <w:vAlign w:val="center"/>
          </w:tcPr>
          <w:p w14:paraId="662496C9" w14:textId="77777777" w:rsidR="00F22382" w:rsidRPr="008223EB" w:rsidRDefault="00F22382" w:rsidP="000E484E">
            <w:pPr>
              <w:pStyle w:val="table10"/>
              <w:jc w:val="center"/>
              <w:rPr>
                <w:color w:val="auto"/>
                <w:sz w:val="24"/>
                <w:szCs w:val="24"/>
              </w:rPr>
            </w:pPr>
          </w:p>
        </w:tc>
        <w:tc>
          <w:tcPr>
            <w:tcW w:w="1556" w:type="dxa"/>
            <w:vMerge/>
            <w:tcBorders>
              <w:left w:val="single" w:sz="4" w:space="0" w:color="00000A"/>
              <w:right w:val="single" w:sz="4" w:space="0" w:color="00000A"/>
            </w:tcBorders>
            <w:tcMar>
              <w:left w:w="-5" w:type="dxa"/>
            </w:tcMar>
            <w:vAlign w:val="center"/>
          </w:tcPr>
          <w:p w14:paraId="24B97B0E" w14:textId="77777777" w:rsidR="00F22382" w:rsidRPr="008223EB" w:rsidRDefault="00F22382" w:rsidP="000E484E">
            <w:pPr>
              <w:pStyle w:val="table10"/>
              <w:jc w:val="center"/>
              <w:rPr>
                <w:color w:val="auto"/>
                <w:sz w:val="24"/>
                <w:szCs w:val="24"/>
              </w:rPr>
            </w:pPr>
          </w:p>
        </w:tc>
        <w:tc>
          <w:tcPr>
            <w:tcW w:w="2550" w:type="dxa"/>
            <w:vMerge/>
            <w:tcBorders>
              <w:left w:val="single" w:sz="4" w:space="0" w:color="00000A"/>
              <w:right w:val="single" w:sz="4" w:space="0" w:color="00000A"/>
            </w:tcBorders>
            <w:tcMar>
              <w:left w:w="-5" w:type="dxa"/>
            </w:tcMar>
            <w:vAlign w:val="center"/>
          </w:tcPr>
          <w:p w14:paraId="7AB2A059" w14:textId="77777777" w:rsidR="00F22382" w:rsidRPr="008223EB" w:rsidRDefault="00F22382" w:rsidP="000E484E">
            <w:pPr>
              <w:pStyle w:val="table10"/>
              <w:jc w:val="center"/>
              <w:rPr>
                <w:color w:val="auto"/>
                <w:sz w:val="24"/>
                <w:szCs w:val="24"/>
              </w:rPr>
            </w:pPr>
          </w:p>
        </w:tc>
        <w:tc>
          <w:tcPr>
            <w:tcW w:w="1417" w:type="dxa"/>
            <w:vMerge/>
            <w:tcBorders>
              <w:left w:val="single" w:sz="4" w:space="0" w:color="00000A"/>
              <w:right w:val="single" w:sz="4" w:space="0" w:color="00000A"/>
            </w:tcBorders>
            <w:tcMar>
              <w:left w:w="-5" w:type="dxa"/>
            </w:tcMar>
            <w:vAlign w:val="center"/>
          </w:tcPr>
          <w:p w14:paraId="31BE757D" w14:textId="77777777" w:rsidR="00F22382" w:rsidRPr="008223EB" w:rsidRDefault="00F22382" w:rsidP="000E484E">
            <w:pPr>
              <w:pStyle w:val="table10"/>
              <w:jc w:val="center"/>
              <w:rPr>
                <w:color w:val="auto"/>
                <w:sz w:val="24"/>
                <w:szCs w:val="24"/>
              </w:rPr>
            </w:pPr>
          </w:p>
        </w:tc>
        <w:tc>
          <w:tcPr>
            <w:tcW w:w="1978" w:type="dxa"/>
            <w:vMerge/>
            <w:tcBorders>
              <w:left w:val="single" w:sz="4" w:space="0" w:color="00000A"/>
              <w:right w:val="single" w:sz="4" w:space="0" w:color="00000A"/>
            </w:tcBorders>
            <w:tcMar>
              <w:left w:w="-5" w:type="dxa"/>
            </w:tcMar>
            <w:vAlign w:val="center"/>
          </w:tcPr>
          <w:p w14:paraId="72ADF953" w14:textId="77777777" w:rsidR="00F22382" w:rsidRPr="008223EB" w:rsidRDefault="00F22382" w:rsidP="000E484E">
            <w:pPr>
              <w:pStyle w:val="table10"/>
              <w:jc w:val="center"/>
              <w:rPr>
                <w:color w:val="auto"/>
                <w:sz w:val="24"/>
                <w:szCs w:val="24"/>
              </w:rPr>
            </w:pPr>
          </w:p>
        </w:tc>
        <w:tc>
          <w:tcPr>
            <w:tcW w:w="1561" w:type="dxa"/>
            <w:vMerge/>
            <w:tcBorders>
              <w:left w:val="single" w:sz="4" w:space="0" w:color="00000A"/>
              <w:right w:val="single" w:sz="4" w:space="0" w:color="00000A"/>
            </w:tcBorders>
            <w:tcMar>
              <w:left w:w="-5" w:type="dxa"/>
            </w:tcMar>
            <w:vAlign w:val="center"/>
          </w:tcPr>
          <w:p w14:paraId="1742D8D8" w14:textId="77777777" w:rsidR="00F22382" w:rsidRPr="008223EB" w:rsidRDefault="00F22382" w:rsidP="000E484E">
            <w:pPr>
              <w:pStyle w:val="table10"/>
              <w:jc w:val="center"/>
              <w:rPr>
                <w:color w:val="auto"/>
                <w:sz w:val="24"/>
                <w:szCs w:val="24"/>
              </w:rPr>
            </w:pPr>
          </w:p>
        </w:tc>
        <w:tc>
          <w:tcPr>
            <w:tcW w:w="1700" w:type="dxa"/>
            <w:tcBorders>
              <w:top w:val="single" w:sz="4" w:space="0" w:color="00000A"/>
              <w:left w:val="single" w:sz="4" w:space="0" w:color="00000A"/>
              <w:bottom w:val="single" w:sz="4" w:space="0" w:color="00000A"/>
              <w:right w:val="single" w:sz="4" w:space="0" w:color="00000A"/>
            </w:tcBorders>
            <w:tcMar>
              <w:left w:w="-5" w:type="dxa"/>
            </w:tcMar>
            <w:vAlign w:val="center"/>
          </w:tcPr>
          <w:p w14:paraId="7A859B53" w14:textId="77777777" w:rsidR="00F22382" w:rsidRPr="0014190E" w:rsidRDefault="00F22382" w:rsidP="000E484E">
            <w:pPr>
              <w:autoSpaceDE w:val="0"/>
              <w:autoSpaceDN w:val="0"/>
              <w:adjustRightInd w:val="0"/>
              <w:rPr>
                <w:color w:val="auto"/>
                <w:sz w:val="20"/>
                <w:szCs w:val="20"/>
              </w:rPr>
            </w:pPr>
            <w:r w:rsidRPr="00754BFD">
              <w:rPr>
                <w:color w:val="auto"/>
                <w:sz w:val="20"/>
                <w:szCs w:val="20"/>
              </w:rPr>
              <w:t>Хлорид-ион</w:t>
            </w:r>
          </w:p>
        </w:tc>
        <w:tc>
          <w:tcPr>
            <w:tcW w:w="1556" w:type="dxa"/>
            <w:vMerge/>
            <w:tcBorders>
              <w:left w:val="single" w:sz="4" w:space="0" w:color="00000A"/>
              <w:right w:val="single" w:sz="4" w:space="0" w:color="00000A"/>
            </w:tcBorders>
            <w:tcMar>
              <w:left w:w="-5" w:type="dxa"/>
            </w:tcMar>
            <w:vAlign w:val="center"/>
          </w:tcPr>
          <w:p w14:paraId="72A4BC94" w14:textId="77777777" w:rsidR="00F22382" w:rsidRPr="008223EB" w:rsidRDefault="00F22382" w:rsidP="000E484E">
            <w:pPr>
              <w:pStyle w:val="ConsPlusNormal"/>
              <w:jc w:val="center"/>
              <w:rPr>
                <w:rFonts w:ascii="Times New Roman" w:hAnsi="Times New Roman" w:cs="Times New Roman"/>
                <w:sz w:val="24"/>
                <w:szCs w:val="24"/>
              </w:rPr>
            </w:pPr>
          </w:p>
        </w:tc>
        <w:tc>
          <w:tcPr>
            <w:tcW w:w="2931" w:type="dxa"/>
            <w:tcBorders>
              <w:left w:val="single" w:sz="4" w:space="0" w:color="00000A"/>
              <w:right w:val="single" w:sz="4" w:space="0" w:color="00000A"/>
            </w:tcBorders>
            <w:tcMar>
              <w:left w:w="-5" w:type="dxa"/>
            </w:tcMar>
            <w:vAlign w:val="center"/>
          </w:tcPr>
          <w:p w14:paraId="34E37CAB" w14:textId="77777777" w:rsidR="00F22382" w:rsidRPr="0014190E" w:rsidRDefault="00F22382" w:rsidP="000E484E">
            <w:pPr>
              <w:rPr>
                <w:rFonts w:eastAsia="Calibri"/>
                <w:color w:val="auto"/>
                <w:sz w:val="20"/>
                <w:szCs w:val="20"/>
              </w:rPr>
            </w:pPr>
            <w:r w:rsidRPr="00754BFD">
              <w:rPr>
                <w:rFonts w:eastAsia="Calibri"/>
                <w:color w:val="auto"/>
                <w:sz w:val="20"/>
                <w:szCs w:val="20"/>
              </w:rPr>
              <w:t>СТБ 17.13.05-39-2015</w:t>
            </w:r>
          </w:p>
        </w:tc>
      </w:tr>
      <w:tr w:rsidR="00F22382" w:rsidRPr="00B518C0" w14:paraId="30D6D35D" w14:textId="77777777" w:rsidTr="000E484E">
        <w:trPr>
          <w:trHeight w:val="113"/>
        </w:trPr>
        <w:tc>
          <w:tcPr>
            <w:tcW w:w="565" w:type="dxa"/>
            <w:vMerge/>
            <w:tcBorders>
              <w:left w:val="single" w:sz="4" w:space="0" w:color="00000A"/>
              <w:right w:val="single" w:sz="4" w:space="0" w:color="00000A"/>
            </w:tcBorders>
            <w:tcMar>
              <w:left w:w="-5" w:type="dxa"/>
            </w:tcMar>
            <w:vAlign w:val="center"/>
          </w:tcPr>
          <w:p w14:paraId="276D2C87" w14:textId="77777777" w:rsidR="00F22382" w:rsidRPr="008223EB" w:rsidRDefault="00F22382" w:rsidP="000E484E">
            <w:pPr>
              <w:pStyle w:val="table10"/>
              <w:jc w:val="center"/>
              <w:rPr>
                <w:color w:val="auto"/>
                <w:sz w:val="24"/>
                <w:szCs w:val="24"/>
              </w:rPr>
            </w:pPr>
          </w:p>
        </w:tc>
        <w:tc>
          <w:tcPr>
            <w:tcW w:w="1556" w:type="dxa"/>
            <w:vMerge/>
            <w:tcBorders>
              <w:left w:val="single" w:sz="4" w:space="0" w:color="00000A"/>
              <w:right w:val="single" w:sz="4" w:space="0" w:color="00000A"/>
            </w:tcBorders>
            <w:tcMar>
              <w:left w:w="-5" w:type="dxa"/>
            </w:tcMar>
            <w:vAlign w:val="center"/>
          </w:tcPr>
          <w:p w14:paraId="22520EA3" w14:textId="77777777" w:rsidR="00F22382" w:rsidRPr="008223EB" w:rsidRDefault="00F22382" w:rsidP="000E484E">
            <w:pPr>
              <w:pStyle w:val="table10"/>
              <w:jc w:val="center"/>
              <w:rPr>
                <w:color w:val="auto"/>
                <w:sz w:val="24"/>
                <w:szCs w:val="24"/>
              </w:rPr>
            </w:pPr>
          </w:p>
        </w:tc>
        <w:tc>
          <w:tcPr>
            <w:tcW w:w="2550" w:type="dxa"/>
            <w:vMerge/>
            <w:tcBorders>
              <w:left w:val="single" w:sz="4" w:space="0" w:color="00000A"/>
              <w:right w:val="single" w:sz="4" w:space="0" w:color="00000A"/>
            </w:tcBorders>
            <w:tcMar>
              <w:left w:w="-5" w:type="dxa"/>
            </w:tcMar>
            <w:vAlign w:val="center"/>
          </w:tcPr>
          <w:p w14:paraId="410843A7" w14:textId="77777777" w:rsidR="00F22382" w:rsidRPr="008223EB" w:rsidRDefault="00F22382" w:rsidP="000E484E">
            <w:pPr>
              <w:pStyle w:val="table10"/>
              <w:jc w:val="center"/>
              <w:rPr>
                <w:color w:val="auto"/>
                <w:sz w:val="24"/>
                <w:szCs w:val="24"/>
              </w:rPr>
            </w:pPr>
          </w:p>
        </w:tc>
        <w:tc>
          <w:tcPr>
            <w:tcW w:w="1417" w:type="dxa"/>
            <w:vMerge/>
            <w:tcBorders>
              <w:left w:val="single" w:sz="4" w:space="0" w:color="00000A"/>
              <w:right w:val="single" w:sz="4" w:space="0" w:color="00000A"/>
            </w:tcBorders>
            <w:tcMar>
              <w:left w:w="-5" w:type="dxa"/>
            </w:tcMar>
            <w:vAlign w:val="center"/>
          </w:tcPr>
          <w:p w14:paraId="75183F99" w14:textId="77777777" w:rsidR="00F22382" w:rsidRPr="008223EB" w:rsidRDefault="00F22382" w:rsidP="000E484E">
            <w:pPr>
              <w:pStyle w:val="table10"/>
              <w:jc w:val="center"/>
              <w:rPr>
                <w:color w:val="auto"/>
                <w:sz w:val="24"/>
                <w:szCs w:val="24"/>
              </w:rPr>
            </w:pPr>
          </w:p>
        </w:tc>
        <w:tc>
          <w:tcPr>
            <w:tcW w:w="1978" w:type="dxa"/>
            <w:vMerge/>
            <w:tcBorders>
              <w:left w:val="single" w:sz="4" w:space="0" w:color="00000A"/>
              <w:right w:val="single" w:sz="4" w:space="0" w:color="00000A"/>
            </w:tcBorders>
            <w:tcMar>
              <w:left w:w="-5" w:type="dxa"/>
            </w:tcMar>
            <w:vAlign w:val="center"/>
          </w:tcPr>
          <w:p w14:paraId="3E4CB9EF" w14:textId="77777777" w:rsidR="00F22382" w:rsidRPr="008223EB" w:rsidRDefault="00F22382" w:rsidP="000E484E">
            <w:pPr>
              <w:pStyle w:val="table10"/>
              <w:jc w:val="center"/>
              <w:rPr>
                <w:color w:val="auto"/>
                <w:sz w:val="24"/>
                <w:szCs w:val="24"/>
              </w:rPr>
            </w:pPr>
          </w:p>
        </w:tc>
        <w:tc>
          <w:tcPr>
            <w:tcW w:w="1561" w:type="dxa"/>
            <w:vMerge/>
            <w:tcBorders>
              <w:left w:val="single" w:sz="4" w:space="0" w:color="00000A"/>
              <w:right w:val="single" w:sz="4" w:space="0" w:color="00000A"/>
            </w:tcBorders>
            <w:tcMar>
              <w:left w:w="-5" w:type="dxa"/>
            </w:tcMar>
            <w:vAlign w:val="center"/>
          </w:tcPr>
          <w:p w14:paraId="2085C84A" w14:textId="77777777" w:rsidR="00F22382" w:rsidRPr="008223EB" w:rsidRDefault="00F22382" w:rsidP="000E484E">
            <w:pPr>
              <w:pStyle w:val="table10"/>
              <w:jc w:val="center"/>
              <w:rPr>
                <w:color w:val="auto"/>
                <w:sz w:val="24"/>
                <w:szCs w:val="24"/>
              </w:rPr>
            </w:pPr>
          </w:p>
        </w:tc>
        <w:tc>
          <w:tcPr>
            <w:tcW w:w="1700" w:type="dxa"/>
            <w:tcBorders>
              <w:top w:val="single" w:sz="4" w:space="0" w:color="00000A"/>
              <w:left w:val="single" w:sz="4" w:space="0" w:color="00000A"/>
              <w:bottom w:val="single" w:sz="4" w:space="0" w:color="00000A"/>
              <w:right w:val="single" w:sz="4" w:space="0" w:color="00000A"/>
            </w:tcBorders>
            <w:tcMar>
              <w:left w:w="-5" w:type="dxa"/>
            </w:tcMar>
            <w:vAlign w:val="center"/>
          </w:tcPr>
          <w:p w14:paraId="476176C7" w14:textId="77777777" w:rsidR="00F22382" w:rsidRPr="0014190E" w:rsidRDefault="00F22382" w:rsidP="000E484E">
            <w:pPr>
              <w:autoSpaceDE w:val="0"/>
              <w:autoSpaceDN w:val="0"/>
              <w:adjustRightInd w:val="0"/>
              <w:rPr>
                <w:color w:val="auto"/>
                <w:sz w:val="20"/>
                <w:szCs w:val="20"/>
              </w:rPr>
            </w:pPr>
            <w:r w:rsidRPr="00754BFD">
              <w:rPr>
                <w:color w:val="auto"/>
                <w:sz w:val="20"/>
                <w:szCs w:val="20"/>
              </w:rPr>
              <w:t>Аммоний-ион</w:t>
            </w:r>
          </w:p>
        </w:tc>
        <w:tc>
          <w:tcPr>
            <w:tcW w:w="1556" w:type="dxa"/>
            <w:vMerge/>
            <w:tcBorders>
              <w:left w:val="single" w:sz="4" w:space="0" w:color="00000A"/>
              <w:right w:val="single" w:sz="4" w:space="0" w:color="00000A"/>
            </w:tcBorders>
            <w:tcMar>
              <w:left w:w="-5" w:type="dxa"/>
            </w:tcMar>
            <w:vAlign w:val="center"/>
          </w:tcPr>
          <w:p w14:paraId="01169D78" w14:textId="77777777" w:rsidR="00F22382" w:rsidRPr="008223EB" w:rsidRDefault="00F22382" w:rsidP="000E484E">
            <w:pPr>
              <w:pStyle w:val="ConsPlusNormal"/>
              <w:jc w:val="center"/>
              <w:rPr>
                <w:rFonts w:ascii="Times New Roman" w:hAnsi="Times New Roman" w:cs="Times New Roman"/>
                <w:sz w:val="24"/>
                <w:szCs w:val="24"/>
              </w:rPr>
            </w:pPr>
          </w:p>
        </w:tc>
        <w:tc>
          <w:tcPr>
            <w:tcW w:w="2931" w:type="dxa"/>
            <w:tcBorders>
              <w:left w:val="single" w:sz="4" w:space="0" w:color="00000A"/>
              <w:right w:val="single" w:sz="4" w:space="0" w:color="00000A"/>
            </w:tcBorders>
            <w:tcMar>
              <w:left w:w="-5" w:type="dxa"/>
            </w:tcMar>
            <w:vAlign w:val="center"/>
          </w:tcPr>
          <w:p w14:paraId="5BA3AAA8" w14:textId="77777777" w:rsidR="00F22382" w:rsidRPr="0014190E" w:rsidRDefault="00F22382" w:rsidP="000E484E">
            <w:pPr>
              <w:rPr>
                <w:rFonts w:eastAsia="Calibri"/>
                <w:color w:val="auto"/>
                <w:sz w:val="20"/>
                <w:szCs w:val="20"/>
              </w:rPr>
            </w:pPr>
            <w:r w:rsidRPr="00754BFD">
              <w:rPr>
                <w:rFonts w:eastAsia="Calibri"/>
                <w:color w:val="auto"/>
                <w:sz w:val="20"/>
                <w:szCs w:val="20"/>
              </w:rPr>
              <w:t>СТБ 17.13.05-09-2009 Часть 1</w:t>
            </w:r>
          </w:p>
        </w:tc>
      </w:tr>
      <w:tr w:rsidR="00F22382" w:rsidRPr="00B518C0" w14:paraId="57E21444" w14:textId="77777777" w:rsidTr="000E484E">
        <w:trPr>
          <w:trHeight w:val="113"/>
        </w:trPr>
        <w:tc>
          <w:tcPr>
            <w:tcW w:w="565" w:type="dxa"/>
            <w:vMerge/>
            <w:tcBorders>
              <w:left w:val="single" w:sz="4" w:space="0" w:color="00000A"/>
              <w:right w:val="single" w:sz="4" w:space="0" w:color="00000A"/>
            </w:tcBorders>
            <w:tcMar>
              <w:left w:w="-5" w:type="dxa"/>
            </w:tcMar>
            <w:vAlign w:val="center"/>
          </w:tcPr>
          <w:p w14:paraId="3C775E0B" w14:textId="77777777" w:rsidR="00F22382" w:rsidRPr="008223EB" w:rsidRDefault="00F22382" w:rsidP="000E484E">
            <w:pPr>
              <w:pStyle w:val="table10"/>
              <w:jc w:val="center"/>
              <w:rPr>
                <w:color w:val="auto"/>
                <w:sz w:val="24"/>
                <w:szCs w:val="24"/>
              </w:rPr>
            </w:pPr>
          </w:p>
        </w:tc>
        <w:tc>
          <w:tcPr>
            <w:tcW w:w="1556" w:type="dxa"/>
            <w:vMerge/>
            <w:tcBorders>
              <w:left w:val="single" w:sz="4" w:space="0" w:color="00000A"/>
              <w:right w:val="single" w:sz="4" w:space="0" w:color="00000A"/>
            </w:tcBorders>
            <w:tcMar>
              <w:left w:w="-5" w:type="dxa"/>
            </w:tcMar>
            <w:vAlign w:val="center"/>
          </w:tcPr>
          <w:p w14:paraId="4A5F9BDF" w14:textId="77777777" w:rsidR="00F22382" w:rsidRPr="008223EB" w:rsidRDefault="00F22382" w:rsidP="000E484E">
            <w:pPr>
              <w:pStyle w:val="table10"/>
              <w:jc w:val="center"/>
              <w:rPr>
                <w:color w:val="auto"/>
                <w:sz w:val="24"/>
                <w:szCs w:val="24"/>
              </w:rPr>
            </w:pPr>
          </w:p>
        </w:tc>
        <w:tc>
          <w:tcPr>
            <w:tcW w:w="2550" w:type="dxa"/>
            <w:vMerge/>
            <w:tcBorders>
              <w:left w:val="single" w:sz="4" w:space="0" w:color="00000A"/>
              <w:right w:val="single" w:sz="4" w:space="0" w:color="00000A"/>
            </w:tcBorders>
            <w:tcMar>
              <w:left w:w="-5" w:type="dxa"/>
            </w:tcMar>
            <w:vAlign w:val="center"/>
          </w:tcPr>
          <w:p w14:paraId="50EB859D" w14:textId="77777777" w:rsidR="00F22382" w:rsidRPr="008223EB" w:rsidRDefault="00F22382" w:rsidP="000E484E">
            <w:pPr>
              <w:pStyle w:val="table10"/>
              <w:jc w:val="center"/>
              <w:rPr>
                <w:color w:val="auto"/>
                <w:sz w:val="24"/>
                <w:szCs w:val="24"/>
              </w:rPr>
            </w:pPr>
          </w:p>
        </w:tc>
        <w:tc>
          <w:tcPr>
            <w:tcW w:w="1417" w:type="dxa"/>
            <w:vMerge/>
            <w:tcBorders>
              <w:left w:val="single" w:sz="4" w:space="0" w:color="00000A"/>
              <w:right w:val="single" w:sz="4" w:space="0" w:color="00000A"/>
            </w:tcBorders>
            <w:tcMar>
              <w:left w:w="-5" w:type="dxa"/>
            </w:tcMar>
            <w:vAlign w:val="center"/>
          </w:tcPr>
          <w:p w14:paraId="7671BC70" w14:textId="77777777" w:rsidR="00F22382" w:rsidRPr="008223EB" w:rsidRDefault="00F22382" w:rsidP="000E484E">
            <w:pPr>
              <w:pStyle w:val="table10"/>
              <w:jc w:val="center"/>
              <w:rPr>
                <w:color w:val="auto"/>
                <w:sz w:val="24"/>
                <w:szCs w:val="24"/>
              </w:rPr>
            </w:pPr>
          </w:p>
        </w:tc>
        <w:tc>
          <w:tcPr>
            <w:tcW w:w="1978" w:type="dxa"/>
            <w:vMerge/>
            <w:tcBorders>
              <w:left w:val="single" w:sz="4" w:space="0" w:color="00000A"/>
              <w:right w:val="single" w:sz="4" w:space="0" w:color="00000A"/>
            </w:tcBorders>
            <w:tcMar>
              <w:left w:w="-5" w:type="dxa"/>
            </w:tcMar>
            <w:vAlign w:val="center"/>
          </w:tcPr>
          <w:p w14:paraId="0456FDD1" w14:textId="77777777" w:rsidR="00F22382" w:rsidRPr="008223EB" w:rsidRDefault="00F22382" w:rsidP="000E484E">
            <w:pPr>
              <w:pStyle w:val="table10"/>
              <w:jc w:val="center"/>
              <w:rPr>
                <w:color w:val="auto"/>
                <w:sz w:val="24"/>
                <w:szCs w:val="24"/>
              </w:rPr>
            </w:pPr>
          </w:p>
        </w:tc>
        <w:tc>
          <w:tcPr>
            <w:tcW w:w="1561" w:type="dxa"/>
            <w:vMerge/>
            <w:tcBorders>
              <w:left w:val="single" w:sz="4" w:space="0" w:color="00000A"/>
              <w:right w:val="single" w:sz="4" w:space="0" w:color="00000A"/>
            </w:tcBorders>
            <w:tcMar>
              <w:left w:w="-5" w:type="dxa"/>
            </w:tcMar>
            <w:vAlign w:val="center"/>
          </w:tcPr>
          <w:p w14:paraId="1853E869" w14:textId="77777777" w:rsidR="00F22382" w:rsidRPr="008223EB" w:rsidRDefault="00F22382" w:rsidP="000E484E">
            <w:pPr>
              <w:pStyle w:val="table10"/>
              <w:jc w:val="center"/>
              <w:rPr>
                <w:color w:val="auto"/>
                <w:sz w:val="24"/>
                <w:szCs w:val="24"/>
              </w:rPr>
            </w:pPr>
          </w:p>
        </w:tc>
        <w:tc>
          <w:tcPr>
            <w:tcW w:w="1700" w:type="dxa"/>
            <w:tcBorders>
              <w:top w:val="single" w:sz="4" w:space="0" w:color="00000A"/>
              <w:left w:val="single" w:sz="4" w:space="0" w:color="00000A"/>
              <w:bottom w:val="single" w:sz="4" w:space="0" w:color="00000A"/>
              <w:right w:val="single" w:sz="4" w:space="0" w:color="00000A"/>
            </w:tcBorders>
            <w:tcMar>
              <w:left w:w="-5" w:type="dxa"/>
            </w:tcMar>
            <w:vAlign w:val="center"/>
          </w:tcPr>
          <w:p w14:paraId="6607C16F" w14:textId="77777777" w:rsidR="00F22382" w:rsidRPr="0014190E" w:rsidRDefault="00F22382" w:rsidP="000E484E">
            <w:pPr>
              <w:autoSpaceDE w:val="0"/>
              <w:autoSpaceDN w:val="0"/>
              <w:adjustRightInd w:val="0"/>
              <w:rPr>
                <w:color w:val="auto"/>
                <w:sz w:val="20"/>
                <w:szCs w:val="20"/>
              </w:rPr>
            </w:pPr>
            <w:r w:rsidRPr="00754BFD">
              <w:rPr>
                <w:color w:val="auto"/>
                <w:sz w:val="20"/>
                <w:szCs w:val="20"/>
              </w:rPr>
              <w:t>Биохимическое потребление кислорода (БПК</w:t>
            </w:r>
            <w:r w:rsidRPr="0014190E">
              <w:rPr>
                <w:color w:val="auto"/>
                <w:sz w:val="20"/>
                <w:szCs w:val="20"/>
              </w:rPr>
              <w:t>n</w:t>
            </w:r>
            <w:r w:rsidRPr="00754BFD">
              <w:rPr>
                <w:color w:val="auto"/>
                <w:sz w:val="20"/>
                <w:szCs w:val="20"/>
              </w:rPr>
              <w:t>)</w:t>
            </w:r>
          </w:p>
        </w:tc>
        <w:tc>
          <w:tcPr>
            <w:tcW w:w="1556" w:type="dxa"/>
            <w:vMerge/>
            <w:tcBorders>
              <w:left w:val="single" w:sz="4" w:space="0" w:color="00000A"/>
              <w:right w:val="single" w:sz="4" w:space="0" w:color="00000A"/>
            </w:tcBorders>
            <w:tcMar>
              <w:left w:w="-5" w:type="dxa"/>
            </w:tcMar>
            <w:vAlign w:val="center"/>
          </w:tcPr>
          <w:p w14:paraId="5294AF7E" w14:textId="77777777" w:rsidR="00F22382" w:rsidRPr="008223EB" w:rsidRDefault="00F22382" w:rsidP="000E484E">
            <w:pPr>
              <w:pStyle w:val="ConsPlusNormal"/>
              <w:jc w:val="center"/>
              <w:rPr>
                <w:rFonts w:ascii="Times New Roman" w:hAnsi="Times New Roman" w:cs="Times New Roman"/>
                <w:sz w:val="24"/>
                <w:szCs w:val="24"/>
              </w:rPr>
            </w:pPr>
          </w:p>
        </w:tc>
        <w:tc>
          <w:tcPr>
            <w:tcW w:w="2931" w:type="dxa"/>
            <w:tcBorders>
              <w:top w:val="single" w:sz="4" w:space="0" w:color="00000A"/>
              <w:left w:val="single" w:sz="4" w:space="0" w:color="00000A"/>
              <w:right w:val="single" w:sz="4" w:space="0" w:color="00000A"/>
            </w:tcBorders>
            <w:tcMar>
              <w:left w:w="-5" w:type="dxa"/>
            </w:tcMar>
            <w:vAlign w:val="center"/>
          </w:tcPr>
          <w:p w14:paraId="2D1D4B64" w14:textId="77777777" w:rsidR="00F22382" w:rsidRPr="0014190E" w:rsidRDefault="00F22382" w:rsidP="000E484E">
            <w:pPr>
              <w:rPr>
                <w:rFonts w:eastAsia="Calibri"/>
                <w:color w:val="auto"/>
                <w:sz w:val="20"/>
                <w:szCs w:val="20"/>
              </w:rPr>
            </w:pPr>
            <w:r w:rsidRPr="00754BFD">
              <w:rPr>
                <w:rFonts w:eastAsia="Calibri"/>
                <w:color w:val="auto"/>
                <w:sz w:val="20"/>
                <w:szCs w:val="20"/>
              </w:rPr>
              <w:t xml:space="preserve">СТБ 17.13.05-23-2011/ </w:t>
            </w:r>
            <w:r w:rsidRPr="0014190E">
              <w:rPr>
                <w:rFonts w:eastAsia="Calibri"/>
                <w:color w:val="auto"/>
                <w:sz w:val="20"/>
                <w:szCs w:val="20"/>
              </w:rPr>
              <w:t>ISO</w:t>
            </w:r>
            <w:r w:rsidRPr="00754BFD">
              <w:rPr>
                <w:rFonts w:eastAsia="Calibri"/>
                <w:color w:val="auto"/>
                <w:sz w:val="20"/>
                <w:szCs w:val="20"/>
              </w:rPr>
              <w:t xml:space="preserve"> 5815-2:2003</w:t>
            </w:r>
          </w:p>
        </w:tc>
      </w:tr>
      <w:tr w:rsidR="00F22382" w:rsidRPr="00B518C0" w14:paraId="31424B33" w14:textId="77777777" w:rsidTr="000E484E">
        <w:trPr>
          <w:trHeight w:val="113"/>
        </w:trPr>
        <w:tc>
          <w:tcPr>
            <w:tcW w:w="565" w:type="dxa"/>
            <w:vMerge/>
            <w:tcBorders>
              <w:left w:val="single" w:sz="4" w:space="0" w:color="00000A"/>
              <w:right w:val="single" w:sz="4" w:space="0" w:color="00000A"/>
            </w:tcBorders>
            <w:tcMar>
              <w:left w:w="-5" w:type="dxa"/>
            </w:tcMar>
            <w:vAlign w:val="center"/>
          </w:tcPr>
          <w:p w14:paraId="173065D9" w14:textId="77777777" w:rsidR="00F22382" w:rsidRPr="008223EB" w:rsidRDefault="00F22382" w:rsidP="000E484E">
            <w:pPr>
              <w:pStyle w:val="table10"/>
              <w:jc w:val="center"/>
              <w:rPr>
                <w:color w:val="auto"/>
                <w:sz w:val="24"/>
                <w:szCs w:val="24"/>
              </w:rPr>
            </w:pPr>
          </w:p>
        </w:tc>
        <w:tc>
          <w:tcPr>
            <w:tcW w:w="1556" w:type="dxa"/>
            <w:vMerge/>
            <w:tcBorders>
              <w:left w:val="single" w:sz="4" w:space="0" w:color="00000A"/>
              <w:right w:val="single" w:sz="4" w:space="0" w:color="00000A"/>
            </w:tcBorders>
            <w:tcMar>
              <w:left w:w="-5" w:type="dxa"/>
            </w:tcMar>
            <w:vAlign w:val="center"/>
          </w:tcPr>
          <w:p w14:paraId="36BFF3F3" w14:textId="77777777" w:rsidR="00F22382" w:rsidRPr="008223EB" w:rsidRDefault="00F22382" w:rsidP="000E484E">
            <w:pPr>
              <w:pStyle w:val="table10"/>
              <w:jc w:val="center"/>
              <w:rPr>
                <w:color w:val="auto"/>
                <w:sz w:val="24"/>
                <w:szCs w:val="24"/>
              </w:rPr>
            </w:pPr>
          </w:p>
        </w:tc>
        <w:tc>
          <w:tcPr>
            <w:tcW w:w="2550" w:type="dxa"/>
            <w:vMerge/>
            <w:tcBorders>
              <w:left w:val="single" w:sz="4" w:space="0" w:color="00000A"/>
              <w:right w:val="single" w:sz="4" w:space="0" w:color="00000A"/>
            </w:tcBorders>
            <w:tcMar>
              <w:left w:w="-5" w:type="dxa"/>
            </w:tcMar>
            <w:vAlign w:val="center"/>
          </w:tcPr>
          <w:p w14:paraId="7CFE7B01" w14:textId="77777777" w:rsidR="00F22382" w:rsidRPr="008223EB" w:rsidRDefault="00F22382" w:rsidP="000E484E">
            <w:pPr>
              <w:pStyle w:val="table10"/>
              <w:jc w:val="center"/>
              <w:rPr>
                <w:color w:val="auto"/>
                <w:sz w:val="24"/>
                <w:szCs w:val="24"/>
              </w:rPr>
            </w:pPr>
          </w:p>
        </w:tc>
        <w:tc>
          <w:tcPr>
            <w:tcW w:w="1417" w:type="dxa"/>
            <w:vMerge/>
            <w:tcBorders>
              <w:left w:val="single" w:sz="4" w:space="0" w:color="00000A"/>
              <w:right w:val="single" w:sz="4" w:space="0" w:color="00000A"/>
            </w:tcBorders>
            <w:tcMar>
              <w:left w:w="-5" w:type="dxa"/>
            </w:tcMar>
            <w:vAlign w:val="center"/>
          </w:tcPr>
          <w:p w14:paraId="49C1CB60" w14:textId="77777777" w:rsidR="00F22382" w:rsidRPr="008223EB" w:rsidRDefault="00F22382" w:rsidP="000E484E">
            <w:pPr>
              <w:pStyle w:val="table10"/>
              <w:jc w:val="center"/>
              <w:rPr>
                <w:color w:val="auto"/>
                <w:sz w:val="24"/>
                <w:szCs w:val="24"/>
              </w:rPr>
            </w:pPr>
          </w:p>
        </w:tc>
        <w:tc>
          <w:tcPr>
            <w:tcW w:w="1978" w:type="dxa"/>
            <w:vMerge/>
            <w:tcBorders>
              <w:left w:val="single" w:sz="4" w:space="0" w:color="00000A"/>
              <w:right w:val="single" w:sz="4" w:space="0" w:color="00000A"/>
            </w:tcBorders>
            <w:tcMar>
              <w:left w:w="-5" w:type="dxa"/>
            </w:tcMar>
            <w:vAlign w:val="center"/>
          </w:tcPr>
          <w:p w14:paraId="2AA3FF03" w14:textId="77777777" w:rsidR="00F22382" w:rsidRPr="008223EB" w:rsidRDefault="00F22382" w:rsidP="000E484E">
            <w:pPr>
              <w:pStyle w:val="table10"/>
              <w:jc w:val="center"/>
              <w:rPr>
                <w:color w:val="auto"/>
                <w:sz w:val="24"/>
                <w:szCs w:val="24"/>
              </w:rPr>
            </w:pPr>
          </w:p>
        </w:tc>
        <w:tc>
          <w:tcPr>
            <w:tcW w:w="1561" w:type="dxa"/>
            <w:vMerge/>
            <w:tcBorders>
              <w:left w:val="single" w:sz="4" w:space="0" w:color="00000A"/>
              <w:right w:val="single" w:sz="4" w:space="0" w:color="00000A"/>
            </w:tcBorders>
            <w:tcMar>
              <w:left w:w="-5" w:type="dxa"/>
            </w:tcMar>
            <w:vAlign w:val="center"/>
          </w:tcPr>
          <w:p w14:paraId="707AE776" w14:textId="77777777" w:rsidR="00F22382" w:rsidRPr="008223EB" w:rsidRDefault="00F22382" w:rsidP="000E484E">
            <w:pPr>
              <w:pStyle w:val="table10"/>
              <w:jc w:val="center"/>
              <w:rPr>
                <w:color w:val="auto"/>
                <w:sz w:val="24"/>
                <w:szCs w:val="24"/>
              </w:rPr>
            </w:pPr>
          </w:p>
        </w:tc>
        <w:tc>
          <w:tcPr>
            <w:tcW w:w="1700" w:type="dxa"/>
            <w:tcBorders>
              <w:top w:val="single" w:sz="4" w:space="0" w:color="00000A"/>
              <w:left w:val="single" w:sz="4" w:space="0" w:color="00000A"/>
              <w:bottom w:val="single" w:sz="4" w:space="0" w:color="00000A"/>
              <w:right w:val="single" w:sz="4" w:space="0" w:color="00000A"/>
            </w:tcBorders>
            <w:tcMar>
              <w:left w:w="-5" w:type="dxa"/>
            </w:tcMar>
            <w:vAlign w:val="center"/>
          </w:tcPr>
          <w:p w14:paraId="360E7DBF" w14:textId="77777777" w:rsidR="00F22382" w:rsidRPr="0014190E" w:rsidRDefault="00F22382" w:rsidP="000E484E">
            <w:pPr>
              <w:autoSpaceDE w:val="0"/>
              <w:autoSpaceDN w:val="0"/>
              <w:adjustRightInd w:val="0"/>
              <w:rPr>
                <w:color w:val="auto"/>
                <w:sz w:val="20"/>
                <w:szCs w:val="20"/>
              </w:rPr>
            </w:pPr>
            <w:r w:rsidRPr="00754BFD">
              <w:rPr>
                <w:color w:val="auto"/>
                <w:sz w:val="20"/>
                <w:szCs w:val="20"/>
              </w:rPr>
              <w:t>Формальдегид</w:t>
            </w:r>
          </w:p>
        </w:tc>
        <w:tc>
          <w:tcPr>
            <w:tcW w:w="1556" w:type="dxa"/>
            <w:vMerge/>
            <w:tcBorders>
              <w:left w:val="single" w:sz="4" w:space="0" w:color="00000A"/>
              <w:right w:val="single" w:sz="4" w:space="0" w:color="00000A"/>
            </w:tcBorders>
            <w:tcMar>
              <w:left w:w="-5" w:type="dxa"/>
            </w:tcMar>
            <w:vAlign w:val="center"/>
          </w:tcPr>
          <w:p w14:paraId="64FAE72B" w14:textId="77777777" w:rsidR="00F22382" w:rsidRPr="008223EB" w:rsidRDefault="00F22382" w:rsidP="000E484E">
            <w:pPr>
              <w:pStyle w:val="ConsPlusNormal"/>
              <w:jc w:val="center"/>
              <w:rPr>
                <w:rFonts w:ascii="Times New Roman" w:hAnsi="Times New Roman" w:cs="Times New Roman"/>
                <w:sz w:val="24"/>
                <w:szCs w:val="24"/>
              </w:rPr>
            </w:pPr>
          </w:p>
        </w:tc>
        <w:tc>
          <w:tcPr>
            <w:tcW w:w="2931" w:type="dxa"/>
            <w:tcBorders>
              <w:left w:val="single" w:sz="4" w:space="0" w:color="00000A"/>
              <w:right w:val="single" w:sz="4" w:space="0" w:color="00000A"/>
            </w:tcBorders>
            <w:tcMar>
              <w:left w:w="-5" w:type="dxa"/>
            </w:tcMar>
            <w:vAlign w:val="center"/>
          </w:tcPr>
          <w:p w14:paraId="08835436" w14:textId="77777777" w:rsidR="00F22382" w:rsidRPr="0014190E" w:rsidRDefault="00F22382" w:rsidP="000E484E">
            <w:pPr>
              <w:rPr>
                <w:rFonts w:eastAsia="Calibri"/>
                <w:color w:val="auto"/>
                <w:sz w:val="20"/>
                <w:szCs w:val="20"/>
              </w:rPr>
            </w:pPr>
            <w:r w:rsidRPr="00754BFD">
              <w:rPr>
                <w:rFonts w:eastAsia="Calibri"/>
                <w:color w:val="auto"/>
                <w:sz w:val="20"/>
                <w:szCs w:val="20"/>
              </w:rPr>
              <w:t>ГОСТ Р 55227-2012 метод В</w:t>
            </w:r>
          </w:p>
        </w:tc>
      </w:tr>
      <w:tr w:rsidR="00F22382" w:rsidRPr="00B518C0" w14:paraId="29BE4F3C" w14:textId="77777777" w:rsidTr="000E484E">
        <w:trPr>
          <w:trHeight w:val="113"/>
        </w:trPr>
        <w:tc>
          <w:tcPr>
            <w:tcW w:w="565" w:type="dxa"/>
            <w:vMerge/>
            <w:tcBorders>
              <w:left w:val="single" w:sz="4" w:space="0" w:color="00000A"/>
              <w:right w:val="single" w:sz="4" w:space="0" w:color="00000A"/>
            </w:tcBorders>
            <w:tcMar>
              <w:left w:w="-5" w:type="dxa"/>
            </w:tcMar>
            <w:vAlign w:val="center"/>
          </w:tcPr>
          <w:p w14:paraId="574BA41D" w14:textId="77777777" w:rsidR="00F22382" w:rsidRPr="008223EB" w:rsidRDefault="00F22382" w:rsidP="000E484E">
            <w:pPr>
              <w:pStyle w:val="table10"/>
              <w:jc w:val="center"/>
              <w:rPr>
                <w:color w:val="auto"/>
                <w:sz w:val="24"/>
                <w:szCs w:val="24"/>
              </w:rPr>
            </w:pPr>
          </w:p>
        </w:tc>
        <w:tc>
          <w:tcPr>
            <w:tcW w:w="1556" w:type="dxa"/>
            <w:vMerge/>
            <w:tcBorders>
              <w:left w:val="single" w:sz="4" w:space="0" w:color="00000A"/>
              <w:right w:val="single" w:sz="4" w:space="0" w:color="00000A"/>
            </w:tcBorders>
            <w:tcMar>
              <w:left w:w="-5" w:type="dxa"/>
            </w:tcMar>
            <w:vAlign w:val="center"/>
          </w:tcPr>
          <w:p w14:paraId="0BE3DC68" w14:textId="77777777" w:rsidR="00F22382" w:rsidRPr="008223EB" w:rsidRDefault="00F22382" w:rsidP="000E484E">
            <w:pPr>
              <w:pStyle w:val="table10"/>
              <w:jc w:val="center"/>
              <w:rPr>
                <w:color w:val="auto"/>
                <w:sz w:val="24"/>
                <w:szCs w:val="24"/>
              </w:rPr>
            </w:pPr>
          </w:p>
        </w:tc>
        <w:tc>
          <w:tcPr>
            <w:tcW w:w="2550" w:type="dxa"/>
            <w:vMerge/>
            <w:tcBorders>
              <w:left w:val="single" w:sz="4" w:space="0" w:color="00000A"/>
              <w:right w:val="single" w:sz="4" w:space="0" w:color="00000A"/>
            </w:tcBorders>
            <w:tcMar>
              <w:left w:w="-5" w:type="dxa"/>
            </w:tcMar>
            <w:vAlign w:val="center"/>
          </w:tcPr>
          <w:p w14:paraId="3F8B3C86" w14:textId="77777777" w:rsidR="00F22382" w:rsidRPr="008223EB" w:rsidRDefault="00F22382" w:rsidP="000E484E">
            <w:pPr>
              <w:pStyle w:val="table10"/>
              <w:jc w:val="center"/>
              <w:rPr>
                <w:color w:val="auto"/>
                <w:sz w:val="24"/>
                <w:szCs w:val="24"/>
              </w:rPr>
            </w:pPr>
          </w:p>
        </w:tc>
        <w:tc>
          <w:tcPr>
            <w:tcW w:w="1417" w:type="dxa"/>
            <w:vMerge/>
            <w:tcBorders>
              <w:left w:val="single" w:sz="4" w:space="0" w:color="00000A"/>
              <w:right w:val="single" w:sz="4" w:space="0" w:color="00000A"/>
            </w:tcBorders>
            <w:tcMar>
              <w:left w:w="-5" w:type="dxa"/>
            </w:tcMar>
            <w:vAlign w:val="center"/>
          </w:tcPr>
          <w:p w14:paraId="5B9DCA1A" w14:textId="77777777" w:rsidR="00F22382" w:rsidRPr="008223EB" w:rsidRDefault="00F22382" w:rsidP="000E484E">
            <w:pPr>
              <w:pStyle w:val="table10"/>
              <w:jc w:val="center"/>
              <w:rPr>
                <w:color w:val="auto"/>
                <w:sz w:val="24"/>
                <w:szCs w:val="24"/>
              </w:rPr>
            </w:pPr>
          </w:p>
        </w:tc>
        <w:tc>
          <w:tcPr>
            <w:tcW w:w="1978" w:type="dxa"/>
            <w:vMerge/>
            <w:tcBorders>
              <w:left w:val="single" w:sz="4" w:space="0" w:color="00000A"/>
              <w:right w:val="single" w:sz="4" w:space="0" w:color="00000A"/>
            </w:tcBorders>
            <w:tcMar>
              <w:left w:w="-5" w:type="dxa"/>
            </w:tcMar>
            <w:vAlign w:val="center"/>
          </w:tcPr>
          <w:p w14:paraId="4F5F3716" w14:textId="77777777" w:rsidR="00F22382" w:rsidRPr="008223EB" w:rsidRDefault="00F22382" w:rsidP="000E484E">
            <w:pPr>
              <w:pStyle w:val="table10"/>
              <w:jc w:val="center"/>
              <w:rPr>
                <w:color w:val="auto"/>
                <w:sz w:val="24"/>
                <w:szCs w:val="24"/>
              </w:rPr>
            </w:pPr>
          </w:p>
        </w:tc>
        <w:tc>
          <w:tcPr>
            <w:tcW w:w="1561" w:type="dxa"/>
            <w:vMerge/>
            <w:tcBorders>
              <w:left w:val="single" w:sz="4" w:space="0" w:color="00000A"/>
              <w:right w:val="single" w:sz="4" w:space="0" w:color="00000A"/>
            </w:tcBorders>
            <w:tcMar>
              <w:left w:w="-5" w:type="dxa"/>
            </w:tcMar>
            <w:vAlign w:val="center"/>
          </w:tcPr>
          <w:p w14:paraId="12D13990" w14:textId="77777777" w:rsidR="00F22382" w:rsidRPr="008223EB" w:rsidRDefault="00F22382" w:rsidP="000E484E">
            <w:pPr>
              <w:pStyle w:val="table10"/>
              <w:jc w:val="center"/>
              <w:rPr>
                <w:color w:val="auto"/>
                <w:sz w:val="24"/>
                <w:szCs w:val="24"/>
              </w:rPr>
            </w:pPr>
          </w:p>
        </w:tc>
        <w:tc>
          <w:tcPr>
            <w:tcW w:w="1700" w:type="dxa"/>
            <w:tcBorders>
              <w:top w:val="single" w:sz="4" w:space="0" w:color="00000A"/>
              <w:left w:val="single" w:sz="4" w:space="0" w:color="00000A"/>
              <w:bottom w:val="single" w:sz="4" w:space="0" w:color="00000A"/>
              <w:right w:val="single" w:sz="4" w:space="0" w:color="00000A"/>
            </w:tcBorders>
            <w:tcMar>
              <w:left w:w="-5" w:type="dxa"/>
            </w:tcMar>
            <w:vAlign w:val="center"/>
          </w:tcPr>
          <w:p w14:paraId="7F99F25F" w14:textId="77777777" w:rsidR="00F22382" w:rsidRPr="0014190E" w:rsidRDefault="00F22382" w:rsidP="000E484E">
            <w:pPr>
              <w:autoSpaceDE w:val="0"/>
              <w:autoSpaceDN w:val="0"/>
              <w:adjustRightInd w:val="0"/>
              <w:rPr>
                <w:color w:val="auto"/>
                <w:sz w:val="20"/>
                <w:szCs w:val="20"/>
              </w:rPr>
            </w:pPr>
            <w:r w:rsidRPr="00754BFD">
              <w:rPr>
                <w:color w:val="auto"/>
                <w:sz w:val="20"/>
                <w:szCs w:val="20"/>
              </w:rPr>
              <w:t>Фенолы</w:t>
            </w:r>
          </w:p>
        </w:tc>
        <w:tc>
          <w:tcPr>
            <w:tcW w:w="1556" w:type="dxa"/>
            <w:vMerge/>
            <w:tcBorders>
              <w:left w:val="single" w:sz="4" w:space="0" w:color="00000A"/>
              <w:right w:val="single" w:sz="4" w:space="0" w:color="00000A"/>
            </w:tcBorders>
            <w:tcMar>
              <w:left w:w="-5" w:type="dxa"/>
            </w:tcMar>
            <w:vAlign w:val="center"/>
          </w:tcPr>
          <w:p w14:paraId="4FF41508" w14:textId="77777777" w:rsidR="00F22382" w:rsidRPr="008223EB" w:rsidRDefault="00F22382" w:rsidP="000E484E">
            <w:pPr>
              <w:pStyle w:val="ConsPlusNormal"/>
              <w:jc w:val="center"/>
              <w:rPr>
                <w:rFonts w:ascii="Times New Roman" w:hAnsi="Times New Roman" w:cs="Times New Roman"/>
                <w:sz w:val="24"/>
                <w:szCs w:val="24"/>
              </w:rPr>
            </w:pPr>
          </w:p>
        </w:tc>
        <w:tc>
          <w:tcPr>
            <w:tcW w:w="2931" w:type="dxa"/>
            <w:tcBorders>
              <w:left w:val="single" w:sz="4" w:space="0" w:color="00000A"/>
              <w:right w:val="single" w:sz="4" w:space="0" w:color="00000A"/>
            </w:tcBorders>
            <w:tcMar>
              <w:left w:w="-5" w:type="dxa"/>
            </w:tcMar>
            <w:vAlign w:val="center"/>
          </w:tcPr>
          <w:p w14:paraId="61D7AABF" w14:textId="77777777" w:rsidR="00F22382" w:rsidRPr="0014190E" w:rsidRDefault="00F22382" w:rsidP="000E484E">
            <w:pPr>
              <w:rPr>
                <w:rFonts w:eastAsia="Calibri"/>
                <w:color w:val="auto"/>
                <w:sz w:val="20"/>
                <w:szCs w:val="20"/>
              </w:rPr>
            </w:pPr>
            <w:r w:rsidRPr="00754BFD">
              <w:rPr>
                <w:rFonts w:eastAsia="Calibri"/>
                <w:color w:val="auto"/>
                <w:sz w:val="20"/>
                <w:szCs w:val="20"/>
              </w:rPr>
              <w:t>ПНД Ф 14.1:2:4.182-02 изд. 2010</w:t>
            </w:r>
          </w:p>
        </w:tc>
      </w:tr>
      <w:tr w:rsidR="00F22382" w:rsidRPr="00B518C0" w14:paraId="10DF7845" w14:textId="77777777" w:rsidTr="000E484E">
        <w:trPr>
          <w:trHeight w:val="113"/>
        </w:trPr>
        <w:tc>
          <w:tcPr>
            <w:tcW w:w="565" w:type="dxa"/>
            <w:vMerge/>
            <w:tcBorders>
              <w:left w:val="single" w:sz="4" w:space="0" w:color="00000A"/>
              <w:right w:val="single" w:sz="4" w:space="0" w:color="00000A"/>
            </w:tcBorders>
            <w:tcMar>
              <w:left w:w="-5" w:type="dxa"/>
            </w:tcMar>
            <w:vAlign w:val="center"/>
          </w:tcPr>
          <w:p w14:paraId="04F26F37" w14:textId="77777777" w:rsidR="00F22382" w:rsidRPr="008223EB" w:rsidRDefault="00F22382" w:rsidP="000E484E">
            <w:pPr>
              <w:pStyle w:val="table10"/>
              <w:jc w:val="center"/>
              <w:rPr>
                <w:color w:val="auto"/>
                <w:sz w:val="24"/>
                <w:szCs w:val="24"/>
              </w:rPr>
            </w:pPr>
          </w:p>
        </w:tc>
        <w:tc>
          <w:tcPr>
            <w:tcW w:w="1556" w:type="dxa"/>
            <w:vMerge/>
            <w:tcBorders>
              <w:left w:val="single" w:sz="4" w:space="0" w:color="00000A"/>
              <w:right w:val="single" w:sz="4" w:space="0" w:color="00000A"/>
            </w:tcBorders>
            <w:tcMar>
              <w:left w:w="-5" w:type="dxa"/>
            </w:tcMar>
            <w:vAlign w:val="center"/>
          </w:tcPr>
          <w:p w14:paraId="63A15038" w14:textId="77777777" w:rsidR="00F22382" w:rsidRPr="008223EB" w:rsidRDefault="00F22382" w:rsidP="000E484E">
            <w:pPr>
              <w:pStyle w:val="table10"/>
              <w:jc w:val="center"/>
              <w:rPr>
                <w:color w:val="auto"/>
                <w:sz w:val="24"/>
                <w:szCs w:val="24"/>
              </w:rPr>
            </w:pPr>
          </w:p>
        </w:tc>
        <w:tc>
          <w:tcPr>
            <w:tcW w:w="2550" w:type="dxa"/>
            <w:vMerge/>
            <w:tcBorders>
              <w:left w:val="single" w:sz="4" w:space="0" w:color="00000A"/>
              <w:right w:val="single" w:sz="4" w:space="0" w:color="00000A"/>
            </w:tcBorders>
            <w:tcMar>
              <w:left w:w="-5" w:type="dxa"/>
            </w:tcMar>
            <w:vAlign w:val="center"/>
          </w:tcPr>
          <w:p w14:paraId="3E8F59DF" w14:textId="77777777" w:rsidR="00F22382" w:rsidRPr="008223EB" w:rsidRDefault="00F22382" w:rsidP="000E484E">
            <w:pPr>
              <w:pStyle w:val="table10"/>
              <w:jc w:val="center"/>
              <w:rPr>
                <w:color w:val="auto"/>
                <w:sz w:val="24"/>
                <w:szCs w:val="24"/>
              </w:rPr>
            </w:pPr>
          </w:p>
        </w:tc>
        <w:tc>
          <w:tcPr>
            <w:tcW w:w="1417" w:type="dxa"/>
            <w:vMerge/>
            <w:tcBorders>
              <w:left w:val="single" w:sz="4" w:space="0" w:color="00000A"/>
              <w:right w:val="single" w:sz="4" w:space="0" w:color="00000A"/>
            </w:tcBorders>
            <w:tcMar>
              <w:left w:w="-5" w:type="dxa"/>
            </w:tcMar>
            <w:vAlign w:val="center"/>
          </w:tcPr>
          <w:p w14:paraId="1C779E93" w14:textId="77777777" w:rsidR="00F22382" w:rsidRPr="008223EB" w:rsidRDefault="00F22382" w:rsidP="000E484E">
            <w:pPr>
              <w:pStyle w:val="table10"/>
              <w:jc w:val="center"/>
              <w:rPr>
                <w:color w:val="auto"/>
                <w:sz w:val="24"/>
                <w:szCs w:val="24"/>
              </w:rPr>
            </w:pPr>
          </w:p>
        </w:tc>
        <w:tc>
          <w:tcPr>
            <w:tcW w:w="1978" w:type="dxa"/>
            <w:vMerge/>
            <w:tcBorders>
              <w:left w:val="single" w:sz="4" w:space="0" w:color="00000A"/>
              <w:right w:val="single" w:sz="4" w:space="0" w:color="00000A"/>
            </w:tcBorders>
            <w:tcMar>
              <w:left w:w="-5" w:type="dxa"/>
            </w:tcMar>
            <w:vAlign w:val="center"/>
          </w:tcPr>
          <w:p w14:paraId="340B29B8" w14:textId="77777777" w:rsidR="00F22382" w:rsidRPr="008223EB" w:rsidRDefault="00F22382" w:rsidP="000E484E">
            <w:pPr>
              <w:pStyle w:val="table10"/>
              <w:jc w:val="center"/>
              <w:rPr>
                <w:color w:val="auto"/>
                <w:sz w:val="24"/>
                <w:szCs w:val="24"/>
              </w:rPr>
            </w:pPr>
          </w:p>
        </w:tc>
        <w:tc>
          <w:tcPr>
            <w:tcW w:w="1561" w:type="dxa"/>
            <w:vMerge/>
            <w:tcBorders>
              <w:left w:val="single" w:sz="4" w:space="0" w:color="00000A"/>
              <w:right w:val="single" w:sz="4" w:space="0" w:color="00000A"/>
            </w:tcBorders>
            <w:tcMar>
              <w:left w:w="-5" w:type="dxa"/>
            </w:tcMar>
            <w:vAlign w:val="center"/>
          </w:tcPr>
          <w:p w14:paraId="2B4C5A27" w14:textId="77777777" w:rsidR="00F22382" w:rsidRPr="008223EB" w:rsidRDefault="00F22382" w:rsidP="000E484E">
            <w:pPr>
              <w:pStyle w:val="table10"/>
              <w:jc w:val="center"/>
              <w:rPr>
                <w:color w:val="auto"/>
                <w:sz w:val="24"/>
                <w:szCs w:val="24"/>
              </w:rPr>
            </w:pPr>
          </w:p>
        </w:tc>
        <w:tc>
          <w:tcPr>
            <w:tcW w:w="1700" w:type="dxa"/>
            <w:tcBorders>
              <w:top w:val="single" w:sz="4" w:space="0" w:color="00000A"/>
              <w:left w:val="single" w:sz="4" w:space="0" w:color="00000A"/>
              <w:bottom w:val="single" w:sz="4" w:space="0" w:color="00000A"/>
              <w:right w:val="single" w:sz="4" w:space="0" w:color="00000A"/>
            </w:tcBorders>
            <w:tcMar>
              <w:left w:w="-5" w:type="dxa"/>
            </w:tcMar>
            <w:vAlign w:val="center"/>
          </w:tcPr>
          <w:p w14:paraId="2B2B49A2" w14:textId="77777777" w:rsidR="00F22382" w:rsidRPr="0014190E" w:rsidRDefault="00F22382" w:rsidP="000E484E">
            <w:pPr>
              <w:autoSpaceDE w:val="0"/>
              <w:autoSpaceDN w:val="0"/>
              <w:adjustRightInd w:val="0"/>
              <w:rPr>
                <w:color w:val="auto"/>
                <w:sz w:val="20"/>
                <w:szCs w:val="20"/>
              </w:rPr>
            </w:pPr>
            <w:r w:rsidRPr="00754BFD">
              <w:rPr>
                <w:color w:val="auto"/>
                <w:sz w:val="20"/>
                <w:szCs w:val="20"/>
              </w:rPr>
              <w:t>Азот общий по Къельдалю</w:t>
            </w:r>
          </w:p>
        </w:tc>
        <w:tc>
          <w:tcPr>
            <w:tcW w:w="1556" w:type="dxa"/>
            <w:vMerge/>
            <w:tcBorders>
              <w:left w:val="single" w:sz="4" w:space="0" w:color="00000A"/>
              <w:right w:val="single" w:sz="4" w:space="0" w:color="00000A"/>
            </w:tcBorders>
            <w:tcMar>
              <w:left w:w="-5" w:type="dxa"/>
            </w:tcMar>
            <w:vAlign w:val="center"/>
          </w:tcPr>
          <w:p w14:paraId="36B49FEC" w14:textId="77777777" w:rsidR="00F22382" w:rsidRPr="008223EB" w:rsidRDefault="00F22382" w:rsidP="000E484E">
            <w:pPr>
              <w:pStyle w:val="ConsPlusNormal"/>
              <w:jc w:val="center"/>
              <w:rPr>
                <w:rFonts w:ascii="Times New Roman" w:hAnsi="Times New Roman" w:cs="Times New Roman"/>
                <w:sz w:val="24"/>
                <w:szCs w:val="24"/>
              </w:rPr>
            </w:pPr>
          </w:p>
        </w:tc>
        <w:tc>
          <w:tcPr>
            <w:tcW w:w="2931" w:type="dxa"/>
            <w:tcBorders>
              <w:left w:val="single" w:sz="4" w:space="0" w:color="00000A"/>
              <w:right w:val="single" w:sz="4" w:space="0" w:color="00000A"/>
            </w:tcBorders>
            <w:tcMar>
              <w:left w:w="-5" w:type="dxa"/>
            </w:tcMar>
            <w:vAlign w:val="center"/>
          </w:tcPr>
          <w:p w14:paraId="4A67F2EE" w14:textId="77777777" w:rsidR="00F22382" w:rsidRPr="0014190E" w:rsidRDefault="00F22382" w:rsidP="000E484E">
            <w:pPr>
              <w:rPr>
                <w:rFonts w:eastAsia="Calibri"/>
                <w:color w:val="auto"/>
                <w:sz w:val="20"/>
                <w:szCs w:val="20"/>
              </w:rPr>
            </w:pPr>
            <w:r w:rsidRPr="00754BFD">
              <w:rPr>
                <w:rFonts w:eastAsia="Calibri"/>
                <w:color w:val="auto"/>
                <w:sz w:val="20"/>
                <w:szCs w:val="20"/>
              </w:rPr>
              <w:t>МВИ.МН 4139-2011</w:t>
            </w:r>
          </w:p>
        </w:tc>
      </w:tr>
      <w:tr w:rsidR="00F22382" w:rsidRPr="00B518C0" w14:paraId="30037AE1" w14:textId="77777777" w:rsidTr="000E484E">
        <w:trPr>
          <w:trHeight w:val="113"/>
        </w:trPr>
        <w:tc>
          <w:tcPr>
            <w:tcW w:w="565" w:type="dxa"/>
            <w:vMerge/>
            <w:tcBorders>
              <w:left w:val="single" w:sz="4" w:space="0" w:color="00000A"/>
              <w:bottom w:val="single" w:sz="4" w:space="0" w:color="00000A"/>
              <w:right w:val="single" w:sz="4" w:space="0" w:color="00000A"/>
            </w:tcBorders>
            <w:tcMar>
              <w:left w:w="-5" w:type="dxa"/>
            </w:tcMar>
            <w:vAlign w:val="center"/>
          </w:tcPr>
          <w:p w14:paraId="6815A071" w14:textId="77777777" w:rsidR="00F22382" w:rsidRPr="008223EB" w:rsidRDefault="00F22382" w:rsidP="000E484E">
            <w:pPr>
              <w:pStyle w:val="table10"/>
              <w:jc w:val="center"/>
              <w:rPr>
                <w:color w:val="auto"/>
                <w:sz w:val="24"/>
                <w:szCs w:val="24"/>
              </w:rPr>
            </w:pPr>
          </w:p>
        </w:tc>
        <w:tc>
          <w:tcPr>
            <w:tcW w:w="1556" w:type="dxa"/>
            <w:vMerge/>
            <w:tcBorders>
              <w:left w:val="single" w:sz="4" w:space="0" w:color="00000A"/>
              <w:right w:val="single" w:sz="4" w:space="0" w:color="00000A"/>
            </w:tcBorders>
            <w:tcMar>
              <w:left w:w="-5" w:type="dxa"/>
            </w:tcMar>
            <w:vAlign w:val="center"/>
          </w:tcPr>
          <w:p w14:paraId="20B903CB" w14:textId="77777777" w:rsidR="00F22382" w:rsidRPr="008223EB" w:rsidRDefault="00F22382" w:rsidP="000E484E">
            <w:pPr>
              <w:pStyle w:val="table10"/>
              <w:jc w:val="center"/>
              <w:rPr>
                <w:color w:val="auto"/>
                <w:sz w:val="24"/>
                <w:szCs w:val="24"/>
              </w:rPr>
            </w:pPr>
          </w:p>
        </w:tc>
        <w:tc>
          <w:tcPr>
            <w:tcW w:w="2550" w:type="dxa"/>
            <w:vMerge/>
            <w:tcBorders>
              <w:left w:val="single" w:sz="4" w:space="0" w:color="00000A"/>
              <w:right w:val="single" w:sz="4" w:space="0" w:color="00000A"/>
            </w:tcBorders>
            <w:tcMar>
              <w:left w:w="-5" w:type="dxa"/>
            </w:tcMar>
            <w:vAlign w:val="center"/>
          </w:tcPr>
          <w:p w14:paraId="74D33612" w14:textId="77777777" w:rsidR="00F22382" w:rsidRPr="008223EB" w:rsidRDefault="00F22382" w:rsidP="000E484E">
            <w:pPr>
              <w:pStyle w:val="table10"/>
              <w:jc w:val="center"/>
              <w:rPr>
                <w:color w:val="auto"/>
                <w:sz w:val="24"/>
                <w:szCs w:val="24"/>
              </w:rPr>
            </w:pPr>
          </w:p>
        </w:tc>
        <w:tc>
          <w:tcPr>
            <w:tcW w:w="1417" w:type="dxa"/>
            <w:vMerge/>
            <w:tcBorders>
              <w:left w:val="single" w:sz="4" w:space="0" w:color="00000A"/>
              <w:right w:val="single" w:sz="4" w:space="0" w:color="00000A"/>
            </w:tcBorders>
            <w:tcMar>
              <w:left w:w="-5" w:type="dxa"/>
            </w:tcMar>
            <w:vAlign w:val="center"/>
          </w:tcPr>
          <w:p w14:paraId="65CE3AA3" w14:textId="77777777" w:rsidR="00F22382" w:rsidRPr="008223EB" w:rsidRDefault="00F22382" w:rsidP="000E484E">
            <w:pPr>
              <w:pStyle w:val="table10"/>
              <w:jc w:val="center"/>
              <w:rPr>
                <w:color w:val="auto"/>
                <w:sz w:val="24"/>
                <w:szCs w:val="24"/>
              </w:rPr>
            </w:pPr>
          </w:p>
        </w:tc>
        <w:tc>
          <w:tcPr>
            <w:tcW w:w="1978" w:type="dxa"/>
            <w:vMerge/>
            <w:tcBorders>
              <w:left w:val="single" w:sz="4" w:space="0" w:color="00000A"/>
              <w:right w:val="single" w:sz="4" w:space="0" w:color="00000A"/>
            </w:tcBorders>
            <w:tcMar>
              <w:left w:w="-5" w:type="dxa"/>
            </w:tcMar>
            <w:vAlign w:val="center"/>
          </w:tcPr>
          <w:p w14:paraId="33AC60D9" w14:textId="77777777" w:rsidR="00F22382" w:rsidRPr="008223EB" w:rsidRDefault="00F22382" w:rsidP="000E484E">
            <w:pPr>
              <w:pStyle w:val="table10"/>
              <w:jc w:val="center"/>
              <w:rPr>
                <w:color w:val="auto"/>
                <w:sz w:val="24"/>
                <w:szCs w:val="24"/>
              </w:rPr>
            </w:pPr>
          </w:p>
        </w:tc>
        <w:tc>
          <w:tcPr>
            <w:tcW w:w="1561" w:type="dxa"/>
            <w:vMerge/>
            <w:tcBorders>
              <w:left w:val="single" w:sz="4" w:space="0" w:color="00000A"/>
              <w:right w:val="single" w:sz="4" w:space="0" w:color="00000A"/>
            </w:tcBorders>
            <w:tcMar>
              <w:left w:w="-5" w:type="dxa"/>
            </w:tcMar>
            <w:vAlign w:val="center"/>
          </w:tcPr>
          <w:p w14:paraId="770C324E" w14:textId="77777777" w:rsidR="00F22382" w:rsidRPr="008223EB" w:rsidRDefault="00F22382" w:rsidP="000E484E">
            <w:pPr>
              <w:pStyle w:val="table10"/>
              <w:jc w:val="center"/>
              <w:rPr>
                <w:color w:val="auto"/>
                <w:sz w:val="24"/>
                <w:szCs w:val="24"/>
              </w:rPr>
            </w:pPr>
          </w:p>
        </w:tc>
        <w:tc>
          <w:tcPr>
            <w:tcW w:w="1700" w:type="dxa"/>
            <w:tcBorders>
              <w:top w:val="single" w:sz="4" w:space="0" w:color="00000A"/>
              <w:left w:val="single" w:sz="4" w:space="0" w:color="00000A"/>
              <w:bottom w:val="single" w:sz="4" w:space="0" w:color="00000A"/>
              <w:right w:val="single" w:sz="4" w:space="0" w:color="00000A"/>
            </w:tcBorders>
            <w:tcMar>
              <w:left w:w="-5" w:type="dxa"/>
            </w:tcMar>
            <w:vAlign w:val="center"/>
          </w:tcPr>
          <w:p w14:paraId="29F2D37F" w14:textId="77777777" w:rsidR="00F22382" w:rsidRPr="0014190E" w:rsidRDefault="00F22382" w:rsidP="000E484E">
            <w:pPr>
              <w:autoSpaceDE w:val="0"/>
              <w:autoSpaceDN w:val="0"/>
              <w:adjustRightInd w:val="0"/>
              <w:rPr>
                <w:color w:val="auto"/>
                <w:sz w:val="20"/>
                <w:szCs w:val="20"/>
              </w:rPr>
            </w:pPr>
            <w:r w:rsidRPr="00754BFD">
              <w:rPr>
                <w:color w:val="auto"/>
                <w:sz w:val="20"/>
                <w:szCs w:val="20"/>
              </w:rPr>
              <w:t>Метанол</w:t>
            </w:r>
          </w:p>
        </w:tc>
        <w:tc>
          <w:tcPr>
            <w:tcW w:w="1556" w:type="dxa"/>
            <w:vMerge/>
            <w:tcBorders>
              <w:left w:val="single" w:sz="4" w:space="0" w:color="00000A"/>
              <w:right w:val="single" w:sz="4" w:space="0" w:color="00000A"/>
            </w:tcBorders>
            <w:tcMar>
              <w:left w:w="-5" w:type="dxa"/>
            </w:tcMar>
            <w:vAlign w:val="center"/>
          </w:tcPr>
          <w:p w14:paraId="63A87E09" w14:textId="77777777" w:rsidR="00F22382" w:rsidRPr="008223EB" w:rsidRDefault="00F22382" w:rsidP="000E484E">
            <w:pPr>
              <w:pStyle w:val="ConsPlusNormal"/>
              <w:jc w:val="center"/>
              <w:rPr>
                <w:rFonts w:ascii="Times New Roman" w:hAnsi="Times New Roman" w:cs="Times New Roman"/>
                <w:sz w:val="24"/>
                <w:szCs w:val="24"/>
              </w:rPr>
            </w:pPr>
          </w:p>
        </w:tc>
        <w:tc>
          <w:tcPr>
            <w:tcW w:w="2931" w:type="dxa"/>
            <w:tcBorders>
              <w:left w:val="single" w:sz="4" w:space="0" w:color="00000A"/>
              <w:bottom w:val="single" w:sz="4" w:space="0" w:color="00000A"/>
              <w:right w:val="single" w:sz="4" w:space="0" w:color="00000A"/>
            </w:tcBorders>
            <w:tcMar>
              <w:left w:w="-5" w:type="dxa"/>
            </w:tcMar>
            <w:vAlign w:val="center"/>
          </w:tcPr>
          <w:p w14:paraId="51F8035F" w14:textId="77777777" w:rsidR="00F22382" w:rsidRDefault="00F22382" w:rsidP="000E484E">
            <w:pPr>
              <w:rPr>
                <w:rFonts w:eastAsia="Calibri"/>
                <w:color w:val="auto"/>
                <w:sz w:val="20"/>
                <w:szCs w:val="20"/>
              </w:rPr>
            </w:pPr>
          </w:p>
          <w:p w14:paraId="32A64721" w14:textId="77777777" w:rsidR="00F22382" w:rsidRPr="0014190E" w:rsidRDefault="00F22382" w:rsidP="000E484E">
            <w:pPr>
              <w:rPr>
                <w:rFonts w:eastAsia="Calibri"/>
                <w:sz w:val="20"/>
                <w:szCs w:val="20"/>
              </w:rPr>
            </w:pPr>
            <w:r w:rsidRPr="00754BFD">
              <w:rPr>
                <w:rFonts w:eastAsia="Calibri"/>
                <w:color w:val="auto"/>
                <w:sz w:val="20"/>
                <w:szCs w:val="20"/>
              </w:rPr>
              <w:lastRenderedPageBreak/>
              <w:t>МВИ.МН 5870-2017</w:t>
            </w:r>
          </w:p>
        </w:tc>
      </w:tr>
    </w:tbl>
    <w:p w14:paraId="2C199387" w14:textId="77777777" w:rsidR="00F22382" w:rsidRDefault="00F22382" w:rsidP="00F22382">
      <w:pPr>
        <w:tabs>
          <w:tab w:val="left" w:pos="5205"/>
        </w:tabs>
        <w:rPr>
          <w:rFonts w:asciiTheme="minorHAnsi" w:hAnsiTheme="minorHAnsi" w:cs="B_info"/>
          <w:color w:val="auto"/>
          <w:highlight w:val="yellow"/>
        </w:rPr>
      </w:pPr>
    </w:p>
    <w:p w14:paraId="0E3F1958" w14:textId="77777777" w:rsidR="00F22382" w:rsidRPr="00F22382" w:rsidRDefault="00F22382" w:rsidP="00F22382">
      <w:pPr>
        <w:tabs>
          <w:tab w:val="left" w:pos="5205"/>
        </w:tabs>
        <w:rPr>
          <w:rFonts w:asciiTheme="minorHAnsi" w:hAnsiTheme="minorHAnsi" w:cs="B_info"/>
          <w:color w:val="auto"/>
          <w:highlight w:val="yellow"/>
        </w:rPr>
      </w:pPr>
    </w:p>
    <w:tbl>
      <w:tblPr>
        <w:tblW w:w="5010" w:type="pct"/>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6" w:type="dxa"/>
        </w:tblCellMar>
        <w:tblLook w:val="04A0" w:firstRow="1" w:lastRow="0" w:firstColumn="1" w:lastColumn="0" w:noHBand="0" w:noVBand="1"/>
      </w:tblPr>
      <w:tblGrid>
        <w:gridCol w:w="507"/>
        <w:gridCol w:w="1609"/>
        <w:gridCol w:w="2410"/>
        <w:gridCol w:w="9"/>
        <w:gridCol w:w="97"/>
        <w:gridCol w:w="1293"/>
        <w:gridCol w:w="19"/>
        <w:gridCol w:w="97"/>
        <w:gridCol w:w="1829"/>
        <w:gridCol w:w="138"/>
        <w:gridCol w:w="62"/>
        <w:gridCol w:w="1315"/>
        <w:gridCol w:w="170"/>
        <w:gridCol w:w="74"/>
        <w:gridCol w:w="1416"/>
        <w:gridCol w:w="143"/>
        <w:gridCol w:w="55"/>
        <w:gridCol w:w="1318"/>
        <w:gridCol w:w="187"/>
        <w:gridCol w:w="39"/>
        <w:gridCol w:w="2631"/>
        <w:gridCol w:w="277"/>
        <w:gridCol w:w="30"/>
      </w:tblGrid>
      <w:tr w:rsidR="00F22382" w:rsidRPr="000870B4" w14:paraId="692F9D98" w14:textId="77777777" w:rsidTr="008F4D67">
        <w:trPr>
          <w:gridAfter w:val="2"/>
          <w:wAfter w:w="307" w:type="dxa"/>
          <w:trHeight w:val="36"/>
        </w:trPr>
        <w:tc>
          <w:tcPr>
            <w:tcW w:w="507" w:type="dxa"/>
            <w:tcBorders>
              <w:top w:val="single" w:sz="4" w:space="0" w:color="00000A"/>
              <w:left w:val="single" w:sz="4" w:space="0" w:color="00000A"/>
              <w:bottom w:val="single" w:sz="4" w:space="0" w:color="00000A"/>
              <w:right w:val="single" w:sz="4" w:space="0" w:color="00000A"/>
            </w:tcBorders>
            <w:tcMar>
              <w:left w:w="-5" w:type="dxa"/>
            </w:tcMar>
            <w:vAlign w:val="center"/>
          </w:tcPr>
          <w:p w14:paraId="0BE8E68C" w14:textId="77777777" w:rsidR="00F22382" w:rsidRPr="0014190E" w:rsidRDefault="00F22382" w:rsidP="000E484E">
            <w:pPr>
              <w:pStyle w:val="table10"/>
              <w:jc w:val="center"/>
              <w:rPr>
                <w:color w:val="auto"/>
              </w:rPr>
            </w:pPr>
            <w:r w:rsidRPr="00754BFD">
              <w:rPr>
                <w:color w:val="auto"/>
              </w:rPr>
              <w:t>1</w:t>
            </w:r>
          </w:p>
        </w:tc>
        <w:tc>
          <w:tcPr>
            <w:tcW w:w="1609" w:type="dxa"/>
            <w:tcBorders>
              <w:top w:val="single" w:sz="4" w:space="0" w:color="00000A"/>
              <w:left w:val="single" w:sz="4" w:space="0" w:color="00000A"/>
              <w:bottom w:val="single" w:sz="4" w:space="0" w:color="00000A"/>
              <w:right w:val="single" w:sz="4" w:space="0" w:color="00000A"/>
            </w:tcBorders>
            <w:tcMar>
              <w:left w:w="-5" w:type="dxa"/>
            </w:tcMar>
            <w:vAlign w:val="center"/>
          </w:tcPr>
          <w:p w14:paraId="00E1311A" w14:textId="77777777" w:rsidR="00F22382" w:rsidRPr="00754BFD" w:rsidRDefault="00F22382" w:rsidP="000E484E">
            <w:pPr>
              <w:pStyle w:val="table10"/>
              <w:jc w:val="center"/>
              <w:rPr>
                <w:color w:val="auto"/>
              </w:rPr>
            </w:pPr>
            <w:r w:rsidRPr="00754BFD">
              <w:rPr>
                <w:color w:val="auto"/>
              </w:rPr>
              <w:t>2</w:t>
            </w:r>
          </w:p>
        </w:tc>
        <w:tc>
          <w:tcPr>
            <w:tcW w:w="2419" w:type="dxa"/>
            <w:gridSpan w:val="2"/>
            <w:tcBorders>
              <w:top w:val="single" w:sz="4" w:space="0" w:color="00000A"/>
              <w:left w:val="single" w:sz="4" w:space="0" w:color="00000A"/>
              <w:bottom w:val="single" w:sz="4" w:space="0" w:color="00000A"/>
              <w:right w:val="single" w:sz="4" w:space="0" w:color="00000A"/>
            </w:tcBorders>
            <w:tcMar>
              <w:left w:w="-5" w:type="dxa"/>
            </w:tcMar>
            <w:vAlign w:val="center"/>
          </w:tcPr>
          <w:p w14:paraId="5A255450" w14:textId="77777777" w:rsidR="00F22382" w:rsidRPr="00754BFD" w:rsidRDefault="00F22382" w:rsidP="000E484E">
            <w:pPr>
              <w:jc w:val="center"/>
              <w:rPr>
                <w:color w:val="auto"/>
                <w:sz w:val="20"/>
                <w:szCs w:val="20"/>
              </w:rPr>
            </w:pPr>
            <w:r w:rsidRPr="00754BFD">
              <w:rPr>
                <w:color w:val="auto"/>
                <w:sz w:val="20"/>
                <w:szCs w:val="20"/>
              </w:rPr>
              <w:t>3</w:t>
            </w:r>
          </w:p>
        </w:tc>
        <w:tc>
          <w:tcPr>
            <w:tcW w:w="1390" w:type="dxa"/>
            <w:gridSpan w:val="2"/>
            <w:tcBorders>
              <w:top w:val="single" w:sz="4" w:space="0" w:color="00000A"/>
              <w:left w:val="single" w:sz="4" w:space="0" w:color="00000A"/>
              <w:bottom w:val="single" w:sz="4" w:space="0" w:color="00000A"/>
              <w:right w:val="single" w:sz="4" w:space="0" w:color="00000A"/>
            </w:tcBorders>
            <w:tcMar>
              <w:left w:w="-5" w:type="dxa"/>
            </w:tcMar>
            <w:vAlign w:val="center"/>
          </w:tcPr>
          <w:p w14:paraId="65205ECC" w14:textId="77777777" w:rsidR="00F22382" w:rsidRPr="00754BFD" w:rsidRDefault="00F22382" w:rsidP="000E484E">
            <w:pPr>
              <w:pStyle w:val="table10"/>
              <w:jc w:val="center"/>
              <w:rPr>
                <w:color w:val="auto"/>
              </w:rPr>
            </w:pPr>
            <w:r w:rsidRPr="00754BFD">
              <w:rPr>
                <w:color w:val="auto"/>
              </w:rPr>
              <w:t>4</w:t>
            </w:r>
          </w:p>
        </w:tc>
        <w:tc>
          <w:tcPr>
            <w:tcW w:w="1945"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25E1A655" w14:textId="77777777" w:rsidR="00F22382" w:rsidRPr="00754BFD" w:rsidRDefault="00F22382" w:rsidP="000E484E">
            <w:pPr>
              <w:jc w:val="center"/>
              <w:rPr>
                <w:color w:val="auto"/>
                <w:sz w:val="20"/>
                <w:szCs w:val="20"/>
              </w:rPr>
            </w:pPr>
            <w:r w:rsidRPr="00754BFD">
              <w:rPr>
                <w:color w:val="auto"/>
                <w:sz w:val="20"/>
                <w:szCs w:val="20"/>
              </w:rPr>
              <w:t>5</w:t>
            </w:r>
          </w:p>
        </w:tc>
        <w:tc>
          <w:tcPr>
            <w:tcW w:w="1515"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5CB6C5C5" w14:textId="77777777" w:rsidR="00F22382" w:rsidRPr="00754BFD" w:rsidRDefault="00F22382" w:rsidP="000E484E">
            <w:pPr>
              <w:jc w:val="center"/>
              <w:rPr>
                <w:color w:val="auto"/>
                <w:sz w:val="20"/>
                <w:szCs w:val="20"/>
              </w:rPr>
            </w:pPr>
            <w:r w:rsidRPr="00754BFD">
              <w:rPr>
                <w:color w:val="auto"/>
                <w:sz w:val="20"/>
                <w:szCs w:val="20"/>
              </w:rPr>
              <w:t>6</w:t>
            </w: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6ACE0DED" w14:textId="77777777" w:rsidR="00F22382" w:rsidRPr="00754BFD" w:rsidRDefault="00F22382" w:rsidP="000E484E">
            <w:pPr>
              <w:pStyle w:val="table10"/>
              <w:jc w:val="center"/>
              <w:rPr>
                <w:color w:val="auto"/>
              </w:rPr>
            </w:pPr>
            <w:r w:rsidRPr="00754BFD">
              <w:rPr>
                <w:color w:val="auto"/>
              </w:rPr>
              <w:t>7</w:t>
            </w:r>
          </w:p>
        </w:tc>
        <w:tc>
          <w:tcPr>
            <w:tcW w:w="1516"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7DF9247F" w14:textId="77777777" w:rsidR="00F22382" w:rsidRPr="000870B4" w:rsidRDefault="00F22382" w:rsidP="000E484E">
            <w:pPr>
              <w:jc w:val="center"/>
              <w:rPr>
                <w:color w:val="auto"/>
                <w:sz w:val="20"/>
                <w:szCs w:val="20"/>
              </w:rPr>
            </w:pPr>
            <w:r w:rsidRPr="00754BFD">
              <w:rPr>
                <w:color w:val="auto"/>
                <w:sz w:val="20"/>
                <w:szCs w:val="20"/>
              </w:rPr>
              <w:t>8</w:t>
            </w:r>
          </w:p>
        </w:tc>
        <w:tc>
          <w:tcPr>
            <w:tcW w:w="2857"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59FA0F73" w14:textId="77777777" w:rsidR="00F22382" w:rsidRPr="000870B4" w:rsidRDefault="00F22382" w:rsidP="000E484E">
            <w:pPr>
              <w:pStyle w:val="table10"/>
              <w:jc w:val="center"/>
              <w:rPr>
                <w:color w:val="auto"/>
              </w:rPr>
            </w:pPr>
            <w:r w:rsidRPr="00754BFD">
              <w:rPr>
                <w:color w:val="auto"/>
              </w:rPr>
              <w:t>9</w:t>
            </w:r>
          </w:p>
        </w:tc>
      </w:tr>
      <w:tr w:rsidR="00F22382" w:rsidRPr="008223EB" w14:paraId="445691B7" w14:textId="77777777" w:rsidTr="008F4D67">
        <w:trPr>
          <w:gridAfter w:val="2"/>
          <w:wAfter w:w="307" w:type="dxa"/>
          <w:trHeight w:val="36"/>
        </w:trPr>
        <w:tc>
          <w:tcPr>
            <w:tcW w:w="507" w:type="dxa"/>
            <w:vMerge w:val="restart"/>
            <w:tcBorders>
              <w:top w:val="single" w:sz="4" w:space="0" w:color="00000A"/>
              <w:left w:val="single" w:sz="4" w:space="0" w:color="00000A"/>
              <w:right w:val="single" w:sz="4" w:space="0" w:color="00000A"/>
            </w:tcBorders>
            <w:tcMar>
              <w:left w:w="-5" w:type="dxa"/>
            </w:tcMar>
          </w:tcPr>
          <w:p w14:paraId="62BDC2DB" w14:textId="77777777" w:rsidR="00F22382" w:rsidRPr="008223EB" w:rsidRDefault="00F22382" w:rsidP="000E484E">
            <w:pPr>
              <w:pStyle w:val="table10"/>
              <w:jc w:val="center"/>
              <w:rPr>
                <w:color w:val="auto"/>
                <w:sz w:val="24"/>
                <w:szCs w:val="24"/>
              </w:rPr>
            </w:pPr>
            <w:r w:rsidRPr="0014190E">
              <w:rPr>
                <w:color w:val="auto"/>
              </w:rPr>
              <w:t>2</w:t>
            </w:r>
          </w:p>
        </w:tc>
        <w:tc>
          <w:tcPr>
            <w:tcW w:w="1609" w:type="dxa"/>
            <w:vMerge w:val="restart"/>
            <w:tcBorders>
              <w:left w:val="single" w:sz="4" w:space="0" w:color="00000A"/>
              <w:right w:val="single" w:sz="4" w:space="0" w:color="00000A"/>
            </w:tcBorders>
            <w:tcMar>
              <w:left w:w="-5" w:type="dxa"/>
            </w:tcMar>
          </w:tcPr>
          <w:p w14:paraId="24E94851" w14:textId="77777777" w:rsidR="00F22382" w:rsidRPr="008223EB" w:rsidRDefault="00F22382" w:rsidP="000E484E">
            <w:pPr>
              <w:pStyle w:val="table10"/>
              <w:jc w:val="center"/>
              <w:rPr>
                <w:color w:val="auto"/>
                <w:sz w:val="24"/>
                <w:szCs w:val="24"/>
              </w:rPr>
            </w:pPr>
            <w:r w:rsidRPr="00754BFD">
              <w:rPr>
                <w:color w:val="auto"/>
              </w:rPr>
              <w:t>Точка 9</w:t>
            </w:r>
          </w:p>
        </w:tc>
        <w:tc>
          <w:tcPr>
            <w:tcW w:w="2419" w:type="dxa"/>
            <w:gridSpan w:val="2"/>
            <w:vMerge w:val="restart"/>
            <w:tcBorders>
              <w:top w:val="single" w:sz="4" w:space="0" w:color="00000A"/>
              <w:left w:val="single" w:sz="4" w:space="0" w:color="00000A"/>
              <w:right w:val="single" w:sz="4" w:space="0" w:color="00000A"/>
            </w:tcBorders>
            <w:tcMar>
              <w:left w:w="-5" w:type="dxa"/>
            </w:tcMar>
          </w:tcPr>
          <w:p w14:paraId="24880F76" w14:textId="77777777" w:rsidR="00F22382" w:rsidRPr="00754BFD" w:rsidRDefault="00F22382" w:rsidP="000E484E">
            <w:pPr>
              <w:rPr>
                <w:color w:val="auto"/>
                <w:sz w:val="20"/>
                <w:szCs w:val="20"/>
              </w:rPr>
            </w:pPr>
            <w:r w:rsidRPr="00754BFD">
              <w:rPr>
                <w:color w:val="auto"/>
                <w:sz w:val="20"/>
                <w:szCs w:val="20"/>
              </w:rPr>
              <w:t>Река Днепр, Могилевская обл, г. Шклов, 500 м ниже выпуска</w:t>
            </w:r>
          </w:p>
          <w:p w14:paraId="12C5F903" w14:textId="77777777" w:rsidR="00F22382" w:rsidRPr="00754BFD" w:rsidRDefault="00F22382" w:rsidP="000E484E">
            <w:pPr>
              <w:rPr>
                <w:color w:val="auto"/>
                <w:sz w:val="20"/>
                <w:szCs w:val="20"/>
              </w:rPr>
            </w:pPr>
            <w:r w:rsidRPr="00754BFD">
              <w:rPr>
                <w:color w:val="auto"/>
                <w:sz w:val="20"/>
                <w:szCs w:val="20"/>
              </w:rPr>
              <w:t>сточных вод после прохождения через очистные сооружения биологической очистки РУП «Завод газетной бумаги»</w:t>
            </w:r>
          </w:p>
          <w:p w14:paraId="4FEEA515" w14:textId="77777777" w:rsidR="00F22382" w:rsidRPr="008223EB" w:rsidRDefault="00F22382" w:rsidP="000E484E">
            <w:pPr>
              <w:pStyle w:val="table10"/>
              <w:jc w:val="center"/>
              <w:rPr>
                <w:color w:val="auto"/>
                <w:sz w:val="24"/>
                <w:szCs w:val="24"/>
              </w:rPr>
            </w:pPr>
          </w:p>
        </w:tc>
        <w:tc>
          <w:tcPr>
            <w:tcW w:w="1390" w:type="dxa"/>
            <w:gridSpan w:val="2"/>
            <w:vMerge w:val="restart"/>
            <w:tcBorders>
              <w:top w:val="single" w:sz="4" w:space="0" w:color="auto"/>
              <w:left w:val="single" w:sz="4" w:space="0" w:color="00000A"/>
              <w:right w:val="single" w:sz="4" w:space="0" w:color="00000A"/>
            </w:tcBorders>
            <w:tcMar>
              <w:left w:w="-5" w:type="dxa"/>
            </w:tcMar>
          </w:tcPr>
          <w:p w14:paraId="113FEAED" w14:textId="77777777" w:rsidR="00F22382" w:rsidRPr="008223EB" w:rsidRDefault="00F22382" w:rsidP="000E484E">
            <w:pPr>
              <w:pStyle w:val="table10"/>
              <w:jc w:val="center"/>
              <w:rPr>
                <w:color w:val="auto"/>
                <w:sz w:val="24"/>
                <w:szCs w:val="24"/>
              </w:rPr>
            </w:pPr>
            <w:r w:rsidRPr="00754BFD">
              <w:rPr>
                <w:color w:val="auto"/>
              </w:rPr>
              <w:t>Поверхностные воды р. Днепр в контрольном створе</w:t>
            </w:r>
          </w:p>
        </w:tc>
        <w:tc>
          <w:tcPr>
            <w:tcW w:w="1945" w:type="dxa"/>
            <w:gridSpan w:val="3"/>
            <w:vMerge w:val="restart"/>
            <w:tcBorders>
              <w:top w:val="single" w:sz="4" w:space="0" w:color="00000A"/>
              <w:left w:val="single" w:sz="4" w:space="0" w:color="00000A"/>
              <w:right w:val="single" w:sz="4" w:space="0" w:color="00000A"/>
            </w:tcBorders>
            <w:tcMar>
              <w:left w:w="-5" w:type="dxa"/>
            </w:tcMar>
          </w:tcPr>
          <w:p w14:paraId="5C2446D6" w14:textId="77777777" w:rsidR="00F22382" w:rsidRPr="00754BFD" w:rsidRDefault="00F22382" w:rsidP="000E484E">
            <w:pPr>
              <w:rPr>
                <w:color w:val="auto"/>
                <w:sz w:val="20"/>
                <w:szCs w:val="20"/>
                <w:highlight w:val="yellow"/>
              </w:rPr>
            </w:pPr>
            <w:r w:rsidRPr="00754BFD">
              <w:rPr>
                <w:color w:val="auto"/>
                <w:sz w:val="20"/>
                <w:szCs w:val="20"/>
              </w:rPr>
              <w:t>р.Днепр, 500 м ниже выпуска</w:t>
            </w:r>
          </w:p>
          <w:p w14:paraId="76BE572E" w14:textId="77777777" w:rsidR="00F22382" w:rsidRPr="00754BFD" w:rsidRDefault="00F22382" w:rsidP="000E484E">
            <w:pPr>
              <w:rPr>
                <w:color w:val="auto"/>
                <w:sz w:val="20"/>
                <w:szCs w:val="20"/>
              </w:rPr>
            </w:pPr>
            <w:r w:rsidRPr="00754BFD">
              <w:rPr>
                <w:color w:val="auto"/>
                <w:sz w:val="20"/>
                <w:szCs w:val="20"/>
              </w:rPr>
              <w:t>Контрольный створ -</w:t>
            </w:r>
          </w:p>
          <w:p w14:paraId="7F237EF0" w14:textId="77777777" w:rsidR="00F22382" w:rsidRPr="00754BFD" w:rsidRDefault="00F22382" w:rsidP="000E484E">
            <w:pPr>
              <w:widowControl w:val="0"/>
              <w:autoSpaceDE w:val="0"/>
              <w:autoSpaceDN w:val="0"/>
              <w:rPr>
                <w:rFonts w:cs="Calibri"/>
                <w:color w:val="auto"/>
                <w:sz w:val="20"/>
                <w:szCs w:val="20"/>
              </w:rPr>
            </w:pPr>
            <w:r w:rsidRPr="00754BFD">
              <w:rPr>
                <w:color w:val="auto"/>
                <w:sz w:val="20"/>
                <w:szCs w:val="20"/>
              </w:rPr>
              <w:t xml:space="preserve"> 54˚11</w:t>
            </w:r>
            <w:r w:rsidRPr="00754BFD">
              <w:rPr>
                <w:color w:val="auto"/>
                <w:sz w:val="22"/>
              </w:rPr>
              <w:t>'14,5''</w:t>
            </w:r>
            <w:r w:rsidRPr="00754BFD">
              <w:rPr>
                <w:color w:val="auto"/>
                <w:sz w:val="20"/>
                <w:szCs w:val="20"/>
                <w:lang w:val="en-US"/>
              </w:rPr>
              <w:t>N</w:t>
            </w:r>
            <w:r w:rsidRPr="00754BFD">
              <w:rPr>
                <w:rFonts w:cs="Calibri"/>
                <w:color w:val="auto"/>
                <w:sz w:val="20"/>
                <w:szCs w:val="20"/>
              </w:rPr>
              <w:t xml:space="preserve">,   </w:t>
            </w:r>
          </w:p>
          <w:p w14:paraId="0FC9A784" w14:textId="77777777" w:rsidR="00F22382" w:rsidRPr="00754BFD" w:rsidRDefault="00F22382" w:rsidP="000E484E">
            <w:pPr>
              <w:rPr>
                <w:rFonts w:eastAsia="Calibri"/>
                <w:color w:val="auto"/>
                <w:sz w:val="20"/>
                <w:szCs w:val="20"/>
              </w:rPr>
            </w:pPr>
            <w:r w:rsidRPr="00754BFD">
              <w:rPr>
                <w:rFonts w:eastAsia="Calibri"/>
                <w:color w:val="auto"/>
                <w:sz w:val="20"/>
                <w:szCs w:val="20"/>
              </w:rPr>
              <w:t xml:space="preserve"> 30˚19</w:t>
            </w:r>
            <w:r w:rsidRPr="00754BFD">
              <w:rPr>
                <w:rFonts w:eastAsia="Calibri"/>
              </w:rPr>
              <w:t>'20''</w:t>
            </w:r>
            <w:r w:rsidRPr="00754BFD">
              <w:rPr>
                <w:rFonts w:eastAsia="Calibri"/>
                <w:color w:val="auto"/>
                <w:sz w:val="20"/>
                <w:szCs w:val="20"/>
              </w:rPr>
              <w:t>Е</w:t>
            </w:r>
          </w:p>
          <w:p w14:paraId="462C1CD7" w14:textId="77777777" w:rsidR="00F22382" w:rsidRPr="008223EB" w:rsidRDefault="00F22382" w:rsidP="000E484E">
            <w:pPr>
              <w:pStyle w:val="table10"/>
              <w:jc w:val="center"/>
              <w:rPr>
                <w:color w:val="auto"/>
                <w:sz w:val="24"/>
                <w:szCs w:val="24"/>
              </w:rPr>
            </w:pPr>
          </w:p>
        </w:tc>
        <w:tc>
          <w:tcPr>
            <w:tcW w:w="1515" w:type="dxa"/>
            <w:gridSpan w:val="3"/>
            <w:vMerge w:val="restart"/>
            <w:tcBorders>
              <w:left w:val="single" w:sz="4" w:space="0" w:color="00000A"/>
              <w:right w:val="single" w:sz="4" w:space="0" w:color="00000A"/>
            </w:tcBorders>
            <w:tcMar>
              <w:left w:w="-5" w:type="dxa"/>
            </w:tcMar>
          </w:tcPr>
          <w:p w14:paraId="255B2C30" w14:textId="77777777" w:rsidR="00F22382" w:rsidRPr="00754BFD" w:rsidRDefault="00F22382" w:rsidP="000E484E">
            <w:pPr>
              <w:jc w:val="center"/>
              <w:rPr>
                <w:color w:val="auto"/>
                <w:sz w:val="20"/>
                <w:szCs w:val="20"/>
              </w:rPr>
            </w:pPr>
            <w:r w:rsidRPr="00754BFD">
              <w:rPr>
                <w:color w:val="auto"/>
                <w:sz w:val="20"/>
                <w:szCs w:val="20"/>
              </w:rPr>
              <w:t>2 раза</w:t>
            </w:r>
          </w:p>
          <w:p w14:paraId="35BAFD3D" w14:textId="77777777" w:rsidR="00F22382" w:rsidRPr="008223EB" w:rsidRDefault="00F22382" w:rsidP="000E484E">
            <w:pPr>
              <w:pStyle w:val="table10"/>
              <w:jc w:val="center"/>
              <w:rPr>
                <w:color w:val="auto"/>
                <w:sz w:val="24"/>
                <w:szCs w:val="24"/>
              </w:rPr>
            </w:pPr>
            <w:r w:rsidRPr="00754BFD">
              <w:rPr>
                <w:color w:val="auto"/>
              </w:rPr>
              <w:t>в месяц</w:t>
            </w: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6191D1CB" w14:textId="77777777" w:rsidR="00F22382" w:rsidRPr="008223EB" w:rsidRDefault="00F22382" w:rsidP="000E484E">
            <w:pPr>
              <w:pStyle w:val="table10"/>
              <w:jc w:val="center"/>
              <w:rPr>
                <w:color w:val="auto"/>
                <w:sz w:val="24"/>
                <w:szCs w:val="24"/>
              </w:rPr>
            </w:pPr>
            <w:r w:rsidRPr="00754BFD">
              <w:rPr>
                <w:color w:val="auto"/>
              </w:rPr>
              <w:t>Водородный показатель (рН)</w:t>
            </w:r>
          </w:p>
        </w:tc>
        <w:tc>
          <w:tcPr>
            <w:tcW w:w="1516" w:type="dxa"/>
            <w:gridSpan w:val="3"/>
            <w:vMerge w:val="restart"/>
            <w:tcBorders>
              <w:top w:val="single" w:sz="4" w:space="0" w:color="00000A"/>
              <w:left w:val="single" w:sz="4" w:space="0" w:color="00000A"/>
              <w:right w:val="single" w:sz="4" w:space="0" w:color="00000A"/>
            </w:tcBorders>
            <w:tcMar>
              <w:left w:w="-5" w:type="dxa"/>
            </w:tcMar>
          </w:tcPr>
          <w:p w14:paraId="322A4146" w14:textId="77777777" w:rsidR="00F22382" w:rsidRPr="00754BFD" w:rsidRDefault="00F22382" w:rsidP="000E484E">
            <w:pPr>
              <w:jc w:val="center"/>
              <w:rPr>
                <w:rFonts w:eastAsia="Calibri"/>
                <w:color w:val="auto"/>
                <w:sz w:val="20"/>
                <w:szCs w:val="20"/>
              </w:rPr>
            </w:pPr>
          </w:p>
          <w:p w14:paraId="1A16DCD2" w14:textId="77777777" w:rsidR="00F22382" w:rsidRPr="00754BFD" w:rsidRDefault="00F22382" w:rsidP="000E484E">
            <w:pPr>
              <w:autoSpaceDE w:val="0"/>
              <w:autoSpaceDN w:val="0"/>
              <w:adjustRightInd w:val="0"/>
              <w:jc w:val="center"/>
              <w:rPr>
                <w:rFonts w:eastAsia="Calibri"/>
                <w:color w:val="auto"/>
                <w:sz w:val="20"/>
                <w:szCs w:val="20"/>
              </w:rPr>
            </w:pPr>
            <w:r w:rsidRPr="00754BFD">
              <w:rPr>
                <w:rFonts w:eastAsia="Calibri"/>
                <w:color w:val="auto"/>
                <w:sz w:val="20"/>
                <w:szCs w:val="20"/>
              </w:rPr>
              <w:t>ГОСТ 31861-2012</w:t>
            </w:r>
          </w:p>
          <w:p w14:paraId="7A221537" w14:textId="77777777" w:rsidR="00F22382" w:rsidRPr="00754BFD" w:rsidRDefault="00F22382" w:rsidP="000E484E">
            <w:pPr>
              <w:autoSpaceDE w:val="0"/>
              <w:autoSpaceDN w:val="0"/>
              <w:adjustRightInd w:val="0"/>
              <w:jc w:val="center"/>
              <w:rPr>
                <w:rFonts w:eastAsia="Calibri"/>
                <w:color w:val="auto"/>
                <w:sz w:val="20"/>
                <w:szCs w:val="20"/>
              </w:rPr>
            </w:pPr>
          </w:p>
          <w:p w14:paraId="0894D047" w14:textId="77777777" w:rsidR="00F22382" w:rsidRPr="00754BFD" w:rsidRDefault="00F22382" w:rsidP="000E484E">
            <w:pPr>
              <w:autoSpaceDE w:val="0"/>
              <w:autoSpaceDN w:val="0"/>
              <w:adjustRightInd w:val="0"/>
              <w:jc w:val="center"/>
              <w:rPr>
                <w:rFonts w:eastAsia="Calibri"/>
                <w:color w:val="auto"/>
                <w:sz w:val="20"/>
                <w:szCs w:val="20"/>
              </w:rPr>
            </w:pPr>
            <w:r w:rsidRPr="00754BFD">
              <w:rPr>
                <w:rFonts w:eastAsia="Calibri"/>
                <w:color w:val="auto"/>
                <w:sz w:val="20"/>
                <w:szCs w:val="20"/>
              </w:rPr>
              <w:t>СТБ ГОСТ Р 51592-2001</w:t>
            </w:r>
          </w:p>
          <w:p w14:paraId="5006D97B" w14:textId="77777777" w:rsidR="00F22382" w:rsidRPr="00754BFD" w:rsidRDefault="00F22382" w:rsidP="000E484E">
            <w:pPr>
              <w:autoSpaceDE w:val="0"/>
              <w:autoSpaceDN w:val="0"/>
              <w:adjustRightInd w:val="0"/>
              <w:jc w:val="center"/>
              <w:rPr>
                <w:rFonts w:eastAsia="Calibri"/>
                <w:color w:val="auto"/>
                <w:sz w:val="20"/>
                <w:szCs w:val="20"/>
              </w:rPr>
            </w:pPr>
          </w:p>
          <w:p w14:paraId="31D22B89" w14:textId="77777777" w:rsidR="00F22382" w:rsidRPr="00754BFD" w:rsidRDefault="00F22382" w:rsidP="000E484E">
            <w:pPr>
              <w:autoSpaceDE w:val="0"/>
              <w:autoSpaceDN w:val="0"/>
              <w:adjustRightInd w:val="0"/>
              <w:jc w:val="center"/>
              <w:rPr>
                <w:rFonts w:eastAsia="Calibri"/>
                <w:color w:val="auto"/>
                <w:sz w:val="20"/>
                <w:szCs w:val="20"/>
              </w:rPr>
            </w:pPr>
            <w:r w:rsidRPr="00754BFD">
              <w:rPr>
                <w:rFonts w:eastAsia="Calibri"/>
                <w:color w:val="auto"/>
                <w:sz w:val="20"/>
                <w:szCs w:val="20"/>
              </w:rPr>
              <w:t xml:space="preserve">СТБ </w:t>
            </w:r>
            <w:r w:rsidRPr="00754BFD">
              <w:rPr>
                <w:rFonts w:eastAsia="Calibri"/>
                <w:color w:val="auto"/>
                <w:sz w:val="20"/>
                <w:szCs w:val="20"/>
                <w:lang w:val="en-US"/>
              </w:rPr>
              <w:t>ISO</w:t>
            </w:r>
            <w:r w:rsidRPr="00754BFD">
              <w:rPr>
                <w:rFonts w:eastAsia="Calibri"/>
                <w:color w:val="auto"/>
                <w:sz w:val="20"/>
                <w:szCs w:val="20"/>
              </w:rPr>
              <w:t xml:space="preserve"> 5667-6-2021</w:t>
            </w:r>
          </w:p>
          <w:p w14:paraId="66DCF72A" w14:textId="77777777" w:rsidR="00F22382" w:rsidRPr="00754BFD" w:rsidRDefault="00F22382" w:rsidP="000E484E">
            <w:pPr>
              <w:jc w:val="center"/>
              <w:rPr>
                <w:rFonts w:eastAsia="Calibri"/>
                <w:color w:val="auto"/>
                <w:sz w:val="20"/>
                <w:szCs w:val="20"/>
              </w:rPr>
            </w:pPr>
          </w:p>
          <w:p w14:paraId="460302A4" w14:textId="77777777" w:rsidR="00F22382" w:rsidRPr="00754BFD" w:rsidRDefault="00F22382" w:rsidP="000E484E">
            <w:pPr>
              <w:jc w:val="center"/>
              <w:rPr>
                <w:rFonts w:eastAsia="Calibri"/>
                <w:color w:val="auto"/>
                <w:sz w:val="20"/>
                <w:szCs w:val="20"/>
              </w:rPr>
            </w:pPr>
          </w:p>
          <w:p w14:paraId="7C891522" w14:textId="77777777" w:rsidR="00F22382" w:rsidRPr="008223EB" w:rsidRDefault="00F22382" w:rsidP="000E484E">
            <w:pPr>
              <w:pStyle w:val="table10"/>
              <w:jc w:val="center"/>
              <w:rPr>
                <w:color w:val="auto"/>
                <w:sz w:val="24"/>
                <w:szCs w:val="24"/>
              </w:rPr>
            </w:pPr>
          </w:p>
        </w:tc>
        <w:tc>
          <w:tcPr>
            <w:tcW w:w="2857" w:type="dxa"/>
            <w:gridSpan w:val="3"/>
            <w:tcBorders>
              <w:top w:val="single" w:sz="4" w:space="0" w:color="00000A"/>
              <w:left w:val="single" w:sz="4" w:space="0" w:color="00000A"/>
              <w:right w:val="single" w:sz="4" w:space="0" w:color="00000A"/>
            </w:tcBorders>
            <w:tcMar>
              <w:left w:w="-5" w:type="dxa"/>
            </w:tcMar>
            <w:vAlign w:val="center"/>
          </w:tcPr>
          <w:p w14:paraId="31FCA51A" w14:textId="77777777" w:rsidR="00F22382" w:rsidRPr="008223EB" w:rsidRDefault="00F22382" w:rsidP="000E484E">
            <w:pPr>
              <w:pStyle w:val="table10"/>
              <w:jc w:val="center"/>
              <w:rPr>
                <w:color w:val="auto"/>
                <w:sz w:val="24"/>
                <w:szCs w:val="24"/>
              </w:rPr>
            </w:pPr>
            <w:r w:rsidRPr="00754BFD">
              <w:rPr>
                <w:rFonts w:eastAsia="Calibri"/>
                <w:color w:val="auto"/>
              </w:rPr>
              <w:t xml:space="preserve">СТБ </w:t>
            </w:r>
            <w:r w:rsidRPr="00754BFD">
              <w:rPr>
                <w:rFonts w:eastAsia="Calibri"/>
                <w:color w:val="auto"/>
                <w:lang w:val="en-US"/>
              </w:rPr>
              <w:t>ISO</w:t>
            </w:r>
            <w:r w:rsidRPr="00754BFD">
              <w:rPr>
                <w:rFonts w:eastAsia="Calibri"/>
                <w:color w:val="auto"/>
              </w:rPr>
              <w:t xml:space="preserve"> 10523-2009</w:t>
            </w:r>
          </w:p>
        </w:tc>
      </w:tr>
      <w:tr w:rsidR="00F22382" w:rsidRPr="008223EB" w14:paraId="0E090947"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4820E6F5"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314917CD"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5C22E24C"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41505ABF"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42B622C2"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6060505B"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69F791C4" w14:textId="77777777" w:rsidR="00F22382" w:rsidRPr="008223EB" w:rsidRDefault="00F22382" w:rsidP="000E484E">
            <w:pPr>
              <w:pStyle w:val="table10"/>
              <w:jc w:val="center"/>
              <w:rPr>
                <w:color w:val="auto"/>
                <w:sz w:val="24"/>
                <w:szCs w:val="24"/>
              </w:rPr>
            </w:pPr>
            <w:r w:rsidRPr="00754BFD">
              <w:rPr>
                <w:rFonts w:eastAsia="Calibri"/>
                <w:color w:val="auto"/>
              </w:rPr>
              <w:t>Взвешенные вещества</w:t>
            </w:r>
          </w:p>
        </w:tc>
        <w:tc>
          <w:tcPr>
            <w:tcW w:w="1516" w:type="dxa"/>
            <w:gridSpan w:val="3"/>
            <w:vMerge/>
            <w:tcBorders>
              <w:left w:val="single" w:sz="4" w:space="0" w:color="00000A"/>
              <w:right w:val="single" w:sz="4" w:space="0" w:color="00000A"/>
            </w:tcBorders>
            <w:tcMar>
              <w:left w:w="-5" w:type="dxa"/>
            </w:tcMar>
            <w:vAlign w:val="center"/>
          </w:tcPr>
          <w:p w14:paraId="599FFCD2"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69B2DE5A" w14:textId="77777777" w:rsidR="00F22382" w:rsidRPr="008223EB" w:rsidRDefault="00F22382" w:rsidP="000E484E">
            <w:pPr>
              <w:pStyle w:val="table10"/>
              <w:jc w:val="center"/>
              <w:rPr>
                <w:color w:val="auto"/>
                <w:sz w:val="24"/>
                <w:szCs w:val="24"/>
              </w:rPr>
            </w:pPr>
            <w:r w:rsidRPr="00754BFD">
              <w:rPr>
                <w:rFonts w:eastAsia="Calibri"/>
                <w:color w:val="auto"/>
              </w:rPr>
              <w:t>МВИ. МН 4362-2012</w:t>
            </w:r>
          </w:p>
        </w:tc>
      </w:tr>
      <w:tr w:rsidR="00F22382" w:rsidRPr="008223EB" w14:paraId="000CBF2B"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0BB58F76"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4F4D4ADA"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633D74BF"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47B49E46"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7728C9EE"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72D79BE1"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548400A5" w14:textId="77777777" w:rsidR="00F22382" w:rsidRPr="008223EB" w:rsidRDefault="00F22382" w:rsidP="000E484E">
            <w:pPr>
              <w:pStyle w:val="table10"/>
              <w:jc w:val="center"/>
              <w:rPr>
                <w:color w:val="auto"/>
                <w:sz w:val="24"/>
                <w:szCs w:val="24"/>
              </w:rPr>
            </w:pPr>
            <w:r w:rsidRPr="00754BFD">
              <w:rPr>
                <w:rFonts w:eastAsia="Calibri"/>
                <w:color w:val="auto"/>
              </w:rPr>
              <w:t xml:space="preserve">Сухой остаток </w:t>
            </w:r>
          </w:p>
        </w:tc>
        <w:tc>
          <w:tcPr>
            <w:tcW w:w="1516" w:type="dxa"/>
            <w:gridSpan w:val="3"/>
            <w:vMerge/>
            <w:tcBorders>
              <w:left w:val="single" w:sz="4" w:space="0" w:color="00000A"/>
              <w:right w:val="single" w:sz="4" w:space="0" w:color="00000A"/>
            </w:tcBorders>
            <w:tcMar>
              <w:left w:w="-5" w:type="dxa"/>
            </w:tcMar>
            <w:vAlign w:val="center"/>
          </w:tcPr>
          <w:p w14:paraId="6719A829"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5E550E26" w14:textId="77777777" w:rsidR="00F22382" w:rsidRPr="008223EB" w:rsidRDefault="00F22382" w:rsidP="000E484E">
            <w:pPr>
              <w:pStyle w:val="table10"/>
              <w:jc w:val="center"/>
              <w:rPr>
                <w:color w:val="auto"/>
                <w:sz w:val="24"/>
                <w:szCs w:val="24"/>
              </w:rPr>
            </w:pPr>
            <w:r w:rsidRPr="00754BFD">
              <w:rPr>
                <w:rFonts w:eastAsia="Calibri"/>
                <w:color w:val="auto"/>
              </w:rPr>
              <w:t>МВИ. МН 4218-2012</w:t>
            </w:r>
          </w:p>
        </w:tc>
      </w:tr>
      <w:tr w:rsidR="00F22382" w:rsidRPr="008223EB" w14:paraId="5904B57F"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040E95AA"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3E904159"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3F27C95E"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74650133"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61EBEA80"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32901CC6"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5DAC9D76" w14:textId="77777777" w:rsidR="00F22382" w:rsidRPr="008223EB" w:rsidRDefault="00F22382" w:rsidP="000E484E">
            <w:pPr>
              <w:pStyle w:val="table10"/>
              <w:jc w:val="center"/>
              <w:rPr>
                <w:color w:val="auto"/>
                <w:sz w:val="24"/>
                <w:szCs w:val="24"/>
              </w:rPr>
            </w:pPr>
            <w:r w:rsidRPr="00754BFD">
              <w:rPr>
                <w:rFonts w:eastAsia="Calibri"/>
                <w:color w:val="auto"/>
              </w:rPr>
              <w:t>Нефтепродукты</w:t>
            </w:r>
          </w:p>
        </w:tc>
        <w:tc>
          <w:tcPr>
            <w:tcW w:w="1516" w:type="dxa"/>
            <w:gridSpan w:val="3"/>
            <w:vMerge/>
            <w:tcBorders>
              <w:left w:val="single" w:sz="4" w:space="0" w:color="00000A"/>
              <w:right w:val="single" w:sz="4" w:space="0" w:color="00000A"/>
            </w:tcBorders>
            <w:tcMar>
              <w:left w:w="-5" w:type="dxa"/>
            </w:tcMar>
            <w:vAlign w:val="center"/>
          </w:tcPr>
          <w:p w14:paraId="4221A749"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201B792F" w14:textId="77777777" w:rsidR="00F22382" w:rsidRPr="008223EB" w:rsidRDefault="00F22382" w:rsidP="000E484E">
            <w:pPr>
              <w:pStyle w:val="table10"/>
              <w:jc w:val="center"/>
              <w:rPr>
                <w:color w:val="auto"/>
                <w:sz w:val="24"/>
                <w:szCs w:val="24"/>
              </w:rPr>
            </w:pPr>
            <w:r w:rsidRPr="00754BFD">
              <w:rPr>
                <w:rFonts w:eastAsia="Calibri"/>
                <w:color w:val="auto"/>
              </w:rPr>
              <w:t>ПНД Ф 14.1:2:4.128-98 (М 01-05-2012) изд. 2012</w:t>
            </w:r>
          </w:p>
        </w:tc>
      </w:tr>
      <w:tr w:rsidR="00F22382" w:rsidRPr="008223EB" w14:paraId="3B3B2108"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24B3B689"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1D6E60BE"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2E820AA1"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4DDE7F68"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6BCA861B"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5387A508"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15D2FB0D" w14:textId="77777777" w:rsidR="00F22382" w:rsidRPr="008223EB" w:rsidRDefault="00F22382" w:rsidP="000E484E">
            <w:pPr>
              <w:pStyle w:val="table10"/>
              <w:jc w:val="center"/>
              <w:rPr>
                <w:color w:val="auto"/>
                <w:sz w:val="24"/>
                <w:szCs w:val="24"/>
              </w:rPr>
            </w:pPr>
            <w:r w:rsidRPr="00754BFD">
              <w:rPr>
                <w:color w:val="auto"/>
              </w:rPr>
              <w:t>Анионно поверхностно- активные вещества (АПАВ)</w:t>
            </w:r>
          </w:p>
        </w:tc>
        <w:tc>
          <w:tcPr>
            <w:tcW w:w="1516" w:type="dxa"/>
            <w:gridSpan w:val="3"/>
            <w:vMerge/>
            <w:tcBorders>
              <w:left w:val="single" w:sz="4" w:space="0" w:color="00000A"/>
              <w:right w:val="single" w:sz="4" w:space="0" w:color="00000A"/>
            </w:tcBorders>
            <w:tcMar>
              <w:left w:w="-5" w:type="dxa"/>
            </w:tcMar>
            <w:vAlign w:val="center"/>
          </w:tcPr>
          <w:p w14:paraId="59F5DEB7"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486DE6C6" w14:textId="77777777" w:rsidR="00F22382" w:rsidRPr="008223EB" w:rsidRDefault="00F22382" w:rsidP="000E484E">
            <w:pPr>
              <w:pStyle w:val="table10"/>
              <w:jc w:val="center"/>
              <w:rPr>
                <w:color w:val="auto"/>
                <w:sz w:val="24"/>
                <w:szCs w:val="24"/>
              </w:rPr>
            </w:pPr>
            <w:r w:rsidRPr="00754BFD">
              <w:rPr>
                <w:rFonts w:eastAsia="Calibri"/>
                <w:color w:val="auto"/>
              </w:rPr>
              <w:t>ПНД Ф 14.1:2:4.158-2000 (М 01-06-2013) изд. 2014</w:t>
            </w:r>
          </w:p>
        </w:tc>
      </w:tr>
      <w:tr w:rsidR="00F22382" w:rsidRPr="008223EB" w14:paraId="661AEFB9"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666F0758"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4C79BA32"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74E8FA56"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28D89DD8"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192C30D4"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4F59E1D2"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463926F5" w14:textId="77777777" w:rsidR="00F22382" w:rsidRPr="008223EB" w:rsidRDefault="00F22382" w:rsidP="000E484E">
            <w:pPr>
              <w:pStyle w:val="table10"/>
              <w:jc w:val="center"/>
              <w:rPr>
                <w:color w:val="auto"/>
                <w:sz w:val="24"/>
                <w:szCs w:val="24"/>
              </w:rPr>
            </w:pPr>
            <w:r w:rsidRPr="00754BFD">
              <w:rPr>
                <w:color w:val="auto"/>
              </w:rPr>
              <w:t>Окисляемость бихроматная (химическое потребление кислорода, ХПК)</w:t>
            </w:r>
          </w:p>
        </w:tc>
        <w:tc>
          <w:tcPr>
            <w:tcW w:w="1516" w:type="dxa"/>
            <w:gridSpan w:val="3"/>
            <w:vMerge/>
            <w:tcBorders>
              <w:left w:val="single" w:sz="4" w:space="0" w:color="00000A"/>
              <w:right w:val="single" w:sz="4" w:space="0" w:color="00000A"/>
            </w:tcBorders>
            <w:tcMar>
              <w:left w:w="-5" w:type="dxa"/>
            </w:tcMar>
            <w:vAlign w:val="center"/>
          </w:tcPr>
          <w:p w14:paraId="19984D8A"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02E35405" w14:textId="77777777" w:rsidR="00F22382" w:rsidRPr="008223EB" w:rsidRDefault="00F22382" w:rsidP="000E484E">
            <w:pPr>
              <w:pStyle w:val="table10"/>
              <w:jc w:val="center"/>
              <w:rPr>
                <w:color w:val="auto"/>
                <w:sz w:val="24"/>
                <w:szCs w:val="24"/>
              </w:rPr>
            </w:pPr>
            <w:r w:rsidRPr="00754BFD">
              <w:rPr>
                <w:rFonts w:eastAsia="Calibri"/>
                <w:color w:val="auto"/>
              </w:rPr>
              <w:t>ПНД Ф 14.1:2:4.190-2003 изд. 2012.</w:t>
            </w:r>
          </w:p>
        </w:tc>
      </w:tr>
      <w:tr w:rsidR="00F22382" w:rsidRPr="008223EB" w14:paraId="5082A2E4"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326B76FC"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5FC065CE"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730E7BE1"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0DB36419"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3613C236"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2F0E7520"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58B0087E" w14:textId="77777777" w:rsidR="00F22382" w:rsidRPr="008223EB" w:rsidRDefault="00F22382" w:rsidP="000E484E">
            <w:pPr>
              <w:pStyle w:val="table10"/>
              <w:jc w:val="center"/>
              <w:rPr>
                <w:color w:val="auto"/>
                <w:sz w:val="24"/>
                <w:szCs w:val="24"/>
              </w:rPr>
            </w:pPr>
            <w:r w:rsidRPr="00754BFD">
              <w:rPr>
                <w:color w:val="auto"/>
              </w:rPr>
              <w:t>Сульфат-ион</w:t>
            </w:r>
          </w:p>
        </w:tc>
        <w:tc>
          <w:tcPr>
            <w:tcW w:w="1516" w:type="dxa"/>
            <w:gridSpan w:val="3"/>
            <w:vMerge/>
            <w:tcBorders>
              <w:left w:val="single" w:sz="4" w:space="0" w:color="00000A"/>
              <w:right w:val="single" w:sz="4" w:space="0" w:color="00000A"/>
            </w:tcBorders>
            <w:tcMar>
              <w:left w:w="-5" w:type="dxa"/>
            </w:tcMar>
            <w:vAlign w:val="center"/>
          </w:tcPr>
          <w:p w14:paraId="7442A8A1"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3C4C270B" w14:textId="77777777" w:rsidR="00F22382" w:rsidRPr="008223EB" w:rsidRDefault="00F22382" w:rsidP="000E484E">
            <w:pPr>
              <w:pStyle w:val="table10"/>
              <w:jc w:val="center"/>
              <w:rPr>
                <w:color w:val="auto"/>
                <w:sz w:val="24"/>
                <w:szCs w:val="24"/>
              </w:rPr>
            </w:pPr>
            <w:r w:rsidRPr="00754BFD">
              <w:rPr>
                <w:rFonts w:eastAsia="Calibri"/>
                <w:color w:val="auto"/>
              </w:rPr>
              <w:t>СТБ 17.13.05-42-2015</w:t>
            </w:r>
          </w:p>
        </w:tc>
      </w:tr>
      <w:tr w:rsidR="00F22382" w:rsidRPr="008223EB" w14:paraId="56C1672C"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3EAFF31F"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7F0ED47C"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76FA8C49"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04E4B473"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54EB50DB"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6289BA6C"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58C1AB68" w14:textId="77777777" w:rsidR="00F22382" w:rsidRPr="008223EB" w:rsidRDefault="00F22382" w:rsidP="000E484E">
            <w:pPr>
              <w:pStyle w:val="table10"/>
              <w:jc w:val="center"/>
              <w:rPr>
                <w:color w:val="auto"/>
                <w:sz w:val="24"/>
                <w:szCs w:val="24"/>
              </w:rPr>
            </w:pPr>
            <w:r w:rsidRPr="00754BFD">
              <w:rPr>
                <w:color w:val="auto"/>
              </w:rPr>
              <w:t>Фосфор общий</w:t>
            </w:r>
          </w:p>
        </w:tc>
        <w:tc>
          <w:tcPr>
            <w:tcW w:w="1516" w:type="dxa"/>
            <w:gridSpan w:val="3"/>
            <w:vMerge/>
            <w:tcBorders>
              <w:left w:val="single" w:sz="4" w:space="0" w:color="00000A"/>
              <w:right w:val="single" w:sz="4" w:space="0" w:color="00000A"/>
            </w:tcBorders>
            <w:tcMar>
              <w:left w:w="-5" w:type="dxa"/>
            </w:tcMar>
            <w:vAlign w:val="center"/>
          </w:tcPr>
          <w:p w14:paraId="18D99D62"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6F7781F4" w14:textId="77777777" w:rsidR="00F22382" w:rsidRPr="008223EB" w:rsidRDefault="00F22382" w:rsidP="000E484E">
            <w:pPr>
              <w:pStyle w:val="table10"/>
              <w:jc w:val="center"/>
              <w:rPr>
                <w:color w:val="auto"/>
                <w:sz w:val="24"/>
                <w:szCs w:val="24"/>
              </w:rPr>
            </w:pPr>
            <w:r w:rsidRPr="00754BFD">
              <w:rPr>
                <w:rFonts w:eastAsia="Calibri"/>
                <w:color w:val="auto"/>
              </w:rPr>
              <w:t>ГОСТ 18309-2014 (метод Г)</w:t>
            </w:r>
          </w:p>
        </w:tc>
      </w:tr>
      <w:tr w:rsidR="00F22382" w:rsidRPr="008223EB" w14:paraId="545B07D5"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549FF4CD"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177F32F1"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05D2128F"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671EA49B"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1D9DB20A"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45C3FA68"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0A6A3A48" w14:textId="77777777" w:rsidR="00F22382" w:rsidRPr="008223EB" w:rsidRDefault="00F22382" w:rsidP="000E484E">
            <w:pPr>
              <w:pStyle w:val="table10"/>
              <w:jc w:val="center"/>
              <w:rPr>
                <w:color w:val="auto"/>
                <w:sz w:val="24"/>
                <w:szCs w:val="24"/>
              </w:rPr>
            </w:pPr>
            <w:r w:rsidRPr="00754BFD">
              <w:rPr>
                <w:color w:val="auto"/>
              </w:rPr>
              <w:t>Нитрат-ион</w:t>
            </w:r>
          </w:p>
        </w:tc>
        <w:tc>
          <w:tcPr>
            <w:tcW w:w="1516" w:type="dxa"/>
            <w:gridSpan w:val="3"/>
            <w:vMerge/>
            <w:tcBorders>
              <w:left w:val="single" w:sz="4" w:space="0" w:color="00000A"/>
              <w:right w:val="single" w:sz="4" w:space="0" w:color="00000A"/>
            </w:tcBorders>
            <w:tcMar>
              <w:left w:w="-5" w:type="dxa"/>
            </w:tcMar>
            <w:vAlign w:val="center"/>
          </w:tcPr>
          <w:p w14:paraId="284A8F1C"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4F60EC6E" w14:textId="77777777" w:rsidR="00F22382" w:rsidRPr="008223EB" w:rsidRDefault="00F22382" w:rsidP="000E484E">
            <w:pPr>
              <w:pStyle w:val="table10"/>
              <w:jc w:val="center"/>
              <w:rPr>
                <w:color w:val="auto"/>
                <w:sz w:val="24"/>
                <w:szCs w:val="24"/>
              </w:rPr>
            </w:pPr>
            <w:r w:rsidRPr="00754BFD">
              <w:rPr>
                <w:rFonts w:eastAsia="Calibri"/>
                <w:color w:val="auto"/>
              </w:rPr>
              <w:t>СТБ 17.13.05-43-2015</w:t>
            </w:r>
          </w:p>
        </w:tc>
      </w:tr>
      <w:tr w:rsidR="00F22382" w:rsidRPr="008223EB" w14:paraId="26EDF11B"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43486858"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4BD7DC5F"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332E11A3"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09676DFD"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5FF3393B"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10E780BA"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1C420F74" w14:textId="77777777" w:rsidR="00F22382" w:rsidRPr="008223EB" w:rsidRDefault="00F22382" w:rsidP="000E484E">
            <w:pPr>
              <w:pStyle w:val="table10"/>
              <w:jc w:val="center"/>
              <w:rPr>
                <w:color w:val="auto"/>
                <w:sz w:val="24"/>
                <w:szCs w:val="24"/>
              </w:rPr>
            </w:pPr>
            <w:r w:rsidRPr="00754BFD">
              <w:rPr>
                <w:color w:val="auto"/>
              </w:rPr>
              <w:t>Нитрит-ион</w:t>
            </w:r>
          </w:p>
        </w:tc>
        <w:tc>
          <w:tcPr>
            <w:tcW w:w="1516" w:type="dxa"/>
            <w:gridSpan w:val="3"/>
            <w:vMerge/>
            <w:tcBorders>
              <w:left w:val="single" w:sz="4" w:space="0" w:color="00000A"/>
              <w:right w:val="single" w:sz="4" w:space="0" w:color="00000A"/>
            </w:tcBorders>
            <w:tcMar>
              <w:left w:w="-5" w:type="dxa"/>
            </w:tcMar>
            <w:vAlign w:val="center"/>
          </w:tcPr>
          <w:p w14:paraId="2D578B3E"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1285828C" w14:textId="77777777" w:rsidR="00F22382" w:rsidRPr="008223EB" w:rsidRDefault="00F22382" w:rsidP="000E484E">
            <w:pPr>
              <w:pStyle w:val="table10"/>
              <w:jc w:val="center"/>
              <w:rPr>
                <w:color w:val="auto"/>
                <w:sz w:val="24"/>
                <w:szCs w:val="24"/>
              </w:rPr>
            </w:pPr>
            <w:r w:rsidRPr="00754BFD">
              <w:rPr>
                <w:rFonts w:eastAsia="Calibri"/>
                <w:color w:val="auto"/>
              </w:rPr>
              <w:t>СТБ 17.13.05-38-2015</w:t>
            </w:r>
          </w:p>
        </w:tc>
      </w:tr>
      <w:tr w:rsidR="00F22382" w:rsidRPr="008223EB" w14:paraId="4CB11089"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11474DC9"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777FDB9A"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7F189D00"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6E4C0527"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756EA89E"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3147B48E"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26E66881" w14:textId="77777777" w:rsidR="00F22382" w:rsidRPr="008223EB" w:rsidRDefault="00F22382" w:rsidP="000E484E">
            <w:pPr>
              <w:pStyle w:val="table10"/>
              <w:jc w:val="center"/>
              <w:rPr>
                <w:color w:val="auto"/>
                <w:sz w:val="24"/>
                <w:szCs w:val="24"/>
              </w:rPr>
            </w:pPr>
            <w:r w:rsidRPr="00754BFD">
              <w:rPr>
                <w:color w:val="auto"/>
              </w:rPr>
              <w:t>Хлорид-ион</w:t>
            </w:r>
          </w:p>
        </w:tc>
        <w:tc>
          <w:tcPr>
            <w:tcW w:w="1516" w:type="dxa"/>
            <w:gridSpan w:val="3"/>
            <w:vMerge/>
            <w:tcBorders>
              <w:left w:val="single" w:sz="4" w:space="0" w:color="00000A"/>
              <w:right w:val="single" w:sz="4" w:space="0" w:color="00000A"/>
            </w:tcBorders>
            <w:tcMar>
              <w:left w:w="-5" w:type="dxa"/>
            </w:tcMar>
            <w:vAlign w:val="center"/>
          </w:tcPr>
          <w:p w14:paraId="7043EA30"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787C1EA8" w14:textId="77777777" w:rsidR="00F22382" w:rsidRPr="008223EB" w:rsidRDefault="00F22382" w:rsidP="000E484E">
            <w:pPr>
              <w:pStyle w:val="table10"/>
              <w:jc w:val="center"/>
              <w:rPr>
                <w:color w:val="auto"/>
                <w:sz w:val="24"/>
                <w:szCs w:val="24"/>
              </w:rPr>
            </w:pPr>
            <w:r w:rsidRPr="00754BFD">
              <w:rPr>
                <w:rFonts w:eastAsia="Calibri"/>
                <w:color w:val="auto"/>
              </w:rPr>
              <w:t>СТБ 17.13.05-39-2015</w:t>
            </w:r>
          </w:p>
        </w:tc>
      </w:tr>
      <w:tr w:rsidR="00F22382" w:rsidRPr="008223EB" w14:paraId="56C96AB3"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3FD43B33"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4BEFEECA"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4EA89E5D"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35D02D9A"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0E72424B"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5065E673"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7046B43F" w14:textId="77777777" w:rsidR="00F22382" w:rsidRPr="008223EB" w:rsidRDefault="00F22382" w:rsidP="000E484E">
            <w:pPr>
              <w:pStyle w:val="table10"/>
              <w:jc w:val="center"/>
              <w:rPr>
                <w:color w:val="auto"/>
                <w:sz w:val="24"/>
                <w:szCs w:val="24"/>
              </w:rPr>
            </w:pPr>
            <w:r w:rsidRPr="00754BFD">
              <w:rPr>
                <w:color w:val="auto"/>
              </w:rPr>
              <w:t>Аммоний-ион</w:t>
            </w:r>
          </w:p>
        </w:tc>
        <w:tc>
          <w:tcPr>
            <w:tcW w:w="1516" w:type="dxa"/>
            <w:gridSpan w:val="3"/>
            <w:vMerge/>
            <w:tcBorders>
              <w:left w:val="single" w:sz="4" w:space="0" w:color="00000A"/>
              <w:right w:val="single" w:sz="4" w:space="0" w:color="00000A"/>
            </w:tcBorders>
            <w:tcMar>
              <w:left w:w="-5" w:type="dxa"/>
            </w:tcMar>
            <w:vAlign w:val="center"/>
          </w:tcPr>
          <w:p w14:paraId="637DD95C"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6E087DA7" w14:textId="77777777" w:rsidR="00F22382" w:rsidRPr="008223EB" w:rsidRDefault="00F22382" w:rsidP="000E484E">
            <w:pPr>
              <w:pStyle w:val="table10"/>
              <w:jc w:val="center"/>
              <w:rPr>
                <w:color w:val="auto"/>
                <w:sz w:val="24"/>
                <w:szCs w:val="24"/>
              </w:rPr>
            </w:pPr>
            <w:r w:rsidRPr="00754BFD">
              <w:rPr>
                <w:rFonts w:eastAsia="Calibri"/>
                <w:color w:val="auto"/>
              </w:rPr>
              <w:t>СТБ 17.13.05-09-2009 Часть 1</w:t>
            </w:r>
          </w:p>
        </w:tc>
      </w:tr>
      <w:tr w:rsidR="00F22382" w:rsidRPr="008223EB" w14:paraId="36BB75D4"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080F38C3"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4B013B40"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094AD8C0"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1769F0B4"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5643F0A5"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0773E02F"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036C1051" w14:textId="77777777" w:rsidR="00F22382" w:rsidRPr="008223EB" w:rsidRDefault="00F22382" w:rsidP="000E484E">
            <w:pPr>
              <w:pStyle w:val="table10"/>
              <w:jc w:val="center"/>
              <w:rPr>
                <w:color w:val="auto"/>
                <w:sz w:val="24"/>
                <w:szCs w:val="24"/>
              </w:rPr>
            </w:pPr>
            <w:r w:rsidRPr="00754BFD">
              <w:rPr>
                <w:color w:val="auto"/>
              </w:rPr>
              <w:t>Биохимическое потребление кислорода (БПК</w:t>
            </w:r>
            <w:r w:rsidRPr="00754BFD">
              <w:rPr>
                <w:color w:val="auto"/>
                <w:lang w:val="en-US"/>
              </w:rPr>
              <w:t>n</w:t>
            </w:r>
            <w:r w:rsidRPr="00754BFD">
              <w:rPr>
                <w:color w:val="auto"/>
              </w:rPr>
              <w:t>)</w:t>
            </w:r>
          </w:p>
        </w:tc>
        <w:tc>
          <w:tcPr>
            <w:tcW w:w="1516" w:type="dxa"/>
            <w:gridSpan w:val="3"/>
            <w:vMerge/>
            <w:tcBorders>
              <w:left w:val="single" w:sz="4" w:space="0" w:color="00000A"/>
              <w:right w:val="single" w:sz="4" w:space="0" w:color="00000A"/>
            </w:tcBorders>
            <w:tcMar>
              <w:left w:w="-5" w:type="dxa"/>
            </w:tcMar>
            <w:vAlign w:val="center"/>
          </w:tcPr>
          <w:p w14:paraId="63BAB177" w14:textId="77777777" w:rsidR="00F22382" w:rsidRPr="008223EB" w:rsidRDefault="00F22382" w:rsidP="000E484E">
            <w:pPr>
              <w:pStyle w:val="table10"/>
              <w:jc w:val="center"/>
              <w:rPr>
                <w:color w:val="auto"/>
                <w:sz w:val="24"/>
                <w:szCs w:val="24"/>
              </w:rPr>
            </w:pPr>
          </w:p>
        </w:tc>
        <w:tc>
          <w:tcPr>
            <w:tcW w:w="2857" w:type="dxa"/>
            <w:gridSpan w:val="3"/>
            <w:tcBorders>
              <w:top w:val="single" w:sz="4" w:space="0" w:color="00000A"/>
              <w:left w:val="single" w:sz="4" w:space="0" w:color="00000A"/>
              <w:right w:val="single" w:sz="4" w:space="0" w:color="00000A"/>
            </w:tcBorders>
            <w:tcMar>
              <w:left w:w="-5" w:type="dxa"/>
            </w:tcMar>
            <w:vAlign w:val="center"/>
          </w:tcPr>
          <w:p w14:paraId="0C370B5C" w14:textId="77777777" w:rsidR="00F22382" w:rsidRPr="008223EB" w:rsidRDefault="00F22382" w:rsidP="000E484E">
            <w:pPr>
              <w:pStyle w:val="table10"/>
              <w:jc w:val="center"/>
              <w:rPr>
                <w:color w:val="auto"/>
                <w:sz w:val="24"/>
                <w:szCs w:val="24"/>
              </w:rPr>
            </w:pPr>
            <w:r w:rsidRPr="00754BFD">
              <w:rPr>
                <w:rFonts w:eastAsia="Calibri"/>
                <w:color w:val="auto"/>
              </w:rPr>
              <w:t xml:space="preserve">СТБ 17.13.05-23-2011/ </w:t>
            </w:r>
            <w:r w:rsidRPr="00754BFD">
              <w:rPr>
                <w:rFonts w:eastAsia="Calibri"/>
                <w:color w:val="auto"/>
                <w:lang w:val="en-US"/>
              </w:rPr>
              <w:t>ISO</w:t>
            </w:r>
            <w:r w:rsidRPr="00754BFD">
              <w:rPr>
                <w:rFonts w:eastAsia="Calibri"/>
                <w:color w:val="auto"/>
              </w:rPr>
              <w:t xml:space="preserve"> 5815-2:2003</w:t>
            </w:r>
          </w:p>
        </w:tc>
      </w:tr>
      <w:tr w:rsidR="00F22382" w:rsidRPr="008223EB" w14:paraId="597544AC"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50A422B4"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43D42151"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3C0EF6AB"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2519DA96"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6BE36583"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0DBA3533"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3B979A81" w14:textId="77777777" w:rsidR="00F22382" w:rsidRPr="008223EB" w:rsidRDefault="00F22382" w:rsidP="000E484E">
            <w:pPr>
              <w:pStyle w:val="table10"/>
              <w:jc w:val="center"/>
              <w:rPr>
                <w:color w:val="auto"/>
                <w:sz w:val="24"/>
                <w:szCs w:val="24"/>
              </w:rPr>
            </w:pPr>
            <w:r w:rsidRPr="00754BFD">
              <w:rPr>
                <w:color w:val="auto"/>
              </w:rPr>
              <w:t>Формальдегид</w:t>
            </w:r>
          </w:p>
        </w:tc>
        <w:tc>
          <w:tcPr>
            <w:tcW w:w="1516" w:type="dxa"/>
            <w:gridSpan w:val="3"/>
            <w:vMerge/>
            <w:tcBorders>
              <w:left w:val="single" w:sz="4" w:space="0" w:color="00000A"/>
              <w:right w:val="single" w:sz="4" w:space="0" w:color="00000A"/>
            </w:tcBorders>
            <w:tcMar>
              <w:left w:w="-5" w:type="dxa"/>
            </w:tcMar>
            <w:vAlign w:val="center"/>
          </w:tcPr>
          <w:p w14:paraId="420F0A73"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5610B179" w14:textId="77777777" w:rsidR="00F22382" w:rsidRPr="008223EB" w:rsidRDefault="00F22382" w:rsidP="000E484E">
            <w:pPr>
              <w:pStyle w:val="table10"/>
              <w:jc w:val="center"/>
              <w:rPr>
                <w:color w:val="auto"/>
                <w:sz w:val="24"/>
                <w:szCs w:val="24"/>
              </w:rPr>
            </w:pPr>
            <w:r w:rsidRPr="00754BFD">
              <w:rPr>
                <w:rFonts w:eastAsia="Calibri"/>
                <w:color w:val="auto"/>
              </w:rPr>
              <w:t>ГОСТ Р 55227-2012 метод В</w:t>
            </w:r>
          </w:p>
        </w:tc>
      </w:tr>
      <w:tr w:rsidR="00F22382" w:rsidRPr="008223EB" w14:paraId="1CD21A97"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02D872E6"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44BC910F"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1115CC70"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0C50A2F5"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0C88424F"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6264981B"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482C219E" w14:textId="77777777" w:rsidR="00F22382" w:rsidRPr="008223EB" w:rsidRDefault="00F22382" w:rsidP="000E484E">
            <w:pPr>
              <w:pStyle w:val="table10"/>
              <w:jc w:val="center"/>
              <w:rPr>
                <w:color w:val="auto"/>
                <w:sz w:val="24"/>
                <w:szCs w:val="24"/>
              </w:rPr>
            </w:pPr>
            <w:r w:rsidRPr="00754BFD">
              <w:rPr>
                <w:color w:val="auto"/>
              </w:rPr>
              <w:t>Фенолы</w:t>
            </w:r>
          </w:p>
        </w:tc>
        <w:tc>
          <w:tcPr>
            <w:tcW w:w="1516" w:type="dxa"/>
            <w:gridSpan w:val="3"/>
            <w:vMerge/>
            <w:tcBorders>
              <w:left w:val="single" w:sz="4" w:space="0" w:color="00000A"/>
              <w:right w:val="single" w:sz="4" w:space="0" w:color="00000A"/>
            </w:tcBorders>
            <w:tcMar>
              <w:left w:w="-5" w:type="dxa"/>
            </w:tcMar>
            <w:vAlign w:val="center"/>
          </w:tcPr>
          <w:p w14:paraId="6012941F"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43C94E6A" w14:textId="77777777" w:rsidR="00F22382" w:rsidRPr="008223EB" w:rsidRDefault="00F22382" w:rsidP="000E484E">
            <w:pPr>
              <w:pStyle w:val="table10"/>
              <w:jc w:val="center"/>
              <w:rPr>
                <w:color w:val="auto"/>
                <w:sz w:val="24"/>
                <w:szCs w:val="24"/>
              </w:rPr>
            </w:pPr>
            <w:r w:rsidRPr="00754BFD">
              <w:rPr>
                <w:rFonts w:eastAsia="Calibri"/>
                <w:color w:val="auto"/>
              </w:rPr>
              <w:t>ПНД Ф 14.1:2:4.182-02 изд. 2010</w:t>
            </w:r>
          </w:p>
        </w:tc>
      </w:tr>
      <w:tr w:rsidR="00F22382" w:rsidRPr="008223EB" w14:paraId="78DE5383"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4352E3C7"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5DF929B9"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3AC295A5"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55F3A2F2"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7EBF0D1B"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0266B3EE"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39117353" w14:textId="77777777" w:rsidR="00F22382" w:rsidRPr="008223EB" w:rsidRDefault="00F22382" w:rsidP="000E484E">
            <w:pPr>
              <w:pStyle w:val="table10"/>
              <w:jc w:val="center"/>
              <w:rPr>
                <w:color w:val="auto"/>
                <w:sz w:val="24"/>
                <w:szCs w:val="24"/>
              </w:rPr>
            </w:pPr>
            <w:r w:rsidRPr="00754BFD">
              <w:rPr>
                <w:color w:val="auto"/>
              </w:rPr>
              <w:t>Азот общий по Къельдалю</w:t>
            </w:r>
          </w:p>
        </w:tc>
        <w:tc>
          <w:tcPr>
            <w:tcW w:w="1516" w:type="dxa"/>
            <w:gridSpan w:val="3"/>
            <w:vMerge/>
            <w:tcBorders>
              <w:left w:val="single" w:sz="4" w:space="0" w:color="00000A"/>
              <w:right w:val="single" w:sz="4" w:space="0" w:color="00000A"/>
            </w:tcBorders>
            <w:tcMar>
              <w:left w:w="-5" w:type="dxa"/>
            </w:tcMar>
            <w:vAlign w:val="center"/>
          </w:tcPr>
          <w:p w14:paraId="6D820407"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2FE17F53" w14:textId="77777777" w:rsidR="00F22382" w:rsidRPr="008223EB" w:rsidRDefault="00F22382" w:rsidP="000E484E">
            <w:pPr>
              <w:pStyle w:val="table10"/>
              <w:jc w:val="center"/>
              <w:rPr>
                <w:color w:val="auto"/>
                <w:sz w:val="24"/>
                <w:szCs w:val="24"/>
              </w:rPr>
            </w:pPr>
            <w:r w:rsidRPr="00754BFD">
              <w:rPr>
                <w:rFonts w:eastAsia="Calibri"/>
                <w:color w:val="auto"/>
              </w:rPr>
              <w:t>МВИ.МН 4139-2011</w:t>
            </w:r>
          </w:p>
        </w:tc>
      </w:tr>
      <w:tr w:rsidR="00F22382" w:rsidRPr="008223EB" w14:paraId="7AAD8E64" w14:textId="77777777" w:rsidTr="008F4D67">
        <w:trPr>
          <w:gridAfter w:val="2"/>
          <w:wAfter w:w="307" w:type="dxa"/>
          <w:trHeight w:val="24"/>
        </w:trPr>
        <w:tc>
          <w:tcPr>
            <w:tcW w:w="507" w:type="dxa"/>
            <w:vMerge/>
            <w:tcBorders>
              <w:left w:val="single" w:sz="4" w:space="0" w:color="00000A"/>
              <w:bottom w:val="single" w:sz="4" w:space="0" w:color="00000A"/>
              <w:right w:val="single" w:sz="4" w:space="0" w:color="00000A"/>
            </w:tcBorders>
            <w:tcMar>
              <w:left w:w="-5" w:type="dxa"/>
            </w:tcMar>
            <w:vAlign w:val="center"/>
          </w:tcPr>
          <w:p w14:paraId="0436C9EC"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bottom w:val="single" w:sz="4" w:space="0" w:color="auto"/>
              <w:right w:val="single" w:sz="4" w:space="0" w:color="00000A"/>
            </w:tcBorders>
            <w:tcMar>
              <w:left w:w="-5" w:type="dxa"/>
            </w:tcMar>
            <w:vAlign w:val="center"/>
          </w:tcPr>
          <w:p w14:paraId="44ED03A1"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bottom w:val="single" w:sz="4" w:space="0" w:color="auto"/>
              <w:right w:val="single" w:sz="4" w:space="0" w:color="00000A"/>
            </w:tcBorders>
            <w:tcMar>
              <w:left w:w="-5" w:type="dxa"/>
            </w:tcMar>
            <w:vAlign w:val="center"/>
          </w:tcPr>
          <w:p w14:paraId="53B1075C"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bottom w:val="single" w:sz="4" w:space="0" w:color="auto"/>
              <w:right w:val="single" w:sz="4" w:space="0" w:color="00000A"/>
            </w:tcBorders>
            <w:tcMar>
              <w:left w:w="-5" w:type="dxa"/>
            </w:tcMar>
            <w:vAlign w:val="center"/>
          </w:tcPr>
          <w:p w14:paraId="49744663"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bottom w:val="single" w:sz="4" w:space="0" w:color="auto"/>
              <w:right w:val="single" w:sz="4" w:space="0" w:color="00000A"/>
            </w:tcBorders>
            <w:tcMar>
              <w:left w:w="-5" w:type="dxa"/>
            </w:tcMar>
            <w:vAlign w:val="center"/>
          </w:tcPr>
          <w:p w14:paraId="0CBD285F"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bottom w:val="single" w:sz="4" w:space="0" w:color="auto"/>
              <w:right w:val="single" w:sz="4" w:space="0" w:color="00000A"/>
            </w:tcBorders>
            <w:tcMar>
              <w:left w:w="-5" w:type="dxa"/>
            </w:tcMar>
            <w:vAlign w:val="center"/>
          </w:tcPr>
          <w:p w14:paraId="4FC28746"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74CC5C32" w14:textId="77777777" w:rsidR="00F22382" w:rsidRPr="008223EB" w:rsidRDefault="00F22382" w:rsidP="000E484E">
            <w:pPr>
              <w:pStyle w:val="table10"/>
              <w:jc w:val="center"/>
              <w:rPr>
                <w:color w:val="auto"/>
                <w:sz w:val="24"/>
                <w:szCs w:val="24"/>
              </w:rPr>
            </w:pPr>
            <w:r w:rsidRPr="00754BFD">
              <w:rPr>
                <w:color w:val="auto"/>
              </w:rPr>
              <w:t>Метанол</w:t>
            </w:r>
          </w:p>
        </w:tc>
        <w:tc>
          <w:tcPr>
            <w:tcW w:w="1516" w:type="dxa"/>
            <w:gridSpan w:val="3"/>
            <w:vMerge/>
            <w:tcBorders>
              <w:left w:val="single" w:sz="4" w:space="0" w:color="00000A"/>
              <w:right w:val="single" w:sz="4" w:space="0" w:color="00000A"/>
            </w:tcBorders>
            <w:tcMar>
              <w:left w:w="-5" w:type="dxa"/>
            </w:tcMar>
            <w:vAlign w:val="center"/>
          </w:tcPr>
          <w:p w14:paraId="5EF9ED36"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bottom w:val="single" w:sz="4" w:space="0" w:color="00000A"/>
              <w:right w:val="single" w:sz="4" w:space="0" w:color="00000A"/>
            </w:tcBorders>
            <w:tcMar>
              <w:left w:w="-5" w:type="dxa"/>
            </w:tcMar>
            <w:vAlign w:val="center"/>
          </w:tcPr>
          <w:p w14:paraId="350E24FB" w14:textId="77777777" w:rsidR="00F22382" w:rsidRPr="008223EB" w:rsidRDefault="00F22382" w:rsidP="000E484E">
            <w:pPr>
              <w:pStyle w:val="table10"/>
              <w:jc w:val="center"/>
              <w:rPr>
                <w:color w:val="auto"/>
                <w:sz w:val="24"/>
                <w:szCs w:val="24"/>
              </w:rPr>
            </w:pPr>
            <w:r w:rsidRPr="00754BFD">
              <w:rPr>
                <w:rFonts w:eastAsia="Calibri"/>
                <w:color w:val="auto"/>
              </w:rPr>
              <w:t>МВИ.МН 5870-2017</w:t>
            </w:r>
          </w:p>
        </w:tc>
      </w:tr>
      <w:tr w:rsidR="00F22382" w:rsidRPr="008223EB" w14:paraId="4D91A212" w14:textId="77777777" w:rsidTr="008F4D67">
        <w:trPr>
          <w:gridAfter w:val="2"/>
          <w:wAfter w:w="307" w:type="dxa"/>
          <w:trHeight w:val="36"/>
        </w:trPr>
        <w:tc>
          <w:tcPr>
            <w:tcW w:w="507" w:type="dxa"/>
            <w:vMerge w:val="restart"/>
            <w:tcBorders>
              <w:top w:val="single" w:sz="4" w:space="0" w:color="00000A"/>
              <w:left w:val="single" w:sz="4" w:space="0" w:color="00000A"/>
              <w:right w:val="single" w:sz="4" w:space="0" w:color="00000A"/>
            </w:tcBorders>
            <w:tcMar>
              <w:left w:w="-5" w:type="dxa"/>
            </w:tcMar>
          </w:tcPr>
          <w:p w14:paraId="6F3C9108" w14:textId="77777777" w:rsidR="00F22382" w:rsidRPr="008223EB" w:rsidRDefault="00F22382" w:rsidP="000E484E">
            <w:pPr>
              <w:pStyle w:val="table10"/>
              <w:jc w:val="center"/>
              <w:rPr>
                <w:color w:val="auto"/>
                <w:sz w:val="24"/>
                <w:szCs w:val="24"/>
              </w:rPr>
            </w:pPr>
            <w:r w:rsidRPr="0014190E">
              <w:rPr>
                <w:color w:val="auto"/>
              </w:rPr>
              <w:t>3</w:t>
            </w:r>
          </w:p>
        </w:tc>
        <w:tc>
          <w:tcPr>
            <w:tcW w:w="1609" w:type="dxa"/>
            <w:vMerge w:val="restart"/>
            <w:tcBorders>
              <w:top w:val="single" w:sz="4" w:space="0" w:color="00000A"/>
              <w:left w:val="single" w:sz="4" w:space="0" w:color="00000A"/>
              <w:right w:val="single" w:sz="4" w:space="0" w:color="00000A"/>
            </w:tcBorders>
            <w:tcMar>
              <w:left w:w="-5" w:type="dxa"/>
            </w:tcMar>
          </w:tcPr>
          <w:p w14:paraId="0194BFBE" w14:textId="77777777" w:rsidR="00F22382" w:rsidRPr="008223EB" w:rsidRDefault="00F22382" w:rsidP="000E484E">
            <w:pPr>
              <w:pStyle w:val="table10"/>
              <w:jc w:val="center"/>
              <w:rPr>
                <w:color w:val="auto"/>
                <w:sz w:val="24"/>
                <w:szCs w:val="24"/>
              </w:rPr>
            </w:pPr>
            <w:r w:rsidRPr="00754BFD">
              <w:rPr>
                <w:color w:val="auto"/>
              </w:rPr>
              <w:t>Точка 8</w:t>
            </w:r>
          </w:p>
        </w:tc>
        <w:tc>
          <w:tcPr>
            <w:tcW w:w="2419" w:type="dxa"/>
            <w:gridSpan w:val="2"/>
            <w:vMerge w:val="restart"/>
            <w:tcBorders>
              <w:top w:val="single" w:sz="4" w:space="0" w:color="00000A"/>
              <w:left w:val="single" w:sz="4" w:space="0" w:color="00000A"/>
              <w:right w:val="single" w:sz="4" w:space="0" w:color="00000A"/>
            </w:tcBorders>
            <w:tcMar>
              <w:left w:w="-5" w:type="dxa"/>
            </w:tcMar>
          </w:tcPr>
          <w:p w14:paraId="428C9BCA" w14:textId="77777777" w:rsidR="00F22382" w:rsidRPr="00754BFD" w:rsidRDefault="00F22382" w:rsidP="000E484E">
            <w:pPr>
              <w:rPr>
                <w:color w:val="auto"/>
                <w:sz w:val="20"/>
                <w:szCs w:val="20"/>
              </w:rPr>
            </w:pPr>
            <w:r w:rsidRPr="00754BFD">
              <w:rPr>
                <w:color w:val="auto"/>
                <w:sz w:val="20"/>
                <w:szCs w:val="20"/>
              </w:rPr>
              <w:t>Выпуск сточных вод в р. Днепр н.п. Даньковичи, после прохождения через очистные сооружения биологической очистки РУП «Завод газетной бумаги»</w:t>
            </w:r>
          </w:p>
          <w:p w14:paraId="27415DF7" w14:textId="77777777" w:rsidR="00F22382" w:rsidRPr="00754BFD" w:rsidRDefault="00F22382" w:rsidP="000E484E">
            <w:pPr>
              <w:rPr>
                <w:color w:val="auto"/>
                <w:sz w:val="20"/>
                <w:szCs w:val="20"/>
                <w:shd w:val="clear" w:color="auto" w:fill="FFFFFF"/>
              </w:rPr>
            </w:pPr>
          </w:p>
          <w:p w14:paraId="11BE99E9" w14:textId="77777777" w:rsidR="00F22382" w:rsidRPr="00754BFD" w:rsidRDefault="00F22382" w:rsidP="000E484E">
            <w:pPr>
              <w:rPr>
                <w:color w:val="auto"/>
                <w:sz w:val="20"/>
                <w:szCs w:val="20"/>
                <w:highlight w:val="yellow"/>
              </w:rPr>
            </w:pPr>
          </w:p>
          <w:p w14:paraId="58233691" w14:textId="77777777" w:rsidR="00F22382" w:rsidRPr="00754BFD" w:rsidRDefault="00F22382" w:rsidP="000E484E">
            <w:pPr>
              <w:spacing w:after="160" w:line="278" w:lineRule="auto"/>
              <w:rPr>
                <w:color w:val="auto"/>
                <w:kern w:val="2"/>
                <w:sz w:val="20"/>
                <w:szCs w:val="20"/>
                <w:highlight w:val="yellow"/>
                <w14:ligatures w14:val="standardContextual"/>
              </w:rPr>
            </w:pPr>
          </w:p>
          <w:p w14:paraId="59F137FC" w14:textId="77777777" w:rsidR="00F22382" w:rsidRPr="00754BFD" w:rsidRDefault="00F22382" w:rsidP="000E484E">
            <w:pPr>
              <w:spacing w:after="160" w:line="278" w:lineRule="auto"/>
              <w:rPr>
                <w:color w:val="auto"/>
                <w:kern w:val="2"/>
                <w:sz w:val="20"/>
                <w:szCs w:val="20"/>
                <w:highlight w:val="yellow"/>
                <w14:ligatures w14:val="standardContextual"/>
              </w:rPr>
            </w:pPr>
          </w:p>
          <w:p w14:paraId="15FD9A30" w14:textId="77777777" w:rsidR="00F22382" w:rsidRPr="00754BFD" w:rsidRDefault="00F22382" w:rsidP="000E484E">
            <w:pPr>
              <w:spacing w:after="160" w:line="278" w:lineRule="auto"/>
              <w:rPr>
                <w:color w:val="auto"/>
                <w:kern w:val="2"/>
                <w:sz w:val="20"/>
                <w:szCs w:val="20"/>
                <w:highlight w:val="yellow"/>
                <w14:ligatures w14:val="standardContextual"/>
              </w:rPr>
            </w:pPr>
          </w:p>
          <w:p w14:paraId="3D10DC89" w14:textId="77777777" w:rsidR="00F22382" w:rsidRPr="00754BFD" w:rsidRDefault="00F22382" w:rsidP="000E484E">
            <w:pPr>
              <w:spacing w:after="160" w:line="278" w:lineRule="auto"/>
              <w:rPr>
                <w:color w:val="auto"/>
                <w:kern w:val="2"/>
                <w:sz w:val="20"/>
                <w:szCs w:val="20"/>
                <w:highlight w:val="yellow"/>
                <w14:ligatures w14:val="standardContextual"/>
              </w:rPr>
            </w:pPr>
          </w:p>
          <w:p w14:paraId="4AE936FB" w14:textId="77777777" w:rsidR="00F22382" w:rsidRPr="00754BFD" w:rsidRDefault="00F22382" w:rsidP="000E484E">
            <w:pPr>
              <w:spacing w:after="160" w:line="278" w:lineRule="auto"/>
              <w:rPr>
                <w:color w:val="auto"/>
                <w:kern w:val="2"/>
                <w:sz w:val="20"/>
                <w:szCs w:val="20"/>
                <w:highlight w:val="yellow"/>
                <w14:ligatures w14:val="standardContextual"/>
              </w:rPr>
            </w:pPr>
          </w:p>
          <w:p w14:paraId="6FEF1266" w14:textId="77777777" w:rsidR="00F22382" w:rsidRPr="00754BFD" w:rsidRDefault="00F22382" w:rsidP="000E484E">
            <w:pPr>
              <w:spacing w:after="160" w:line="278" w:lineRule="auto"/>
              <w:rPr>
                <w:color w:val="auto"/>
                <w:kern w:val="2"/>
                <w:sz w:val="20"/>
                <w:szCs w:val="20"/>
                <w:highlight w:val="yellow"/>
                <w14:ligatures w14:val="standardContextual"/>
              </w:rPr>
            </w:pPr>
          </w:p>
          <w:p w14:paraId="41A1BD61" w14:textId="77777777" w:rsidR="00F22382" w:rsidRPr="00754BFD" w:rsidRDefault="00F22382" w:rsidP="000E484E">
            <w:pPr>
              <w:spacing w:after="160" w:line="278" w:lineRule="auto"/>
              <w:rPr>
                <w:color w:val="auto"/>
                <w:sz w:val="20"/>
                <w:szCs w:val="20"/>
                <w:highlight w:val="yellow"/>
              </w:rPr>
            </w:pPr>
          </w:p>
          <w:p w14:paraId="74EB027C" w14:textId="77777777" w:rsidR="00F22382" w:rsidRPr="008223EB" w:rsidRDefault="00F22382" w:rsidP="000E484E">
            <w:pPr>
              <w:pStyle w:val="table10"/>
              <w:jc w:val="center"/>
              <w:rPr>
                <w:color w:val="auto"/>
                <w:sz w:val="24"/>
                <w:szCs w:val="24"/>
              </w:rPr>
            </w:pPr>
          </w:p>
        </w:tc>
        <w:tc>
          <w:tcPr>
            <w:tcW w:w="1390" w:type="dxa"/>
            <w:gridSpan w:val="2"/>
            <w:vMerge w:val="restart"/>
            <w:tcBorders>
              <w:top w:val="single" w:sz="4" w:space="0" w:color="00000A"/>
              <w:left w:val="single" w:sz="4" w:space="0" w:color="00000A"/>
              <w:right w:val="single" w:sz="4" w:space="0" w:color="00000A"/>
            </w:tcBorders>
            <w:tcMar>
              <w:left w:w="-5" w:type="dxa"/>
            </w:tcMar>
          </w:tcPr>
          <w:p w14:paraId="76CB3D7D" w14:textId="77777777" w:rsidR="00F22382" w:rsidRPr="00754BFD" w:rsidRDefault="00F22382" w:rsidP="000E484E">
            <w:pPr>
              <w:rPr>
                <w:color w:val="auto"/>
                <w:sz w:val="20"/>
                <w:szCs w:val="20"/>
              </w:rPr>
            </w:pPr>
            <w:r w:rsidRPr="00754BFD">
              <w:rPr>
                <w:color w:val="auto"/>
                <w:sz w:val="20"/>
                <w:szCs w:val="20"/>
                <w:shd w:val="clear" w:color="auto" w:fill="FFFFFF"/>
              </w:rPr>
              <w:lastRenderedPageBreak/>
              <w:t xml:space="preserve">Сточные воды, сбрасываемые в р. Днепр после </w:t>
            </w:r>
            <w:r w:rsidRPr="00754BFD">
              <w:rPr>
                <w:color w:val="auto"/>
                <w:sz w:val="20"/>
                <w:szCs w:val="20"/>
              </w:rPr>
              <w:t>прохождения через очистные сооружения биологической очистки РУП «Завод газетной бумаги»</w:t>
            </w:r>
          </w:p>
          <w:p w14:paraId="6E02DAB8" w14:textId="77777777" w:rsidR="00F22382" w:rsidRPr="008223EB" w:rsidRDefault="00F22382" w:rsidP="000E484E">
            <w:pPr>
              <w:pStyle w:val="table10"/>
              <w:jc w:val="center"/>
              <w:rPr>
                <w:color w:val="auto"/>
                <w:sz w:val="24"/>
                <w:szCs w:val="24"/>
              </w:rPr>
            </w:pPr>
          </w:p>
        </w:tc>
        <w:tc>
          <w:tcPr>
            <w:tcW w:w="1945" w:type="dxa"/>
            <w:gridSpan w:val="3"/>
            <w:vMerge w:val="restart"/>
            <w:tcBorders>
              <w:top w:val="single" w:sz="4" w:space="0" w:color="00000A"/>
              <w:left w:val="single" w:sz="4" w:space="0" w:color="00000A"/>
              <w:right w:val="single" w:sz="4" w:space="0" w:color="00000A"/>
            </w:tcBorders>
            <w:tcMar>
              <w:left w:w="-5" w:type="dxa"/>
            </w:tcMar>
          </w:tcPr>
          <w:p w14:paraId="7E8DBDD9" w14:textId="77777777" w:rsidR="00F22382" w:rsidRPr="00754BFD" w:rsidRDefault="00F22382" w:rsidP="000E484E">
            <w:pPr>
              <w:rPr>
                <w:color w:val="auto"/>
                <w:sz w:val="20"/>
                <w:szCs w:val="20"/>
              </w:rPr>
            </w:pPr>
            <w:r w:rsidRPr="00754BFD">
              <w:rPr>
                <w:color w:val="auto"/>
                <w:sz w:val="20"/>
                <w:szCs w:val="20"/>
              </w:rPr>
              <w:lastRenderedPageBreak/>
              <w:t>Выпуск сточных вод после очистных сооружений в р. Днепр н.п. Даньковичи</w:t>
            </w:r>
          </w:p>
          <w:p w14:paraId="1EB93B86" w14:textId="77777777" w:rsidR="00F22382" w:rsidRPr="00754BFD" w:rsidRDefault="00F22382" w:rsidP="000E484E">
            <w:pPr>
              <w:rPr>
                <w:color w:val="auto"/>
                <w:sz w:val="20"/>
                <w:szCs w:val="20"/>
              </w:rPr>
            </w:pPr>
            <w:r w:rsidRPr="00754BFD">
              <w:rPr>
                <w:color w:val="auto"/>
                <w:sz w:val="20"/>
                <w:szCs w:val="20"/>
              </w:rPr>
              <w:t>Расчетный створ -</w:t>
            </w:r>
          </w:p>
          <w:p w14:paraId="432D49BD" w14:textId="77777777" w:rsidR="00F22382" w:rsidRPr="00754BFD" w:rsidRDefault="00F22382" w:rsidP="000E484E">
            <w:pPr>
              <w:widowControl w:val="0"/>
              <w:autoSpaceDE w:val="0"/>
              <w:autoSpaceDN w:val="0"/>
              <w:rPr>
                <w:rFonts w:cs="Calibri"/>
                <w:color w:val="auto"/>
                <w:sz w:val="20"/>
                <w:szCs w:val="20"/>
              </w:rPr>
            </w:pPr>
            <w:r w:rsidRPr="00754BFD">
              <w:rPr>
                <w:color w:val="auto"/>
                <w:sz w:val="20"/>
                <w:szCs w:val="20"/>
              </w:rPr>
              <w:t>54˚12</w:t>
            </w:r>
            <w:r w:rsidRPr="00754BFD">
              <w:rPr>
                <w:color w:val="auto"/>
                <w:sz w:val="22"/>
              </w:rPr>
              <w:t>'50''</w:t>
            </w:r>
            <w:r w:rsidRPr="00754BFD">
              <w:rPr>
                <w:color w:val="auto"/>
                <w:sz w:val="20"/>
                <w:szCs w:val="20"/>
                <w:lang w:val="en-US"/>
              </w:rPr>
              <w:t>N</w:t>
            </w:r>
            <w:r w:rsidRPr="00754BFD">
              <w:rPr>
                <w:rFonts w:cs="Calibri"/>
                <w:color w:val="auto"/>
                <w:sz w:val="20"/>
                <w:szCs w:val="20"/>
              </w:rPr>
              <w:t xml:space="preserve">,  </w:t>
            </w:r>
          </w:p>
          <w:p w14:paraId="3B72AB22" w14:textId="77777777" w:rsidR="00F22382" w:rsidRPr="00754BFD" w:rsidRDefault="00F22382" w:rsidP="000E484E">
            <w:pPr>
              <w:rPr>
                <w:rFonts w:ascii="Calibri" w:eastAsia="Calibri" w:hAnsi="Calibri"/>
                <w:color w:val="auto"/>
                <w:sz w:val="20"/>
                <w:szCs w:val="20"/>
              </w:rPr>
            </w:pPr>
            <w:r w:rsidRPr="00754BFD">
              <w:rPr>
                <w:rFonts w:eastAsia="Calibri"/>
                <w:color w:val="auto"/>
                <w:sz w:val="20"/>
                <w:szCs w:val="20"/>
              </w:rPr>
              <w:t>30˚18</w:t>
            </w:r>
            <w:r w:rsidRPr="00754BFD">
              <w:rPr>
                <w:rFonts w:eastAsia="Calibri"/>
              </w:rPr>
              <w:t>'</w:t>
            </w:r>
            <w:r w:rsidRPr="00754BFD">
              <w:rPr>
                <w:rFonts w:eastAsia="Calibri"/>
                <w:color w:val="auto"/>
                <w:sz w:val="20"/>
                <w:szCs w:val="20"/>
              </w:rPr>
              <w:t>2</w:t>
            </w:r>
            <w:r w:rsidRPr="00754BFD">
              <w:rPr>
                <w:rFonts w:eastAsia="Calibri"/>
              </w:rPr>
              <w:t>''</w:t>
            </w:r>
            <w:r w:rsidRPr="00754BFD">
              <w:rPr>
                <w:rFonts w:eastAsia="Calibri"/>
                <w:color w:val="auto"/>
                <w:sz w:val="20"/>
                <w:szCs w:val="20"/>
              </w:rPr>
              <w:t>Е</w:t>
            </w:r>
          </w:p>
          <w:p w14:paraId="391BF82A" w14:textId="77777777" w:rsidR="00F22382" w:rsidRPr="00754BFD" w:rsidRDefault="00F22382" w:rsidP="000E484E">
            <w:pPr>
              <w:rPr>
                <w:color w:val="auto"/>
                <w:sz w:val="20"/>
                <w:szCs w:val="20"/>
              </w:rPr>
            </w:pPr>
          </w:p>
          <w:p w14:paraId="010C41AC" w14:textId="77777777" w:rsidR="00F22382" w:rsidRPr="008223EB" w:rsidRDefault="00F22382" w:rsidP="000E484E">
            <w:pPr>
              <w:pStyle w:val="table10"/>
              <w:jc w:val="center"/>
              <w:rPr>
                <w:color w:val="auto"/>
                <w:sz w:val="24"/>
                <w:szCs w:val="24"/>
              </w:rPr>
            </w:pPr>
          </w:p>
        </w:tc>
        <w:tc>
          <w:tcPr>
            <w:tcW w:w="1515" w:type="dxa"/>
            <w:gridSpan w:val="3"/>
            <w:vMerge w:val="restart"/>
            <w:tcBorders>
              <w:top w:val="single" w:sz="4" w:space="0" w:color="00000A"/>
              <w:left w:val="single" w:sz="4" w:space="0" w:color="00000A"/>
              <w:right w:val="single" w:sz="4" w:space="0" w:color="00000A"/>
            </w:tcBorders>
            <w:tcMar>
              <w:left w:w="-5" w:type="dxa"/>
            </w:tcMar>
          </w:tcPr>
          <w:p w14:paraId="4E4011DD" w14:textId="77777777" w:rsidR="00F22382" w:rsidRPr="00754BFD" w:rsidRDefault="00F22382" w:rsidP="000E484E">
            <w:pPr>
              <w:jc w:val="center"/>
              <w:rPr>
                <w:color w:val="auto"/>
                <w:sz w:val="20"/>
                <w:szCs w:val="20"/>
              </w:rPr>
            </w:pPr>
            <w:r w:rsidRPr="00754BFD">
              <w:rPr>
                <w:color w:val="auto"/>
                <w:sz w:val="20"/>
                <w:szCs w:val="20"/>
              </w:rPr>
              <w:t>2 раза</w:t>
            </w:r>
          </w:p>
          <w:p w14:paraId="0AFA35D7" w14:textId="77777777" w:rsidR="00F22382" w:rsidRPr="008223EB" w:rsidRDefault="00F22382" w:rsidP="000E484E">
            <w:pPr>
              <w:pStyle w:val="table10"/>
              <w:jc w:val="center"/>
              <w:rPr>
                <w:color w:val="auto"/>
                <w:sz w:val="24"/>
                <w:szCs w:val="24"/>
              </w:rPr>
            </w:pPr>
            <w:r w:rsidRPr="00754BFD">
              <w:rPr>
                <w:color w:val="auto"/>
              </w:rPr>
              <w:t>в месяц</w:t>
            </w: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3BF01CEC" w14:textId="77777777" w:rsidR="00F22382" w:rsidRPr="008223EB" w:rsidRDefault="00F22382" w:rsidP="000E484E">
            <w:pPr>
              <w:pStyle w:val="table10"/>
              <w:jc w:val="center"/>
              <w:rPr>
                <w:color w:val="auto"/>
                <w:sz w:val="24"/>
                <w:szCs w:val="24"/>
              </w:rPr>
            </w:pPr>
            <w:r w:rsidRPr="00754BFD">
              <w:rPr>
                <w:color w:val="auto"/>
              </w:rPr>
              <w:t>Водородный показатель (рН)</w:t>
            </w:r>
          </w:p>
        </w:tc>
        <w:tc>
          <w:tcPr>
            <w:tcW w:w="1516" w:type="dxa"/>
            <w:gridSpan w:val="3"/>
            <w:vMerge w:val="restart"/>
            <w:tcBorders>
              <w:top w:val="single" w:sz="4" w:space="0" w:color="00000A"/>
              <w:left w:val="single" w:sz="4" w:space="0" w:color="00000A"/>
              <w:right w:val="single" w:sz="4" w:space="0" w:color="00000A"/>
            </w:tcBorders>
            <w:tcMar>
              <w:left w:w="-5" w:type="dxa"/>
            </w:tcMar>
          </w:tcPr>
          <w:p w14:paraId="05925CD5" w14:textId="77777777" w:rsidR="00F22382" w:rsidRPr="00754BFD" w:rsidRDefault="00F22382" w:rsidP="000E484E">
            <w:pPr>
              <w:jc w:val="center"/>
              <w:rPr>
                <w:rFonts w:eastAsia="Calibri"/>
                <w:color w:val="auto"/>
                <w:sz w:val="20"/>
                <w:szCs w:val="20"/>
                <w:lang w:val="en-US"/>
              </w:rPr>
            </w:pPr>
          </w:p>
          <w:p w14:paraId="5B001BB6" w14:textId="77777777" w:rsidR="00F22382" w:rsidRPr="00754BFD" w:rsidRDefault="00F22382" w:rsidP="000E484E">
            <w:pPr>
              <w:autoSpaceDE w:val="0"/>
              <w:autoSpaceDN w:val="0"/>
              <w:adjustRightInd w:val="0"/>
              <w:jc w:val="center"/>
              <w:rPr>
                <w:rFonts w:eastAsia="Calibri"/>
                <w:color w:val="auto"/>
                <w:sz w:val="20"/>
                <w:szCs w:val="20"/>
              </w:rPr>
            </w:pPr>
            <w:r w:rsidRPr="00754BFD">
              <w:rPr>
                <w:rFonts w:eastAsia="Calibri"/>
                <w:color w:val="auto"/>
                <w:sz w:val="20"/>
                <w:szCs w:val="20"/>
              </w:rPr>
              <w:t>ГОСТ</w:t>
            </w:r>
            <w:r w:rsidRPr="00754BFD">
              <w:rPr>
                <w:rFonts w:eastAsia="Calibri"/>
                <w:color w:val="auto"/>
                <w:sz w:val="20"/>
                <w:szCs w:val="20"/>
                <w:lang w:val="en-US"/>
              </w:rPr>
              <w:t xml:space="preserve"> 31861-2012</w:t>
            </w:r>
          </w:p>
          <w:p w14:paraId="2E340822" w14:textId="77777777" w:rsidR="00F22382" w:rsidRPr="00754BFD" w:rsidRDefault="00F22382" w:rsidP="000E484E">
            <w:pPr>
              <w:autoSpaceDE w:val="0"/>
              <w:autoSpaceDN w:val="0"/>
              <w:adjustRightInd w:val="0"/>
              <w:jc w:val="center"/>
              <w:rPr>
                <w:rFonts w:eastAsia="Calibri"/>
                <w:color w:val="auto"/>
                <w:sz w:val="20"/>
                <w:szCs w:val="20"/>
              </w:rPr>
            </w:pPr>
          </w:p>
          <w:p w14:paraId="1D28D33A" w14:textId="77777777" w:rsidR="00F22382" w:rsidRPr="00754BFD" w:rsidRDefault="00F22382" w:rsidP="000E484E">
            <w:pPr>
              <w:autoSpaceDE w:val="0"/>
              <w:autoSpaceDN w:val="0"/>
              <w:adjustRightInd w:val="0"/>
              <w:jc w:val="center"/>
              <w:rPr>
                <w:rFonts w:eastAsia="Calibri"/>
                <w:color w:val="auto"/>
                <w:sz w:val="20"/>
                <w:szCs w:val="20"/>
              </w:rPr>
            </w:pPr>
            <w:r w:rsidRPr="00754BFD">
              <w:rPr>
                <w:rFonts w:eastAsia="Calibri"/>
                <w:color w:val="auto"/>
                <w:sz w:val="20"/>
                <w:szCs w:val="20"/>
              </w:rPr>
              <w:t>СТБ ГОСТ Р 51592-2001</w:t>
            </w:r>
          </w:p>
          <w:p w14:paraId="423C0780" w14:textId="77777777" w:rsidR="00F22382" w:rsidRPr="00754BFD" w:rsidRDefault="00F22382" w:rsidP="000E484E">
            <w:pPr>
              <w:jc w:val="center"/>
              <w:rPr>
                <w:rFonts w:eastAsia="Calibri"/>
                <w:color w:val="auto"/>
                <w:sz w:val="20"/>
                <w:szCs w:val="20"/>
                <w:lang w:val="en-US"/>
              </w:rPr>
            </w:pPr>
          </w:p>
          <w:p w14:paraId="13F89285" w14:textId="77777777" w:rsidR="00F22382" w:rsidRPr="00754BFD" w:rsidRDefault="00F22382" w:rsidP="000E484E">
            <w:pPr>
              <w:jc w:val="center"/>
              <w:rPr>
                <w:rFonts w:eastAsia="Calibri"/>
                <w:color w:val="auto"/>
                <w:sz w:val="20"/>
                <w:szCs w:val="20"/>
                <w:lang w:val="en-US"/>
              </w:rPr>
            </w:pPr>
          </w:p>
          <w:p w14:paraId="4219A3B3" w14:textId="77777777" w:rsidR="00F22382" w:rsidRPr="008223EB" w:rsidRDefault="00F22382" w:rsidP="000E484E">
            <w:pPr>
              <w:pStyle w:val="table10"/>
              <w:jc w:val="center"/>
              <w:rPr>
                <w:color w:val="auto"/>
                <w:sz w:val="24"/>
                <w:szCs w:val="24"/>
              </w:rPr>
            </w:pPr>
          </w:p>
        </w:tc>
        <w:tc>
          <w:tcPr>
            <w:tcW w:w="2857" w:type="dxa"/>
            <w:gridSpan w:val="3"/>
            <w:tcBorders>
              <w:top w:val="single" w:sz="4" w:space="0" w:color="00000A"/>
              <w:left w:val="single" w:sz="4" w:space="0" w:color="00000A"/>
              <w:right w:val="single" w:sz="4" w:space="0" w:color="00000A"/>
            </w:tcBorders>
            <w:tcMar>
              <w:left w:w="-5" w:type="dxa"/>
            </w:tcMar>
            <w:vAlign w:val="center"/>
          </w:tcPr>
          <w:p w14:paraId="6CA9EA62" w14:textId="77777777" w:rsidR="00F22382" w:rsidRPr="008223EB" w:rsidRDefault="00F22382" w:rsidP="000E484E">
            <w:pPr>
              <w:pStyle w:val="table10"/>
              <w:jc w:val="center"/>
              <w:rPr>
                <w:color w:val="auto"/>
                <w:sz w:val="24"/>
                <w:szCs w:val="24"/>
              </w:rPr>
            </w:pPr>
            <w:r w:rsidRPr="00754BFD">
              <w:rPr>
                <w:rFonts w:eastAsia="Calibri"/>
                <w:color w:val="auto"/>
              </w:rPr>
              <w:t xml:space="preserve">СТБ </w:t>
            </w:r>
            <w:r w:rsidRPr="00754BFD">
              <w:rPr>
                <w:rFonts w:eastAsia="Calibri"/>
                <w:color w:val="auto"/>
                <w:lang w:val="en-US"/>
              </w:rPr>
              <w:t>ISO</w:t>
            </w:r>
            <w:r w:rsidRPr="00754BFD">
              <w:rPr>
                <w:rFonts w:eastAsia="Calibri"/>
                <w:color w:val="auto"/>
              </w:rPr>
              <w:t xml:space="preserve"> 10523-2009</w:t>
            </w:r>
          </w:p>
        </w:tc>
      </w:tr>
      <w:tr w:rsidR="00F22382" w:rsidRPr="008223EB" w14:paraId="3781D547"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670358BD"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06704074"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1B6543F0"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16EBFE98"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7692CDBB"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78EB67D4"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79FB3B9B" w14:textId="77777777" w:rsidR="00F22382" w:rsidRPr="008223EB" w:rsidRDefault="00F22382" w:rsidP="000E484E">
            <w:pPr>
              <w:pStyle w:val="table10"/>
              <w:jc w:val="center"/>
              <w:rPr>
                <w:color w:val="auto"/>
                <w:sz w:val="24"/>
                <w:szCs w:val="24"/>
              </w:rPr>
            </w:pPr>
            <w:r w:rsidRPr="00754BFD">
              <w:rPr>
                <w:rFonts w:eastAsia="Calibri"/>
                <w:color w:val="auto"/>
              </w:rPr>
              <w:t>Взвешенные вещества</w:t>
            </w:r>
          </w:p>
        </w:tc>
        <w:tc>
          <w:tcPr>
            <w:tcW w:w="1516" w:type="dxa"/>
            <w:gridSpan w:val="3"/>
            <w:vMerge/>
            <w:tcBorders>
              <w:left w:val="single" w:sz="4" w:space="0" w:color="00000A"/>
              <w:right w:val="single" w:sz="4" w:space="0" w:color="00000A"/>
            </w:tcBorders>
            <w:tcMar>
              <w:left w:w="-5" w:type="dxa"/>
            </w:tcMar>
            <w:vAlign w:val="center"/>
          </w:tcPr>
          <w:p w14:paraId="362A926F"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1A40802C" w14:textId="77777777" w:rsidR="00F22382" w:rsidRPr="008223EB" w:rsidRDefault="00F22382" w:rsidP="000E484E">
            <w:pPr>
              <w:pStyle w:val="table10"/>
              <w:jc w:val="center"/>
              <w:rPr>
                <w:color w:val="auto"/>
                <w:sz w:val="24"/>
                <w:szCs w:val="24"/>
              </w:rPr>
            </w:pPr>
            <w:r w:rsidRPr="00754BFD">
              <w:rPr>
                <w:rFonts w:eastAsia="Calibri"/>
                <w:color w:val="auto"/>
              </w:rPr>
              <w:t>МВИ. МН 4362-2012</w:t>
            </w:r>
          </w:p>
        </w:tc>
      </w:tr>
      <w:tr w:rsidR="00F22382" w:rsidRPr="008223EB" w14:paraId="0C5D0BC9"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0ADFCE9A"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47059A33"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3CF96F78"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4836195F"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5E7835FD"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44BC1B01"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7F64C502" w14:textId="77777777" w:rsidR="00F22382" w:rsidRPr="008223EB" w:rsidRDefault="00F22382" w:rsidP="000E484E">
            <w:pPr>
              <w:pStyle w:val="table10"/>
              <w:jc w:val="center"/>
              <w:rPr>
                <w:color w:val="auto"/>
                <w:sz w:val="24"/>
                <w:szCs w:val="24"/>
              </w:rPr>
            </w:pPr>
            <w:r w:rsidRPr="00754BFD">
              <w:rPr>
                <w:rFonts w:eastAsia="Calibri"/>
                <w:color w:val="auto"/>
              </w:rPr>
              <w:t xml:space="preserve">Сухой остаток </w:t>
            </w:r>
          </w:p>
        </w:tc>
        <w:tc>
          <w:tcPr>
            <w:tcW w:w="1516" w:type="dxa"/>
            <w:gridSpan w:val="3"/>
            <w:vMerge/>
            <w:tcBorders>
              <w:left w:val="single" w:sz="4" w:space="0" w:color="00000A"/>
              <w:right w:val="single" w:sz="4" w:space="0" w:color="00000A"/>
            </w:tcBorders>
            <w:tcMar>
              <w:left w:w="-5" w:type="dxa"/>
            </w:tcMar>
            <w:vAlign w:val="center"/>
          </w:tcPr>
          <w:p w14:paraId="57E6E126"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4F585FB9" w14:textId="77777777" w:rsidR="00F22382" w:rsidRPr="008223EB" w:rsidRDefault="00F22382" w:rsidP="000E484E">
            <w:pPr>
              <w:pStyle w:val="table10"/>
              <w:jc w:val="center"/>
              <w:rPr>
                <w:color w:val="auto"/>
                <w:sz w:val="24"/>
                <w:szCs w:val="24"/>
              </w:rPr>
            </w:pPr>
            <w:r w:rsidRPr="00754BFD">
              <w:rPr>
                <w:rFonts w:eastAsia="Calibri"/>
                <w:color w:val="auto"/>
              </w:rPr>
              <w:t>МВИ. МН 4218-2012</w:t>
            </w:r>
          </w:p>
        </w:tc>
      </w:tr>
      <w:tr w:rsidR="00F22382" w:rsidRPr="008223EB" w14:paraId="79C52845"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6899CDBF"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6F770D46"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45451E0E"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079EE105"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752B3FCD"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173B8426"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61497633" w14:textId="77777777" w:rsidR="00F22382" w:rsidRPr="008223EB" w:rsidRDefault="00F22382" w:rsidP="000E484E">
            <w:pPr>
              <w:pStyle w:val="table10"/>
              <w:jc w:val="center"/>
              <w:rPr>
                <w:color w:val="auto"/>
                <w:sz w:val="24"/>
                <w:szCs w:val="24"/>
              </w:rPr>
            </w:pPr>
            <w:r w:rsidRPr="00754BFD">
              <w:rPr>
                <w:rFonts w:eastAsia="Calibri"/>
                <w:color w:val="auto"/>
              </w:rPr>
              <w:t>Нефтепродукты</w:t>
            </w:r>
          </w:p>
        </w:tc>
        <w:tc>
          <w:tcPr>
            <w:tcW w:w="1516" w:type="dxa"/>
            <w:gridSpan w:val="3"/>
            <w:vMerge/>
            <w:tcBorders>
              <w:left w:val="single" w:sz="4" w:space="0" w:color="00000A"/>
              <w:right w:val="single" w:sz="4" w:space="0" w:color="00000A"/>
            </w:tcBorders>
            <w:tcMar>
              <w:left w:w="-5" w:type="dxa"/>
            </w:tcMar>
            <w:vAlign w:val="center"/>
          </w:tcPr>
          <w:p w14:paraId="5A487EE8"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2A397834" w14:textId="77777777" w:rsidR="00F22382" w:rsidRPr="008223EB" w:rsidRDefault="00F22382" w:rsidP="000E484E">
            <w:pPr>
              <w:pStyle w:val="table10"/>
              <w:jc w:val="center"/>
              <w:rPr>
                <w:color w:val="auto"/>
                <w:sz w:val="24"/>
                <w:szCs w:val="24"/>
              </w:rPr>
            </w:pPr>
            <w:r w:rsidRPr="00754BFD">
              <w:rPr>
                <w:rFonts w:eastAsia="Calibri"/>
                <w:color w:val="auto"/>
              </w:rPr>
              <w:t>ПНД Ф 14.1:2:4.128-98 (М 01-05-2012) изд. 2012</w:t>
            </w:r>
          </w:p>
        </w:tc>
      </w:tr>
      <w:tr w:rsidR="00F22382" w:rsidRPr="008223EB" w14:paraId="4C42AC17"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1BA6E6EA"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6CF55E9F"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1C3BDBC5"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3F6ADE85"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01E778E0"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2814D3B6"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420AB8A6" w14:textId="77777777" w:rsidR="00F22382" w:rsidRPr="008223EB" w:rsidRDefault="00F22382" w:rsidP="000E484E">
            <w:pPr>
              <w:pStyle w:val="table10"/>
              <w:jc w:val="center"/>
              <w:rPr>
                <w:color w:val="auto"/>
                <w:sz w:val="24"/>
                <w:szCs w:val="24"/>
              </w:rPr>
            </w:pPr>
            <w:r w:rsidRPr="00754BFD">
              <w:rPr>
                <w:color w:val="auto"/>
              </w:rPr>
              <w:t>Анионно поверхностно- активные вещества (АПАВ)</w:t>
            </w:r>
          </w:p>
        </w:tc>
        <w:tc>
          <w:tcPr>
            <w:tcW w:w="1516" w:type="dxa"/>
            <w:gridSpan w:val="3"/>
            <w:vMerge/>
            <w:tcBorders>
              <w:left w:val="single" w:sz="4" w:space="0" w:color="00000A"/>
              <w:right w:val="single" w:sz="4" w:space="0" w:color="00000A"/>
            </w:tcBorders>
            <w:tcMar>
              <w:left w:w="-5" w:type="dxa"/>
            </w:tcMar>
            <w:vAlign w:val="center"/>
          </w:tcPr>
          <w:p w14:paraId="305A8662"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1BE21B6C" w14:textId="77777777" w:rsidR="00F22382" w:rsidRPr="008223EB" w:rsidRDefault="00F22382" w:rsidP="000E484E">
            <w:pPr>
              <w:pStyle w:val="table10"/>
              <w:jc w:val="center"/>
              <w:rPr>
                <w:color w:val="auto"/>
                <w:sz w:val="24"/>
                <w:szCs w:val="24"/>
              </w:rPr>
            </w:pPr>
            <w:r w:rsidRPr="00754BFD">
              <w:rPr>
                <w:rFonts w:eastAsia="Calibri"/>
                <w:color w:val="auto"/>
              </w:rPr>
              <w:t>ПНД Ф 14.1:2:4.158-2000 (М 01-06-2013) изд. 2014</w:t>
            </w:r>
          </w:p>
        </w:tc>
      </w:tr>
      <w:tr w:rsidR="00F22382" w:rsidRPr="008223EB" w14:paraId="14B2DD07"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34D0CE7D"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498E6CF9"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77F764F2"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68E8859B"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3B5A8884"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1B33F770"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33A8421B" w14:textId="77777777" w:rsidR="00F22382" w:rsidRPr="008223EB" w:rsidRDefault="00F22382" w:rsidP="000E484E">
            <w:pPr>
              <w:pStyle w:val="table10"/>
              <w:jc w:val="center"/>
              <w:rPr>
                <w:color w:val="auto"/>
                <w:sz w:val="24"/>
                <w:szCs w:val="24"/>
              </w:rPr>
            </w:pPr>
            <w:r w:rsidRPr="00754BFD">
              <w:rPr>
                <w:color w:val="auto"/>
              </w:rPr>
              <w:t>Окисляемость бихроматная (химическое потребление кислорода, ХПК)</w:t>
            </w:r>
          </w:p>
        </w:tc>
        <w:tc>
          <w:tcPr>
            <w:tcW w:w="1516" w:type="dxa"/>
            <w:gridSpan w:val="3"/>
            <w:vMerge/>
            <w:tcBorders>
              <w:left w:val="single" w:sz="4" w:space="0" w:color="00000A"/>
              <w:right w:val="single" w:sz="4" w:space="0" w:color="00000A"/>
            </w:tcBorders>
            <w:tcMar>
              <w:left w:w="-5" w:type="dxa"/>
            </w:tcMar>
            <w:vAlign w:val="center"/>
          </w:tcPr>
          <w:p w14:paraId="58FCC50C"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742042E2" w14:textId="77777777" w:rsidR="00F22382" w:rsidRPr="008223EB" w:rsidRDefault="00F22382" w:rsidP="000E484E">
            <w:pPr>
              <w:pStyle w:val="table10"/>
              <w:jc w:val="center"/>
              <w:rPr>
                <w:color w:val="auto"/>
                <w:sz w:val="24"/>
                <w:szCs w:val="24"/>
              </w:rPr>
            </w:pPr>
            <w:r w:rsidRPr="00754BFD">
              <w:rPr>
                <w:rFonts w:eastAsia="Calibri"/>
                <w:color w:val="auto"/>
              </w:rPr>
              <w:t>ПНД Ф 14.1:2:4.190-2003 изд. 2012.</w:t>
            </w:r>
          </w:p>
        </w:tc>
      </w:tr>
      <w:tr w:rsidR="00F22382" w:rsidRPr="008223EB" w14:paraId="3AFA8D2B"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2CD61203"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2B7DC6F9"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1346F5AF"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244BE908"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0F37A310"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64775768"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51610C45" w14:textId="77777777" w:rsidR="00F22382" w:rsidRPr="008223EB" w:rsidRDefault="00F22382" w:rsidP="000E484E">
            <w:pPr>
              <w:pStyle w:val="table10"/>
              <w:jc w:val="center"/>
              <w:rPr>
                <w:color w:val="auto"/>
                <w:sz w:val="24"/>
                <w:szCs w:val="24"/>
              </w:rPr>
            </w:pPr>
            <w:r w:rsidRPr="00754BFD">
              <w:rPr>
                <w:color w:val="auto"/>
              </w:rPr>
              <w:t>Сульфат-ион</w:t>
            </w:r>
          </w:p>
        </w:tc>
        <w:tc>
          <w:tcPr>
            <w:tcW w:w="1516" w:type="dxa"/>
            <w:gridSpan w:val="3"/>
            <w:vMerge/>
            <w:tcBorders>
              <w:left w:val="single" w:sz="4" w:space="0" w:color="00000A"/>
              <w:right w:val="single" w:sz="4" w:space="0" w:color="00000A"/>
            </w:tcBorders>
            <w:tcMar>
              <w:left w:w="-5" w:type="dxa"/>
            </w:tcMar>
            <w:vAlign w:val="center"/>
          </w:tcPr>
          <w:p w14:paraId="13208497"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618B604E" w14:textId="77777777" w:rsidR="00F22382" w:rsidRPr="008223EB" w:rsidRDefault="00F22382" w:rsidP="000E484E">
            <w:pPr>
              <w:pStyle w:val="table10"/>
              <w:jc w:val="center"/>
              <w:rPr>
                <w:color w:val="auto"/>
                <w:sz w:val="24"/>
                <w:szCs w:val="24"/>
              </w:rPr>
            </w:pPr>
            <w:r w:rsidRPr="00754BFD">
              <w:rPr>
                <w:rFonts w:eastAsia="Calibri"/>
                <w:color w:val="auto"/>
              </w:rPr>
              <w:t>СТБ 17.13.05-42-2015</w:t>
            </w:r>
          </w:p>
        </w:tc>
      </w:tr>
      <w:tr w:rsidR="00F22382" w:rsidRPr="008223EB" w14:paraId="66CB560D"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390675A0"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47DB4E25"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4351C52C"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3305F9C2"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074B59FA"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70C77EC5"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30573930" w14:textId="77777777" w:rsidR="00F22382" w:rsidRPr="008223EB" w:rsidRDefault="00F22382" w:rsidP="000E484E">
            <w:pPr>
              <w:pStyle w:val="table10"/>
              <w:jc w:val="center"/>
              <w:rPr>
                <w:color w:val="auto"/>
                <w:sz w:val="24"/>
                <w:szCs w:val="24"/>
              </w:rPr>
            </w:pPr>
            <w:r w:rsidRPr="00754BFD">
              <w:rPr>
                <w:color w:val="auto"/>
              </w:rPr>
              <w:t>Фосфор общий</w:t>
            </w:r>
          </w:p>
        </w:tc>
        <w:tc>
          <w:tcPr>
            <w:tcW w:w="1516" w:type="dxa"/>
            <w:gridSpan w:val="3"/>
            <w:vMerge/>
            <w:tcBorders>
              <w:left w:val="single" w:sz="4" w:space="0" w:color="00000A"/>
              <w:right w:val="single" w:sz="4" w:space="0" w:color="00000A"/>
            </w:tcBorders>
            <w:tcMar>
              <w:left w:w="-5" w:type="dxa"/>
            </w:tcMar>
            <w:vAlign w:val="center"/>
          </w:tcPr>
          <w:p w14:paraId="1D39B663"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4A16C689" w14:textId="77777777" w:rsidR="00F22382" w:rsidRPr="008223EB" w:rsidRDefault="00F22382" w:rsidP="000E484E">
            <w:pPr>
              <w:pStyle w:val="table10"/>
              <w:jc w:val="center"/>
              <w:rPr>
                <w:color w:val="auto"/>
                <w:sz w:val="24"/>
                <w:szCs w:val="24"/>
              </w:rPr>
            </w:pPr>
            <w:r w:rsidRPr="00754BFD">
              <w:rPr>
                <w:rFonts w:eastAsia="Calibri"/>
                <w:color w:val="auto"/>
              </w:rPr>
              <w:t>ГОСТ 18309-2014 (метод Г, В)</w:t>
            </w:r>
          </w:p>
        </w:tc>
      </w:tr>
      <w:tr w:rsidR="00F22382" w:rsidRPr="008223EB" w14:paraId="5304C021"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21B11A39"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2247CCF5"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378E9B16"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74E06ACA"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606DB261"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6B611BC3"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0772F098" w14:textId="77777777" w:rsidR="00F22382" w:rsidRPr="008223EB" w:rsidRDefault="00F22382" w:rsidP="000E484E">
            <w:pPr>
              <w:pStyle w:val="table10"/>
              <w:jc w:val="center"/>
              <w:rPr>
                <w:color w:val="auto"/>
                <w:sz w:val="24"/>
                <w:szCs w:val="24"/>
              </w:rPr>
            </w:pPr>
            <w:r w:rsidRPr="00754BFD">
              <w:rPr>
                <w:color w:val="auto"/>
              </w:rPr>
              <w:t>Нитрат-ион</w:t>
            </w:r>
          </w:p>
        </w:tc>
        <w:tc>
          <w:tcPr>
            <w:tcW w:w="1516" w:type="dxa"/>
            <w:gridSpan w:val="3"/>
            <w:vMerge/>
            <w:tcBorders>
              <w:left w:val="single" w:sz="4" w:space="0" w:color="00000A"/>
              <w:right w:val="single" w:sz="4" w:space="0" w:color="00000A"/>
            </w:tcBorders>
            <w:tcMar>
              <w:left w:w="-5" w:type="dxa"/>
            </w:tcMar>
            <w:vAlign w:val="center"/>
          </w:tcPr>
          <w:p w14:paraId="5F84A84C"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7F394479" w14:textId="77777777" w:rsidR="00F22382" w:rsidRPr="008223EB" w:rsidRDefault="00F22382" w:rsidP="000E484E">
            <w:pPr>
              <w:pStyle w:val="table10"/>
              <w:jc w:val="center"/>
              <w:rPr>
                <w:color w:val="auto"/>
                <w:sz w:val="24"/>
                <w:szCs w:val="24"/>
              </w:rPr>
            </w:pPr>
            <w:r w:rsidRPr="00754BFD">
              <w:rPr>
                <w:rFonts w:eastAsia="Calibri"/>
                <w:color w:val="auto"/>
              </w:rPr>
              <w:t>СТБ 17.13.05-43-2015</w:t>
            </w:r>
          </w:p>
        </w:tc>
      </w:tr>
      <w:tr w:rsidR="00F22382" w:rsidRPr="008223EB" w14:paraId="1DC478B2"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784B9AA9"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07793C16"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5102C0AD"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71A69EE3"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202A55D7"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132BD7D3"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14036E68" w14:textId="77777777" w:rsidR="00F22382" w:rsidRPr="008223EB" w:rsidRDefault="00F22382" w:rsidP="000E484E">
            <w:pPr>
              <w:pStyle w:val="table10"/>
              <w:jc w:val="center"/>
              <w:rPr>
                <w:color w:val="auto"/>
                <w:sz w:val="24"/>
                <w:szCs w:val="24"/>
              </w:rPr>
            </w:pPr>
            <w:r w:rsidRPr="00754BFD">
              <w:rPr>
                <w:color w:val="auto"/>
              </w:rPr>
              <w:t>Нитрит-ион</w:t>
            </w:r>
          </w:p>
        </w:tc>
        <w:tc>
          <w:tcPr>
            <w:tcW w:w="1516" w:type="dxa"/>
            <w:gridSpan w:val="3"/>
            <w:vMerge/>
            <w:tcBorders>
              <w:left w:val="single" w:sz="4" w:space="0" w:color="00000A"/>
              <w:right w:val="single" w:sz="4" w:space="0" w:color="00000A"/>
            </w:tcBorders>
            <w:tcMar>
              <w:left w:w="-5" w:type="dxa"/>
            </w:tcMar>
            <w:vAlign w:val="center"/>
          </w:tcPr>
          <w:p w14:paraId="62AF3A76"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7762A0EC" w14:textId="77777777" w:rsidR="00F22382" w:rsidRPr="008223EB" w:rsidRDefault="00F22382" w:rsidP="000E484E">
            <w:pPr>
              <w:pStyle w:val="table10"/>
              <w:jc w:val="center"/>
              <w:rPr>
                <w:color w:val="auto"/>
                <w:sz w:val="24"/>
                <w:szCs w:val="24"/>
              </w:rPr>
            </w:pPr>
            <w:r w:rsidRPr="00754BFD">
              <w:rPr>
                <w:rFonts w:eastAsia="Calibri"/>
                <w:color w:val="auto"/>
              </w:rPr>
              <w:t>СТБ 17.13.05-38-2015</w:t>
            </w:r>
          </w:p>
        </w:tc>
      </w:tr>
      <w:tr w:rsidR="00F22382" w:rsidRPr="008223EB" w14:paraId="51843FFA"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1556FAFD"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44E789D6"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019FACFD"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65BC1C02"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7C8B581C"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08C0183F"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4C6ED5EB" w14:textId="77777777" w:rsidR="00F22382" w:rsidRPr="008223EB" w:rsidRDefault="00F22382" w:rsidP="000E484E">
            <w:pPr>
              <w:pStyle w:val="table10"/>
              <w:jc w:val="center"/>
              <w:rPr>
                <w:color w:val="auto"/>
                <w:sz w:val="24"/>
                <w:szCs w:val="24"/>
              </w:rPr>
            </w:pPr>
            <w:r w:rsidRPr="00754BFD">
              <w:rPr>
                <w:color w:val="auto"/>
              </w:rPr>
              <w:t>Хлорид-ион</w:t>
            </w:r>
          </w:p>
        </w:tc>
        <w:tc>
          <w:tcPr>
            <w:tcW w:w="1516" w:type="dxa"/>
            <w:gridSpan w:val="3"/>
            <w:vMerge/>
            <w:tcBorders>
              <w:left w:val="single" w:sz="4" w:space="0" w:color="00000A"/>
              <w:right w:val="single" w:sz="4" w:space="0" w:color="00000A"/>
            </w:tcBorders>
            <w:tcMar>
              <w:left w:w="-5" w:type="dxa"/>
            </w:tcMar>
            <w:vAlign w:val="center"/>
          </w:tcPr>
          <w:p w14:paraId="53117894"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604BA84B" w14:textId="77777777" w:rsidR="00F22382" w:rsidRPr="008223EB" w:rsidRDefault="00F22382" w:rsidP="000E484E">
            <w:pPr>
              <w:pStyle w:val="table10"/>
              <w:jc w:val="center"/>
              <w:rPr>
                <w:color w:val="auto"/>
                <w:sz w:val="24"/>
                <w:szCs w:val="24"/>
              </w:rPr>
            </w:pPr>
            <w:r w:rsidRPr="00754BFD">
              <w:rPr>
                <w:rFonts w:eastAsia="Calibri"/>
                <w:color w:val="auto"/>
              </w:rPr>
              <w:t>СТБ 17.13.05-39-2015</w:t>
            </w:r>
          </w:p>
        </w:tc>
      </w:tr>
      <w:tr w:rsidR="00F22382" w:rsidRPr="008223EB" w14:paraId="2E401472"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599747E4"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1BADC927"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750A900B"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3144DCA6"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39D1A073"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3A0534F1"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74CCE13B" w14:textId="77777777" w:rsidR="00F22382" w:rsidRPr="008223EB" w:rsidRDefault="00F22382" w:rsidP="000E484E">
            <w:pPr>
              <w:pStyle w:val="table10"/>
              <w:jc w:val="center"/>
              <w:rPr>
                <w:color w:val="auto"/>
                <w:sz w:val="24"/>
                <w:szCs w:val="24"/>
              </w:rPr>
            </w:pPr>
            <w:r w:rsidRPr="00754BFD">
              <w:rPr>
                <w:color w:val="auto"/>
              </w:rPr>
              <w:t>Аммоний-ион</w:t>
            </w:r>
          </w:p>
        </w:tc>
        <w:tc>
          <w:tcPr>
            <w:tcW w:w="1516" w:type="dxa"/>
            <w:gridSpan w:val="3"/>
            <w:vMerge/>
            <w:tcBorders>
              <w:left w:val="single" w:sz="4" w:space="0" w:color="00000A"/>
              <w:right w:val="single" w:sz="4" w:space="0" w:color="00000A"/>
            </w:tcBorders>
            <w:tcMar>
              <w:left w:w="-5" w:type="dxa"/>
            </w:tcMar>
            <w:vAlign w:val="center"/>
          </w:tcPr>
          <w:p w14:paraId="72E992E9"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05B5E5DD" w14:textId="77777777" w:rsidR="00F22382" w:rsidRPr="008223EB" w:rsidRDefault="00F22382" w:rsidP="000E484E">
            <w:pPr>
              <w:pStyle w:val="table10"/>
              <w:jc w:val="center"/>
              <w:rPr>
                <w:color w:val="auto"/>
                <w:sz w:val="24"/>
                <w:szCs w:val="24"/>
              </w:rPr>
            </w:pPr>
            <w:r w:rsidRPr="00754BFD">
              <w:rPr>
                <w:rFonts w:eastAsia="Calibri"/>
                <w:color w:val="auto"/>
              </w:rPr>
              <w:t>СТБ 17.13.05-09-2009 Часть 1</w:t>
            </w:r>
          </w:p>
        </w:tc>
      </w:tr>
      <w:tr w:rsidR="00F22382" w:rsidRPr="008223EB" w14:paraId="6652D420"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6B5D25FD"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6F874D2C"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34A89156"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41DC6FED"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40BEAF37"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6E549BD5"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3EEB25D4" w14:textId="77777777" w:rsidR="00F22382" w:rsidRPr="008223EB" w:rsidRDefault="00F22382" w:rsidP="000E484E">
            <w:pPr>
              <w:pStyle w:val="table10"/>
              <w:jc w:val="center"/>
              <w:rPr>
                <w:color w:val="auto"/>
                <w:sz w:val="24"/>
                <w:szCs w:val="24"/>
              </w:rPr>
            </w:pPr>
            <w:r w:rsidRPr="00754BFD">
              <w:rPr>
                <w:color w:val="auto"/>
              </w:rPr>
              <w:t>Биохимическое потребление кислорода (БПК</w:t>
            </w:r>
            <w:r w:rsidRPr="00754BFD">
              <w:rPr>
                <w:color w:val="auto"/>
                <w:lang w:val="en-US"/>
              </w:rPr>
              <w:t>n</w:t>
            </w:r>
            <w:r w:rsidRPr="00754BFD">
              <w:rPr>
                <w:color w:val="auto"/>
              </w:rPr>
              <w:t>)</w:t>
            </w:r>
          </w:p>
        </w:tc>
        <w:tc>
          <w:tcPr>
            <w:tcW w:w="1516" w:type="dxa"/>
            <w:gridSpan w:val="3"/>
            <w:vMerge/>
            <w:tcBorders>
              <w:left w:val="single" w:sz="4" w:space="0" w:color="00000A"/>
              <w:right w:val="single" w:sz="4" w:space="0" w:color="00000A"/>
            </w:tcBorders>
            <w:tcMar>
              <w:left w:w="-5" w:type="dxa"/>
            </w:tcMar>
            <w:vAlign w:val="center"/>
          </w:tcPr>
          <w:p w14:paraId="5E16FBC6" w14:textId="77777777" w:rsidR="00F22382" w:rsidRPr="008223EB" w:rsidRDefault="00F22382" w:rsidP="000E484E">
            <w:pPr>
              <w:pStyle w:val="table10"/>
              <w:jc w:val="center"/>
              <w:rPr>
                <w:color w:val="auto"/>
                <w:sz w:val="24"/>
                <w:szCs w:val="24"/>
              </w:rPr>
            </w:pPr>
          </w:p>
        </w:tc>
        <w:tc>
          <w:tcPr>
            <w:tcW w:w="2857" w:type="dxa"/>
            <w:gridSpan w:val="3"/>
            <w:tcBorders>
              <w:top w:val="single" w:sz="4" w:space="0" w:color="00000A"/>
              <w:left w:val="single" w:sz="4" w:space="0" w:color="00000A"/>
              <w:right w:val="single" w:sz="4" w:space="0" w:color="00000A"/>
            </w:tcBorders>
            <w:tcMar>
              <w:left w:w="-5" w:type="dxa"/>
            </w:tcMar>
            <w:vAlign w:val="center"/>
          </w:tcPr>
          <w:p w14:paraId="32C5B8E4" w14:textId="77777777" w:rsidR="00F22382" w:rsidRPr="008223EB" w:rsidRDefault="00F22382" w:rsidP="000E484E">
            <w:pPr>
              <w:pStyle w:val="table10"/>
              <w:jc w:val="center"/>
              <w:rPr>
                <w:color w:val="auto"/>
                <w:sz w:val="24"/>
                <w:szCs w:val="24"/>
              </w:rPr>
            </w:pPr>
            <w:r w:rsidRPr="00754BFD">
              <w:rPr>
                <w:rFonts w:eastAsia="Calibri"/>
                <w:color w:val="auto"/>
              </w:rPr>
              <w:t xml:space="preserve">СТБ 17.13.05-22-2011/ </w:t>
            </w:r>
            <w:r w:rsidRPr="00754BFD">
              <w:rPr>
                <w:rFonts w:eastAsia="Calibri"/>
                <w:color w:val="auto"/>
                <w:lang w:val="en-US"/>
              </w:rPr>
              <w:t>ISO</w:t>
            </w:r>
            <w:r w:rsidRPr="00754BFD">
              <w:rPr>
                <w:rFonts w:eastAsia="Calibri"/>
                <w:color w:val="auto"/>
              </w:rPr>
              <w:t xml:space="preserve"> 5815-1:2003</w:t>
            </w:r>
          </w:p>
        </w:tc>
      </w:tr>
      <w:tr w:rsidR="00F22382" w:rsidRPr="008223EB" w14:paraId="32A68B8E"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12A0AC8A"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3907E69A"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7F266BD2"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00035B3E"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1BD0080E"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16D1D336"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0AA082EB" w14:textId="77777777" w:rsidR="00F22382" w:rsidRPr="008223EB" w:rsidRDefault="00F22382" w:rsidP="000E484E">
            <w:pPr>
              <w:pStyle w:val="table10"/>
              <w:jc w:val="center"/>
              <w:rPr>
                <w:color w:val="auto"/>
                <w:sz w:val="24"/>
                <w:szCs w:val="24"/>
              </w:rPr>
            </w:pPr>
            <w:r w:rsidRPr="00754BFD">
              <w:rPr>
                <w:color w:val="auto"/>
              </w:rPr>
              <w:t>Формальдегид</w:t>
            </w:r>
          </w:p>
        </w:tc>
        <w:tc>
          <w:tcPr>
            <w:tcW w:w="1516" w:type="dxa"/>
            <w:gridSpan w:val="3"/>
            <w:vMerge/>
            <w:tcBorders>
              <w:left w:val="single" w:sz="4" w:space="0" w:color="00000A"/>
              <w:right w:val="single" w:sz="4" w:space="0" w:color="00000A"/>
            </w:tcBorders>
            <w:tcMar>
              <w:left w:w="-5" w:type="dxa"/>
            </w:tcMar>
            <w:vAlign w:val="center"/>
          </w:tcPr>
          <w:p w14:paraId="4ACB275B"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6EB1B62B" w14:textId="77777777" w:rsidR="00F22382" w:rsidRPr="008223EB" w:rsidRDefault="00F22382" w:rsidP="000E484E">
            <w:pPr>
              <w:pStyle w:val="table10"/>
              <w:jc w:val="center"/>
              <w:rPr>
                <w:color w:val="auto"/>
                <w:sz w:val="24"/>
                <w:szCs w:val="24"/>
              </w:rPr>
            </w:pPr>
            <w:r w:rsidRPr="00754BFD">
              <w:rPr>
                <w:rFonts w:eastAsia="Calibri"/>
                <w:color w:val="auto"/>
              </w:rPr>
              <w:t>ГОСТ Р 55227-2012 метод В</w:t>
            </w:r>
          </w:p>
        </w:tc>
      </w:tr>
      <w:tr w:rsidR="00F22382" w:rsidRPr="008223EB" w14:paraId="73015F6A"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3A448AD9"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728F6C83"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0342DAF3"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36D64B68"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5617B84A"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6705C1C0"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62E6DEE8" w14:textId="77777777" w:rsidR="00F22382" w:rsidRPr="008223EB" w:rsidRDefault="00F22382" w:rsidP="000E484E">
            <w:pPr>
              <w:pStyle w:val="table10"/>
              <w:jc w:val="center"/>
              <w:rPr>
                <w:color w:val="auto"/>
                <w:sz w:val="24"/>
                <w:szCs w:val="24"/>
              </w:rPr>
            </w:pPr>
            <w:r w:rsidRPr="00754BFD">
              <w:rPr>
                <w:color w:val="auto"/>
              </w:rPr>
              <w:t>Фенолы</w:t>
            </w:r>
          </w:p>
        </w:tc>
        <w:tc>
          <w:tcPr>
            <w:tcW w:w="1516" w:type="dxa"/>
            <w:gridSpan w:val="3"/>
            <w:vMerge/>
            <w:tcBorders>
              <w:left w:val="single" w:sz="4" w:space="0" w:color="00000A"/>
              <w:right w:val="single" w:sz="4" w:space="0" w:color="00000A"/>
            </w:tcBorders>
            <w:tcMar>
              <w:left w:w="-5" w:type="dxa"/>
            </w:tcMar>
            <w:vAlign w:val="center"/>
          </w:tcPr>
          <w:p w14:paraId="4E02434C"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47DC8C5B" w14:textId="77777777" w:rsidR="00F22382" w:rsidRPr="008223EB" w:rsidRDefault="00F22382" w:rsidP="000E484E">
            <w:pPr>
              <w:pStyle w:val="table10"/>
              <w:jc w:val="center"/>
              <w:rPr>
                <w:color w:val="auto"/>
                <w:sz w:val="24"/>
                <w:szCs w:val="24"/>
              </w:rPr>
            </w:pPr>
            <w:r w:rsidRPr="00754BFD">
              <w:rPr>
                <w:rFonts w:eastAsia="Calibri"/>
                <w:color w:val="auto"/>
              </w:rPr>
              <w:t>ПНД Ф 14.1:2:4.182-02 изд. 2010</w:t>
            </w:r>
          </w:p>
        </w:tc>
      </w:tr>
      <w:tr w:rsidR="00F22382" w:rsidRPr="008223EB" w14:paraId="6CF33881" w14:textId="77777777" w:rsidTr="008F4D67">
        <w:trPr>
          <w:gridAfter w:val="2"/>
          <w:wAfter w:w="307" w:type="dxa"/>
          <w:trHeight w:val="24"/>
        </w:trPr>
        <w:tc>
          <w:tcPr>
            <w:tcW w:w="507" w:type="dxa"/>
            <w:vMerge/>
            <w:tcBorders>
              <w:left w:val="single" w:sz="4" w:space="0" w:color="00000A"/>
              <w:right w:val="single" w:sz="4" w:space="0" w:color="00000A"/>
            </w:tcBorders>
            <w:tcMar>
              <w:left w:w="-5" w:type="dxa"/>
            </w:tcMar>
            <w:vAlign w:val="center"/>
          </w:tcPr>
          <w:p w14:paraId="16B655FA"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6C0D2405"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4F2BC99A"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5DE20777"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434536FF"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515BBB83"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4735797D" w14:textId="77777777" w:rsidR="00F22382" w:rsidRPr="008223EB" w:rsidRDefault="00F22382" w:rsidP="000E484E">
            <w:pPr>
              <w:pStyle w:val="table10"/>
              <w:jc w:val="center"/>
              <w:rPr>
                <w:color w:val="auto"/>
                <w:sz w:val="24"/>
                <w:szCs w:val="24"/>
              </w:rPr>
            </w:pPr>
            <w:r w:rsidRPr="00754BFD">
              <w:rPr>
                <w:color w:val="auto"/>
              </w:rPr>
              <w:t>Азот общий по Къельдалю</w:t>
            </w:r>
          </w:p>
        </w:tc>
        <w:tc>
          <w:tcPr>
            <w:tcW w:w="1516" w:type="dxa"/>
            <w:gridSpan w:val="3"/>
            <w:vMerge/>
            <w:tcBorders>
              <w:left w:val="single" w:sz="4" w:space="0" w:color="00000A"/>
              <w:right w:val="single" w:sz="4" w:space="0" w:color="00000A"/>
            </w:tcBorders>
            <w:tcMar>
              <w:left w:w="-5" w:type="dxa"/>
            </w:tcMar>
            <w:vAlign w:val="center"/>
          </w:tcPr>
          <w:p w14:paraId="698295A3"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51B37743" w14:textId="77777777" w:rsidR="00F22382" w:rsidRPr="008223EB" w:rsidRDefault="00F22382" w:rsidP="000E484E">
            <w:pPr>
              <w:pStyle w:val="table10"/>
              <w:jc w:val="center"/>
              <w:rPr>
                <w:color w:val="auto"/>
                <w:sz w:val="24"/>
                <w:szCs w:val="24"/>
              </w:rPr>
            </w:pPr>
            <w:r w:rsidRPr="00754BFD">
              <w:rPr>
                <w:rFonts w:eastAsia="Calibri"/>
                <w:color w:val="auto"/>
              </w:rPr>
              <w:t>МВИ.МН 4139-2011</w:t>
            </w:r>
          </w:p>
        </w:tc>
      </w:tr>
      <w:tr w:rsidR="00F22382" w:rsidRPr="008223EB" w14:paraId="7A0F42C7" w14:textId="77777777" w:rsidTr="008F4D67">
        <w:trPr>
          <w:gridAfter w:val="2"/>
          <w:wAfter w:w="307" w:type="dxa"/>
          <w:trHeight w:val="24"/>
        </w:trPr>
        <w:tc>
          <w:tcPr>
            <w:tcW w:w="507" w:type="dxa"/>
            <w:vMerge/>
            <w:tcBorders>
              <w:left w:val="single" w:sz="4" w:space="0" w:color="00000A"/>
              <w:bottom w:val="single" w:sz="4" w:space="0" w:color="00000A"/>
              <w:right w:val="single" w:sz="4" w:space="0" w:color="00000A"/>
            </w:tcBorders>
            <w:tcMar>
              <w:left w:w="-5" w:type="dxa"/>
            </w:tcMar>
            <w:vAlign w:val="center"/>
          </w:tcPr>
          <w:p w14:paraId="49CB8DAC"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bottom w:val="single" w:sz="4" w:space="0" w:color="00000A"/>
              <w:right w:val="single" w:sz="4" w:space="0" w:color="00000A"/>
            </w:tcBorders>
            <w:tcMar>
              <w:left w:w="-5" w:type="dxa"/>
            </w:tcMar>
            <w:vAlign w:val="center"/>
          </w:tcPr>
          <w:p w14:paraId="2106CD0A"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bottom w:val="single" w:sz="4" w:space="0" w:color="00000A"/>
              <w:right w:val="single" w:sz="4" w:space="0" w:color="00000A"/>
            </w:tcBorders>
            <w:tcMar>
              <w:left w:w="-5" w:type="dxa"/>
            </w:tcMar>
            <w:vAlign w:val="center"/>
          </w:tcPr>
          <w:p w14:paraId="1CF4AC09"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71789FF8"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bottom w:val="single" w:sz="4" w:space="0" w:color="00000A"/>
              <w:right w:val="single" w:sz="4" w:space="0" w:color="00000A"/>
            </w:tcBorders>
            <w:tcMar>
              <w:left w:w="-5" w:type="dxa"/>
            </w:tcMar>
            <w:vAlign w:val="center"/>
          </w:tcPr>
          <w:p w14:paraId="3B9DF0F8"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353227F2"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60333E30" w14:textId="77777777" w:rsidR="00F22382" w:rsidRPr="008223EB" w:rsidRDefault="00F22382" w:rsidP="000E484E">
            <w:pPr>
              <w:pStyle w:val="table10"/>
              <w:jc w:val="center"/>
              <w:rPr>
                <w:color w:val="auto"/>
                <w:sz w:val="24"/>
                <w:szCs w:val="24"/>
              </w:rPr>
            </w:pPr>
            <w:r w:rsidRPr="00754BFD">
              <w:rPr>
                <w:color w:val="auto"/>
              </w:rPr>
              <w:t>Метанол</w:t>
            </w:r>
          </w:p>
        </w:tc>
        <w:tc>
          <w:tcPr>
            <w:tcW w:w="1516" w:type="dxa"/>
            <w:gridSpan w:val="3"/>
            <w:vMerge/>
            <w:tcBorders>
              <w:left w:val="single" w:sz="4" w:space="0" w:color="00000A"/>
              <w:right w:val="single" w:sz="4" w:space="0" w:color="00000A"/>
            </w:tcBorders>
            <w:tcMar>
              <w:left w:w="-5" w:type="dxa"/>
            </w:tcMar>
            <w:vAlign w:val="center"/>
          </w:tcPr>
          <w:p w14:paraId="28E59806"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bottom w:val="single" w:sz="4" w:space="0" w:color="00000A"/>
              <w:right w:val="single" w:sz="4" w:space="0" w:color="00000A"/>
            </w:tcBorders>
            <w:tcMar>
              <w:left w:w="-5" w:type="dxa"/>
            </w:tcMar>
            <w:vAlign w:val="center"/>
          </w:tcPr>
          <w:p w14:paraId="0B05D6D4" w14:textId="77777777" w:rsidR="00F22382" w:rsidRPr="008223EB" w:rsidRDefault="00F22382" w:rsidP="000E484E">
            <w:pPr>
              <w:pStyle w:val="table10"/>
              <w:jc w:val="center"/>
              <w:rPr>
                <w:color w:val="auto"/>
                <w:sz w:val="24"/>
                <w:szCs w:val="24"/>
              </w:rPr>
            </w:pPr>
            <w:r w:rsidRPr="00754BFD">
              <w:rPr>
                <w:rFonts w:eastAsia="Calibri"/>
                <w:color w:val="auto"/>
              </w:rPr>
              <w:t>МВИ.МН 5870-2017</w:t>
            </w:r>
          </w:p>
        </w:tc>
      </w:tr>
      <w:tr w:rsidR="00F22382" w:rsidRPr="008223EB" w14:paraId="13C8BE6B" w14:textId="77777777" w:rsidTr="008F4D67">
        <w:trPr>
          <w:gridAfter w:val="2"/>
          <w:wAfter w:w="307" w:type="dxa"/>
          <w:trHeight w:val="419"/>
        </w:trPr>
        <w:tc>
          <w:tcPr>
            <w:tcW w:w="507" w:type="dxa"/>
            <w:tcBorders>
              <w:top w:val="single" w:sz="4" w:space="0" w:color="00000A"/>
              <w:left w:val="single" w:sz="4" w:space="0" w:color="00000A"/>
              <w:bottom w:val="single" w:sz="4" w:space="0" w:color="00000A"/>
              <w:right w:val="single" w:sz="4" w:space="0" w:color="00000A"/>
            </w:tcBorders>
            <w:tcMar>
              <w:left w:w="-5" w:type="dxa"/>
            </w:tcMar>
          </w:tcPr>
          <w:p w14:paraId="3681BC3D" w14:textId="77777777" w:rsidR="00F22382" w:rsidRPr="008C1B89" w:rsidRDefault="00F22382" w:rsidP="000E484E">
            <w:pPr>
              <w:pStyle w:val="table10"/>
              <w:jc w:val="center"/>
              <w:rPr>
                <w:color w:val="auto"/>
              </w:rPr>
            </w:pPr>
            <w:r w:rsidRPr="008C1B89">
              <w:rPr>
                <w:color w:val="auto"/>
              </w:rPr>
              <w:t>4</w:t>
            </w:r>
          </w:p>
        </w:tc>
        <w:tc>
          <w:tcPr>
            <w:tcW w:w="1609" w:type="dxa"/>
            <w:tcBorders>
              <w:top w:val="single" w:sz="4" w:space="0" w:color="00000A"/>
              <w:left w:val="single" w:sz="4" w:space="0" w:color="00000A"/>
              <w:right w:val="single" w:sz="4" w:space="0" w:color="00000A"/>
            </w:tcBorders>
            <w:tcMar>
              <w:left w:w="-5" w:type="dxa"/>
            </w:tcMar>
          </w:tcPr>
          <w:p w14:paraId="2A1F3206" w14:textId="77777777" w:rsidR="00F22382" w:rsidRPr="008223EB" w:rsidRDefault="00F22382" w:rsidP="000E484E">
            <w:pPr>
              <w:pStyle w:val="table10"/>
              <w:jc w:val="center"/>
              <w:rPr>
                <w:color w:val="auto"/>
                <w:sz w:val="24"/>
                <w:szCs w:val="24"/>
              </w:rPr>
            </w:pPr>
            <w:r w:rsidRPr="00754BFD">
              <w:rPr>
                <w:color w:val="auto"/>
              </w:rPr>
              <w:t>Точка 11</w:t>
            </w:r>
          </w:p>
        </w:tc>
        <w:tc>
          <w:tcPr>
            <w:tcW w:w="2419" w:type="dxa"/>
            <w:gridSpan w:val="2"/>
            <w:tcBorders>
              <w:top w:val="single" w:sz="4" w:space="0" w:color="00000A"/>
              <w:left w:val="single" w:sz="4" w:space="0" w:color="00000A"/>
              <w:right w:val="single" w:sz="4" w:space="0" w:color="00000A"/>
            </w:tcBorders>
            <w:tcMar>
              <w:left w:w="-5" w:type="dxa"/>
            </w:tcMar>
          </w:tcPr>
          <w:p w14:paraId="09CEDD0F" w14:textId="77777777" w:rsidR="00F22382" w:rsidRPr="008223EB" w:rsidRDefault="00F22382" w:rsidP="000E484E">
            <w:pPr>
              <w:pStyle w:val="table10"/>
              <w:jc w:val="center"/>
              <w:rPr>
                <w:color w:val="auto"/>
                <w:sz w:val="24"/>
                <w:szCs w:val="24"/>
              </w:rPr>
            </w:pPr>
            <w:r w:rsidRPr="00754BFD">
              <w:rPr>
                <w:color w:val="auto"/>
              </w:rPr>
              <w:t>Паросиловое хозяйство</w:t>
            </w:r>
          </w:p>
        </w:tc>
        <w:tc>
          <w:tcPr>
            <w:tcW w:w="1390" w:type="dxa"/>
            <w:gridSpan w:val="2"/>
            <w:tcBorders>
              <w:left w:val="single" w:sz="4" w:space="0" w:color="00000A"/>
              <w:right w:val="single" w:sz="4" w:space="0" w:color="00000A"/>
            </w:tcBorders>
            <w:shd w:val="clear" w:color="auto" w:fill="FFFFFF"/>
            <w:tcMar>
              <w:left w:w="-5" w:type="dxa"/>
            </w:tcMar>
          </w:tcPr>
          <w:p w14:paraId="600349DC" w14:textId="77777777" w:rsidR="00F22382" w:rsidRPr="008223EB" w:rsidRDefault="00F22382" w:rsidP="000E484E">
            <w:pPr>
              <w:pStyle w:val="table10"/>
              <w:jc w:val="center"/>
              <w:rPr>
                <w:color w:val="auto"/>
                <w:sz w:val="24"/>
                <w:szCs w:val="24"/>
              </w:rPr>
            </w:pPr>
            <w:r w:rsidRPr="00754BFD">
              <w:rPr>
                <w:color w:val="auto"/>
              </w:rPr>
              <w:t>Поверхностные сточные воды</w:t>
            </w:r>
          </w:p>
        </w:tc>
        <w:tc>
          <w:tcPr>
            <w:tcW w:w="1945" w:type="dxa"/>
            <w:gridSpan w:val="3"/>
            <w:tcBorders>
              <w:top w:val="single" w:sz="4" w:space="0" w:color="00000A"/>
              <w:left w:val="single" w:sz="4" w:space="0" w:color="00000A"/>
              <w:right w:val="single" w:sz="4" w:space="0" w:color="00000A"/>
            </w:tcBorders>
            <w:shd w:val="clear" w:color="auto" w:fill="FFFFFF"/>
            <w:tcMar>
              <w:left w:w="-5" w:type="dxa"/>
            </w:tcMar>
          </w:tcPr>
          <w:p w14:paraId="79356CB6" w14:textId="77777777" w:rsidR="00F22382" w:rsidRPr="00754BFD" w:rsidRDefault="00F22382" w:rsidP="000E484E">
            <w:pPr>
              <w:jc w:val="center"/>
              <w:rPr>
                <w:color w:val="auto"/>
                <w:sz w:val="20"/>
                <w:szCs w:val="20"/>
              </w:rPr>
            </w:pPr>
            <w:r w:rsidRPr="00754BFD">
              <w:rPr>
                <w:color w:val="auto"/>
                <w:sz w:val="20"/>
                <w:szCs w:val="20"/>
              </w:rPr>
              <w:t>Приёмный резервуар дождевых вод (вход)</w:t>
            </w:r>
          </w:p>
          <w:p w14:paraId="1198829F" w14:textId="77777777" w:rsidR="00F22382" w:rsidRPr="008223EB" w:rsidRDefault="00F22382" w:rsidP="000E484E">
            <w:pPr>
              <w:pStyle w:val="table10"/>
              <w:jc w:val="center"/>
              <w:rPr>
                <w:color w:val="auto"/>
                <w:sz w:val="24"/>
                <w:szCs w:val="24"/>
              </w:rPr>
            </w:pPr>
          </w:p>
        </w:tc>
        <w:tc>
          <w:tcPr>
            <w:tcW w:w="1515" w:type="dxa"/>
            <w:gridSpan w:val="3"/>
            <w:vMerge w:val="restart"/>
            <w:tcBorders>
              <w:top w:val="single" w:sz="4" w:space="0" w:color="00000A"/>
              <w:left w:val="single" w:sz="4" w:space="0" w:color="00000A"/>
              <w:right w:val="single" w:sz="4" w:space="0" w:color="00000A"/>
            </w:tcBorders>
            <w:tcMar>
              <w:left w:w="-5" w:type="dxa"/>
            </w:tcMar>
            <w:vAlign w:val="center"/>
          </w:tcPr>
          <w:p w14:paraId="22D7D505" w14:textId="77777777" w:rsidR="00F22382" w:rsidRPr="00DD4593" w:rsidRDefault="00F22382" w:rsidP="000E484E">
            <w:pPr>
              <w:jc w:val="center"/>
              <w:rPr>
                <w:color w:val="auto"/>
                <w:sz w:val="20"/>
                <w:szCs w:val="20"/>
              </w:rPr>
            </w:pPr>
            <w:r w:rsidRPr="00DD4593">
              <w:rPr>
                <w:color w:val="auto"/>
                <w:sz w:val="20"/>
                <w:szCs w:val="20"/>
              </w:rPr>
              <w:t>1 раз  </w:t>
            </w:r>
          </w:p>
          <w:p w14:paraId="4D13F0B1" w14:textId="77777777" w:rsidR="00F22382" w:rsidRPr="008223EB" w:rsidRDefault="00F22382" w:rsidP="000E484E">
            <w:pPr>
              <w:pStyle w:val="table10"/>
              <w:jc w:val="center"/>
              <w:rPr>
                <w:color w:val="auto"/>
                <w:sz w:val="24"/>
                <w:szCs w:val="24"/>
              </w:rPr>
            </w:pPr>
            <w:r w:rsidRPr="00DD4593">
              <w:rPr>
                <w:color w:val="auto"/>
              </w:rPr>
              <w:t>в квартал</w:t>
            </w: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110581E8" w14:textId="77777777" w:rsidR="00F22382" w:rsidRPr="008223EB" w:rsidRDefault="00F22382" w:rsidP="000E484E">
            <w:pPr>
              <w:pStyle w:val="table10"/>
              <w:jc w:val="center"/>
              <w:rPr>
                <w:color w:val="auto"/>
                <w:sz w:val="24"/>
                <w:szCs w:val="24"/>
              </w:rPr>
            </w:pPr>
            <w:r w:rsidRPr="00754BFD">
              <w:rPr>
                <w:color w:val="auto"/>
              </w:rPr>
              <w:t>Биохимическое потребление кислорода (БПК</w:t>
            </w:r>
            <w:r w:rsidRPr="00754BFD">
              <w:rPr>
                <w:color w:val="auto"/>
                <w:lang w:val="en-US"/>
              </w:rPr>
              <w:t>n</w:t>
            </w:r>
            <w:r w:rsidRPr="00754BFD">
              <w:rPr>
                <w:color w:val="auto"/>
              </w:rPr>
              <w:t>)</w:t>
            </w:r>
          </w:p>
        </w:tc>
        <w:tc>
          <w:tcPr>
            <w:tcW w:w="1516" w:type="dxa"/>
            <w:gridSpan w:val="3"/>
            <w:vMerge w:val="restart"/>
            <w:tcBorders>
              <w:top w:val="single" w:sz="4" w:space="0" w:color="00000A"/>
              <w:left w:val="single" w:sz="4" w:space="0" w:color="00000A"/>
              <w:right w:val="single" w:sz="4" w:space="0" w:color="00000A"/>
            </w:tcBorders>
            <w:tcMar>
              <w:left w:w="-5" w:type="dxa"/>
            </w:tcMar>
            <w:vAlign w:val="center"/>
          </w:tcPr>
          <w:p w14:paraId="1B555F53" w14:textId="77777777" w:rsidR="00F22382" w:rsidRPr="00DD4593" w:rsidRDefault="00F22382" w:rsidP="000E484E">
            <w:pPr>
              <w:autoSpaceDE w:val="0"/>
              <w:autoSpaceDN w:val="0"/>
              <w:adjustRightInd w:val="0"/>
              <w:jc w:val="center"/>
              <w:rPr>
                <w:rFonts w:eastAsia="Calibri"/>
                <w:color w:val="auto"/>
                <w:sz w:val="20"/>
                <w:szCs w:val="20"/>
                <w:lang w:val="en-US"/>
              </w:rPr>
            </w:pPr>
            <w:r w:rsidRPr="00DD4593">
              <w:rPr>
                <w:rFonts w:eastAsia="Calibri"/>
                <w:color w:val="auto"/>
                <w:sz w:val="20"/>
                <w:szCs w:val="20"/>
              </w:rPr>
              <w:t>ГОСТ</w:t>
            </w:r>
            <w:r w:rsidRPr="00DD4593">
              <w:rPr>
                <w:rFonts w:eastAsia="Calibri"/>
                <w:color w:val="auto"/>
                <w:sz w:val="20"/>
                <w:szCs w:val="20"/>
                <w:lang w:val="en-US"/>
              </w:rPr>
              <w:t xml:space="preserve"> 31861-2012</w:t>
            </w:r>
          </w:p>
          <w:p w14:paraId="3536B5EA" w14:textId="77777777" w:rsidR="00F22382" w:rsidRPr="00DD4593" w:rsidRDefault="00F22382" w:rsidP="000E484E">
            <w:pPr>
              <w:autoSpaceDE w:val="0"/>
              <w:autoSpaceDN w:val="0"/>
              <w:adjustRightInd w:val="0"/>
              <w:jc w:val="center"/>
              <w:rPr>
                <w:rFonts w:eastAsia="Calibri"/>
                <w:color w:val="auto"/>
                <w:sz w:val="20"/>
                <w:szCs w:val="20"/>
              </w:rPr>
            </w:pPr>
          </w:p>
          <w:p w14:paraId="0EEDA5C8" w14:textId="77777777" w:rsidR="00F22382" w:rsidRPr="00DD4593" w:rsidRDefault="00F22382" w:rsidP="000E484E">
            <w:pPr>
              <w:autoSpaceDE w:val="0"/>
              <w:autoSpaceDN w:val="0"/>
              <w:adjustRightInd w:val="0"/>
              <w:jc w:val="center"/>
              <w:rPr>
                <w:rFonts w:eastAsia="Calibri"/>
                <w:color w:val="auto"/>
                <w:sz w:val="20"/>
                <w:szCs w:val="20"/>
              </w:rPr>
            </w:pPr>
            <w:r w:rsidRPr="00DD4593">
              <w:rPr>
                <w:rFonts w:eastAsia="Calibri"/>
                <w:color w:val="auto"/>
                <w:sz w:val="20"/>
                <w:szCs w:val="20"/>
              </w:rPr>
              <w:t>СТБ ГОСТ Р 51592-2001</w:t>
            </w:r>
          </w:p>
          <w:p w14:paraId="4DFD9FFB" w14:textId="77777777" w:rsidR="00F22382" w:rsidRPr="008223EB" w:rsidRDefault="00F22382" w:rsidP="000E484E">
            <w:pPr>
              <w:pStyle w:val="table10"/>
              <w:jc w:val="center"/>
              <w:rPr>
                <w:color w:val="auto"/>
                <w:sz w:val="24"/>
                <w:szCs w:val="24"/>
              </w:rPr>
            </w:pPr>
          </w:p>
        </w:tc>
        <w:tc>
          <w:tcPr>
            <w:tcW w:w="2857" w:type="dxa"/>
            <w:gridSpan w:val="3"/>
            <w:tcBorders>
              <w:top w:val="single" w:sz="4" w:space="0" w:color="00000A"/>
              <w:left w:val="single" w:sz="4" w:space="0" w:color="00000A"/>
              <w:right w:val="single" w:sz="4" w:space="0" w:color="00000A"/>
            </w:tcBorders>
            <w:tcMar>
              <w:left w:w="-5" w:type="dxa"/>
            </w:tcMar>
            <w:vAlign w:val="center"/>
          </w:tcPr>
          <w:p w14:paraId="15EF2E1D" w14:textId="77777777" w:rsidR="00F22382" w:rsidRPr="008223EB" w:rsidRDefault="00F22382" w:rsidP="000E484E">
            <w:pPr>
              <w:pStyle w:val="table10"/>
              <w:jc w:val="center"/>
              <w:rPr>
                <w:color w:val="auto"/>
                <w:sz w:val="24"/>
                <w:szCs w:val="24"/>
              </w:rPr>
            </w:pPr>
            <w:r w:rsidRPr="00754BFD">
              <w:rPr>
                <w:rFonts w:eastAsia="Calibri"/>
                <w:color w:val="auto"/>
              </w:rPr>
              <w:t xml:space="preserve">СТБ 17.13.05-23-2011/ </w:t>
            </w:r>
            <w:r w:rsidRPr="00754BFD">
              <w:rPr>
                <w:rFonts w:eastAsia="Calibri"/>
                <w:color w:val="auto"/>
                <w:lang w:val="en-US"/>
              </w:rPr>
              <w:t>ISO</w:t>
            </w:r>
            <w:r w:rsidRPr="00754BFD">
              <w:rPr>
                <w:rFonts w:eastAsia="Calibri"/>
                <w:color w:val="auto"/>
              </w:rPr>
              <w:t xml:space="preserve"> 5815-2:2003</w:t>
            </w:r>
          </w:p>
        </w:tc>
      </w:tr>
      <w:tr w:rsidR="00F22382" w:rsidRPr="008223EB" w14:paraId="4FB149AE" w14:textId="77777777" w:rsidTr="008F4D67">
        <w:trPr>
          <w:gridAfter w:val="2"/>
          <w:wAfter w:w="307" w:type="dxa"/>
          <w:trHeight w:val="70"/>
        </w:trPr>
        <w:tc>
          <w:tcPr>
            <w:tcW w:w="507" w:type="dxa"/>
            <w:vMerge w:val="restart"/>
            <w:tcBorders>
              <w:top w:val="single" w:sz="4" w:space="0" w:color="00000A"/>
              <w:left w:val="single" w:sz="4" w:space="0" w:color="00000A"/>
              <w:right w:val="single" w:sz="4" w:space="0" w:color="00000A"/>
            </w:tcBorders>
            <w:tcMar>
              <w:left w:w="-5" w:type="dxa"/>
            </w:tcMar>
            <w:vAlign w:val="center"/>
          </w:tcPr>
          <w:p w14:paraId="173DC4F9" w14:textId="77777777" w:rsidR="00F22382" w:rsidRPr="008C1B89" w:rsidRDefault="00F22382" w:rsidP="000E484E">
            <w:pPr>
              <w:pStyle w:val="table10"/>
              <w:jc w:val="center"/>
              <w:rPr>
                <w:color w:val="auto"/>
              </w:rPr>
            </w:pPr>
            <w:r w:rsidRPr="008C1B89">
              <w:rPr>
                <w:color w:val="auto"/>
              </w:rPr>
              <w:t>5</w:t>
            </w:r>
          </w:p>
        </w:tc>
        <w:tc>
          <w:tcPr>
            <w:tcW w:w="1609" w:type="dxa"/>
            <w:vMerge w:val="restart"/>
            <w:tcBorders>
              <w:left w:val="single" w:sz="4" w:space="0" w:color="00000A"/>
              <w:right w:val="single" w:sz="4" w:space="0" w:color="00000A"/>
            </w:tcBorders>
            <w:tcMar>
              <w:left w:w="-5" w:type="dxa"/>
            </w:tcMar>
            <w:vAlign w:val="center"/>
          </w:tcPr>
          <w:p w14:paraId="37BA3D7A" w14:textId="77777777" w:rsidR="00F22382" w:rsidRPr="008223EB" w:rsidRDefault="00F22382" w:rsidP="000E484E">
            <w:pPr>
              <w:pStyle w:val="table10"/>
              <w:jc w:val="center"/>
              <w:rPr>
                <w:color w:val="auto"/>
                <w:sz w:val="24"/>
                <w:szCs w:val="24"/>
              </w:rPr>
            </w:pPr>
            <w:r w:rsidRPr="00754BFD">
              <w:rPr>
                <w:color w:val="auto"/>
              </w:rPr>
              <w:t>Точка 12</w:t>
            </w:r>
          </w:p>
        </w:tc>
        <w:tc>
          <w:tcPr>
            <w:tcW w:w="2419" w:type="dxa"/>
            <w:gridSpan w:val="2"/>
            <w:vMerge w:val="restart"/>
            <w:tcBorders>
              <w:left w:val="single" w:sz="4" w:space="0" w:color="00000A"/>
              <w:right w:val="single" w:sz="4" w:space="0" w:color="00000A"/>
            </w:tcBorders>
            <w:tcMar>
              <w:left w:w="-5" w:type="dxa"/>
            </w:tcMar>
            <w:vAlign w:val="center"/>
          </w:tcPr>
          <w:p w14:paraId="7ED553EC" w14:textId="77777777" w:rsidR="00F22382" w:rsidRPr="008223EB" w:rsidRDefault="00F22382" w:rsidP="000E484E">
            <w:pPr>
              <w:pStyle w:val="table10"/>
              <w:jc w:val="center"/>
              <w:rPr>
                <w:color w:val="auto"/>
                <w:sz w:val="24"/>
                <w:szCs w:val="24"/>
              </w:rPr>
            </w:pPr>
            <w:r w:rsidRPr="00754BFD">
              <w:rPr>
                <w:rFonts w:eastAsia="Calibri"/>
                <w:color w:val="auto"/>
                <w:kern w:val="2"/>
                <w:lang w:eastAsia="en-US"/>
                <w14:ligatures w14:val="standardContextual"/>
              </w:rPr>
              <w:t>На юго-западе от территории предприятия РУП «Завод газетной бумаги»</w:t>
            </w:r>
          </w:p>
        </w:tc>
        <w:tc>
          <w:tcPr>
            <w:tcW w:w="1390" w:type="dxa"/>
            <w:gridSpan w:val="2"/>
            <w:vMerge w:val="restart"/>
            <w:tcBorders>
              <w:left w:val="single" w:sz="4" w:space="0" w:color="00000A"/>
              <w:right w:val="single" w:sz="4" w:space="0" w:color="00000A"/>
            </w:tcBorders>
            <w:shd w:val="clear" w:color="auto" w:fill="FFFFFF"/>
            <w:tcMar>
              <w:left w:w="-5" w:type="dxa"/>
            </w:tcMar>
            <w:vAlign w:val="center"/>
          </w:tcPr>
          <w:p w14:paraId="5901866F" w14:textId="77777777" w:rsidR="00F22382" w:rsidRPr="008223EB" w:rsidRDefault="00F22382" w:rsidP="000E484E">
            <w:pPr>
              <w:pStyle w:val="table10"/>
              <w:jc w:val="center"/>
              <w:rPr>
                <w:color w:val="auto"/>
                <w:sz w:val="24"/>
                <w:szCs w:val="24"/>
              </w:rPr>
            </w:pPr>
            <w:r w:rsidRPr="00754BFD">
              <w:rPr>
                <w:color w:val="auto"/>
              </w:rPr>
              <w:t>Поверхностные сточные воды</w:t>
            </w:r>
          </w:p>
        </w:tc>
        <w:tc>
          <w:tcPr>
            <w:tcW w:w="1945" w:type="dxa"/>
            <w:gridSpan w:val="3"/>
            <w:vMerge w:val="restart"/>
            <w:tcBorders>
              <w:left w:val="single" w:sz="4" w:space="0" w:color="00000A"/>
              <w:right w:val="single" w:sz="4" w:space="0" w:color="00000A"/>
            </w:tcBorders>
            <w:shd w:val="clear" w:color="auto" w:fill="FFFFFF"/>
            <w:tcMar>
              <w:left w:w="-5" w:type="dxa"/>
            </w:tcMar>
            <w:vAlign w:val="center"/>
          </w:tcPr>
          <w:p w14:paraId="2A8F3A59" w14:textId="77777777" w:rsidR="00F22382" w:rsidRPr="008223EB" w:rsidRDefault="00F22382" w:rsidP="000E484E">
            <w:pPr>
              <w:pStyle w:val="table10"/>
              <w:jc w:val="center"/>
              <w:rPr>
                <w:color w:val="auto"/>
                <w:sz w:val="24"/>
                <w:szCs w:val="24"/>
              </w:rPr>
            </w:pPr>
            <w:r w:rsidRPr="00754BFD">
              <w:rPr>
                <w:color w:val="auto"/>
              </w:rPr>
              <w:t>Пруды-отстойники дождевых вод (выход)</w:t>
            </w:r>
          </w:p>
        </w:tc>
        <w:tc>
          <w:tcPr>
            <w:tcW w:w="1515" w:type="dxa"/>
            <w:gridSpan w:val="3"/>
            <w:vMerge/>
            <w:tcBorders>
              <w:left w:val="single" w:sz="4" w:space="0" w:color="00000A"/>
              <w:right w:val="single" w:sz="4" w:space="0" w:color="00000A"/>
            </w:tcBorders>
            <w:tcMar>
              <w:left w:w="-5" w:type="dxa"/>
            </w:tcMar>
            <w:vAlign w:val="center"/>
          </w:tcPr>
          <w:p w14:paraId="53BE42FF"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451D023C" w14:textId="77777777" w:rsidR="00F22382" w:rsidRPr="008223EB" w:rsidRDefault="00F22382" w:rsidP="000E484E">
            <w:pPr>
              <w:pStyle w:val="table10"/>
              <w:jc w:val="center"/>
              <w:rPr>
                <w:color w:val="auto"/>
                <w:sz w:val="24"/>
                <w:szCs w:val="24"/>
              </w:rPr>
            </w:pPr>
            <w:r w:rsidRPr="00754BFD">
              <w:rPr>
                <w:rFonts w:eastAsia="Calibri"/>
                <w:color w:val="auto"/>
              </w:rPr>
              <w:t>Аммоний-ион</w:t>
            </w:r>
          </w:p>
        </w:tc>
        <w:tc>
          <w:tcPr>
            <w:tcW w:w="1516" w:type="dxa"/>
            <w:gridSpan w:val="3"/>
            <w:vMerge/>
            <w:tcBorders>
              <w:left w:val="single" w:sz="4" w:space="0" w:color="00000A"/>
              <w:right w:val="single" w:sz="4" w:space="0" w:color="00000A"/>
            </w:tcBorders>
            <w:tcMar>
              <w:left w:w="-5" w:type="dxa"/>
            </w:tcMar>
            <w:vAlign w:val="center"/>
          </w:tcPr>
          <w:p w14:paraId="04EB8A39"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5B2258B0" w14:textId="77777777" w:rsidR="00F22382" w:rsidRPr="008223EB" w:rsidRDefault="00F22382" w:rsidP="000E484E">
            <w:pPr>
              <w:pStyle w:val="table10"/>
              <w:jc w:val="center"/>
              <w:rPr>
                <w:color w:val="auto"/>
                <w:sz w:val="24"/>
                <w:szCs w:val="24"/>
              </w:rPr>
            </w:pPr>
            <w:r w:rsidRPr="00754BFD">
              <w:rPr>
                <w:rFonts w:eastAsia="Calibri"/>
                <w:color w:val="auto"/>
              </w:rPr>
              <w:t xml:space="preserve">СТБ </w:t>
            </w:r>
            <w:r w:rsidRPr="00754BFD">
              <w:rPr>
                <w:rFonts w:eastAsia="Calibri"/>
                <w:color w:val="auto"/>
                <w:lang w:val="en-US"/>
              </w:rPr>
              <w:t>I</w:t>
            </w:r>
            <w:r w:rsidRPr="00754BFD">
              <w:rPr>
                <w:rFonts w:eastAsia="Calibri"/>
                <w:color w:val="auto"/>
              </w:rPr>
              <w:t>7.13.05-09-2009/1</w:t>
            </w:r>
            <w:r w:rsidRPr="00754BFD">
              <w:rPr>
                <w:rFonts w:eastAsia="Calibri"/>
                <w:color w:val="auto"/>
                <w:lang w:val="en-US"/>
              </w:rPr>
              <w:t>SO</w:t>
            </w:r>
            <w:r w:rsidRPr="00754BFD">
              <w:rPr>
                <w:rFonts w:eastAsia="Calibri"/>
                <w:color w:val="auto"/>
              </w:rPr>
              <w:t xml:space="preserve"> 7150-1:1984</w:t>
            </w:r>
          </w:p>
        </w:tc>
      </w:tr>
      <w:tr w:rsidR="00F22382" w:rsidRPr="008223EB" w14:paraId="5B38B1AA" w14:textId="77777777" w:rsidTr="008F4D67">
        <w:trPr>
          <w:gridAfter w:val="2"/>
          <w:wAfter w:w="307" w:type="dxa"/>
          <w:trHeight w:val="419"/>
        </w:trPr>
        <w:tc>
          <w:tcPr>
            <w:tcW w:w="507" w:type="dxa"/>
            <w:vMerge/>
            <w:tcBorders>
              <w:left w:val="single" w:sz="4" w:space="0" w:color="00000A"/>
              <w:right w:val="single" w:sz="4" w:space="0" w:color="00000A"/>
            </w:tcBorders>
            <w:tcMar>
              <w:left w:w="-5" w:type="dxa"/>
            </w:tcMar>
            <w:vAlign w:val="center"/>
          </w:tcPr>
          <w:p w14:paraId="5F6467B5"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29EB803E"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4AA39D2B"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01D161E0"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58A48D63"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3BD105F4"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5CDE3D34" w14:textId="77777777" w:rsidR="00F22382" w:rsidRPr="008223EB" w:rsidRDefault="00F22382" w:rsidP="000E484E">
            <w:pPr>
              <w:pStyle w:val="table10"/>
              <w:jc w:val="center"/>
              <w:rPr>
                <w:color w:val="auto"/>
                <w:sz w:val="24"/>
                <w:szCs w:val="24"/>
              </w:rPr>
            </w:pPr>
            <w:r w:rsidRPr="00754BFD">
              <w:rPr>
                <w:color w:val="auto"/>
              </w:rPr>
              <w:t>Нефтепродукты</w:t>
            </w:r>
          </w:p>
        </w:tc>
        <w:tc>
          <w:tcPr>
            <w:tcW w:w="1516" w:type="dxa"/>
            <w:gridSpan w:val="3"/>
            <w:vMerge/>
            <w:tcBorders>
              <w:left w:val="single" w:sz="4" w:space="0" w:color="00000A"/>
              <w:right w:val="single" w:sz="4" w:space="0" w:color="00000A"/>
            </w:tcBorders>
            <w:tcMar>
              <w:left w:w="-5" w:type="dxa"/>
            </w:tcMar>
            <w:vAlign w:val="center"/>
          </w:tcPr>
          <w:p w14:paraId="54DECC61" w14:textId="77777777" w:rsidR="00F22382" w:rsidRPr="008223EB" w:rsidRDefault="00F22382" w:rsidP="000E484E">
            <w:pPr>
              <w:pStyle w:val="table10"/>
              <w:jc w:val="center"/>
              <w:rPr>
                <w:color w:val="auto"/>
                <w:sz w:val="24"/>
                <w:szCs w:val="24"/>
              </w:rPr>
            </w:pPr>
          </w:p>
        </w:tc>
        <w:tc>
          <w:tcPr>
            <w:tcW w:w="2857" w:type="dxa"/>
            <w:gridSpan w:val="3"/>
            <w:tcBorders>
              <w:top w:val="single" w:sz="4" w:space="0" w:color="00000A"/>
              <w:left w:val="single" w:sz="4" w:space="0" w:color="00000A"/>
              <w:right w:val="single" w:sz="4" w:space="0" w:color="00000A"/>
            </w:tcBorders>
            <w:tcMar>
              <w:left w:w="-5" w:type="dxa"/>
            </w:tcMar>
            <w:vAlign w:val="center"/>
          </w:tcPr>
          <w:p w14:paraId="025392F0" w14:textId="77777777" w:rsidR="00F22382" w:rsidRPr="008223EB" w:rsidRDefault="00F22382" w:rsidP="000E484E">
            <w:pPr>
              <w:pStyle w:val="table10"/>
              <w:jc w:val="center"/>
              <w:rPr>
                <w:color w:val="auto"/>
                <w:sz w:val="24"/>
                <w:szCs w:val="24"/>
              </w:rPr>
            </w:pPr>
            <w:r w:rsidRPr="00754BFD">
              <w:rPr>
                <w:rFonts w:eastAsia="Calibri"/>
                <w:color w:val="auto"/>
              </w:rPr>
              <w:t>ПНД Ф 14.1:2:4.128-98 (М 01-05-2012) изд. 2012</w:t>
            </w:r>
          </w:p>
        </w:tc>
      </w:tr>
      <w:tr w:rsidR="00F22382" w:rsidRPr="008223EB" w14:paraId="0358257F" w14:textId="77777777" w:rsidTr="008F4D67">
        <w:trPr>
          <w:gridAfter w:val="2"/>
          <w:wAfter w:w="307" w:type="dxa"/>
          <w:trHeight w:val="419"/>
        </w:trPr>
        <w:tc>
          <w:tcPr>
            <w:tcW w:w="507" w:type="dxa"/>
            <w:vMerge/>
            <w:tcBorders>
              <w:left w:val="single" w:sz="4" w:space="0" w:color="00000A"/>
              <w:right w:val="single" w:sz="4" w:space="0" w:color="00000A"/>
            </w:tcBorders>
            <w:tcMar>
              <w:left w:w="-5" w:type="dxa"/>
            </w:tcMar>
            <w:vAlign w:val="center"/>
          </w:tcPr>
          <w:p w14:paraId="2904B49B"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349173BA"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4B11831B"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79DF8928"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0F9DC862"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331D0D07"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7C898C92" w14:textId="77777777" w:rsidR="00F22382" w:rsidRPr="008223EB" w:rsidRDefault="00F22382" w:rsidP="000E484E">
            <w:pPr>
              <w:pStyle w:val="table10"/>
              <w:jc w:val="center"/>
              <w:rPr>
                <w:color w:val="auto"/>
                <w:sz w:val="24"/>
                <w:szCs w:val="24"/>
              </w:rPr>
            </w:pPr>
            <w:r w:rsidRPr="00754BFD">
              <w:rPr>
                <w:color w:val="auto"/>
              </w:rPr>
              <w:t>Водородный показатель (рН)</w:t>
            </w:r>
          </w:p>
        </w:tc>
        <w:tc>
          <w:tcPr>
            <w:tcW w:w="1516" w:type="dxa"/>
            <w:gridSpan w:val="3"/>
            <w:vMerge/>
            <w:tcBorders>
              <w:left w:val="single" w:sz="4" w:space="0" w:color="00000A"/>
              <w:right w:val="single" w:sz="4" w:space="0" w:color="00000A"/>
            </w:tcBorders>
            <w:tcMar>
              <w:left w:w="-5" w:type="dxa"/>
            </w:tcMar>
            <w:vAlign w:val="center"/>
          </w:tcPr>
          <w:p w14:paraId="43E2C4BC" w14:textId="77777777" w:rsidR="00F22382" w:rsidRPr="008223EB" w:rsidRDefault="00F22382" w:rsidP="000E484E">
            <w:pPr>
              <w:pStyle w:val="table10"/>
              <w:jc w:val="center"/>
              <w:rPr>
                <w:color w:val="auto"/>
                <w:sz w:val="24"/>
                <w:szCs w:val="24"/>
              </w:rPr>
            </w:pPr>
          </w:p>
        </w:tc>
        <w:tc>
          <w:tcPr>
            <w:tcW w:w="2857" w:type="dxa"/>
            <w:gridSpan w:val="3"/>
            <w:tcBorders>
              <w:top w:val="single" w:sz="4" w:space="0" w:color="00000A"/>
              <w:left w:val="single" w:sz="4" w:space="0" w:color="00000A"/>
              <w:right w:val="single" w:sz="4" w:space="0" w:color="00000A"/>
            </w:tcBorders>
            <w:tcMar>
              <w:left w:w="-5" w:type="dxa"/>
            </w:tcMar>
            <w:vAlign w:val="center"/>
          </w:tcPr>
          <w:p w14:paraId="6DA23856" w14:textId="77777777" w:rsidR="00F22382" w:rsidRPr="008223EB" w:rsidRDefault="00F22382" w:rsidP="000E484E">
            <w:pPr>
              <w:pStyle w:val="table10"/>
              <w:jc w:val="center"/>
              <w:rPr>
                <w:color w:val="auto"/>
                <w:sz w:val="24"/>
                <w:szCs w:val="24"/>
              </w:rPr>
            </w:pPr>
            <w:r w:rsidRPr="00754BFD">
              <w:rPr>
                <w:rFonts w:eastAsia="Calibri"/>
                <w:color w:val="auto"/>
              </w:rPr>
              <w:t xml:space="preserve">СТБ </w:t>
            </w:r>
            <w:r w:rsidRPr="00754BFD">
              <w:rPr>
                <w:rFonts w:eastAsia="Calibri"/>
                <w:color w:val="auto"/>
                <w:lang w:val="en-US"/>
              </w:rPr>
              <w:t>ISO</w:t>
            </w:r>
            <w:r w:rsidRPr="00754BFD">
              <w:rPr>
                <w:rFonts w:eastAsia="Calibri"/>
                <w:color w:val="auto"/>
              </w:rPr>
              <w:t xml:space="preserve"> 10523-2009</w:t>
            </w:r>
          </w:p>
        </w:tc>
      </w:tr>
      <w:tr w:rsidR="00F22382" w:rsidRPr="008223EB" w14:paraId="2AF85CE7" w14:textId="77777777" w:rsidTr="008F4D67">
        <w:trPr>
          <w:gridAfter w:val="2"/>
          <w:wAfter w:w="307" w:type="dxa"/>
          <w:trHeight w:val="419"/>
        </w:trPr>
        <w:tc>
          <w:tcPr>
            <w:tcW w:w="507" w:type="dxa"/>
            <w:vMerge/>
            <w:tcBorders>
              <w:left w:val="single" w:sz="4" w:space="0" w:color="00000A"/>
              <w:right w:val="single" w:sz="4" w:space="0" w:color="00000A"/>
            </w:tcBorders>
            <w:tcMar>
              <w:left w:w="-5" w:type="dxa"/>
            </w:tcMar>
            <w:vAlign w:val="center"/>
          </w:tcPr>
          <w:p w14:paraId="67A31C20"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777AF128"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42827D33"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2309D623"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4B68B091"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0A4A78D4"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660A21CC" w14:textId="77777777" w:rsidR="00F22382" w:rsidRPr="008223EB" w:rsidRDefault="00F22382" w:rsidP="000E484E">
            <w:pPr>
              <w:pStyle w:val="table10"/>
              <w:jc w:val="center"/>
              <w:rPr>
                <w:color w:val="auto"/>
                <w:sz w:val="24"/>
                <w:szCs w:val="24"/>
              </w:rPr>
            </w:pPr>
            <w:r w:rsidRPr="00754BFD">
              <w:rPr>
                <w:rFonts w:eastAsia="Calibri"/>
                <w:color w:val="auto"/>
              </w:rPr>
              <w:t>Взвешенные вещества</w:t>
            </w:r>
          </w:p>
        </w:tc>
        <w:tc>
          <w:tcPr>
            <w:tcW w:w="1516" w:type="dxa"/>
            <w:gridSpan w:val="3"/>
            <w:vMerge/>
            <w:tcBorders>
              <w:left w:val="single" w:sz="4" w:space="0" w:color="00000A"/>
              <w:right w:val="single" w:sz="4" w:space="0" w:color="00000A"/>
            </w:tcBorders>
            <w:tcMar>
              <w:left w:w="-5" w:type="dxa"/>
            </w:tcMar>
            <w:vAlign w:val="center"/>
          </w:tcPr>
          <w:p w14:paraId="2DBF8593"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2774128C" w14:textId="77777777" w:rsidR="00F22382" w:rsidRPr="008223EB" w:rsidRDefault="00F22382" w:rsidP="000E484E">
            <w:pPr>
              <w:pStyle w:val="table10"/>
              <w:jc w:val="center"/>
              <w:rPr>
                <w:color w:val="auto"/>
                <w:sz w:val="24"/>
                <w:szCs w:val="24"/>
              </w:rPr>
            </w:pPr>
            <w:r w:rsidRPr="00754BFD">
              <w:rPr>
                <w:rFonts w:eastAsia="Calibri"/>
                <w:color w:val="auto"/>
              </w:rPr>
              <w:t>МВИ. МН 4362-2012</w:t>
            </w:r>
          </w:p>
        </w:tc>
      </w:tr>
      <w:tr w:rsidR="00F22382" w:rsidRPr="008223EB" w14:paraId="2AAC4121" w14:textId="77777777" w:rsidTr="008F4D67">
        <w:trPr>
          <w:gridAfter w:val="2"/>
          <w:wAfter w:w="307" w:type="dxa"/>
          <w:trHeight w:val="419"/>
        </w:trPr>
        <w:tc>
          <w:tcPr>
            <w:tcW w:w="507" w:type="dxa"/>
            <w:vMerge/>
            <w:tcBorders>
              <w:left w:val="single" w:sz="4" w:space="0" w:color="00000A"/>
              <w:right w:val="single" w:sz="4" w:space="0" w:color="00000A"/>
            </w:tcBorders>
            <w:tcMar>
              <w:left w:w="-5" w:type="dxa"/>
            </w:tcMar>
            <w:vAlign w:val="center"/>
          </w:tcPr>
          <w:p w14:paraId="1510CDCE"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40B4210B"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5964683B"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7BFF72FA"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11EACEF8"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7812B42A"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0096B8AE" w14:textId="77777777" w:rsidR="00F22382" w:rsidRPr="008223EB" w:rsidRDefault="00F22382" w:rsidP="000E484E">
            <w:pPr>
              <w:pStyle w:val="table10"/>
              <w:jc w:val="center"/>
              <w:rPr>
                <w:color w:val="auto"/>
                <w:sz w:val="24"/>
                <w:szCs w:val="24"/>
              </w:rPr>
            </w:pPr>
            <w:r w:rsidRPr="00754BFD">
              <w:rPr>
                <w:color w:val="auto"/>
              </w:rPr>
              <w:t>Окисляемость бихроматная (химическое потребление кислорода, ХПК)</w:t>
            </w:r>
          </w:p>
        </w:tc>
        <w:tc>
          <w:tcPr>
            <w:tcW w:w="1516" w:type="dxa"/>
            <w:gridSpan w:val="3"/>
            <w:vMerge/>
            <w:tcBorders>
              <w:left w:val="single" w:sz="4" w:space="0" w:color="00000A"/>
              <w:right w:val="single" w:sz="4" w:space="0" w:color="00000A"/>
            </w:tcBorders>
            <w:tcMar>
              <w:left w:w="-5" w:type="dxa"/>
            </w:tcMar>
            <w:vAlign w:val="center"/>
          </w:tcPr>
          <w:p w14:paraId="3137A3C8"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3E930ED1" w14:textId="77777777" w:rsidR="00F22382" w:rsidRPr="008223EB" w:rsidRDefault="00F22382" w:rsidP="000E484E">
            <w:pPr>
              <w:pStyle w:val="table10"/>
              <w:jc w:val="center"/>
              <w:rPr>
                <w:color w:val="auto"/>
                <w:sz w:val="24"/>
                <w:szCs w:val="24"/>
              </w:rPr>
            </w:pPr>
            <w:r w:rsidRPr="00754BFD">
              <w:rPr>
                <w:rFonts w:eastAsia="Calibri"/>
                <w:color w:val="auto"/>
              </w:rPr>
              <w:t>ПНД Ф 14.1:2:4.190-2003 изд. 2012.</w:t>
            </w:r>
          </w:p>
        </w:tc>
      </w:tr>
      <w:tr w:rsidR="00F22382" w:rsidRPr="008223EB" w14:paraId="553704D1" w14:textId="77777777" w:rsidTr="008F4D67">
        <w:trPr>
          <w:gridAfter w:val="2"/>
          <w:wAfter w:w="307" w:type="dxa"/>
          <w:trHeight w:val="419"/>
        </w:trPr>
        <w:tc>
          <w:tcPr>
            <w:tcW w:w="507" w:type="dxa"/>
            <w:vMerge/>
            <w:tcBorders>
              <w:left w:val="single" w:sz="4" w:space="0" w:color="00000A"/>
              <w:bottom w:val="single" w:sz="4" w:space="0" w:color="00000A"/>
              <w:right w:val="single" w:sz="4" w:space="0" w:color="00000A"/>
            </w:tcBorders>
            <w:tcMar>
              <w:left w:w="-5" w:type="dxa"/>
            </w:tcMar>
            <w:vAlign w:val="center"/>
          </w:tcPr>
          <w:p w14:paraId="2D4B5F03"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bottom w:val="single" w:sz="4" w:space="0" w:color="00000A"/>
              <w:right w:val="single" w:sz="4" w:space="0" w:color="00000A"/>
            </w:tcBorders>
            <w:tcMar>
              <w:left w:w="-5" w:type="dxa"/>
            </w:tcMar>
            <w:vAlign w:val="center"/>
          </w:tcPr>
          <w:p w14:paraId="3F88CFA1"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bottom w:val="single" w:sz="4" w:space="0" w:color="00000A"/>
              <w:right w:val="single" w:sz="4" w:space="0" w:color="00000A"/>
            </w:tcBorders>
            <w:tcMar>
              <w:left w:w="-5" w:type="dxa"/>
            </w:tcMar>
            <w:vAlign w:val="center"/>
          </w:tcPr>
          <w:p w14:paraId="7E922FA6"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bottom w:val="single" w:sz="4" w:space="0" w:color="00000A"/>
              <w:right w:val="single" w:sz="4" w:space="0" w:color="00000A"/>
            </w:tcBorders>
            <w:tcMar>
              <w:left w:w="-5" w:type="dxa"/>
            </w:tcMar>
            <w:vAlign w:val="center"/>
          </w:tcPr>
          <w:p w14:paraId="493ADD2E"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bottom w:val="single" w:sz="4" w:space="0" w:color="00000A"/>
              <w:right w:val="single" w:sz="4" w:space="0" w:color="00000A"/>
            </w:tcBorders>
            <w:tcMar>
              <w:left w:w="-5" w:type="dxa"/>
            </w:tcMar>
            <w:vAlign w:val="center"/>
          </w:tcPr>
          <w:p w14:paraId="7243FA82"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bottom w:val="single" w:sz="4" w:space="0" w:color="00000A"/>
              <w:right w:val="single" w:sz="4" w:space="0" w:color="00000A"/>
            </w:tcBorders>
            <w:tcMar>
              <w:left w:w="-5" w:type="dxa"/>
            </w:tcMar>
            <w:vAlign w:val="center"/>
          </w:tcPr>
          <w:p w14:paraId="34EE5466"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36289A9B" w14:textId="77777777" w:rsidR="00F22382" w:rsidRPr="008223EB" w:rsidRDefault="00F22382" w:rsidP="000E484E">
            <w:pPr>
              <w:pStyle w:val="table10"/>
              <w:jc w:val="center"/>
              <w:rPr>
                <w:color w:val="auto"/>
                <w:sz w:val="24"/>
                <w:szCs w:val="24"/>
              </w:rPr>
            </w:pPr>
            <w:r w:rsidRPr="00754BFD">
              <w:rPr>
                <w:color w:val="auto"/>
              </w:rPr>
              <w:t>Фосфат-ион</w:t>
            </w:r>
          </w:p>
        </w:tc>
        <w:tc>
          <w:tcPr>
            <w:tcW w:w="1516" w:type="dxa"/>
            <w:gridSpan w:val="3"/>
            <w:vMerge/>
            <w:tcBorders>
              <w:left w:val="single" w:sz="4" w:space="0" w:color="00000A"/>
              <w:bottom w:val="single" w:sz="4" w:space="0" w:color="00000A"/>
              <w:right w:val="single" w:sz="4" w:space="0" w:color="00000A"/>
            </w:tcBorders>
            <w:tcMar>
              <w:left w:w="-5" w:type="dxa"/>
            </w:tcMar>
            <w:vAlign w:val="center"/>
          </w:tcPr>
          <w:p w14:paraId="4EC00612" w14:textId="77777777" w:rsidR="00F22382" w:rsidRPr="008223EB" w:rsidRDefault="00F22382" w:rsidP="000E484E">
            <w:pPr>
              <w:pStyle w:val="table10"/>
              <w:jc w:val="center"/>
              <w:rPr>
                <w:color w:val="auto"/>
                <w:sz w:val="24"/>
                <w:szCs w:val="24"/>
              </w:rPr>
            </w:pPr>
          </w:p>
        </w:tc>
        <w:tc>
          <w:tcPr>
            <w:tcW w:w="2857"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37B5D19B" w14:textId="77777777" w:rsidR="00F22382" w:rsidRPr="008223EB" w:rsidRDefault="00F22382" w:rsidP="000E484E">
            <w:pPr>
              <w:pStyle w:val="table10"/>
              <w:jc w:val="center"/>
              <w:rPr>
                <w:color w:val="auto"/>
                <w:sz w:val="24"/>
                <w:szCs w:val="24"/>
              </w:rPr>
            </w:pPr>
            <w:r w:rsidRPr="00754BFD">
              <w:rPr>
                <w:color w:val="auto"/>
              </w:rPr>
              <w:t>ГОСТ 18309-2014 (метод Б)</w:t>
            </w:r>
          </w:p>
        </w:tc>
      </w:tr>
      <w:tr w:rsidR="00F22382" w:rsidRPr="008223EB" w14:paraId="667EBF25" w14:textId="77777777" w:rsidTr="008F4D67">
        <w:trPr>
          <w:gridAfter w:val="2"/>
          <w:wAfter w:w="307" w:type="dxa"/>
          <w:trHeight w:val="419"/>
        </w:trPr>
        <w:tc>
          <w:tcPr>
            <w:tcW w:w="507" w:type="dxa"/>
            <w:vMerge w:val="restart"/>
            <w:tcBorders>
              <w:left w:val="single" w:sz="4" w:space="0" w:color="00000A"/>
              <w:right w:val="single" w:sz="4" w:space="0" w:color="00000A"/>
            </w:tcBorders>
            <w:tcMar>
              <w:left w:w="-5" w:type="dxa"/>
            </w:tcMar>
          </w:tcPr>
          <w:p w14:paraId="3AC0BA24" w14:textId="77777777" w:rsidR="00F22382" w:rsidRPr="00754BFD" w:rsidRDefault="00F22382" w:rsidP="000E484E">
            <w:pPr>
              <w:jc w:val="center"/>
              <w:rPr>
                <w:color w:val="auto"/>
                <w:sz w:val="20"/>
                <w:szCs w:val="20"/>
              </w:rPr>
            </w:pPr>
          </w:p>
          <w:p w14:paraId="0EB1C65B" w14:textId="77777777" w:rsidR="00F22382" w:rsidRPr="008223EB" w:rsidRDefault="00F22382" w:rsidP="000E484E">
            <w:pPr>
              <w:pStyle w:val="table10"/>
              <w:jc w:val="center"/>
              <w:rPr>
                <w:color w:val="auto"/>
                <w:sz w:val="24"/>
                <w:szCs w:val="24"/>
              </w:rPr>
            </w:pPr>
            <w:r w:rsidRPr="00754BFD">
              <w:rPr>
                <w:color w:val="auto"/>
              </w:rPr>
              <w:t>6</w:t>
            </w:r>
          </w:p>
        </w:tc>
        <w:tc>
          <w:tcPr>
            <w:tcW w:w="1609" w:type="dxa"/>
            <w:vMerge w:val="restart"/>
            <w:tcBorders>
              <w:left w:val="single" w:sz="4" w:space="0" w:color="00000A"/>
              <w:right w:val="single" w:sz="4" w:space="0" w:color="00000A"/>
            </w:tcBorders>
            <w:tcMar>
              <w:left w:w="-5" w:type="dxa"/>
            </w:tcMar>
          </w:tcPr>
          <w:p w14:paraId="55134B47" w14:textId="77777777" w:rsidR="00F22382" w:rsidRPr="00754BFD" w:rsidRDefault="00F22382" w:rsidP="000E484E">
            <w:pPr>
              <w:jc w:val="center"/>
              <w:rPr>
                <w:color w:val="auto"/>
                <w:sz w:val="20"/>
                <w:szCs w:val="20"/>
              </w:rPr>
            </w:pPr>
          </w:p>
          <w:p w14:paraId="603BC1CD" w14:textId="77777777" w:rsidR="00F22382" w:rsidRPr="008223EB" w:rsidRDefault="00F22382" w:rsidP="000E484E">
            <w:pPr>
              <w:pStyle w:val="table10"/>
              <w:jc w:val="center"/>
              <w:rPr>
                <w:color w:val="auto"/>
                <w:sz w:val="24"/>
                <w:szCs w:val="24"/>
              </w:rPr>
            </w:pPr>
            <w:r w:rsidRPr="00754BFD">
              <w:rPr>
                <w:color w:val="auto"/>
              </w:rPr>
              <w:t>Точка 13</w:t>
            </w:r>
          </w:p>
        </w:tc>
        <w:tc>
          <w:tcPr>
            <w:tcW w:w="2419" w:type="dxa"/>
            <w:gridSpan w:val="2"/>
            <w:vMerge w:val="restart"/>
            <w:tcBorders>
              <w:left w:val="single" w:sz="4" w:space="0" w:color="00000A"/>
              <w:right w:val="single" w:sz="4" w:space="0" w:color="00000A"/>
            </w:tcBorders>
            <w:tcMar>
              <w:left w:w="-5" w:type="dxa"/>
            </w:tcMar>
          </w:tcPr>
          <w:p w14:paraId="6F86BB99" w14:textId="77777777" w:rsidR="00F22382" w:rsidRPr="00754BFD" w:rsidRDefault="00F22382" w:rsidP="000E484E">
            <w:pPr>
              <w:jc w:val="center"/>
              <w:rPr>
                <w:color w:val="auto"/>
                <w:sz w:val="20"/>
                <w:szCs w:val="20"/>
                <w:highlight w:val="yellow"/>
                <w:shd w:val="clear" w:color="auto" w:fill="FFFFFF"/>
              </w:rPr>
            </w:pPr>
          </w:p>
          <w:p w14:paraId="1ED7CC87" w14:textId="77777777" w:rsidR="00F22382" w:rsidRPr="008223EB" w:rsidRDefault="00F22382" w:rsidP="000E484E">
            <w:pPr>
              <w:pStyle w:val="table10"/>
              <w:jc w:val="center"/>
              <w:rPr>
                <w:color w:val="auto"/>
                <w:sz w:val="24"/>
                <w:szCs w:val="24"/>
              </w:rPr>
            </w:pPr>
            <w:r w:rsidRPr="00754BFD">
              <w:rPr>
                <w:color w:val="auto"/>
              </w:rPr>
              <w:t>Канализационная насосная станция бытовых стоков (КНС №18) РУП «Завод газетной бумаги»</w:t>
            </w:r>
          </w:p>
        </w:tc>
        <w:tc>
          <w:tcPr>
            <w:tcW w:w="1390" w:type="dxa"/>
            <w:gridSpan w:val="2"/>
            <w:vMerge w:val="restart"/>
            <w:tcBorders>
              <w:left w:val="single" w:sz="4" w:space="0" w:color="00000A"/>
              <w:right w:val="single" w:sz="4" w:space="0" w:color="00000A"/>
            </w:tcBorders>
            <w:tcMar>
              <w:left w:w="-5" w:type="dxa"/>
            </w:tcMar>
          </w:tcPr>
          <w:p w14:paraId="57CE18E7" w14:textId="77777777" w:rsidR="00F22382" w:rsidRPr="00754BFD" w:rsidRDefault="00F22382" w:rsidP="000E484E">
            <w:pPr>
              <w:jc w:val="center"/>
              <w:rPr>
                <w:color w:val="auto"/>
                <w:sz w:val="20"/>
                <w:szCs w:val="20"/>
              </w:rPr>
            </w:pPr>
            <w:r w:rsidRPr="00754BFD">
              <w:rPr>
                <w:color w:val="auto"/>
                <w:sz w:val="20"/>
                <w:szCs w:val="20"/>
              </w:rPr>
              <w:t>Хозяйственно-бытовые сточные воды сбрасываемые в сети коммунальной канализации</w:t>
            </w:r>
          </w:p>
          <w:p w14:paraId="189E4929" w14:textId="77777777" w:rsidR="00F22382" w:rsidRPr="008223EB" w:rsidRDefault="00F22382" w:rsidP="000E484E">
            <w:pPr>
              <w:pStyle w:val="table10"/>
              <w:jc w:val="center"/>
              <w:rPr>
                <w:color w:val="auto"/>
                <w:sz w:val="24"/>
                <w:szCs w:val="24"/>
              </w:rPr>
            </w:pPr>
          </w:p>
        </w:tc>
        <w:tc>
          <w:tcPr>
            <w:tcW w:w="1945" w:type="dxa"/>
            <w:gridSpan w:val="3"/>
            <w:vMerge w:val="restart"/>
            <w:tcBorders>
              <w:left w:val="single" w:sz="4" w:space="0" w:color="00000A"/>
              <w:right w:val="single" w:sz="4" w:space="0" w:color="00000A"/>
            </w:tcBorders>
            <w:tcMar>
              <w:left w:w="-5" w:type="dxa"/>
            </w:tcMar>
          </w:tcPr>
          <w:p w14:paraId="0B696B4F" w14:textId="77777777" w:rsidR="00F22382" w:rsidRPr="00754BFD" w:rsidRDefault="00F22382" w:rsidP="000E484E">
            <w:pPr>
              <w:jc w:val="center"/>
              <w:rPr>
                <w:color w:val="auto"/>
                <w:sz w:val="20"/>
                <w:szCs w:val="20"/>
              </w:rPr>
            </w:pPr>
          </w:p>
          <w:p w14:paraId="66467F20" w14:textId="77777777" w:rsidR="00F22382" w:rsidRPr="00754BFD" w:rsidRDefault="00F22382" w:rsidP="000E484E">
            <w:pPr>
              <w:jc w:val="center"/>
              <w:rPr>
                <w:color w:val="auto"/>
                <w:sz w:val="20"/>
                <w:szCs w:val="20"/>
              </w:rPr>
            </w:pPr>
          </w:p>
          <w:p w14:paraId="3987EF21" w14:textId="77777777" w:rsidR="00F22382" w:rsidRPr="008223EB" w:rsidRDefault="00F22382" w:rsidP="000E484E">
            <w:pPr>
              <w:pStyle w:val="table10"/>
              <w:jc w:val="center"/>
              <w:rPr>
                <w:color w:val="auto"/>
                <w:sz w:val="24"/>
                <w:szCs w:val="24"/>
              </w:rPr>
            </w:pPr>
            <w:r w:rsidRPr="00754BFD">
              <w:rPr>
                <w:color w:val="auto"/>
              </w:rPr>
              <w:t>КНС № 18</w:t>
            </w:r>
          </w:p>
        </w:tc>
        <w:tc>
          <w:tcPr>
            <w:tcW w:w="1515" w:type="dxa"/>
            <w:gridSpan w:val="3"/>
            <w:vMerge w:val="restart"/>
            <w:tcBorders>
              <w:left w:val="single" w:sz="4" w:space="0" w:color="00000A"/>
              <w:right w:val="single" w:sz="4" w:space="0" w:color="00000A"/>
            </w:tcBorders>
            <w:tcMar>
              <w:left w:w="-5" w:type="dxa"/>
            </w:tcMar>
          </w:tcPr>
          <w:p w14:paraId="2EED8C2C" w14:textId="77777777" w:rsidR="00F22382" w:rsidRPr="00754BFD" w:rsidRDefault="00F22382" w:rsidP="000E484E">
            <w:pPr>
              <w:jc w:val="center"/>
              <w:rPr>
                <w:color w:val="auto"/>
                <w:sz w:val="20"/>
                <w:szCs w:val="20"/>
              </w:rPr>
            </w:pPr>
          </w:p>
          <w:p w14:paraId="6A273CE3" w14:textId="77777777" w:rsidR="00F22382" w:rsidRPr="00754BFD" w:rsidRDefault="00F22382" w:rsidP="000E484E">
            <w:pPr>
              <w:jc w:val="center"/>
              <w:rPr>
                <w:color w:val="auto"/>
                <w:sz w:val="20"/>
                <w:szCs w:val="20"/>
              </w:rPr>
            </w:pPr>
          </w:p>
          <w:p w14:paraId="7E57C68C" w14:textId="77777777" w:rsidR="00F22382" w:rsidRPr="00754BFD" w:rsidRDefault="00F22382" w:rsidP="000E484E">
            <w:pPr>
              <w:jc w:val="center"/>
              <w:rPr>
                <w:color w:val="auto"/>
                <w:sz w:val="20"/>
                <w:szCs w:val="20"/>
              </w:rPr>
            </w:pPr>
            <w:r w:rsidRPr="00754BFD">
              <w:rPr>
                <w:color w:val="auto"/>
                <w:sz w:val="20"/>
                <w:szCs w:val="20"/>
              </w:rPr>
              <w:t>1 раз</w:t>
            </w:r>
          </w:p>
          <w:p w14:paraId="0868F341" w14:textId="77777777" w:rsidR="00F22382" w:rsidRPr="008223EB" w:rsidRDefault="00F22382" w:rsidP="000E484E">
            <w:pPr>
              <w:pStyle w:val="table10"/>
              <w:jc w:val="center"/>
              <w:rPr>
                <w:color w:val="auto"/>
                <w:sz w:val="24"/>
                <w:szCs w:val="24"/>
              </w:rPr>
            </w:pPr>
            <w:r w:rsidRPr="00754BFD">
              <w:rPr>
                <w:color w:val="auto"/>
              </w:rPr>
              <w:t>в квартал</w:t>
            </w: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3D48CAF9" w14:textId="77777777" w:rsidR="00F22382" w:rsidRPr="008223EB" w:rsidRDefault="00F22382" w:rsidP="000E484E">
            <w:pPr>
              <w:pStyle w:val="table10"/>
              <w:jc w:val="center"/>
              <w:rPr>
                <w:color w:val="auto"/>
                <w:sz w:val="24"/>
                <w:szCs w:val="24"/>
              </w:rPr>
            </w:pPr>
            <w:r w:rsidRPr="00754BFD">
              <w:rPr>
                <w:color w:val="auto"/>
              </w:rPr>
              <w:t>Биохимическое потребление кислорода (БПК</w:t>
            </w:r>
            <w:r w:rsidRPr="00754BFD">
              <w:rPr>
                <w:color w:val="auto"/>
                <w:lang w:val="en-US"/>
              </w:rPr>
              <w:t>n</w:t>
            </w:r>
            <w:r w:rsidRPr="00754BFD">
              <w:rPr>
                <w:color w:val="auto"/>
              </w:rPr>
              <w:t>)</w:t>
            </w:r>
          </w:p>
        </w:tc>
        <w:tc>
          <w:tcPr>
            <w:tcW w:w="1516" w:type="dxa"/>
            <w:gridSpan w:val="3"/>
            <w:vMerge w:val="restart"/>
            <w:tcBorders>
              <w:top w:val="single" w:sz="4" w:space="0" w:color="00000A"/>
              <w:left w:val="single" w:sz="4" w:space="0" w:color="00000A"/>
              <w:right w:val="single" w:sz="4" w:space="0" w:color="00000A"/>
            </w:tcBorders>
            <w:tcMar>
              <w:left w:w="-5" w:type="dxa"/>
            </w:tcMar>
            <w:vAlign w:val="center"/>
          </w:tcPr>
          <w:p w14:paraId="2C9F7B70" w14:textId="77777777" w:rsidR="00F22382" w:rsidRPr="008223EB" w:rsidRDefault="00F22382" w:rsidP="000E484E">
            <w:pPr>
              <w:pStyle w:val="table10"/>
              <w:jc w:val="center"/>
              <w:rPr>
                <w:color w:val="auto"/>
                <w:sz w:val="24"/>
                <w:szCs w:val="24"/>
              </w:rPr>
            </w:pPr>
          </w:p>
        </w:tc>
        <w:tc>
          <w:tcPr>
            <w:tcW w:w="2857" w:type="dxa"/>
            <w:gridSpan w:val="3"/>
            <w:tcBorders>
              <w:top w:val="single" w:sz="4" w:space="0" w:color="00000A"/>
              <w:left w:val="single" w:sz="4" w:space="0" w:color="00000A"/>
              <w:right w:val="single" w:sz="4" w:space="0" w:color="00000A"/>
            </w:tcBorders>
            <w:tcMar>
              <w:left w:w="-5" w:type="dxa"/>
            </w:tcMar>
            <w:vAlign w:val="center"/>
          </w:tcPr>
          <w:p w14:paraId="7D4F4E60" w14:textId="77777777" w:rsidR="00F22382" w:rsidRPr="008223EB" w:rsidRDefault="00F22382" w:rsidP="000E484E">
            <w:pPr>
              <w:pStyle w:val="table10"/>
              <w:jc w:val="center"/>
              <w:rPr>
                <w:color w:val="auto"/>
                <w:sz w:val="24"/>
                <w:szCs w:val="24"/>
              </w:rPr>
            </w:pPr>
            <w:r w:rsidRPr="00754BFD">
              <w:rPr>
                <w:rFonts w:eastAsia="Calibri"/>
                <w:color w:val="auto"/>
              </w:rPr>
              <w:t xml:space="preserve">СТБ 17.13.05-23-2011/ </w:t>
            </w:r>
            <w:r w:rsidRPr="00754BFD">
              <w:rPr>
                <w:rFonts w:eastAsia="Calibri"/>
                <w:color w:val="auto"/>
                <w:lang w:val="en-US"/>
              </w:rPr>
              <w:t>ISO</w:t>
            </w:r>
            <w:r w:rsidRPr="00754BFD">
              <w:rPr>
                <w:rFonts w:eastAsia="Calibri"/>
                <w:color w:val="auto"/>
              </w:rPr>
              <w:t xml:space="preserve"> 5815-2:2003</w:t>
            </w:r>
          </w:p>
        </w:tc>
      </w:tr>
      <w:tr w:rsidR="00F22382" w:rsidRPr="008223EB" w14:paraId="4E0B30E8" w14:textId="77777777" w:rsidTr="008F4D67">
        <w:trPr>
          <w:gridAfter w:val="2"/>
          <w:wAfter w:w="307" w:type="dxa"/>
          <w:trHeight w:val="419"/>
        </w:trPr>
        <w:tc>
          <w:tcPr>
            <w:tcW w:w="507" w:type="dxa"/>
            <w:vMerge/>
            <w:tcBorders>
              <w:left w:val="single" w:sz="4" w:space="0" w:color="00000A"/>
              <w:right w:val="single" w:sz="4" w:space="0" w:color="00000A"/>
            </w:tcBorders>
            <w:tcMar>
              <w:left w:w="-5" w:type="dxa"/>
            </w:tcMar>
            <w:vAlign w:val="center"/>
          </w:tcPr>
          <w:p w14:paraId="2777DB77"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3C2B22B9"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5DDFD96A"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6FA498E9"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188B27F2"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2D8827C9"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5B6B1EB0" w14:textId="77777777" w:rsidR="00F22382" w:rsidRPr="008223EB" w:rsidRDefault="00F22382" w:rsidP="000E484E">
            <w:pPr>
              <w:pStyle w:val="table10"/>
              <w:jc w:val="center"/>
              <w:rPr>
                <w:color w:val="auto"/>
                <w:sz w:val="24"/>
                <w:szCs w:val="24"/>
              </w:rPr>
            </w:pPr>
            <w:r w:rsidRPr="00754BFD">
              <w:rPr>
                <w:rFonts w:eastAsia="Calibri"/>
                <w:color w:val="auto"/>
              </w:rPr>
              <w:t>Аммоний-ион</w:t>
            </w:r>
          </w:p>
        </w:tc>
        <w:tc>
          <w:tcPr>
            <w:tcW w:w="1516" w:type="dxa"/>
            <w:gridSpan w:val="3"/>
            <w:vMerge/>
            <w:tcBorders>
              <w:left w:val="single" w:sz="4" w:space="0" w:color="00000A"/>
              <w:right w:val="single" w:sz="4" w:space="0" w:color="00000A"/>
            </w:tcBorders>
            <w:tcMar>
              <w:left w:w="-5" w:type="dxa"/>
            </w:tcMar>
            <w:vAlign w:val="center"/>
          </w:tcPr>
          <w:p w14:paraId="37852985"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0A969628" w14:textId="77777777" w:rsidR="00F22382" w:rsidRPr="008223EB" w:rsidRDefault="00F22382" w:rsidP="000E484E">
            <w:pPr>
              <w:pStyle w:val="table10"/>
              <w:jc w:val="center"/>
              <w:rPr>
                <w:color w:val="auto"/>
                <w:sz w:val="24"/>
                <w:szCs w:val="24"/>
              </w:rPr>
            </w:pPr>
            <w:r w:rsidRPr="00754BFD">
              <w:rPr>
                <w:rFonts w:eastAsia="Calibri"/>
                <w:color w:val="auto"/>
              </w:rPr>
              <w:t xml:space="preserve">СТБ </w:t>
            </w:r>
            <w:r w:rsidRPr="00754BFD">
              <w:rPr>
                <w:rFonts w:eastAsia="Calibri"/>
                <w:color w:val="auto"/>
                <w:lang w:val="en-US"/>
              </w:rPr>
              <w:t>I</w:t>
            </w:r>
            <w:r w:rsidRPr="00754BFD">
              <w:rPr>
                <w:rFonts w:eastAsia="Calibri"/>
                <w:color w:val="auto"/>
              </w:rPr>
              <w:t>7.13.05-09-2009/1</w:t>
            </w:r>
            <w:r w:rsidRPr="00754BFD">
              <w:rPr>
                <w:rFonts w:eastAsia="Calibri"/>
                <w:color w:val="auto"/>
                <w:lang w:val="en-US"/>
              </w:rPr>
              <w:t>SO</w:t>
            </w:r>
            <w:r w:rsidRPr="00754BFD">
              <w:rPr>
                <w:rFonts w:eastAsia="Calibri"/>
                <w:color w:val="auto"/>
              </w:rPr>
              <w:t xml:space="preserve"> 7150-1:1984</w:t>
            </w:r>
          </w:p>
        </w:tc>
      </w:tr>
      <w:tr w:rsidR="00F22382" w:rsidRPr="008223EB" w14:paraId="0BCA50A4" w14:textId="77777777" w:rsidTr="008F4D67">
        <w:trPr>
          <w:gridAfter w:val="2"/>
          <w:wAfter w:w="307" w:type="dxa"/>
          <w:trHeight w:val="419"/>
        </w:trPr>
        <w:tc>
          <w:tcPr>
            <w:tcW w:w="507" w:type="dxa"/>
            <w:vMerge/>
            <w:tcBorders>
              <w:left w:val="single" w:sz="4" w:space="0" w:color="00000A"/>
              <w:right w:val="single" w:sz="4" w:space="0" w:color="00000A"/>
            </w:tcBorders>
            <w:tcMar>
              <w:left w:w="-5" w:type="dxa"/>
            </w:tcMar>
            <w:vAlign w:val="center"/>
          </w:tcPr>
          <w:p w14:paraId="1E600CD9"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65D9AF21"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6B207E12"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589166C2"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5D2001CF"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2FF23A2B"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7AAE4089" w14:textId="77777777" w:rsidR="00F22382" w:rsidRPr="008223EB" w:rsidRDefault="00F22382" w:rsidP="000E484E">
            <w:pPr>
              <w:pStyle w:val="table10"/>
              <w:jc w:val="center"/>
              <w:rPr>
                <w:color w:val="auto"/>
                <w:sz w:val="24"/>
                <w:szCs w:val="24"/>
              </w:rPr>
            </w:pPr>
            <w:r w:rsidRPr="00754BFD">
              <w:rPr>
                <w:color w:val="auto"/>
              </w:rPr>
              <w:t>Нефтепродукты</w:t>
            </w:r>
          </w:p>
        </w:tc>
        <w:tc>
          <w:tcPr>
            <w:tcW w:w="1516" w:type="dxa"/>
            <w:gridSpan w:val="3"/>
            <w:vMerge/>
            <w:tcBorders>
              <w:left w:val="single" w:sz="4" w:space="0" w:color="00000A"/>
              <w:right w:val="single" w:sz="4" w:space="0" w:color="00000A"/>
            </w:tcBorders>
            <w:tcMar>
              <w:left w:w="-5" w:type="dxa"/>
            </w:tcMar>
            <w:vAlign w:val="center"/>
          </w:tcPr>
          <w:p w14:paraId="09EEBB76" w14:textId="77777777" w:rsidR="00F22382" w:rsidRPr="008223EB" w:rsidRDefault="00F22382" w:rsidP="000E484E">
            <w:pPr>
              <w:pStyle w:val="table10"/>
              <w:jc w:val="center"/>
              <w:rPr>
                <w:color w:val="auto"/>
                <w:sz w:val="24"/>
                <w:szCs w:val="24"/>
              </w:rPr>
            </w:pPr>
          </w:p>
        </w:tc>
        <w:tc>
          <w:tcPr>
            <w:tcW w:w="2857" w:type="dxa"/>
            <w:gridSpan w:val="3"/>
            <w:tcBorders>
              <w:top w:val="single" w:sz="4" w:space="0" w:color="00000A"/>
              <w:left w:val="single" w:sz="4" w:space="0" w:color="00000A"/>
              <w:right w:val="single" w:sz="4" w:space="0" w:color="00000A"/>
            </w:tcBorders>
            <w:tcMar>
              <w:left w:w="-5" w:type="dxa"/>
            </w:tcMar>
            <w:vAlign w:val="center"/>
          </w:tcPr>
          <w:p w14:paraId="269A62BA" w14:textId="77777777" w:rsidR="00F22382" w:rsidRPr="008223EB" w:rsidRDefault="00F22382" w:rsidP="000E484E">
            <w:pPr>
              <w:pStyle w:val="table10"/>
              <w:jc w:val="center"/>
              <w:rPr>
                <w:color w:val="auto"/>
                <w:sz w:val="24"/>
                <w:szCs w:val="24"/>
              </w:rPr>
            </w:pPr>
            <w:r w:rsidRPr="00754BFD">
              <w:rPr>
                <w:rFonts w:eastAsia="Calibri"/>
                <w:color w:val="auto"/>
              </w:rPr>
              <w:t>ПНД Ф 14.1:2:4.128-98 (М 01-05-2012) изд. 2012</w:t>
            </w:r>
          </w:p>
        </w:tc>
      </w:tr>
      <w:tr w:rsidR="00F22382" w:rsidRPr="008223EB" w14:paraId="19019871" w14:textId="77777777" w:rsidTr="008F4D67">
        <w:trPr>
          <w:gridAfter w:val="2"/>
          <w:wAfter w:w="307" w:type="dxa"/>
          <w:trHeight w:val="419"/>
        </w:trPr>
        <w:tc>
          <w:tcPr>
            <w:tcW w:w="507" w:type="dxa"/>
            <w:vMerge/>
            <w:tcBorders>
              <w:left w:val="single" w:sz="4" w:space="0" w:color="00000A"/>
              <w:right w:val="single" w:sz="4" w:space="0" w:color="00000A"/>
            </w:tcBorders>
            <w:tcMar>
              <w:left w:w="-5" w:type="dxa"/>
            </w:tcMar>
            <w:vAlign w:val="center"/>
          </w:tcPr>
          <w:p w14:paraId="6B845999"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4F6E415C"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53CE4D26"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2C7285C5"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40829DAC"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6DE7B7C8"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6D826DDD" w14:textId="77777777" w:rsidR="00F22382" w:rsidRPr="008223EB" w:rsidRDefault="00F22382" w:rsidP="000E484E">
            <w:pPr>
              <w:pStyle w:val="table10"/>
              <w:jc w:val="center"/>
              <w:rPr>
                <w:color w:val="auto"/>
                <w:sz w:val="24"/>
                <w:szCs w:val="24"/>
              </w:rPr>
            </w:pPr>
            <w:r w:rsidRPr="00754BFD">
              <w:rPr>
                <w:color w:val="auto"/>
              </w:rPr>
              <w:t>Водородный показатель (рН)</w:t>
            </w:r>
          </w:p>
        </w:tc>
        <w:tc>
          <w:tcPr>
            <w:tcW w:w="1516" w:type="dxa"/>
            <w:gridSpan w:val="3"/>
            <w:vMerge/>
            <w:tcBorders>
              <w:left w:val="single" w:sz="4" w:space="0" w:color="00000A"/>
              <w:right w:val="single" w:sz="4" w:space="0" w:color="00000A"/>
            </w:tcBorders>
            <w:tcMar>
              <w:left w:w="-5" w:type="dxa"/>
            </w:tcMar>
            <w:vAlign w:val="center"/>
          </w:tcPr>
          <w:p w14:paraId="3FBD9B04" w14:textId="77777777" w:rsidR="00F22382" w:rsidRPr="008223EB" w:rsidRDefault="00F22382" w:rsidP="000E484E">
            <w:pPr>
              <w:pStyle w:val="table10"/>
              <w:jc w:val="center"/>
              <w:rPr>
                <w:color w:val="auto"/>
                <w:sz w:val="24"/>
                <w:szCs w:val="24"/>
              </w:rPr>
            </w:pPr>
          </w:p>
        </w:tc>
        <w:tc>
          <w:tcPr>
            <w:tcW w:w="2857" w:type="dxa"/>
            <w:gridSpan w:val="3"/>
            <w:tcBorders>
              <w:top w:val="single" w:sz="4" w:space="0" w:color="00000A"/>
              <w:left w:val="single" w:sz="4" w:space="0" w:color="00000A"/>
              <w:right w:val="single" w:sz="4" w:space="0" w:color="00000A"/>
            </w:tcBorders>
            <w:tcMar>
              <w:left w:w="-5" w:type="dxa"/>
            </w:tcMar>
            <w:vAlign w:val="center"/>
          </w:tcPr>
          <w:p w14:paraId="67F0B94C" w14:textId="77777777" w:rsidR="00F22382" w:rsidRPr="008223EB" w:rsidRDefault="00F22382" w:rsidP="000E484E">
            <w:pPr>
              <w:pStyle w:val="table10"/>
              <w:jc w:val="center"/>
              <w:rPr>
                <w:color w:val="auto"/>
                <w:sz w:val="24"/>
                <w:szCs w:val="24"/>
              </w:rPr>
            </w:pPr>
            <w:r w:rsidRPr="00754BFD">
              <w:rPr>
                <w:rFonts w:eastAsia="Calibri"/>
                <w:color w:val="auto"/>
              </w:rPr>
              <w:t xml:space="preserve">СТБ </w:t>
            </w:r>
            <w:r w:rsidRPr="00754BFD">
              <w:rPr>
                <w:rFonts w:eastAsia="Calibri"/>
                <w:color w:val="auto"/>
                <w:lang w:val="en-US"/>
              </w:rPr>
              <w:t>ISO</w:t>
            </w:r>
            <w:r w:rsidRPr="00754BFD">
              <w:rPr>
                <w:rFonts w:eastAsia="Calibri"/>
                <w:color w:val="auto"/>
              </w:rPr>
              <w:t xml:space="preserve"> 10523-2009</w:t>
            </w:r>
          </w:p>
        </w:tc>
      </w:tr>
      <w:tr w:rsidR="00F22382" w:rsidRPr="008223EB" w14:paraId="49D7AB1E" w14:textId="77777777" w:rsidTr="008F4D67">
        <w:trPr>
          <w:gridAfter w:val="2"/>
          <w:wAfter w:w="307" w:type="dxa"/>
          <w:trHeight w:val="419"/>
        </w:trPr>
        <w:tc>
          <w:tcPr>
            <w:tcW w:w="507" w:type="dxa"/>
            <w:vMerge/>
            <w:tcBorders>
              <w:left w:val="single" w:sz="4" w:space="0" w:color="00000A"/>
              <w:right w:val="single" w:sz="4" w:space="0" w:color="00000A"/>
            </w:tcBorders>
            <w:tcMar>
              <w:left w:w="-5" w:type="dxa"/>
            </w:tcMar>
            <w:vAlign w:val="center"/>
          </w:tcPr>
          <w:p w14:paraId="6D41D5E1"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11B706BC" w14:textId="77777777" w:rsidR="00F22382" w:rsidRPr="008223EB" w:rsidRDefault="00F22382" w:rsidP="000E484E">
            <w:pPr>
              <w:pStyle w:val="table10"/>
              <w:jc w:val="center"/>
              <w:rPr>
                <w:color w:val="auto"/>
                <w:sz w:val="24"/>
                <w:szCs w:val="24"/>
              </w:rPr>
            </w:pPr>
          </w:p>
        </w:tc>
        <w:tc>
          <w:tcPr>
            <w:tcW w:w="2419" w:type="dxa"/>
            <w:gridSpan w:val="2"/>
            <w:vMerge/>
            <w:tcBorders>
              <w:left w:val="single" w:sz="4" w:space="0" w:color="00000A"/>
              <w:right w:val="single" w:sz="4" w:space="0" w:color="00000A"/>
            </w:tcBorders>
            <w:tcMar>
              <w:left w:w="-5" w:type="dxa"/>
            </w:tcMar>
            <w:vAlign w:val="center"/>
          </w:tcPr>
          <w:p w14:paraId="358A26A6" w14:textId="77777777" w:rsidR="00F22382" w:rsidRPr="008223EB" w:rsidRDefault="00F22382" w:rsidP="000E484E">
            <w:pPr>
              <w:pStyle w:val="table10"/>
              <w:jc w:val="center"/>
              <w:rPr>
                <w:color w:val="auto"/>
                <w:sz w:val="24"/>
                <w:szCs w:val="24"/>
              </w:rPr>
            </w:pPr>
          </w:p>
        </w:tc>
        <w:tc>
          <w:tcPr>
            <w:tcW w:w="1390" w:type="dxa"/>
            <w:gridSpan w:val="2"/>
            <w:vMerge/>
            <w:tcBorders>
              <w:left w:val="single" w:sz="4" w:space="0" w:color="00000A"/>
              <w:right w:val="single" w:sz="4" w:space="0" w:color="00000A"/>
            </w:tcBorders>
            <w:tcMar>
              <w:left w:w="-5" w:type="dxa"/>
            </w:tcMar>
            <w:vAlign w:val="center"/>
          </w:tcPr>
          <w:p w14:paraId="0FF98BAB" w14:textId="77777777" w:rsidR="00F22382" w:rsidRPr="008223EB" w:rsidRDefault="00F22382" w:rsidP="000E484E">
            <w:pPr>
              <w:pStyle w:val="table10"/>
              <w:jc w:val="center"/>
              <w:rPr>
                <w:color w:val="auto"/>
                <w:sz w:val="24"/>
                <w:szCs w:val="24"/>
              </w:rPr>
            </w:pPr>
          </w:p>
        </w:tc>
        <w:tc>
          <w:tcPr>
            <w:tcW w:w="1945" w:type="dxa"/>
            <w:gridSpan w:val="3"/>
            <w:vMerge/>
            <w:tcBorders>
              <w:left w:val="single" w:sz="4" w:space="0" w:color="00000A"/>
              <w:right w:val="single" w:sz="4" w:space="0" w:color="00000A"/>
            </w:tcBorders>
            <w:tcMar>
              <w:left w:w="-5" w:type="dxa"/>
            </w:tcMar>
            <w:vAlign w:val="center"/>
          </w:tcPr>
          <w:p w14:paraId="736FDF08" w14:textId="77777777" w:rsidR="00F22382" w:rsidRPr="008223EB" w:rsidRDefault="00F22382" w:rsidP="000E484E">
            <w:pPr>
              <w:pStyle w:val="table10"/>
              <w:jc w:val="center"/>
              <w:rPr>
                <w:color w:val="auto"/>
                <w:sz w:val="24"/>
                <w:szCs w:val="24"/>
              </w:rPr>
            </w:pPr>
          </w:p>
        </w:tc>
        <w:tc>
          <w:tcPr>
            <w:tcW w:w="1515" w:type="dxa"/>
            <w:gridSpan w:val="3"/>
            <w:vMerge/>
            <w:tcBorders>
              <w:left w:val="single" w:sz="4" w:space="0" w:color="00000A"/>
              <w:right w:val="single" w:sz="4" w:space="0" w:color="00000A"/>
            </w:tcBorders>
            <w:tcMar>
              <w:left w:w="-5" w:type="dxa"/>
            </w:tcMar>
            <w:vAlign w:val="center"/>
          </w:tcPr>
          <w:p w14:paraId="25CC33CA" w14:textId="77777777" w:rsidR="00F22382" w:rsidRPr="008223EB" w:rsidRDefault="00F22382" w:rsidP="000E484E">
            <w:pPr>
              <w:pStyle w:val="table10"/>
              <w:jc w:val="center"/>
              <w:rPr>
                <w:color w:val="auto"/>
                <w:sz w:val="24"/>
                <w:szCs w:val="24"/>
              </w:rPr>
            </w:pPr>
          </w:p>
        </w:tc>
        <w:tc>
          <w:tcPr>
            <w:tcW w:w="16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25EB85DB" w14:textId="77777777" w:rsidR="00F22382" w:rsidRPr="008223EB" w:rsidRDefault="00F22382" w:rsidP="000E484E">
            <w:pPr>
              <w:pStyle w:val="table10"/>
              <w:jc w:val="center"/>
              <w:rPr>
                <w:color w:val="auto"/>
                <w:sz w:val="24"/>
                <w:szCs w:val="24"/>
              </w:rPr>
            </w:pPr>
            <w:r w:rsidRPr="00754BFD">
              <w:rPr>
                <w:rFonts w:eastAsia="Calibri"/>
                <w:color w:val="auto"/>
              </w:rPr>
              <w:t>Взвешенные вещества</w:t>
            </w:r>
          </w:p>
        </w:tc>
        <w:tc>
          <w:tcPr>
            <w:tcW w:w="1516" w:type="dxa"/>
            <w:gridSpan w:val="3"/>
            <w:vMerge/>
            <w:tcBorders>
              <w:left w:val="single" w:sz="4" w:space="0" w:color="00000A"/>
              <w:right w:val="single" w:sz="4" w:space="0" w:color="00000A"/>
            </w:tcBorders>
            <w:tcMar>
              <w:left w:w="-5" w:type="dxa"/>
            </w:tcMar>
            <w:vAlign w:val="center"/>
          </w:tcPr>
          <w:p w14:paraId="577AE23F" w14:textId="77777777" w:rsidR="00F22382" w:rsidRPr="008223EB" w:rsidRDefault="00F22382" w:rsidP="000E484E">
            <w:pPr>
              <w:pStyle w:val="table10"/>
              <w:jc w:val="center"/>
              <w:rPr>
                <w:color w:val="auto"/>
                <w:sz w:val="24"/>
                <w:szCs w:val="24"/>
              </w:rPr>
            </w:pPr>
          </w:p>
        </w:tc>
        <w:tc>
          <w:tcPr>
            <w:tcW w:w="2857" w:type="dxa"/>
            <w:gridSpan w:val="3"/>
            <w:tcBorders>
              <w:left w:val="single" w:sz="4" w:space="0" w:color="00000A"/>
              <w:right w:val="single" w:sz="4" w:space="0" w:color="00000A"/>
            </w:tcBorders>
            <w:tcMar>
              <w:left w:w="-5" w:type="dxa"/>
            </w:tcMar>
            <w:vAlign w:val="center"/>
          </w:tcPr>
          <w:p w14:paraId="204673DD" w14:textId="77777777" w:rsidR="00F22382" w:rsidRPr="008223EB" w:rsidRDefault="00F22382" w:rsidP="000E484E">
            <w:pPr>
              <w:pStyle w:val="table10"/>
              <w:jc w:val="center"/>
              <w:rPr>
                <w:color w:val="auto"/>
                <w:sz w:val="24"/>
                <w:szCs w:val="24"/>
              </w:rPr>
            </w:pPr>
            <w:r w:rsidRPr="00754BFD">
              <w:rPr>
                <w:rFonts w:eastAsia="Calibri"/>
                <w:color w:val="auto"/>
              </w:rPr>
              <w:t>МВИ. МН 4362-2012</w:t>
            </w:r>
          </w:p>
        </w:tc>
      </w:tr>
      <w:tr w:rsidR="00F22382" w:rsidRPr="00B518C0" w14:paraId="396760BE" w14:textId="77777777" w:rsidTr="008F4D67">
        <w:trPr>
          <w:gridAfter w:val="1"/>
          <w:wAfter w:w="30" w:type="dxa"/>
          <w:trHeight w:val="419"/>
        </w:trPr>
        <w:tc>
          <w:tcPr>
            <w:tcW w:w="507" w:type="dxa"/>
            <w:vMerge w:val="restart"/>
            <w:tcBorders>
              <w:left w:val="single" w:sz="4" w:space="0" w:color="00000A"/>
              <w:right w:val="single" w:sz="4" w:space="0" w:color="00000A"/>
            </w:tcBorders>
            <w:tcMar>
              <w:left w:w="-5" w:type="dxa"/>
            </w:tcMar>
            <w:vAlign w:val="center"/>
          </w:tcPr>
          <w:p w14:paraId="7592BFF7" w14:textId="77777777" w:rsidR="00F22382" w:rsidRPr="008223EB" w:rsidRDefault="00F22382" w:rsidP="000E484E">
            <w:pPr>
              <w:pStyle w:val="table10"/>
              <w:jc w:val="center"/>
              <w:rPr>
                <w:color w:val="auto"/>
                <w:sz w:val="24"/>
                <w:szCs w:val="24"/>
              </w:rPr>
            </w:pPr>
          </w:p>
        </w:tc>
        <w:tc>
          <w:tcPr>
            <w:tcW w:w="1609" w:type="dxa"/>
            <w:vMerge w:val="restart"/>
            <w:tcBorders>
              <w:left w:val="single" w:sz="4" w:space="0" w:color="00000A"/>
              <w:right w:val="single" w:sz="4" w:space="0" w:color="00000A"/>
            </w:tcBorders>
            <w:tcMar>
              <w:left w:w="-5" w:type="dxa"/>
            </w:tcMar>
            <w:vAlign w:val="center"/>
          </w:tcPr>
          <w:p w14:paraId="19DB5195" w14:textId="77777777" w:rsidR="00F22382" w:rsidRPr="008223EB" w:rsidRDefault="00F22382" w:rsidP="000E484E">
            <w:pPr>
              <w:pStyle w:val="table10"/>
              <w:jc w:val="center"/>
              <w:rPr>
                <w:color w:val="auto"/>
                <w:sz w:val="24"/>
                <w:szCs w:val="24"/>
              </w:rPr>
            </w:pPr>
          </w:p>
        </w:tc>
        <w:tc>
          <w:tcPr>
            <w:tcW w:w="2516" w:type="dxa"/>
            <w:gridSpan w:val="3"/>
            <w:vMerge w:val="restart"/>
            <w:tcBorders>
              <w:left w:val="single" w:sz="4" w:space="0" w:color="00000A"/>
              <w:right w:val="single" w:sz="4" w:space="0" w:color="00000A"/>
            </w:tcBorders>
            <w:tcMar>
              <w:left w:w="-5" w:type="dxa"/>
            </w:tcMar>
            <w:vAlign w:val="center"/>
          </w:tcPr>
          <w:p w14:paraId="0DD58C6F" w14:textId="77777777" w:rsidR="00F22382" w:rsidRPr="008223EB" w:rsidRDefault="00F22382" w:rsidP="000E484E">
            <w:pPr>
              <w:pStyle w:val="table10"/>
              <w:jc w:val="center"/>
              <w:rPr>
                <w:color w:val="auto"/>
                <w:sz w:val="24"/>
                <w:szCs w:val="24"/>
              </w:rPr>
            </w:pPr>
          </w:p>
        </w:tc>
        <w:tc>
          <w:tcPr>
            <w:tcW w:w="1409" w:type="dxa"/>
            <w:gridSpan w:val="3"/>
            <w:vMerge w:val="restart"/>
            <w:tcBorders>
              <w:left w:val="single" w:sz="4" w:space="0" w:color="00000A"/>
              <w:right w:val="single" w:sz="4" w:space="0" w:color="00000A"/>
            </w:tcBorders>
            <w:tcMar>
              <w:left w:w="-5" w:type="dxa"/>
            </w:tcMar>
            <w:vAlign w:val="center"/>
          </w:tcPr>
          <w:p w14:paraId="547946DB" w14:textId="77777777" w:rsidR="00F22382" w:rsidRPr="008223EB" w:rsidRDefault="00F22382" w:rsidP="000E484E">
            <w:pPr>
              <w:pStyle w:val="table10"/>
              <w:jc w:val="center"/>
              <w:rPr>
                <w:color w:val="auto"/>
                <w:sz w:val="24"/>
                <w:szCs w:val="24"/>
              </w:rPr>
            </w:pPr>
          </w:p>
        </w:tc>
        <w:tc>
          <w:tcPr>
            <w:tcW w:w="1967" w:type="dxa"/>
            <w:gridSpan w:val="2"/>
            <w:vMerge w:val="restart"/>
            <w:tcBorders>
              <w:left w:val="single" w:sz="4" w:space="0" w:color="00000A"/>
              <w:right w:val="single" w:sz="4" w:space="0" w:color="00000A"/>
            </w:tcBorders>
            <w:tcMar>
              <w:left w:w="-5" w:type="dxa"/>
            </w:tcMar>
            <w:vAlign w:val="center"/>
          </w:tcPr>
          <w:p w14:paraId="4BA012CE" w14:textId="77777777" w:rsidR="00F22382" w:rsidRPr="008223EB" w:rsidRDefault="00F22382" w:rsidP="000E484E">
            <w:pPr>
              <w:pStyle w:val="table10"/>
              <w:jc w:val="center"/>
              <w:rPr>
                <w:color w:val="auto"/>
                <w:sz w:val="24"/>
                <w:szCs w:val="24"/>
              </w:rPr>
            </w:pPr>
          </w:p>
        </w:tc>
        <w:tc>
          <w:tcPr>
            <w:tcW w:w="1547" w:type="dxa"/>
            <w:gridSpan w:val="3"/>
            <w:vMerge w:val="restart"/>
            <w:tcBorders>
              <w:left w:val="single" w:sz="4" w:space="0" w:color="00000A"/>
              <w:right w:val="single" w:sz="4" w:space="0" w:color="00000A"/>
            </w:tcBorders>
            <w:tcMar>
              <w:left w:w="-5" w:type="dxa"/>
            </w:tcMar>
            <w:vAlign w:val="center"/>
          </w:tcPr>
          <w:p w14:paraId="56FE3B1B" w14:textId="77777777" w:rsidR="00F22382" w:rsidRPr="008223EB" w:rsidRDefault="00F22382" w:rsidP="000E484E">
            <w:pPr>
              <w:pStyle w:val="table10"/>
              <w:jc w:val="center"/>
              <w:rPr>
                <w:color w:val="auto"/>
                <w:sz w:val="24"/>
                <w:szCs w:val="24"/>
              </w:rPr>
            </w:pPr>
          </w:p>
        </w:tc>
        <w:tc>
          <w:tcPr>
            <w:tcW w:w="1688" w:type="dxa"/>
            <w:gridSpan w:val="4"/>
            <w:tcBorders>
              <w:top w:val="single" w:sz="4" w:space="0" w:color="00000A"/>
              <w:left w:val="single" w:sz="4" w:space="0" w:color="00000A"/>
              <w:bottom w:val="single" w:sz="4" w:space="0" w:color="00000A"/>
              <w:right w:val="single" w:sz="4" w:space="0" w:color="00000A"/>
            </w:tcBorders>
            <w:tcMar>
              <w:left w:w="-5" w:type="dxa"/>
            </w:tcMar>
            <w:vAlign w:val="center"/>
          </w:tcPr>
          <w:p w14:paraId="722E6594" w14:textId="77777777" w:rsidR="00F22382" w:rsidRPr="008223EB" w:rsidRDefault="00F22382" w:rsidP="000E484E">
            <w:pPr>
              <w:pStyle w:val="table10"/>
              <w:jc w:val="center"/>
              <w:rPr>
                <w:color w:val="auto"/>
                <w:sz w:val="24"/>
                <w:szCs w:val="24"/>
              </w:rPr>
            </w:pPr>
            <w:r w:rsidRPr="00754BFD">
              <w:rPr>
                <w:color w:val="auto"/>
              </w:rPr>
              <w:t>Окисляемость бихроматная (химическое потребление кислорода, ХПК)</w:t>
            </w:r>
          </w:p>
        </w:tc>
        <w:tc>
          <w:tcPr>
            <w:tcW w:w="1544" w:type="dxa"/>
            <w:gridSpan w:val="3"/>
            <w:vMerge w:val="restart"/>
            <w:tcBorders>
              <w:left w:val="single" w:sz="4" w:space="0" w:color="00000A"/>
              <w:right w:val="single" w:sz="4" w:space="0" w:color="00000A"/>
            </w:tcBorders>
            <w:tcMar>
              <w:left w:w="-5" w:type="dxa"/>
            </w:tcMar>
            <w:vAlign w:val="center"/>
          </w:tcPr>
          <w:p w14:paraId="78FBD8BF" w14:textId="77777777" w:rsidR="00F22382" w:rsidRPr="008223EB" w:rsidRDefault="00F22382" w:rsidP="000E484E">
            <w:pPr>
              <w:pStyle w:val="table10"/>
              <w:jc w:val="center"/>
              <w:rPr>
                <w:color w:val="auto"/>
                <w:sz w:val="24"/>
                <w:szCs w:val="24"/>
              </w:rPr>
            </w:pPr>
          </w:p>
        </w:tc>
        <w:tc>
          <w:tcPr>
            <w:tcW w:w="2908" w:type="dxa"/>
            <w:gridSpan w:val="2"/>
            <w:tcBorders>
              <w:left w:val="single" w:sz="4" w:space="0" w:color="00000A"/>
              <w:right w:val="single" w:sz="4" w:space="0" w:color="00000A"/>
            </w:tcBorders>
            <w:tcMar>
              <w:left w:w="-5" w:type="dxa"/>
            </w:tcMar>
            <w:vAlign w:val="center"/>
          </w:tcPr>
          <w:p w14:paraId="70B70C7F" w14:textId="77777777" w:rsidR="00F22382" w:rsidRPr="008223EB" w:rsidRDefault="00F22382" w:rsidP="000E484E">
            <w:pPr>
              <w:pStyle w:val="table10"/>
              <w:jc w:val="center"/>
              <w:rPr>
                <w:color w:val="auto"/>
                <w:sz w:val="24"/>
                <w:szCs w:val="24"/>
              </w:rPr>
            </w:pPr>
            <w:r w:rsidRPr="00754BFD">
              <w:rPr>
                <w:rFonts w:eastAsia="Calibri"/>
                <w:color w:val="auto"/>
              </w:rPr>
              <w:t>ПНД Ф 14.1:2:4.190-2003 изд. 2012.</w:t>
            </w:r>
          </w:p>
        </w:tc>
      </w:tr>
      <w:tr w:rsidR="00F22382" w:rsidRPr="00B518C0" w14:paraId="09766D77" w14:textId="77777777" w:rsidTr="008F4D67">
        <w:trPr>
          <w:gridAfter w:val="1"/>
          <w:wAfter w:w="30" w:type="dxa"/>
          <w:trHeight w:val="419"/>
        </w:trPr>
        <w:tc>
          <w:tcPr>
            <w:tcW w:w="507" w:type="dxa"/>
            <w:vMerge/>
            <w:tcBorders>
              <w:left w:val="single" w:sz="4" w:space="0" w:color="00000A"/>
              <w:right w:val="single" w:sz="4" w:space="0" w:color="00000A"/>
            </w:tcBorders>
            <w:tcMar>
              <w:left w:w="-5" w:type="dxa"/>
            </w:tcMar>
            <w:vAlign w:val="center"/>
          </w:tcPr>
          <w:p w14:paraId="4DF7358F"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1FCE954E" w14:textId="77777777" w:rsidR="00F22382" w:rsidRPr="008223EB" w:rsidRDefault="00F22382" w:rsidP="000E484E">
            <w:pPr>
              <w:pStyle w:val="table10"/>
              <w:jc w:val="center"/>
              <w:rPr>
                <w:color w:val="auto"/>
                <w:sz w:val="24"/>
                <w:szCs w:val="24"/>
              </w:rPr>
            </w:pPr>
          </w:p>
        </w:tc>
        <w:tc>
          <w:tcPr>
            <w:tcW w:w="2516" w:type="dxa"/>
            <w:gridSpan w:val="3"/>
            <w:vMerge/>
            <w:tcBorders>
              <w:left w:val="single" w:sz="4" w:space="0" w:color="00000A"/>
              <w:right w:val="single" w:sz="4" w:space="0" w:color="00000A"/>
            </w:tcBorders>
            <w:tcMar>
              <w:left w:w="-5" w:type="dxa"/>
            </w:tcMar>
            <w:vAlign w:val="center"/>
          </w:tcPr>
          <w:p w14:paraId="53428975" w14:textId="77777777" w:rsidR="00F22382" w:rsidRPr="008223EB" w:rsidRDefault="00F22382" w:rsidP="000E484E">
            <w:pPr>
              <w:pStyle w:val="table10"/>
              <w:jc w:val="center"/>
              <w:rPr>
                <w:color w:val="auto"/>
                <w:sz w:val="24"/>
                <w:szCs w:val="24"/>
              </w:rPr>
            </w:pPr>
          </w:p>
        </w:tc>
        <w:tc>
          <w:tcPr>
            <w:tcW w:w="1409" w:type="dxa"/>
            <w:gridSpan w:val="3"/>
            <w:vMerge/>
            <w:tcBorders>
              <w:left w:val="single" w:sz="4" w:space="0" w:color="00000A"/>
              <w:right w:val="single" w:sz="4" w:space="0" w:color="00000A"/>
            </w:tcBorders>
            <w:tcMar>
              <w:left w:w="-5" w:type="dxa"/>
            </w:tcMar>
            <w:vAlign w:val="center"/>
          </w:tcPr>
          <w:p w14:paraId="3AA02937" w14:textId="77777777" w:rsidR="00F22382" w:rsidRPr="008223EB" w:rsidRDefault="00F22382" w:rsidP="000E484E">
            <w:pPr>
              <w:pStyle w:val="table10"/>
              <w:jc w:val="center"/>
              <w:rPr>
                <w:color w:val="auto"/>
                <w:sz w:val="24"/>
                <w:szCs w:val="24"/>
              </w:rPr>
            </w:pPr>
          </w:p>
        </w:tc>
        <w:tc>
          <w:tcPr>
            <w:tcW w:w="1967" w:type="dxa"/>
            <w:gridSpan w:val="2"/>
            <w:vMerge/>
            <w:tcBorders>
              <w:left w:val="single" w:sz="4" w:space="0" w:color="00000A"/>
              <w:right w:val="single" w:sz="4" w:space="0" w:color="00000A"/>
            </w:tcBorders>
            <w:tcMar>
              <w:left w:w="-5" w:type="dxa"/>
            </w:tcMar>
            <w:vAlign w:val="center"/>
          </w:tcPr>
          <w:p w14:paraId="2D5A0969" w14:textId="77777777" w:rsidR="00F22382" w:rsidRPr="008223EB" w:rsidRDefault="00F22382" w:rsidP="000E484E">
            <w:pPr>
              <w:pStyle w:val="table10"/>
              <w:jc w:val="center"/>
              <w:rPr>
                <w:color w:val="auto"/>
                <w:sz w:val="24"/>
                <w:szCs w:val="24"/>
              </w:rPr>
            </w:pPr>
          </w:p>
        </w:tc>
        <w:tc>
          <w:tcPr>
            <w:tcW w:w="1547" w:type="dxa"/>
            <w:gridSpan w:val="3"/>
            <w:vMerge/>
            <w:tcBorders>
              <w:left w:val="single" w:sz="4" w:space="0" w:color="00000A"/>
              <w:right w:val="single" w:sz="4" w:space="0" w:color="00000A"/>
            </w:tcBorders>
            <w:tcMar>
              <w:left w:w="-5" w:type="dxa"/>
            </w:tcMar>
            <w:vAlign w:val="center"/>
          </w:tcPr>
          <w:p w14:paraId="7227C03B" w14:textId="77777777" w:rsidR="00F22382" w:rsidRPr="008223EB" w:rsidRDefault="00F22382" w:rsidP="000E484E">
            <w:pPr>
              <w:pStyle w:val="table10"/>
              <w:jc w:val="center"/>
              <w:rPr>
                <w:color w:val="auto"/>
                <w:sz w:val="24"/>
                <w:szCs w:val="24"/>
              </w:rPr>
            </w:pPr>
          </w:p>
        </w:tc>
        <w:tc>
          <w:tcPr>
            <w:tcW w:w="1688" w:type="dxa"/>
            <w:gridSpan w:val="4"/>
            <w:tcBorders>
              <w:top w:val="single" w:sz="4" w:space="0" w:color="00000A"/>
              <w:left w:val="single" w:sz="4" w:space="0" w:color="00000A"/>
              <w:bottom w:val="single" w:sz="4" w:space="0" w:color="00000A"/>
              <w:right w:val="single" w:sz="4" w:space="0" w:color="00000A"/>
            </w:tcBorders>
            <w:tcMar>
              <w:left w:w="-5" w:type="dxa"/>
            </w:tcMar>
            <w:vAlign w:val="center"/>
          </w:tcPr>
          <w:p w14:paraId="7A069563" w14:textId="77777777" w:rsidR="00F22382" w:rsidRPr="008223EB" w:rsidRDefault="00F22382" w:rsidP="000E484E">
            <w:pPr>
              <w:pStyle w:val="table10"/>
              <w:jc w:val="center"/>
              <w:rPr>
                <w:color w:val="auto"/>
                <w:sz w:val="24"/>
                <w:szCs w:val="24"/>
              </w:rPr>
            </w:pPr>
            <w:r w:rsidRPr="00754BFD">
              <w:rPr>
                <w:color w:val="auto"/>
              </w:rPr>
              <w:t>Фосфат-ион</w:t>
            </w:r>
          </w:p>
        </w:tc>
        <w:tc>
          <w:tcPr>
            <w:tcW w:w="1544" w:type="dxa"/>
            <w:gridSpan w:val="3"/>
            <w:vMerge/>
            <w:tcBorders>
              <w:left w:val="single" w:sz="4" w:space="0" w:color="00000A"/>
              <w:right w:val="single" w:sz="4" w:space="0" w:color="00000A"/>
            </w:tcBorders>
            <w:tcMar>
              <w:left w:w="-5" w:type="dxa"/>
            </w:tcMar>
            <w:vAlign w:val="center"/>
          </w:tcPr>
          <w:p w14:paraId="699DDDD7" w14:textId="77777777" w:rsidR="00F22382" w:rsidRPr="008223EB" w:rsidRDefault="00F22382" w:rsidP="000E484E">
            <w:pPr>
              <w:pStyle w:val="table10"/>
              <w:jc w:val="center"/>
              <w:rPr>
                <w:color w:val="auto"/>
                <w:sz w:val="24"/>
                <w:szCs w:val="24"/>
              </w:rPr>
            </w:pPr>
          </w:p>
        </w:tc>
        <w:tc>
          <w:tcPr>
            <w:tcW w:w="2908" w:type="dxa"/>
            <w:gridSpan w:val="2"/>
            <w:tcBorders>
              <w:top w:val="single" w:sz="4" w:space="0" w:color="00000A"/>
              <w:left w:val="single" w:sz="4" w:space="0" w:color="00000A"/>
              <w:bottom w:val="single" w:sz="4" w:space="0" w:color="00000A"/>
              <w:right w:val="single" w:sz="4" w:space="0" w:color="00000A"/>
            </w:tcBorders>
            <w:tcMar>
              <w:left w:w="-5" w:type="dxa"/>
            </w:tcMar>
            <w:vAlign w:val="center"/>
          </w:tcPr>
          <w:p w14:paraId="68546A14" w14:textId="77777777" w:rsidR="00F22382" w:rsidRPr="008223EB" w:rsidRDefault="00F22382" w:rsidP="000E484E">
            <w:pPr>
              <w:pStyle w:val="table10"/>
              <w:jc w:val="center"/>
              <w:rPr>
                <w:color w:val="auto"/>
                <w:sz w:val="24"/>
                <w:szCs w:val="24"/>
              </w:rPr>
            </w:pPr>
            <w:r w:rsidRPr="00754BFD">
              <w:rPr>
                <w:color w:val="auto"/>
              </w:rPr>
              <w:t>ГОСТ 18309-2014 (метод Б)</w:t>
            </w:r>
          </w:p>
        </w:tc>
      </w:tr>
      <w:tr w:rsidR="00F22382" w:rsidRPr="00B518C0" w14:paraId="7FD5786A" w14:textId="77777777" w:rsidTr="008F4D67">
        <w:trPr>
          <w:gridAfter w:val="1"/>
          <w:wAfter w:w="30" w:type="dxa"/>
          <w:trHeight w:val="419"/>
        </w:trPr>
        <w:tc>
          <w:tcPr>
            <w:tcW w:w="507" w:type="dxa"/>
            <w:vMerge/>
            <w:tcBorders>
              <w:left w:val="single" w:sz="4" w:space="0" w:color="00000A"/>
              <w:right w:val="single" w:sz="4" w:space="0" w:color="00000A"/>
            </w:tcBorders>
            <w:tcMar>
              <w:left w:w="-5" w:type="dxa"/>
            </w:tcMar>
            <w:vAlign w:val="center"/>
          </w:tcPr>
          <w:p w14:paraId="1F522CCC"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2E8D5B49" w14:textId="77777777" w:rsidR="00F22382" w:rsidRPr="008223EB" w:rsidRDefault="00F22382" w:rsidP="000E484E">
            <w:pPr>
              <w:pStyle w:val="table10"/>
              <w:jc w:val="center"/>
              <w:rPr>
                <w:color w:val="auto"/>
                <w:sz w:val="24"/>
                <w:szCs w:val="24"/>
              </w:rPr>
            </w:pPr>
          </w:p>
        </w:tc>
        <w:tc>
          <w:tcPr>
            <w:tcW w:w="2516" w:type="dxa"/>
            <w:gridSpan w:val="3"/>
            <w:vMerge/>
            <w:tcBorders>
              <w:left w:val="single" w:sz="4" w:space="0" w:color="00000A"/>
              <w:right w:val="single" w:sz="4" w:space="0" w:color="00000A"/>
            </w:tcBorders>
            <w:tcMar>
              <w:left w:w="-5" w:type="dxa"/>
            </w:tcMar>
            <w:vAlign w:val="center"/>
          </w:tcPr>
          <w:p w14:paraId="7FF3DCCD" w14:textId="77777777" w:rsidR="00F22382" w:rsidRPr="008223EB" w:rsidRDefault="00F22382" w:rsidP="000E484E">
            <w:pPr>
              <w:pStyle w:val="table10"/>
              <w:jc w:val="center"/>
              <w:rPr>
                <w:color w:val="auto"/>
                <w:sz w:val="24"/>
                <w:szCs w:val="24"/>
              </w:rPr>
            </w:pPr>
          </w:p>
        </w:tc>
        <w:tc>
          <w:tcPr>
            <w:tcW w:w="1409" w:type="dxa"/>
            <w:gridSpan w:val="3"/>
            <w:vMerge/>
            <w:tcBorders>
              <w:left w:val="single" w:sz="4" w:space="0" w:color="00000A"/>
              <w:right w:val="single" w:sz="4" w:space="0" w:color="00000A"/>
            </w:tcBorders>
            <w:tcMar>
              <w:left w:w="-5" w:type="dxa"/>
            </w:tcMar>
            <w:vAlign w:val="center"/>
          </w:tcPr>
          <w:p w14:paraId="496AAA25" w14:textId="77777777" w:rsidR="00F22382" w:rsidRPr="008223EB" w:rsidRDefault="00F22382" w:rsidP="000E484E">
            <w:pPr>
              <w:pStyle w:val="table10"/>
              <w:jc w:val="center"/>
              <w:rPr>
                <w:color w:val="auto"/>
                <w:sz w:val="24"/>
                <w:szCs w:val="24"/>
              </w:rPr>
            </w:pPr>
          </w:p>
        </w:tc>
        <w:tc>
          <w:tcPr>
            <w:tcW w:w="1967" w:type="dxa"/>
            <w:gridSpan w:val="2"/>
            <w:vMerge/>
            <w:tcBorders>
              <w:left w:val="single" w:sz="4" w:space="0" w:color="00000A"/>
              <w:right w:val="single" w:sz="4" w:space="0" w:color="00000A"/>
            </w:tcBorders>
            <w:tcMar>
              <w:left w:w="-5" w:type="dxa"/>
            </w:tcMar>
            <w:vAlign w:val="center"/>
          </w:tcPr>
          <w:p w14:paraId="1C0E2915" w14:textId="77777777" w:rsidR="00F22382" w:rsidRPr="008223EB" w:rsidRDefault="00F22382" w:rsidP="000E484E">
            <w:pPr>
              <w:pStyle w:val="table10"/>
              <w:jc w:val="center"/>
              <w:rPr>
                <w:color w:val="auto"/>
                <w:sz w:val="24"/>
                <w:szCs w:val="24"/>
              </w:rPr>
            </w:pPr>
          </w:p>
        </w:tc>
        <w:tc>
          <w:tcPr>
            <w:tcW w:w="1547" w:type="dxa"/>
            <w:gridSpan w:val="3"/>
            <w:vMerge/>
            <w:tcBorders>
              <w:left w:val="single" w:sz="4" w:space="0" w:color="00000A"/>
              <w:right w:val="single" w:sz="4" w:space="0" w:color="00000A"/>
            </w:tcBorders>
            <w:tcMar>
              <w:left w:w="-5" w:type="dxa"/>
            </w:tcMar>
            <w:vAlign w:val="center"/>
          </w:tcPr>
          <w:p w14:paraId="664AC3B9" w14:textId="77777777" w:rsidR="00F22382" w:rsidRPr="008223EB" w:rsidRDefault="00F22382" w:rsidP="000E484E">
            <w:pPr>
              <w:pStyle w:val="table10"/>
              <w:jc w:val="center"/>
              <w:rPr>
                <w:color w:val="auto"/>
                <w:sz w:val="24"/>
                <w:szCs w:val="24"/>
              </w:rPr>
            </w:pPr>
          </w:p>
        </w:tc>
        <w:tc>
          <w:tcPr>
            <w:tcW w:w="1688" w:type="dxa"/>
            <w:gridSpan w:val="4"/>
            <w:tcBorders>
              <w:top w:val="single" w:sz="4" w:space="0" w:color="00000A"/>
              <w:left w:val="single" w:sz="4" w:space="0" w:color="00000A"/>
              <w:bottom w:val="single" w:sz="4" w:space="0" w:color="00000A"/>
              <w:right w:val="single" w:sz="4" w:space="0" w:color="00000A"/>
            </w:tcBorders>
            <w:tcMar>
              <w:left w:w="-5" w:type="dxa"/>
            </w:tcMar>
            <w:vAlign w:val="center"/>
          </w:tcPr>
          <w:p w14:paraId="5D4379C8" w14:textId="77777777" w:rsidR="00F22382" w:rsidRPr="008223EB" w:rsidRDefault="00F22382" w:rsidP="000E484E">
            <w:pPr>
              <w:pStyle w:val="table10"/>
              <w:jc w:val="center"/>
              <w:rPr>
                <w:color w:val="auto"/>
                <w:sz w:val="24"/>
                <w:szCs w:val="24"/>
              </w:rPr>
            </w:pPr>
            <w:r w:rsidRPr="00754BFD">
              <w:rPr>
                <w:rFonts w:eastAsia="Calibri"/>
                <w:color w:val="auto"/>
              </w:rPr>
              <w:t xml:space="preserve">Сухой остаток </w:t>
            </w:r>
          </w:p>
        </w:tc>
        <w:tc>
          <w:tcPr>
            <w:tcW w:w="1544" w:type="dxa"/>
            <w:gridSpan w:val="3"/>
            <w:vMerge/>
            <w:tcBorders>
              <w:left w:val="single" w:sz="4" w:space="0" w:color="00000A"/>
              <w:right w:val="single" w:sz="4" w:space="0" w:color="00000A"/>
            </w:tcBorders>
            <w:tcMar>
              <w:left w:w="-5" w:type="dxa"/>
            </w:tcMar>
            <w:vAlign w:val="center"/>
          </w:tcPr>
          <w:p w14:paraId="00A3C4E1" w14:textId="77777777" w:rsidR="00F22382" w:rsidRPr="008223EB" w:rsidRDefault="00F22382" w:rsidP="000E484E">
            <w:pPr>
              <w:pStyle w:val="table10"/>
              <w:jc w:val="center"/>
              <w:rPr>
                <w:color w:val="auto"/>
                <w:sz w:val="24"/>
                <w:szCs w:val="24"/>
              </w:rPr>
            </w:pPr>
          </w:p>
        </w:tc>
        <w:tc>
          <w:tcPr>
            <w:tcW w:w="2908" w:type="dxa"/>
            <w:gridSpan w:val="2"/>
            <w:tcBorders>
              <w:left w:val="single" w:sz="4" w:space="0" w:color="00000A"/>
              <w:right w:val="single" w:sz="4" w:space="0" w:color="00000A"/>
            </w:tcBorders>
            <w:tcMar>
              <w:left w:w="-5" w:type="dxa"/>
            </w:tcMar>
            <w:vAlign w:val="center"/>
          </w:tcPr>
          <w:p w14:paraId="25C48956" w14:textId="77777777" w:rsidR="00F22382" w:rsidRPr="008223EB" w:rsidRDefault="00F22382" w:rsidP="000E484E">
            <w:pPr>
              <w:pStyle w:val="table10"/>
              <w:jc w:val="center"/>
              <w:rPr>
                <w:color w:val="auto"/>
                <w:sz w:val="24"/>
                <w:szCs w:val="24"/>
              </w:rPr>
            </w:pPr>
            <w:r w:rsidRPr="00754BFD">
              <w:rPr>
                <w:rFonts w:eastAsia="Calibri"/>
                <w:color w:val="auto"/>
              </w:rPr>
              <w:t>МВИ. МН 4218-2012</w:t>
            </w:r>
          </w:p>
        </w:tc>
      </w:tr>
      <w:tr w:rsidR="00F22382" w:rsidRPr="00B518C0" w14:paraId="591E2E7A" w14:textId="77777777" w:rsidTr="008F4D67">
        <w:trPr>
          <w:gridAfter w:val="1"/>
          <w:wAfter w:w="30" w:type="dxa"/>
          <w:trHeight w:val="419"/>
        </w:trPr>
        <w:tc>
          <w:tcPr>
            <w:tcW w:w="507" w:type="dxa"/>
            <w:vMerge/>
            <w:tcBorders>
              <w:left w:val="single" w:sz="4" w:space="0" w:color="00000A"/>
              <w:right w:val="single" w:sz="4" w:space="0" w:color="00000A"/>
            </w:tcBorders>
            <w:tcMar>
              <w:left w:w="-5" w:type="dxa"/>
            </w:tcMar>
            <w:vAlign w:val="center"/>
          </w:tcPr>
          <w:p w14:paraId="3B796D7C"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3C6A10BA" w14:textId="77777777" w:rsidR="00F22382" w:rsidRPr="008223EB" w:rsidRDefault="00F22382" w:rsidP="000E484E">
            <w:pPr>
              <w:pStyle w:val="table10"/>
              <w:jc w:val="center"/>
              <w:rPr>
                <w:color w:val="auto"/>
                <w:sz w:val="24"/>
                <w:szCs w:val="24"/>
              </w:rPr>
            </w:pPr>
          </w:p>
        </w:tc>
        <w:tc>
          <w:tcPr>
            <w:tcW w:w="2516" w:type="dxa"/>
            <w:gridSpan w:val="3"/>
            <w:vMerge/>
            <w:tcBorders>
              <w:left w:val="single" w:sz="4" w:space="0" w:color="00000A"/>
              <w:right w:val="single" w:sz="4" w:space="0" w:color="00000A"/>
            </w:tcBorders>
            <w:tcMar>
              <w:left w:w="-5" w:type="dxa"/>
            </w:tcMar>
            <w:vAlign w:val="center"/>
          </w:tcPr>
          <w:p w14:paraId="4C1091E0" w14:textId="77777777" w:rsidR="00F22382" w:rsidRPr="008223EB" w:rsidRDefault="00F22382" w:rsidP="000E484E">
            <w:pPr>
              <w:pStyle w:val="table10"/>
              <w:jc w:val="center"/>
              <w:rPr>
                <w:color w:val="auto"/>
                <w:sz w:val="24"/>
                <w:szCs w:val="24"/>
              </w:rPr>
            </w:pPr>
          </w:p>
        </w:tc>
        <w:tc>
          <w:tcPr>
            <w:tcW w:w="1409" w:type="dxa"/>
            <w:gridSpan w:val="3"/>
            <w:vMerge/>
            <w:tcBorders>
              <w:left w:val="single" w:sz="4" w:space="0" w:color="00000A"/>
              <w:right w:val="single" w:sz="4" w:space="0" w:color="00000A"/>
            </w:tcBorders>
            <w:tcMar>
              <w:left w:w="-5" w:type="dxa"/>
            </w:tcMar>
            <w:vAlign w:val="center"/>
          </w:tcPr>
          <w:p w14:paraId="32B92434" w14:textId="77777777" w:rsidR="00F22382" w:rsidRPr="008223EB" w:rsidRDefault="00F22382" w:rsidP="000E484E">
            <w:pPr>
              <w:pStyle w:val="table10"/>
              <w:jc w:val="center"/>
              <w:rPr>
                <w:color w:val="auto"/>
                <w:sz w:val="24"/>
                <w:szCs w:val="24"/>
              </w:rPr>
            </w:pPr>
          </w:p>
        </w:tc>
        <w:tc>
          <w:tcPr>
            <w:tcW w:w="1967" w:type="dxa"/>
            <w:gridSpan w:val="2"/>
            <w:vMerge/>
            <w:tcBorders>
              <w:left w:val="single" w:sz="4" w:space="0" w:color="00000A"/>
              <w:right w:val="single" w:sz="4" w:space="0" w:color="00000A"/>
            </w:tcBorders>
            <w:tcMar>
              <w:left w:w="-5" w:type="dxa"/>
            </w:tcMar>
            <w:vAlign w:val="center"/>
          </w:tcPr>
          <w:p w14:paraId="03AEB2F7" w14:textId="77777777" w:rsidR="00F22382" w:rsidRPr="008223EB" w:rsidRDefault="00F22382" w:rsidP="000E484E">
            <w:pPr>
              <w:pStyle w:val="table10"/>
              <w:jc w:val="center"/>
              <w:rPr>
                <w:color w:val="auto"/>
                <w:sz w:val="24"/>
                <w:szCs w:val="24"/>
              </w:rPr>
            </w:pPr>
          </w:p>
        </w:tc>
        <w:tc>
          <w:tcPr>
            <w:tcW w:w="1547" w:type="dxa"/>
            <w:gridSpan w:val="3"/>
            <w:vMerge/>
            <w:tcBorders>
              <w:left w:val="single" w:sz="4" w:space="0" w:color="00000A"/>
              <w:right w:val="single" w:sz="4" w:space="0" w:color="00000A"/>
            </w:tcBorders>
            <w:tcMar>
              <w:left w:w="-5" w:type="dxa"/>
            </w:tcMar>
            <w:vAlign w:val="center"/>
          </w:tcPr>
          <w:p w14:paraId="60145990" w14:textId="77777777" w:rsidR="00F22382" w:rsidRPr="008223EB" w:rsidRDefault="00F22382" w:rsidP="000E484E">
            <w:pPr>
              <w:pStyle w:val="table10"/>
              <w:jc w:val="center"/>
              <w:rPr>
                <w:color w:val="auto"/>
                <w:sz w:val="24"/>
                <w:szCs w:val="24"/>
              </w:rPr>
            </w:pPr>
          </w:p>
        </w:tc>
        <w:tc>
          <w:tcPr>
            <w:tcW w:w="1688" w:type="dxa"/>
            <w:gridSpan w:val="4"/>
            <w:tcBorders>
              <w:top w:val="single" w:sz="4" w:space="0" w:color="00000A"/>
              <w:left w:val="single" w:sz="4" w:space="0" w:color="00000A"/>
              <w:bottom w:val="single" w:sz="4" w:space="0" w:color="00000A"/>
              <w:right w:val="single" w:sz="4" w:space="0" w:color="00000A"/>
            </w:tcBorders>
            <w:tcMar>
              <w:left w:w="-5" w:type="dxa"/>
            </w:tcMar>
            <w:vAlign w:val="center"/>
          </w:tcPr>
          <w:p w14:paraId="07BCCD1F" w14:textId="77777777" w:rsidR="00F22382" w:rsidRPr="008223EB" w:rsidRDefault="00F22382" w:rsidP="000E484E">
            <w:pPr>
              <w:pStyle w:val="table10"/>
              <w:jc w:val="center"/>
              <w:rPr>
                <w:color w:val="auto"/>
                <w:sz w:val="24"/>
                <w:szCs w:val="24"/>
              </w:rPr>
            </w:pPr>
            <w:r w:rsidRPr="00754BFD">
              <w:rPr>
                <w:color w:val="auto"/>
              </w:rPr>
              <w:t>Нитрат-ион</w:t>
            </w:r>
          </w:p>
        </w:tc>
        <w:tc>
          <w:tcPr>
            <w:tcW w:w="1544" w:type="dxa"/>
            <w:gridSpan w:val="3"/>
            <w:vMerge/>
            <w:tcBorders>
              <w:left w:val="single" w:sz="4" w:space="0" w:color="00000A"/>
              <w:right w:val="single" w:sz="4" w:space="0" w:color="00000A"/>
            </w:tcBorders>
            <w:tcMar>
              <w:left w:w="-5" w:type="dxa"/>
            </w:tcMar>
            <w:vAlign w:val="center"/>
          </w:tcPr>
          <w:p w14:paraId="7115CFA3" w14:textId="77777777" w:rsidR="00F22382" w:rsidRPr="008223EB" w:rsidRDefault="00F22382" w:rsidP="000E484E">
            <w:pPr>
              <w:pStyle w:val="table10"/>
              <w:jc w:val="center"/>
              <w:rPr>
                <w:color w:val="auto"/>
                <w:sz w:val="24"/>
                <w:szCs w:val="24"/>
              </w:rPr>
            </w:pPr>
          </w:p>
        </w:tc>
        <w:tc>
          <w:tcPr>
            <w:tcW w:w="2908" w:type="dxa"/>
            <w:gridSpan w:val="2"/>
            <w:tcBorders>
              <w:left w:val="single" w:sz="4" w:space="0" w:color="00000A"/>
              <w:right w:val="single" w:sz="4" w:space="0" w:color="00000A"/>
            </w:tcBorders>
            <w:tcMar>
              <w:left w:w="-5" w:type="dxa"/>
            </w:tcMar>
            <w:vAlign w:val="center"/>
          </w:tcPr>
          <w:p w14:paraId="6CCB94F3" w14:textId="77777777" w:rsidR="00F22382" w:rsidRPr="008223EB" w:rsidRDefault="00F22382" w:rsidP="000E484E">
            <w:pPr>
              <w:pStyle w:val="table10"/>
              <w:jc w:val="center"/>
              <w:rPr>
                <w:color w:val="auto"/>
                <w:sz w:val="24"/>
                <w:szCs w:val="24"/>
              </w:rPr>
            </w:pPr>
            <w:r w:rsidRPr="00754BFD">
              <w:rPr>
                <w:rFonts w:eastAsia="Calibri"/>
                <w:color w:val="auto"/>
              </w:rPr>
              <w:t>СТБ 17.13.05-43-2015</w:t>
            </w:r>
          </w:p>
        </w:tc>
      </w:tr>
      <w:tr w:rsidR="00F22382" w:rsidRPr="00B518C0" w14:paraId="502C0259" w14:textId="77777777" w:rsidTr="008F4D67">
        <w:trPr>
          <w:gridAfter w:val="1"/>
          <w:wAfter w:w="30" w:type="dxa"/>
          <w:trHeight w:val="419"/>
        </w:trPr>
        <w:tc>
          <w:tcPr>
            <w:tcW w:w="507" w:type="dxa"/>
            <w:vMerge/>
            <w:tcBorders>
              <w:left w:val="single" w:sz="4" w:space="0" w:color="00000A"/>
              <w:right w:val="single" w:sz="4" w:space="0" w:color="00000A"/>
            </w:tcBorders>
            <w:tcMar>
              <w:left w:w="-5" w:type="dxa"/>
            </w:tcMar>
            <w:vAlign w:val="center"/>
          </w:tcPr>
          <w:p w14:paraId="75E9F66D"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2B9FBA52" w14:textId="77777777" w:rsidR="00F22382" w:rsidRPr="008223EB" w:rsidRDefault="00F22382" w:rsidP="000E484E">
            <w:pPr>
              <w:pStyle w:val="table10"/>
              <w:jc w:val="center"/>
              <w:rPr>
                <w:color w:val="auto"/>
                <w:sz w:val="24"/>
                <w:szCs w:val="24"/>
              </w:rPr>
            </w:pPr>
          </w:p>
        </w:tc>
        <w:tc>
          <w:tcPr>
            <w:tcW w:w="2516" w:type="dxa"/>
            <w:gridSpan w:val="3"/>
            <w:vMerge/>
            <w:tcBorders>
              <w:left w:val="single" w:sz="4" w:space="0" w:color="00000A"/>
              <w:right w:val="single" w:sz="4" w:space="0" w:color="00000A"/>
            </w:tcBorders>
            <w:tcMar>
              <w:left w:w="-5" w:type="dxa"/>
            </w:tcMar>
            <w:vAlign w:val="center"/>
          </w:tcPr>
          <w:p w14:paraId="29BBA60B" w14:textId="77777777" w:rsidR="00F22382" w:rsidRPr="008223EB" w:rsidRDefault="00F22382" w:rsidP="000E484E">
            <w:pPr>
              <w:pStyle w:val="table10"/>
              <w:jc w:val="center"/>
              <w:rPr>
                <w:color w:val="auto"/>
                <w:sz w:val="24"/>
                <w:szCs w:val="24"/>
              </w:rPr>
            </w:pPr>
          </w:p>
        </w:tc>
        <w:tc>
          <w:tcPr>
            <w:tcW w:w="1409" w:type="dxa"/>
            <w:gridSpan w:val="3"/>
            <w:vMerge/>
            <w:tcBorders>
              <w:left w:val="single" w:sz="4" w:space="0" w:color="00000A"/>
              <w:right w:val="single" w:sz="4" w:space="0" w:color="00000A"/>
            </w:tcBorders>
            <w:tcMar>
              <w:left w:w="-5" w:type="dxa"/>
            </w:tcMar>
            <w:vAlign w:val="center"/>
          </w:tcPr>
          <w:p w14:paraId="1EDDCE10" w14:textId="77777777" w:rsidR="00F22382" w:rsidRPr="008223EB" w:rsidRDefault="00F22382" w:rsidP="000E484E">
            <w:pPr>
              <w:pStyle w:val="table10"/>
              <w:jc w:val="center"/>
              <w:rPr>
                <w:color w:val="auto"/>
                <w:sz w:val="24"/>
                <w:szCs w:val="24"/>
              </w:rPr>
            </w:pPr>
          </w:p>
        </w:tc>
        <w:tc>
          <w:tcPr>
            <w:tcW w:w="1967" w:type="dxa"/>
            <w:gridSpan w:val="2"/>
            <w:vMerge/>
            <w:tcBorders>
              <w:left w:val="single" w:sz="4" w:space="0" w:color="00000A"/>
              <w:right w:val="single" w:sz="4" w:space="0" w:color="00000A"/>
            </w:tcBorders>
            <w:tcMar>
              <w:left w:w="-5" w:type="dxa"/>
            </w:tcMar>
            <w:vAlign w:val="center"/>
          </w:tcPr>
          <w:p w14:paraId="3E36FC07" w14:textId="77777777" w:rsidR="00F22382" w:rsidRPr="008223EB" w:rsidRDefault="00F22382" w:rsidP="000E484E">
            <w:pPr>
              <w:pStyle w:val="table10"/>
              <w:jc w:val="center"/>
              <w:rPr>
                <w:color w:val="auto"/>
                <w:sz w:val="24"/>
                <w:szCs w:val="24"/>
              </w:rPr>
            </w:pPr>
          </w:p>
        </w:tc>
        <w:tc>
          <w:tcPr>
            <w:tcW w:w="1547" w:type="dxa"/>
            <w:gridSpan w:val="3"/>
            <w:vMerge/>
            <w:tcBorders>
              <w:left w:val="single" w:sz="4" w:space="0" w:color="00000A"/>
              <w:right w:val="single" w:sz="4" w:space="0" w:color="00000A"/>
            </w:tcBorders>
            <w:tcMar>
              <w:left w:w="-5" w:type="dxa"/>
            </w:tcMar>
            <w:vAlign w:val="center"/>
          </w:tcPr>
          <w:p w14:paraId="5E6F6591" w14:textId="77777777" w:rsidR="00F22382" w:rsidRPr="008223EB" w:rsidRDefault="00F22382" w:rsidP="000E484E">
            <w:pPr>
              <w:pStyle w:val="table10"/>
              <w:jc w:val="center"/>
              <w:rPr>
                <w:color w:val="auto"/>
                <w:sz w:val="24"/>
                <w:szCs w:val="24"/>
              </w:rPr>
            </w:pPr>
          </w:p>
        </w:tc>
        <w:tc>
          <w:tcPr>
            <w:tcW w:w="1688" w:type="dxa"/>
            <w:gridSpan w:val="4"/>
            <w:tcBorders>
              <w:top w:val="single" w:sz="4" w:space="0" w:color="00000A"/>
              <w:left w:val="single" w:sz="4" w:space="0" w:color="00000A"/>
              <w:bottom w:val="single" w:sz="4" w:space="0" w:color="00000A"/>
              <w:right w:val="single" w:sz="4" w:space="0" w:color="00000A"/>
            </w:tcBorders>
            <w:tcMar>
              <w:left w:w="-5" w:type="dxa"/>
            </w:tcMar>
            <w:vAlign w:val="center"/>
          </w:tcPr>
          <w:p w14:paraId="72986163" w14:textId="77777777" w:rsidR="00F22382" w:rsidRPr="008223EB" w:rsidRDefault="00F22382" w:rsidP="000E484E">
            <w:pPr>
              <w:pStyle w:val="table10"/>
              <w:jc w:val="center"/>
              <w:rPr>
                <w:color w:val="auto"/>
                <w:sz w:val="24"/>
                <w:szCs w:val="24"/>
              </w:rPr>
            </w:pPr>
            <w:r w:rsidRPr="00754BFD">
              <w:rPr>
                <w:color w:val="auto"/>
              </w:rPr>
              <w:t>Нитрит-ион</w:t>
            </w:r>
          </w:p>
        </w:tc>
        <w:tc>
          <w:tcPr>
            <w:tcW w:w="1544" w:type="dxa"/>
            <w:gridSpan w:val="3"/>
            <w:vMerge/>
            <w:tcBorders>
              <w:left w:val="single" w:sz="4" w:space="0" w:color="00000A"/>
              <w:right w:val="single" w:sz="4" w:space="0" w:color="00000A"/>
            </w:tcBorders>
            <w:tcMar>
              <w:left w:w="-5" w:type="dxa"/>
            </w:tcMar>
            <w:vAlign w:val="center"/>
          </w:tcPr>
          <w:p w14:paraId="5ADCFA84" w14:textId="77777777" w:rsidR="00F22382" w:rsidRPr="008223EB" w:rsidRDefault="00F22382" w:rsidP="000E484E">
            <w:pPr>
              <w:pStyle w:val="table10"/>
              <w:jc w:val="center"/>
              <w:rPr>
                <w:color w:val="auto"/>
                <w:sz w:val="24"/>
                <w:szCs w:val="24"/>
              </w:rPr>
            </w:pPr>
          </w:p>
        </w:tc>
        <w:tc>
          <w:tcPr>
            <w:tcW w:w="2908" w:type="dxa"/>
            <w:gridSpan w:val="2"/>
            <w:tcBorders>
              <w:left w:val="single" w:sz="4" w:space="0" w:color="00000A"/>
              <w:right w:val="single" w:sz="4" w:space="0" w:color="00000A"/>
            </w:tcBorders>
            <w:tcMar>
              <w:left w:w="-5" w:type="dxa"/>
            </w:tcMar>
            <w:vAlign w:val="center"/>
          </w:tcPr>
          <w:p w14:paraId="6A8374FD" w14:textId="77777777" w:rsidR="00F22382" w:rsidRPr="008223EB" w:rsidRDefault="00F22382" w:rsidP="000E484E">
            <w:pPr>
              <w:pStyle w:val="table10"/>
              <w:jc w:val="center"/>
              <w:rPr>
                <w:color w:val="auto"/>
                <w:sz w:val="24"/>
                <w:szCs w:val="24"/>
              </w:rPr>
            </w:pPr>
            <w:r w:rsidRPr="00754BFD">
              <w:rPr>
                <w:rFonts w:eastAsia="Calibri"/>
                <w:color w:val="auto"/>
              </w:rPr>
              <w:t>СТБ 17.13.05-38-2015</w:t>
            </w:r>
          </w:p>
        </w:tc>
      </w:tr>
      <w:tr w:rsidR="00F22382" w:rsidRPr="00B518C0" w14:paraId="21D505D8" w14:textId="77777777" w:rsidTr="008F4D67">
        <w:trPr>
          <w:gridAfter w:val="1"/>
          <w:wAfter w:w="30" w:type="dxa"/>
          <w:trHeight w:val="419"/>
        </w:trPr>
        <w:tc>
          <w:tcPr>
            <w:tcW w:w="507" w:type="dxa"/>
            <w:vMerge/>
            <w:tcBorders>
              <w:left w:val="single" w:sz="4" w:space="0" w:color="00000A"/>
              <w:right w:val="single" w:sz="4" w:space="0" w:color="00000A"/>
            </w:tcBorders>
            <w:tcMar>
              <w:left w:w="-5" w:type="dxa"/>
            </w:tcMar>
            <w:vAlign w:val="center"/>
          </w:tcPr>
          <w:p w14:paraId="4362F483"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464B19CF" w14:textId="77777777" w:rsidR="00F22382" w:rsidRPr="008223EB" w:rsidRDefault="00F22382" w:rsidP="000E484E">
            <w:pPr>
              <w:pStyle w:val="table10"/>
              <w:jc w:val="center"/>
              <w:rPr>
                <w:color w:val="auto"/>
                <w:sz w:val="24"/>
                <w:szCs w:val="24"/>
              </w:rPr>
            </w:pPr>
          </w:p>
        </w:tc>
        <w:tc>
          <w:tcPr>
            <w:tcW w:w="2516" w:type="dxa"/>
            <w:gridSpan w:val="3"/>
            <w:vMerge/>
            <w:tcBorders>
              <w:left w:val="single" w:sz="4" w:space="0" w:color="00000A"/>
              <w:right w:val="single" w:sz="4" w:space="0" w:color="00000A"/>
            </w:tcBorders>
            <w:tcMar>
              <w:left w:w="-5" w:type="dxa"/>
            </w:tcMar>
            <w:vAlign w:val="center"/>
          </w:tcPr>
          <w:p w14:paraId="4A29FA55" w14:textId="77777777" w:rsidR="00F22382" w:rsidRPr="008223EB" w:rsidRDefault="00F22382" w:rsidP="000E484E">
            <w:pPr>
              <w:pStyle w:val="table10"/>
              <w:jc w:val="center"/>
              <w:rPr>
                <w:color w:val="auto"/>
                <w:sz w:val="24"/>
                <w:szCs w:val="24"/>
              </w:rPr>
            </w:pPr>
          </w:p>
        </w:tc>
        <w:tc>
          <w:tcPr>
            <w:tcW w:w="1409" w:type="dxa"/>
            <w:gridSpan w:val="3"/>
            <w:vMerge/>
            <w:tcBorders>
              <w:left w:val="single" w:sz="4" w:space="0" w:color="00000A"/>
              <w:right w:val="single" w:sz="4" w:space="0" w:color="00000A"/>
            </w:tcBorders>
            <w:tcMar>
              <w:left w:w="-5" w:type="dxa"/>
            </w:tcMar>
            <w:vAlign w:val="center"/>
          </w:tcPr>
          <w:p w14:paraId="47756A71" w14:textId="77777777" w:rsidR="00F22382" w:rsidRPr="008223EB" w:rsidRDefault="00F22382" w:rsidP="000E484E">
            <w:pPr>
              <w:pStyle w:val="table10"/>
              <w:jc w:val="center"/>
              <w:rPr>
                <w:color w:val="auto"/>
                <w:sz w:val="24"/>
                <w:szCs w:val="24"/>
              </w:rPr>
            </w:pPr>
          </w:p>
        </w:tc>
        <w:tc>
          <w:tcPr>
            <w:tcW w:w="1967" w:type="dxa"/>
            <w:gridSpan w:val="2"/>
            <w:vMerge/>
            <w:tcBorders>
              <w:left w:val="single" w:sz="4" w:space="0" w:color="00000A"/>
              <w:right w:val="single" w:sz="4" w:space="0" w:color="00000A"/>
            </w:tcBorders>
            <w:tcMar>
              <w:left w:w="-5" w:type="dxa"/>
            </w:tcMar>
            <w:vAlign w:val="center"/>
          </w:tcPr>
          <w:p w14:paraId="7E81498A" w14:textId="77777777" w:rsidR="00F22382" w:rsidRPr="008223EB" w:rsidRDefault="00F22382" w:rsidP="000E484E">
            <w:pPr>
              <w:pStyle w:val="table10"/>
              <w:jc w:val="center"/>
              <w:rPr>
                <w:color w:val="auto"/>
                <w:sz w:val="24"/>
                <w:szCs w:val="24"/>
              </w:rPr>
            </w:pPr>
          </w:p>
        </w:tc>
        <w:tc>
          <w:tcPr>
            <w:tcW w:w="1547" w:type="dxa"/>
            <w:gridSpan w:val="3"/>
            <w:vMerge/>
            <w:tcBorders>
              <w:left w:val="single" w:sz="4" w:space="0" w:color="00000A"/>
              <w:right w:val="single" w:sz="4" w:space="0" w:color="00000A"/>
            </w:tcBorders>
            <w:tcMar>
              <w:left w:w="-5" w:type="dxa"/>
            </w:tcMar>
            <w:vAlign w:val="center"/>
          </w:tcPr>
          <w:p w14:paraId="40EF20D4" w14:textId="77777777" w:rsidR="00F22382" w:rsidRPr="008223EB" w:rsidRDefault="00F22382" w:rsidP="000E484E">
            <w:pPr>
              <w:pStyle w:val="table10"/>
              <w:jc w:val="center"/>
              <w:rPr>
                <w:color w:val="auto"/>
                <w:sz w:val="24"/>
                <w:szCs w:val="24"/>
              </w:rPr>
            </w:pPr>
          </w:p>
        </w:tc>
        <w:tc>
          <w:tcPr>
            <w:tcW w:w="1688" w:type="dxa"/>
            <w:gridSpan w:val="4"/>
            <w:tcBorders>
              <w:top w:val="single" w:sz="4" w:space="0" w:color="00000A"/>
              <w:left w:val="single" w:sz="4" w:space="0" w:color="00000A"/>
              <w:bottom w:val="single" w:sz="4" w:space="0" w:color="00000A"/>
              <w:right w:val="single" w:sz="4" w:space="0" w:color="00000A"/>
            </w:tcBorders>
            <w:tcMar>
              <w:left w:w="-5" w:type="dxa"/>
            </w:tcMar>
            <w:vAlign w:val="center"/>
          </w:tcPr>
          <w:p w14:paraId="30CB3BDC" w14:textId="77777777" w:rsidR="00F22382" w:rsidRPr="008223EB" w:rsidRDefault="00F22382" w:rsidP="000E484E">
            <w:pPr>
              <w:pStyle w:val="table10"/>
              <w:jc w:val="center"/>
              <w:rPr>
                <w:color w:val="auto"/>
                <w:sz w:val="24"/>
                <w:szCs w:val="24"/>
              </w:rPr>
            </w:pPr>
            <w:r w:rsidRPr="00754BFD">
              <w:rPr>
                <w:color w:val="auto"/>
              </w:rPr>
              <w:t>Хлорид-ион</w:t>
            </w:r>
          </w:p>
        </w:tc>
        <w:tc>
          <w:tcPr>
            <w:tcW w:w="1544" w:type="dxa"/>
            <w:gridSpan w:val="3"/>
            <w:vMerge/>
            <w:tcBorders>
              <w:left w:val="single" w:sz="4" w:space="0" w:color="00000A"/>
              <w:right w:val="single" w:sz="4" w:space="0" w:color="00000A"/>
            </w:tcBorders>
            <w:tcMar>
              <w:left w:w="-5" w:type="dxa"/>
            </w:tcMar>
            <w:vAlign w:val="center"/>
          </w:tcPr>
          <w:p w14:paraId="7FC42E66" w14:textId="77777777" w:rsidR="00F22382" w:rsidRPr="008223EB" w:rsidRDefault="00F22382" w:rsidP="000E484E">
            <w:pPr>
              <w:pStyle w:val="table10"/>
              <w:jc w:val="center"/>
              <w:rPr>
                <w:color w:val="auto"/>
                <w:sz w:val="24"/>
                <w:szCs w:val="24"/>
              </w:rPr>
            </w:pPr>
          </w:p>
        </w:tc>
        <w:tc>
          <w:tcPr>
            <w:tcW w:w="2908" w:type="dxa"/>
            <w:gridSpan w:val="2"/>
            <w:tcBorders>
              <w:left w:val="single" w:sz="4" w:space="0" w:color="00000A"/>
              <w:right w:val="single" w:sz="4" w:space="0" w:color="00000A"/>
            </w:tcBorders>
            <w:tcMar>
              <w:left w:w="-5" w:type="dxa"/>
            </w:tcMar>
            <w:vAlign w:val="center"/>
          </w:tcPr>
          <w:p w14:paraId="24350A33" w14:textId="77777777" w:rsidR="00F22382" w:rsidRPr="008223EB" w:rsidRDefault="00F22382" w:rsidP="000E484E">
            <w:pPr>
              <w:pStyle w:val="table10"/>
              <w:jc w:val="center"/>
              <w:rPr>
                <w:color w:val="auto"/>
                <w:sz w:val="24"/>
                <w:szCs w:val="24"/>
              </w:rPr>
            </w:pPr>
            <w:r w:rsidRPr="00754BFD">
              <w:rPr>
                <w:rFonts w:eastAsia="Calibri"/>
                <w:color w:val="auto"/>
              </w:rPr>
              <w:t>СТБ 17.13.05-39-2015</w:t>
            </w:r>
          </w:p>
        </w:tc>
      </w:tr>
      <w:tr w:rsidR="00F22382" w:rsidRPr="00B518C0" w14:paraId="42E2077F" w14:textId="77777777" w:rsidTr="008F4D67">
        <w:trPr>
          <w:gridAfter w:val="1"/>
          <w:wAfter w:w="30" w:type="dxa"/>
          <w:trHeight w:val="419"/>
        </w:trPr>
        <w:tc>
          <w:tcPr>
            <w:tcW w:w="507" w:type="dxa"/>
            <w:vMerge/>
            <w:tcBorders>
              <w:left w:val="single" w:sz="4" w:space="0" w:color="00000A"/>
              <w:right w:val="single" w:sz="4" w:space="0" w:color="00000A"/>
            </w:tcBorders>
            <w:tcMar>
              <w:left w:w="-5" w:type="dxa"/>
            </w:tcMar>
            <w:vAlign w:val="center"/>
          </w:tcPr>
          <w:p w14:paraId="044DF59B"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right w:val="single" w:sz="4" w:space="0" w:color="00000A"/>
            </w:tcBorders>
            <w:tcMar>
              <w:left w:w="-5" w:type="dxa"/>
            </w:tcMar>
            <w:vAlign w:val="center"/>
          </w:tcPr>
          <w:p w14:paraId="3DD3EF62" w14:textId="77777777" w:rsidR="00F22382" w:rsidRPr="008223EB" w:rsidRDefault="00F22382" w:rsidP="000E484E">
            <w:pPr>
              <w:pStyle w:val="table10"/>
              <w:jc w:val="center"/>
              <w:rPr>
                <w:color w:val="auto"/>
                <w:sz w:val="24"/>
                <w:szCs w:val="24"/>
              </w:rPr>
            </w:pPr>
          </w:p>
        </w:tc>
        <w:tc>
          <w:tcPr>
            <w:tcW w:w="2516" w:type="dxa"/>
            <w:gridSpan w:val="3"/>
            <w:vMerge/>
            <w:tcBorders>
              <w:left w:val="single" w:sz="4" w:space="0" w:color="00000A"/>
              <w:right w:val="single" w:sz="4" w:space="0" w:color="00000A"/>
            </w:tcBorders>
            <w:tcMar>
              <w:left w:w="-5" w:type="dxa"/>
            </w:tcMar>
            <w:vAlign w:val="center"/>
          </w:tcPr>
          <w:p w14:paraId="069365A9" w14:textId="77777777" w:rsidR="00F22382" w:rsidRPr="008223EB" w:rsidRDefault="00F22382" w:rsidP="000E484E">
            <w:pPr>
              <w:pStyle w:val="table10"/>
              <w:jc w:val="center"/>
              <w:rPr>
                <w:color w:val="auto"/>
                <w:sz w:val="24"/>
                <w:szCs w:val="24"/>
              </w:rPr>
            </w:pPr>
          </w:p>
        </w:tc>
        <w:tc>
          <w:tcPr>
            <w:tcW w:w="1409" w:type="dxa"/>
            <w:gridSpan w:val="3"/>
            <w:vMerge/>
            <w:tcBorders>
              <w:left w:val="single" w:sz="4" w:space="0" w:color="00000A"/>
              <w:right w:val="single" w:sz="4" w:space="0" w:color="00000A"/>
            </w:tcBorders>
            <w:tcMar>
              <w:left w:w="-5" w:type="dxa"/>
            </w:tcMar>
            <w:vAlign w:val="center"/>
          </w:tcPr>
          <w:p w14:paraId="5FAFBCD0" w14:textId="77777777" w:rsidR="00F22382" w:rsidRPr="008223EB" w:rsidRDefault="00F22382" w:rsidP="000E484E">
            <w:pPr>
              <w:pStyle w:val="table10"/>
              <w:jc w:val="center"/>
              <w:rPr>
                <w:color w:val="auto"/>
                <w:sz w:val="24"/>
                <w:szCs w:val="24"/>
              </w:rPr>
            </w:pPr>
          </w:p>
        </w:tc>
        <w:tc>
          <w:tcPr>
            <w:tcW w:w="1967" w:type="dxa"/>
            <w:gridSpan w:val="2"/>
            <w:vMerge/>
            <w:tcBorders>
              <w:left w:val="single" w:sz="4" w:space="0" w:color="00000A"/>
              <w:right w:val="single" w:sz="4" w:space="0" w:color="00000A"/>
            </w:tcBorders>
            <w:tcMar>
              <w:left w:w="-5" w:type="dxa"/>
            </w:tcMar>
            <w:vAlign w:val="center"/>
          </w:tcPr>
          <w:p w14:paraId="73EB6F25" w14:textId="77777777" w:rsidR="00F22382" w:rsidRPr="008223EB" w:rsidRDefault="00F22382" w:rsidP="000E484E">
            <w:pPr>
              <w:pStyle w:val="table10"/>
              <w:jc w:val="center"/>
              <w:rPr>
                <w:color w:val="auto"/>
                <w:sz w:val="24"/>
                <w:szCs w:val="24"/>
              </w:rPr>
            </w:pPr>
          </w:p>
        </w:tc>
        <w:tc>
          <w:tcPr>
            <w:tcW w:w="1547" w:type="dxa"/>
            <w:gridSpan w:val="3"/>
            <w:vMerge/>
            <w:tcBorders>
              <w:left w:val="single" w:sz="4" w:space="0" w:color="00000A"/>
              <w:right w:val="single" w:sz="4" w:space="0" w:color="00000A"/>
            </w:tcBorders>
            <w:tcMar>
              <w:left w:w="-5" w:type="dxa"/>
            </w:tcMar>
            <w:vAlign w:val="center"/>
          </w:tcPr>
          <w:p w14:paraId="2A13DAC0" w14:textId="77777777" w:rsidR="00F22382" w:rsidRPr="008223EB" w:rsidRDefault="00F22382" w:rsidP="000E484E">
            <w:pPr>
              <w:pStyle w:val="table10"/>
              <w:jc w:val="center"/>
              <w:rPr>
                <w:color w:val="auto"/>
                <w:sz w:val="24"/>
                <w:szCs w:val="24"/>
              </w:rPr>
            </w:pPr>
          </w:p>
        </w:tc>
        <w:tc>
          <w:tcPr>
            <w:tcW w:w="1688" w:type="dxa"/>
            <w:gridSpan w:val="4"/>
            <w:tcBorders>
              <w:top w:val="single" w:sz="4" w:space="0" w:color="00000A"/>
              <w:left w:val="single" w:sz="4" w:space="0" w:color="00000A"/>
              <w:bottom w:val="single" w:sz="4" w:space="0" w:color="00000A"/>
              <w:right w:val="single" w:sz="4" w:space="0" w:color="00000A"/>
            </w:tcBorders>
            <w:tcMar>
              <w:left w:w="-5" w:type="dxa"/>
            </w:tcMar>
            <w:vAlign w:val="center"/>
          </w:tcPr>
          <w:p w14:paraId="56BBB869" w14:textId="77777777" w:rsidR="00F22382" w:rsidRPr="008223EB" w:rsidRDefault="00F22382" w:rsidP="000E484E">
            <w:pPr>
              <w:pStyle w:val="table10"/>
              <w:jc w:val="center"/>
              <w:rPr>
                <w:color w:val="auto"/>
                <w:sz w:val="24"/>
                <w:szCs w:val="24"/>
              </w:rPr>
            </w:pPr>
            <w:r w:rsidRPr="00754BFD">
              <w:rPr>
                <w:color w:val="auto"/>
              </w:rPr>
              <w:t>Анионно поверхностно- активные вещества (АПАВ)</w:t>
            </w:r>
          </w:p>
        </w:tc>
        <w:tc>
          <w:tcPr>
            <w:tcW w:w="1544" w:type="dxa"/>
            <w:gridSpan w:val="3"/>
            <w:vMerge/>
            <w:tcBorders>
              <w:left w:val="single" w:sz="4" w:space="0" w:color="00000A"/>
              <w:right w:val="single" w:sz="4" w:space="0" w:color="00000A"/>
            </w:tcBorders>
            <w:tcMar>
              <w:left w:w="-5" w:type="dxa"/>
            </w:tcMar>
            <w:vAlign w:val="center"/>
          </w:tcPr>
          <w:p w14:paraId="7A9E8AFA" w14:textId="77777777" w:rsidR="00F22382" w:rsidRPr="008223EB" w:rsidRDefault="00F22382" w:rsidP="000E484E">
            <w:pPr>
              <w:pStyle w:val="table10"/>
              <w:jc w:val="center"/>
              <w:rPr>
                <w:color w:val="auto"/>
                <w:sz w:val="24"/>
                <w:szCs w:val="24"/>
              </w:rPr>
            </w:pPr>
          </w:p>
        </w:tc>
        <w:tc>
          <w:tcPr>
            <w:tcW w:w="2908" w:type="dxa"/>
            <w:gridSpan w:val="2"/>
            <w:tcBorders>
              <w:left w:val="single" w:sz="4" w:space="0" w:color="00000A"/>
              <w:right w:val="single" w:sz="4" w:space="0" w:color="00000A"/>
            </w:tcBorders>
            <w:tcMar>
              <w:left w:w="-5" w:type="dxa"/>
            </w:tcMar>
            <w:vAlign w:val="center"/>
          </w:tcPr>
          <w:p w14:paraId="2F469C2C" w14:textId="77777777" w:rsidR="00F22382" w:rsidRPr="008223EB" w:rsidRDefault="00F22382" w:rsidP="000E484E">
            <w:pPr>
              <w:pStyle w:val="table10"/>
              <w:jc w:val="center"/>
              <w:rPr>
                <w:color w:val="auto"/>
                <w:sz w:val="24"/>
                <w:szCs w:val="24"/>
              </w:rPr>
            </w:pPr>
            <w:r w:rsidRPr="00754BFD">
              <w:rPr>
                <w:rFonts w:eastAsia="Calibri"/>
                <w:color w:val="auto"/>
              </w:rPr>
              <w:t>ПНД Ф 14.1:2:4.158-2000 (М 01-06-2013) изд. 2014</w:t>
            </w:r>
          </w:p>
        </w:tc>
      </w:tr>
      <w:tr w:rsidR="00F22382" w:rsidRPr="00B518C0" w14:paraId="0F134CBB" w14:textId="77777777" w:rsidTr="008F4D67">
        <w:trPr>
          <w:gridAfter w:val="1"/>
          <w:wAfter w:w="30" w:type="dxa"/>
          <w:trHeight w:val="865"/>
        </w:trPr>
        <w:tc>
          <w:tcPr>
            <w:tcW w:w="507" w:type="dxa"/>
            <w:vMerge/>
            <w:tcBorders>
              <w:left w:val="single" w:sz="4" w:space="0" w:color="00000A"/>
              <w:bottom w:val="single" w:sz="4" w:space="0" w:color="00000A"/>
              <w:right w:val="single" w:sz="4" w:space="0" w:color="00000A"/>
            </w:tcBorders>
            <w:tcMar>
              <w:left w:w="-5" w:type="dxa"/>
            </w:tcMar>
            <w:vAlign w:val="center"/>
          </w:tcPr>
          <w:p w14:paraId="74465FDC" w14:textId="77777777" w:rsidR="00F22382" w:rsidRPr="008223EB" w:rsidRDefault="00F22382" w:rsidP="000E484E">
            <w:pPr>
              <w:pStyle w:val="table10"/>
              <w:jc w:val="center"/>
              <w:rPr>
                <w:color w:val="auto"/>
                <w:sz w:val="24"/>
                <w:szCs w:val="24"/>
              </w:rPr>
            </w:pPr>
          </w:p>
        </w:tc>
        <w:tc>
          <w:tcPr>
            <w:tcW w:w="1609" w:type="dxa"/>
            <w:vMerge/>
            <w:tcBorders>
              <w:left w:val="single" w:sz="4" w:space="0" w:color="00000A"/>
              <w:bottom w:val="single" w:sz="4" w:space="0" w:color="00000A"/>
              <w:right w:val="single" w:sz="4" w:space="0" w:color="00000A"/>
            </w:tcBorders>
            <w:tcMar>
              <w:left w:w="-5" w:type="dxa"/>
            </w:tcMar>
            <w:vAlign w:val="center"/>
          </w:tcPr>
          <w:p w14:paraId="4AD87B20" w14:textId="77777777" w:rsidR="00F22382" w:rsidRPr="008223EB" w:rsidRDefault="00F22382" w:rsidP="000E484E">
            <w:pPr>
              <w:pStyle w:val="table10"/>
              <w:jc w:val="center"/>
              <w:rPr>
                <w:color w:val="auto"/>
                <w:sz w:val="24"/>
                <w:szCs w:val="24"/>
              </w:rPr>
            </w:pPr>
          </w:p>
        </w:tc>
        <w:tc>
          <w:tcPr>
            <w:tcW w:w="2516" w:type="dxa"/>
            <w:gridSpan w:val="3"/>
            <w:vMerge/>
            <w:tcBorders>
              <w:left w:val="single" w:sz="4" w:space="0" w:color="00000A"/>
              <w:bottom w:val="single" w:sz="4" w:space="0" w:color="00000A"/>
              <w:right w:val="single" w:sz="4" w:space="0" w:color="00000A"/>
            </w:tcBorders>
            <w:tcMar>
              <w:left w:w="-5" w:type="dxa"/>
            </w:tcMar>
            <w:vAlign w:val="center"/>
          </w:tcPr>
          <w:p w14:paraId="6DF84C5F" w14:textId="77777777" w:rsidR="00F22382" w:rsidRPr="008223EB" w:rsidRDefault="00F22382" w:rsidP="000E484E">
            <w:pPr>
              <w:pStyle w:val="table10"/>
              <w:jc w:val="center"/>
              <w:rPr>
                <w:color w:val="auto"/>
                <w:sz w:val="24"/>
                <w:szCs w:val="24"/>
              </w:rPr>
            </w:pPr>
          </w:p>
        </w:tc>
        <w:tc>
          <w:tcPr>
            <w:tcW w:w="1409" w:type="dxa"/>
            <w:gridSpan w:val="3"/>
            <w:vMerge/>
            <w:tcBorders>
              <w:left w:val="single" w:sz="4" w:space="0" w:color="00000A"/>
              <w:bottom w:val="single" w:sz="4" w:space="0" w:color="00000A"/>
              <w:right w:val="single" w:sz="4" w:space="0" w:color="00000A"/>
            </w:tcBorders>
            <w:tcMar>
              <w:left w:w="-5" w:type="dxa"/>
            </w:tcMar>
            <w:vAlign w:val="center"/>
          </w:tcPr>
          <w:p w14:paraId="6996B8DE" w14:textId="77777777" w:rsidR="00F22382" w:rsidRPr="008223EB" w:rsidRDefault="00F22382" w:rsidP="000E484E">
            <w:pPr>
              <w:pStyle w:val="table10"/>
              <w:jc w:val="center"/>
              <w:rPr>
                <w:color w:val="auto"/>
                <w:sz w:val="24"/>
                <w:szCs w:val="24"/>
              </w:rPr>
            </w:pPr>
          </w:p>
        </w:tc>
        <w:tc>
          <w:tcPr>
            <w:tcW w:w="1967" w:type="dxa"/>
            <w:gridSpan w:val="2"/>
            <w:vMerge/>
            <w:tcBorders>
              <w:left w:val="single" w:sz="4" w:space="0" w:color="00000A"/>
              <w:bottom w:val="single" w:sz="4" w:space="0" w:color="00000A"/>
              <w:right w:val="single" w:sz="4" w:space="0" w:color="00000A"/>
            </w:tcBorders>
            <w:tcMar>
              <w:left w:w="-5" w:type="dxa"/>
            </w:tcMar>
            <w:vAlign w:val="center"/>
          </w:tcPr>
          <w:p w14:paraId="563F0D44" w14:textId="77777777" w:rsidR="00F22382" w:rsidRPr="008223EB" w:rsidRDefault="00F22382" w:rsidP="000E484E">
            <w:pPr>
              <w:pStyle w:val="table10"/>
              <w:jc w:val="center"/>
              <w:rPr>
                <w:color w:val="auto"/>
                <w:sz w:val="24"/>
                <w:szCs w:val="24"/>
              </w:rPr>
            </w:pPr>
          </w:p>
        </w:tc>
        <w:tc>
          <w:tcPr>
            <w:tcW w:w="1547" w:type="dxa"/>
            <w:gridSpan w:val="3"/>
            <w:vMerge/>
            <w:tcBorders>
              <w:left w:val="single" w:sz="4" w:space="0" w:color="00000A"/>
              <w:bottom w:val="single" w:sz="4" w:space="0" w:color="00000A"/>
              <w:right w:val="single" w:sz="4" w:space="0" w:color="00000A"/>
            </w:tcBorders>
            <w:tcMar>
              <w:left w:w="-5" w:type="dxa"/>
            </w:tcMar>
            <w:vAlign w:val="center"/>
          </w:tcPr>
          <w:p w14:paraId="4BECC3C4" w14:textId="77777777" w:rsidR="00F22382" w:rsidRPr="008223EB" w:rsidRDefault="00F22382" w:rsidP="000E484E">
            <w:pPr>
              <w:pStyle w:val="table10"/>
              <w:jc w:val="center"/>
              <w:rPr>
                <w:color w:val="auto"/>
                <w:sz w:val="24"/>
                <w:szCs w:val="24"/>
              </w:rPr>
            </w:pPr>
          </w:p>
        </w:tc>
        <w:tc>
          <w:tcPr>
            <w:tcW w:w="1688" w:type="dxa"/>
            <w:gridSpan w:val="4"/>
            <w:tcBorders>
              <w:top w:val="single" w:sz="4" w:space="0" w:color="00000A"/>
              <w:left w:val="single" w:sz="4" w:space="0" w:color="00000A"/>
              <w:bottom w:val="single" w:sz="4" w:space="0" w:color="00000A"/>
              <w:right w:val="single" w:sz="4" w:space="0" w:color="00000A"/>
            </w:tcBorders>
            <w:tcMar>
              <w:left w:w="-5" w:type="dxa"/>
            </w:tcMar>
          </w:tcPr>
          <w:p w14:paraId="551F1CC7" w14:textId="77777777" w:rsidR="00F22382" w:rsidRDefault="00F22382" w:rsidP="000E484E">
            <w:pPr>
              <w:pStyle w:val="table10"/>
              <w:jc w:val="center"/>
              <w:rPr>
                <w:color w:val="auto"/>
              </w:rPr>
            </w:pPr>
          </w:p>
          <w:p w14:paraId="259FF1AF" w14:textId="77777777" w:rsidR="00F22382" w:rsidRPr="008223EB" w:rsidRDefault="00F22382" w:rsidP="000E484E">
            <w:pPr>
              <w:pStyle w:val="table10"/>
              <w:jc w:val="center"/>
              <w:rPr>
                <w:color w:val="auto"/>
                <w:sz w:val="24"/>
                <w:szCs w:val="24"/>
              </w:rPr>
            </w:pPr>
            <w:r w:rsidRPr="00754BFD">
              <w:rPr>
                <w:color w:val="auto"/>
              </w:rPr>
              <w:t>Сульфат-ион</w:t>
            </w:r>
          </w:p>
        </w:tc>
        <w:tc>
          <w:tcPr>
            <w:tcW w:w="1544" w:type="dxa"/>
            <w:gridSpan w:val="3"/>
            <w:vMerge/>
            <w:tcBorders>
              <w:left w:val="single" w:sz="4" w:space="0" w:color="00000A"/>
              <w:bottom w:val="single" w:sz="4" w:space="0" w:color="00000A"/>
              <w:right w:val="single" w:sz="4" w:space="0" w:color="00000A"/>
            </w:tcBorders>
            <w:tcMar>
              <w:left w:w="-5" w:type="dxa"/>
            </w:tcMar>
            <w:vAlign w:val="center"/>
          </w:tcPr>
          <w:p w14:paraId="040795ED" w14:textId="77777777" w:rsidR="00F22382" w:rsidRPr="008223EB" w:rsidRDefault="00F22382" w:rsidP="000E484E">
            <w:pPr>
              <w:pStyle w:val="table10"/>
              <w:jc w:val="center"/>
              <w:rPr>
                <w:color w:val="auto"/>
                <w:sz w:val="24"/>
                <w:szCs w:val="24"/>
              </w:rPr>
            </w:pPr>
          </w:p>
        </w:tc>
        <w:tc>
          <w:tcPr>
            <w:tcW w:w="2908" w:type="dxa"/>
            <w:gridSpan w:val="2"/>
            <w:tcBorders>
              <w:left w:val="single" w:sz="4" w:space="0" w:color="00000A"/>
              <w:right w:val="single" w:sz="4" w:space="0" w:color="00000A"/>
            </w:tcBorders>
            <w:tcMar>
              <w:left w:w="-5" w:type="dxa"/>
            </w:tcMar>
            <w:vAlign w:val="center"/>
          </w:tcPr>
          <w:p w14:paraId="320F6649" w14:textId="77777777" w:rsidR="00F22382" w:rsidRDefault="00F22382" w:rsidP="000E484E">
            <w:pPr>
              <w:pStyle w:val="table10"/>
              <w:jc w:val="center"/>
              <w:rPr>
                <w:rFonts w:eastAsia="Calibri"/>
                <w:color w:val="auto"/>
              </w:rPr>
            </w:pPr>
            <w:r w:rsidRPr="00754BFD">
              <w:rPr>
                <w:rFonts w:eastAsia="Calibri"/>
                <w:color w:val="auto"/>
              </w:rPr>
              <w:t>СТБ 17.13.05-42-2015</w:t>
            </w:r>
          </w:p>
          <w:p w14:paraId="61BF9DBD" w14:textId="77777777" w:rsidR="00F22382" w:rsidRPr="008223EB" w:rsidRDefault="00F22382" w:rsidP="000E484E">
            <w:pPr>
              <w:pStyle w:val="table10"/>
              <w:jc w:val="center"/>
              <w:rPr>
                <w:color w:val="auto"/>
                <w:sz w:val="24"/>
                <w:szCs w:val="24"/>
              </w:rPr>
            </w:pPr>
          </w:p>
        </w:tc>
      </w:tr>
      <w:tr w:rsidR="000E74F8" w:rsidRPr="00B518C0" w14:paraId="4E8A312A" w14:textId="77777777" w:rsidTr="008F4D67">
        <w:trPr>
          <w:gridAfter w:val="1"/>
          <w:wAfter w:w="30" w:type="dxa"/>
          <w:trHeight w:val="267"/>
        </w:trPr>
        <w:tc>
          <w:tcPr>
            <w:tcW w:w="507" w:type="dxa"/>
            <w:tcBorders>
              <w:top w:val="single" w:sz="4" w:space="0" w:color="00000A"/>
              <w:left w:val="single" w:sz="4" w:space="0" w:color="00000A"/>
              <w:bottom w:val="single" w:sz="4" w:space="0" w:color="00000A"/>
              <w:right w:val="single" w:sz="4" w:space="0" w:color="00000A"/>
            </w:tcBorders>
            <w:tcMar>
              <w:left w:w="-5" w:type="dxa"/>
            </w:tcMar>
            <w:vAlign w:val="center"/>
          </w:tcPr>
          <w:p w14:paraId="72735914" w14:textId="2480658D" w:rsidR="000E74F8" w:rsidRPr="000870B4" w:rsidRDefault="000E74F8" w:rsidP="000E484E">
            <w:pPr>
              <w:pStyle w:val="table10"/>
              <w:jc w:val="center"/>
              <w:rPr>
                <w:color w:val="auto"/>
              </w:rPr>
            </w:pPr>
          </w:p>
        </w:tc>
        <w:tc>
          <w:tcPr>
            <w:tcW w:w="1609" w:type="dxa"/>
            <w:tcBorders>
              <w:top w:val="single" w:sz="4" w:space="0" w:color="00000A"/>
              <w:left w:val="single" w:sz="4" w:space="0" w:color="00000A"/>
              <w:bottom w:val="single" w:sz="4" w:space="0" w:color="00000A"/>
              <w:right w:val="single" w:sz="4" w:space="0" w:color="00000A"/>
            </w:tcBorders>
            <w:tcMar>
              <w:left w:w="-5" w:type="dxa"/>
            </w:tcMar>
            <w:vAlign w:val="center"/>
          </w:tcPr>
          <w:p w14:paraId="4E2D487B" w14:textId="4D5212C8" w:rsidR="000E74F8" w:rsidRPr="000870B4" w:rsidRDefault="000E74F8" w:rsidP="000E484E">
            <w:pPr>
              <w:pStyle w:val="table10"/>
              <w:jc w:val="center"/>
              <w:rPr>
                <w:color w:val="auto"/>
              </w:rPr>
            </w:pPr>
            <w:r w:rsidRPr="003823DA">
              <w:rPr>
                <w:b/>
                <w:color w:val="auto"/>
                <w:sz w:val="22"/>
                <w:szCs w:val="22"/>
              </w:rPr>
              <w:t>0063</w:t>
            </w:r>
          </w:p>
        </w:tc>
        <w:tc>
          <w:tcPr>
            <w:tcW w:w="2516"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3A426609" w14:textId="0F7D46D9" w:rsidR="000E74F8" w:rsidRPr="000870B4" w:rsidRDefault="000E74F8" w:rsidP="000E484E">
            <w:pPr>
              <w:pStyle w:val="table10"/>
              <w:jc w:val="center"/>
              <w:rPr>
                <w:color w:val="auto"/>
              </w:rPr>
            </w:pPr>
            <w:r w:rsidRPr="003823DA">
              <w:rPr>
                <w:color w:val="000000"/>
                <w:sz w:val="22"/>
                <w:szCs w:val="22"/>
              </w:rPr>
              <w:t>Теплоэлектроцентраль (ТЭЦ), здание КГУ, энерготехнологическая когенерационная установка 20V34SG</w:t>
            </w:r>
          </w:p>
        </w:tc>
        <w:tc>
          <w:tcPr>
            <w:tcW w:w="1409"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20512876" w14:textId="0FFFC076" w:rsidR="000E74F8" w:rsidRPr="000870B4" w:rsidRDefault="000E74F8" w:rsidP="000E484E">
            <w:pPr>
              <w:pStyle w:val="table10"/>
              <w:jc w:val="center"/>
              <w:rPr>
                <w:color w:val="auto"/>
              </w:rPr>
            </w:pPr>
            <w:r w:rsidRPr="003823DA">
              <w:rPr>
                <w:color w:val="auto"/>
                <w:sz w:val="22"/>
                <w:szCs w:val="22"/>
              </w:rPr>
              <w:t>Выбросы загрязняющих веществ в атмосферный воздух</w:t>
            </w:r>
          </w:p>
        </w:tc>
        <w:tc>
          <w:tcPr>
            <w:tcW w:w="1967" w:type="dxa"/>
            <w:gridSpan w:val="2"/>
            <w:tcBorders>
              <w:top w:val="single" w:sz="4" w:space="0" w:color="00000A"/>
              <w:left w:val="single" w:sz="4" w:space="0" w:color="00000A"/>
              <w:bottom w:val="single" w:sz="4" w:space="0" w:color="00000A"/>
              <w:right w:val="single" w:sz="4" w:space="0" w:color="00000A"/>
            </w:tcBorders>
            <w:tcMar>
              <w:left w:w="-5" w:type="dxa"/>
            </w:tcMar>
            <w:vAlign w:val="center"/>
          </w:tcPr>
          <w:p w14:paraId="6489EB64" w14:textId="1A59C354" w:rsidR="000E74F8" w:rsidRPr="000870B4" w:rsidRDefault="000E74F8" w:rsidP="000E484E">
            <w:pPr>
              <w:pStyle w:val="table10"/>
              <w:jc w:val="center"/>
              <w:rPr>
                <w:color w:val="auto"/>
              </w:rPr>
            </w:pPr>
            <w:r w:rsidRPr="003823DA">
              <w:rPr>
                <w:color w:val="auto"/>
                <w:sz w:val="22"/>
                <w:szCs w:val="22"/>
              </w:rPr>
              <w:t>Дымовая труба (D</w:t>
            </w:r>
            <w:r w:rsidRPr="003823DA">
              <w:rPr>
                <w:color w:val="auto"/>
                <w:sz w:val="22"/>
                <w:szCs w:val="22"/>
                <w:vertAlign w:val="subscript"/>
              </w:rPr>
              <w:t>т.о.</w:t>
            </w:r>
            <w:r w:rsidRPr="003823DA">
              <w:rPr>
                <w:color w:val="auto"/>
                <w:sz w:val="22"/>
                <w:szCs w:val="22"/>
              </w:rPr>
              <w:t>=</w:t>
            </w:r>
            <w:r>
              <w:rPr>
                <w:color w:val="auto"/>
                <w:sz w:val="22"/>
                <w:szCs w:val="22"/>
              </w:rPr>
              <w:t>1</w:t>
            </w:r>
            <w:r w:rsidRPr="003823DA">
              <w:rPr>
                <w:color w:val="auto"/>
                <w:sz w:val="22"/>
                <w:szCs w:val="22"/>
              </w:rPr>
              <w:t>,</w:t>
            </w:r>
            <w:r>
              <w:rPr>
                <w:color w:val="auto"/>
                <w:sz w:val="22"/>
                <w:szCs w:val="22"/>
              </w:rPr>
              <w:t>2</w:t>
            </w:r>
            <w:r w:rsidRPr="003823DA">
              <w:rPr>
                <w:color w:val="auto"/>
                <w:sz w:val="22"/>
                <w:szCs w:val="22"/>
              </w:rPr>
              <w:t xml:space="preserve"> м, L</w:t>
            </w:r>
            <w:r w:rsidRPr="003823DA">
              <w:rPr>
                <w:color w:val="auto"/>
                <w:sz w:val="22"/>
                <w:szCs w:val="22"/>
                <w:vertAlign w:val="subscript"/>
              </w:rPr>
              <w:t>до</w:t>
            </w:r>
            <w:r w:rsidRPr="003823DA">
              <w:rPr>
                <w:color w:val="auto"/>
                <w:sz w:val="22"/>
                <w:szCs w:val="22"/>
              </w:rPr>
              <w:t>&gt;</w:t>
            </w:r>
            <w:r>
              <w:rPr>
                <w:color w:val="auto"/>
                <w:sz w:val="22"/>
                <w:szCs w:val="22"/>
              </w:rPr>
              <w:t>6</w:t>
            </w:r>
            <w:r w:rsidRPr="003823DA">
              <w:rPr>
                <w:color w:val="auto"/>
                <w:sz w:val="22"/>
                <w:szCs w:val="22"/>
              </w:rPr>
              <w:t>,</w:t>
            </w:r>
            <w:r>
              <w:rPr>
                <w:color w:val="auto"/>
                <w:sz w:val="22"/>
                <w:szCs w:val="22"/>
              </w:rPr>
              <w:t>0</w:t>
            </w:r>
            <w:r w:rsidRPr="003823DA">
              <w:rPr>
                <w:color w:val="auto"/>
                <w:sz w:val="22"/>
                <w:szCs w:val="22"/>
              </w:rPr>
              <w:t xml:space="preserve"> м; L</w:t>
            </w:r>
            <w:r w:rsidRPr="003823DA">
              <w:rPr>
                <w:color w:val="auto"/>
                <w:sz w:val="22"/>
                <w:szCs w:val="22"/>
                <w:vertAlign w:val="subscript"/>
              </w:rPr>
              <w:t>после</w:t>
            </w:r>
            <w:r w:rsidRPr="003823DA">
              <w:rPr>
                <w:color w:val="auto"/>
                <w:sz w:val="22"/>
                <w:szCs w:val="22"/>
              </w:rPr>
              <w:t>&gt;</w:t>
            </w:r>
            <w:r>
              <w:rPr>
                <w:color w:val="auto"/>
                <w:sz w:val="22"/>
                <w:szCs w:val="22"/>
              </w:rPr>
              <w:t>2</w:t>
            </w:r>
            <w:r w:rsidRPr="003823DA">
              <w:rPr>
                <w:color w:val="auto"/>
                <w:sz w:val="22"/>
                <w:szCs w:val="22"/>
              </w:rPr>
              <w:t>,</w:t>
            </w:r>
            <w:r>
              <w:rPr>
                <w:color w:val="auto"/>
                <w:sz w:val="22"/>
                <w:szCs w:val="22"/>
              </w:rPr>
              <w:t>4</w:t>
            </w:r>
            <w:r w:rsidRPr="003823DA">
              <w:rPr>
                <w:color w:val="auto"/>
                <w:sz w:val="22"/>
                <w:szCs w:val="22"/>
              </w:rPr>
              <w:t xml:space="preserve"> м; </w:t>
            </w:r>
            <w:r>
              <w:rPr>
                <w:color w:val="auto"/>
                <w:sz w:val="22"/>
                <w:szCs w:val="22"/>
              </w:rPr>
              <w:t>1</w:t>
            </w:r>
            <w:r w:rsidRPr="003823DA">
              <w:rPr>
                <w:color w:val="auto"/>
                <w:sz w:val="22"/>
                <w:szCs w:val="22"/>
              </w:rPr>
              <w:t xml:space="preserve"> изм. порт </w:t>
            </w:r>
            <w:r w:rsidRPr="005501E1">
              <w:rPr>
                <w:color w:val="auto"/>
                <w:sz w:val="28"/>
                <w:szCs w:val="28"/>
              </w:rPr>
              <w:t>ø</w:t>
            </w:r>
            <w:r w:rsidRPr="003823DA">
              <w:rPr>
                <w:color w:val="auto"/>
                <w:sz w:val="22"/>
                <w:szCs w:val="22"/>
              </w:rPr>
              <w:t>35 мм)</w:t>
            </w:r>
          </w:p>
        </w:tc>
        <w:tc>
          <w:tcPr>
            <w:tcW w:w="1547"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1A1841D5" w14:textId="2B388D71" w:rsidR="000E74F8" w:rsidRPr="000870B4" w:rsidRDefault="000E74F8" w:rsidP="000E484E">
            <w:pPr>
              <w:pStyle w:val="table10"/>
              <w:jc w:val="center"/>
              <w:rPr>
                <w:color w:val="auto"/>
              </w:rPr>
            </w:pPr>
            <w:r w:rsidRPr="003823DA">
              <w:rPr>
                <w:color w:val="auto"/>
                <w:sz w:val="22"/>
                <w:szCs w:val="22"/>
              </w:rPr>
              <w:t>1 раз в квартал</w:t>
            </w:r>
          </w:p>
        </w:tc>
        <w:tc>
          <w:tcPr>
            <w:tcW w:w="1688" w:type="dxa"/>
            <w:gridSpan w:val="4"/>
            <w:tcBorders>
              <w:top w:val="single" w:sz="4" w:space="0" w:color="00000A"/>
              <w:left w:val="single" w:sz="4" w:space="0" w:color="00000A"/>
              <w:bottom w:val="single" w:sz="4" w:space="0" w:color="00000A"/>
              <w:right w:val="single" w:sz="4" w:space="0" w:color="00000A"/>
            </w:tcBorders>
            <w:tcMar>
              <w:left w:w="-5" w:type="dxa"/>
            </w:tcMar>
            <w:vAlign w:val="center"/>
          </w:tcPr>
          <w:p w14:paraId="3F988E63" w14:textId="77777777" w:rsidR="000E74F8" w:rsidRPr="003714A8" w:rsidRDefault="000E74F8" w:rsidP="000E484E">
            <w:pPr>
              <w:pStyle w:val="table10"/>
              <w:jc w:val="center"/>
              <w:rPr>
                <w:color w:val="auto"/>
                <w:sz w:val="22"/>
                <w:szCs w:val="22"/>
              </w:rPr>
            </w:pPr>
            <w:r w:rsidRPr="003714A8">
              <w:rPr>
                <w:color w:val="auto"/>
                <w:sz w:val="22"/>
                <w:szCs w:val="22"/>
              </w:rPr>
              <w:t xml:space="preserve">Азота оксиды </w:t>
            </w:r>
          </w:p>
          <w:p w14:paraId="5A9B3C06" w14:textId="77777777" w:rsidR="000E74F8" w:rsidRDefault="000E74F8" w:rsidP="000E484E">
            <w:pPr>
              <w:pStyle w:val="table10"/>
              <w:jc w:val="center"/>
              <w:rPr>
                <w:color w:val="auto"/>
                <w:sz w:val="22"/>
                <w:szCs w:val="22"/>
              </w:rPr>
            </w:pPr>
            <w:r w:rsidRPr="003714A8">
              <w:rPr>
                <w:color w:val="auto"/>
                <w:sz w:val="22"/>
                <w:szCs w:val="22"/>
              </w:rPr>
              <w:t>Углерод оксид</w:t>
            </w:r>
          </w:p>
          <w:p w14:paraId="2FA24E70" w14:textId="105AA26D" w:rsidR="000E74F8" w:rsidRPr="000870B4" w:rsidRDefault="000E74F8" w:rsidP="000E484E">
            <w:pPr>
              <w:pStyle w:val="table10"/>
              <w:jc w:val="center"/>
              <w:rPr>
                <w:color w:val="auto"/>
              </w:rPr>
            </w:pPr>
            <w:r w:rsidRPr="003714A8">
              <w:rPr>
                <w:color w:val="000000"/>
                <w:sz w:val="22"/>
                <w:szCs w:val="22"/>
              </w:rPr>
              <w:t>Углеводороды предельные алифатического ряда С</w:t>
            </w:r>
            <w:r w:rsidRPr="003714A8">
              <w:rPr>
                <w:color w:val="000000"/>
                <w:sz w:val="22"/>
                <w:szCs w:val="22"/>
                <w:vertAlign w:val="subscript"/>
              </w:rPr>
              <w:t>1</w:t>
            </w:r>
            <w:r w:rsidRPr="003714A8">
              <w:rPr>
                <w:color w:val="000000"/>
                <w:sz w:val="22"/>
                <w:szCs w:val="22"/>
              </w:rPr>
              <w:t>-С</w:t>
            </w:r>
            <w:r w:rsidRPr="003714A8">
              <w:rPr>
                <w:color w:val="000000"/>
                <w:sz w:val="22"/>
                <w:szCs w:val="22"/>
                <w:vertAlign w:val="subscript"/>
              </w:rPr>
              <w:t>10</w:t>
            </w:r>
          </w:p>
        </w:tc>
        <w:tc>
          <w:tcPr>
            <w:tcW w:w="1544"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00A7F229" w14:textId="6344DB1B" w:rsidR="000E74F8" w:rsidRPr="000870B4" w:rsidRDefault="000E74F8" w:rsidP="000E484E">
            <w:pPr>
              <w:pStyle w:val="table10"/>
              <w:jc w:val="center"/>
              <w:rPr>
                <w:color w:val="auto"/>
              </w:rPr>
            </w:pPr>
            <w:r w:rsidRPr="00D05008">
              <w:rPr>
                <w:color w:val="auto"/>
                <w:sz w:val="22"/>
                <w:szCs w:val="22"/>
              </w:rPr>
              <w:t>Метод прямого измерения</w:t>
            </w:r>
          </w:p>
        </w:tc>
        <w:tc>
          <w:tcPr>
            <w:tcW w:w="2908" w:type="dxa"/>
            <w:gridSpan w:val="2"/>
            <w:tcBorders>
              <w:top w:val="single" w:sz="4" w:space="0" w:color="00000A"/>
              <w:left w:val="single" w:sz="4" w:space="0" w:color="00000A"/>
              <w:bottom w:val="single" w:sz="4" w:space="0" w:color="00000A"/>
              <w:right w:val="single" w:sz="4" w:space="0" w:color="00000A"/>
            </w:tcBorders>
            <w:tcMar>
              <w:left w:w="-5" w:type="dxa"/>
            </w:tcMar>
            <w:vAlign w:val="center"/>
          </w:tcPr>
          <w:p w14:paraId="21923AC0" w14:textId="77777777" w:rsidR="000E74F8" w:rsidRPr="00D05008" w:rsidRDefault="000E74F8" w:rsidP="000E484E">
            <w:pPr>
              <w:pStyle w:val="table10"/>
              <w:jc w:val="center"/>
              <w:rPr>
                <w:color w:val="auto"/>
                <w:sz w:val="22"/>
                <w:szCs w:val="22"/>
              </w:rPr>
            </w:pPr>
            <w:r w:rsidRPr="00D05008">
              <w:rPr>
                <w:color w:val="auto"/>
                <w:sz w:val="22"/>
                <w:szCs w:val="22"/>
              </w:rPr>
              <w:t>МВИ.</w:t>
            </w:r>
            <w:r>
              <w:rPr>
                <w:color w:val="auto"/>
                <w:sz w:val="22"/>
                <w:szCs w:val="22"/>
              </w:rPr>
              <w:t xml:space="preserve"> </w:t>
            </w:r>
            <w:r w:rsidRPr="00D05008">
              <w:rPr>
                <w:color w:val="auto"/>
                <w:sz w:val="22"/>
                <w:szCs w:val="22"/>
              </w:rPr>
              <w:t xml:space="preserve">МН 1003-2017 </w:t>
            </w:r>
          </w:p>
          <w:p w14:paraId="01E48F20" w14:textId="77777777" w:rsidR="000E74F8" w:rsidRDefault="000E74F8" w:rsidP="000E484E">
            <w:pPr>
              <w:pStyle w:val="table10"/>
              <w:jc w:val="center"/>
              <w:rPr>
                <w:color w:val="auto"/>
                <w:sz w:val="22"/>
                <w:szCs w:val="22"/>
              </w:rPr>
            </w:pPr>
            <w:r w:rsidRPr="00D05008">
              <w:rPr>
                <w:color w:val="auto"/>
                <w:sz w:val="22"/>
                <w:szCs w:val="22"/>
              </w:rPr>
              <w:t>Концентрации азота оксида, азота диоксида, азота оксидов (азота оксида, азота диоксида) в пересчете на азота диоксид, углерода оксида, серы диоксида, кислорода в выбросах от стационарных источников. Методика выполнения измерений с использованием газоанализаторов с электрохимическими датчиками</w:t>
            </w:r>
          </w:p>
          <w:p w14:paraId="38537B05" w14:textId="77777777" w:rsidR="000E74F8" w:rsidRPr="00D05008" w:rsidRDefault="000E74F8" w:rsidP="000E484E">
            <w:pPr>
              <w:pStyle w:val="table10"/>
              <w:jc w:val="center"/>
              <w:rPr>
                <w:color w:val="auto"/>
                <w:sz w:val="22"/>
                <w:szCs w:val="22"/>
              </w:rPr>
            </w:pPr>
            <w:r w:rsidRPr="00D05008">
              <w:rPr>
                <w:color w:val="auto"/>
                <w:sz w:val="22"/>
                <w:szCs w:val="22"/>
              </w:rPr>
              <w:t>МВИ. МН 5706-2016. МВИ массовых концентраций предельных углеводородов</w:t>
            </w:r>
          </w:p>
          <w:p w14:paraId="4601CFB5" w14:textId="75A331BA" w:rsidR="000E74F8" w:rsidRPr="000870B4" w:rsidRDefault="000E74F8" w:rsidP="000E484E">
            <w:pPr>
              <w:pStyle w:val="table10"/>
              <w:jc w:val="center"/>
              <w:rPr>
                <w:color w:val="auto"/>
              </w:rPr>
            </w:pPr>
            <w:r w:rsidRPr="00D05008">
              <w:rPr>
                <w:color w:val="auto"/>
                <w:sz w:val="22"/>
                <w:szCs w:val="22"/>
              </w:rPr>
              <w:t>С</w:t>
            </w:r>
            <w:r w:rsidRPr="00D05008">
              <w:rPr>
                <w:color w:val="auto"/>
                <w:sz w:val="22"/>
                <w:szCs w:val="22"/>
                <w:vertAlign w:val="subscript"/>
              </w:rPr>
              <w:t>1</w:t>
            </w:r>
            <w:r w:rsidRPr="00D05008">
              <w:rPr>
                <w:color w:val="auto"/>
                <w:sz w:val="22"/>
                <w:szCs w:val="22"/>
              </w:rPr>
              <w:t>-С</w:t>
            </w:r>
            <w:r w:rsidRPr="00D05008">
              <w:rPr>
                <w:color w:val="auto"/>
                <w:sz w:val="22"/>
                <w:szCs w:val="22"/>
                <w:vertAlign w:val="subscript"/>
              </w:rPr>
              <w:t>10</w:t>
            </w:r>
            <w:r w:rsidRPr="00D05008">
              <w:rPr>
                <w:color w:val="auto"/>
                <w:sz w:val="22"/>
                <w:szCs w:val="22"/>
              </w:rPr>
              <w:t xml:space="preserve"> (суммарно), непредельных углеводородов С</w:t>
            </w:r>
            <w:r w:rsidRPr="00D05008">
              <w:rPr>
                <w:color w:val="auto"/>
                <w:sz w:val="22"/>
                <w:szCs w:val="22"/>
                <w:vertAlign w:val="subscript"/>
              </w:rPr>
              <w:t>2</w:t>
            </w:r>
            <w:r w:rsidRPr="00D05008">
              <w:rPr>
                <w:color w:val="auto"/>
                <w:sz w:val="22"/>
                <w:szCs w:val="22"/>
              </w:rPr>
              <w:t>-С</w:t>
            </w:r>
            <w:r w:rsidRPr="00D05008">
              <w:rPr>
                <w:color w:val="auto"/>
                <w:sz w:val="22"/>
                <w:szCs w:val="22"/>
                <w:vertAlign w:val="subscript"/>
              </w:rPr>
              <w:t>5</w:t>
            </w:r>
            <w:r w:rsidRPr="00D05008">
              <w:rPr>
                <w:color w:val="auto"/>
                <w:sz w:val="22"/>
                <w:szCs w:val="22"/>
              </w:rPr>
              <w:t xml:space="preserve"> (суммарно) и ароматических </w:t>
            </w:r>
            <w:r w:rsidRPr="00D05008">
              <w:rPr>
                <w:color w:val="auto"/>
                <w:sz w:val="22"/>
                <w:szCs w:val="22"/>
              </w:rPr>
              <w:lastRenderedPageBreak/>
              <w:t>углеводородов (бензола, толуола, этилбензола, ксилолов, стирола) при их совместном присутствии в атмосферном воздухе, воздухе рабочей зоны и промышленных выбросах методом газовой хроматографии</w:t>
            </w:r>
          </w:p>
        </w:tc>
      </w:tr>
      <w:tr w:rsidR="000E74F8" w:rsidRPr="00B518C0" w14:paraId="32E33A57" w14:textId="77777777" w:rsidTr="008F4D67">
        <w:trPr>
          <w:gridAfter w:val="1"/>
          <w:wAfter w:w="30" w:type="dxa"/>
          <w:trHeight w:val="6790"/>
        </w:trPr>
        <w:tc>
          <w:tcPr>
            <w:tcW w:w="507" w:type="dxa"/>
            <w:tcBorders>
              <w:top w:val="single" w:sz="4" w:space="0" w:color="00000A"/>
              <w:left w:val="single" w:sz="4" w:space="0" w:color="00000A"/>
              <w:bottom w:val="single" w:sz="4" w:space="0" w:color="00000A"/>
              <w:right w:val="single" w:sz="4" w:space="0" w:color="00000A"/>
            </w:tcBorders>
            <w:tcMar>
              <w:left w:w="-5" w:type="dxa"/>
            </w:tcMar>
            <w:vAlign w:val="center"/>
          </w:tcPr>
          <w:p w14:paraId="268CF878" w14:textId="10B7A548" w:rsidR="000E74F8" w:rsidRPr="003823DA" w:rsidRDefault="000E74F8" w:rsidP="000E484E">
            <w:pPr>
              <w:pStyle w:val="table10"/>
              <w:jc w:val="center"/>
              <w:rPr>
                <w:color w:val="auto"/>
                <w:sz w:val="22"/>
                <w:szCs w:val="22"/>
              </w:rPr>
            </w:pPr>
            <w:r w:rsidRPr="000870B4">
              <w:rPr>
                <w:color w:val="auto"/>
              </w:rPr>
              <w:lastRenderedPageBreak/>
              <w:t>8</w:t>
            </w:r>
          </w:p>
        </w:tc>
        <w:tc>
          <w:tcPr>
            <w:tcW w:w="1609" w:type="dxa"/>
            <w:tcBorders>
              <w:top w:val="single" w:sz="4" w:space="0" w:color="00000A"/>
              <w:left w:val="single" w:sz="4" w:space="0" w:color="00000A"/>
              <w:bottom w:val="single" w:sz="4" w:space="0" w:color="00000A"/>
              <w:right w:val="single" w:sz="4" w:space="0" w:color="00000A"/>
            </w:tcBorders>
            <w:tcMar>
              <w:left w:w="-5" w:type="dxa"/>
            </w:tcMar>
            <w:vAlign w:val="center"/>
          </w:tcPr>
          <w:p w14:paraId="0924CFC4" w14:textId="42D4E524" w:rsidR="000E74F8" w:rsidRPr="003823DA" w:rsidRDefault="000E74F8" w:rsidP="000E484E">
            <w:pPr>
              <w:pStyle w:val="table10"/>
              <w:jc w:val="center"/>
              <w:rPr>
                <w:b/>
                <w:color w:val="auto"/>
                <w:sz w:val="22"/>
                <w:szCs w:val="22"/>
              </w:rPr>
            </w:pPr>
            <w:r w:rsidRPr="003823DA">
              <w:rPr>
                <w:b/>
                <w:color w:val="auto"/>
                <w:sz w:val="22"/>
                <w:szCs w:val="22"/>
              </w:rPr>
              <w:t>006</w:t>
            </w:r>
            <w:r>
              <w:rPr>
                <w:b/>
                <w:color w:val="auto"/>
                <w:sz w:val="22"/>
                <w:szCs w:val="22"/>
              </w:rPr>
              <w:t>4</w:t>
            </w:r>
          </w:p>
        </w:tc>
        <w:tc>
          <w:tcPr>
            <w:tcW w:w="2516"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64434035" w14:textId="2509F565" w:rsidR="000E74F8" w:rsidRPr="003823DA" w:rsidRDefault="000E74F8" w:rsidP="000E484E">
            <w:pPr>
              <w:pStyle w:val="table10"/>
              <w:jc w:val="center"/>
              <w:rPr>
                <w:color w:val="auto"/>
                <w:sz w:val="22"/>
                <w:szCs w:val="22"/>
              </w:rPr>
            </w:pPr>
            <w:r w:rsidRPr="003823DA">
              <w:rPr>
                <w:color w:val="000000"/>
                <w:sz w:val="22"/>
                <w:szCs w:val="22"/>
              </w:rPr>
              <w:t>Теплоэлектроцентраль (ТЭЦ), здание КГУ, энерготехнологическая когенерационная установка 20V34SG</w:t>
            </w:r>
          </w:p>
        </w:tc>
        <w:tc>
          <w:tcPr>
            <w:tcW w:w="1409"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03031F54" w14:textId="4FEB5B30" w:rsidR="000E74F8" w:rsidRPr="003823DA" w:rsidRDefault="000E74F8" w:rsidP="000E484E">
            <w:pPr>
              <w:pStyle w:val="table10"/>
              <w:jc w:val="center"/>
              <w:rPr>
                <w:color w:val="auto"/>
                <w:sz w:val="22"/>
                <w:szCs w:val="22"/>
              </w:rPr>
            </w:pPr>
            <w:r w:rsidRPr="003823DA">
              <w:rPr>
                <w:color w:val="auto"/>
                <w:sz w:val="22"/>
                <w:szCs w:val="22"/>
              </w:rPr>
              <w:t>Выбросы загрязняющих веществ в атмосферный воздух</w:t>
            </w:r>
          </w:p>
        </w:tc>
        <w:tc>
          <w:tcPr>
            <w:tcW w:w="1967" w:type="dxa"/>
            <w:gridSpan w:val="2"/>
            <w:tcBorders>
              <w:top w:val="single" w:sz="4" w:space="0" w:color="00000A"/>
              <w:left w:val="single" w:sz="4" w:space="0" w:color="00000A"/>
              <w:bottom w:val="single" w:sz="4" w:space="0" w:color="00000A"/>
              <w:right w:val="single" w:sz="4" w:space="0" w:color="00000A"/>
            </w:tcBorders>
            <w:tcMar>
              <w:left w:w="-5" w:type="dxa"/>
            </w:tcMar>
            <w:vAlign w:val="center"/>
          </w:tcPr>
          <w:p w14:paraId="29D58679" w14:textId="54568C4E" w:rsidR="000E74F8" w:rsidRPr="003823DA" w:rsidRDefault="000E74F8" w:rsidP="000E484E">
            <w:pPr>
              <w:pStyle w:val="table10"/>
              <w:jc w:val="center"/>
              <w:rPr>
                <w:color w:val="auto"/>
                <w:sz w:val="22"/>
                <w:szCs w:val="22"/>
              </w:rPr>
            </w:pPr>
            <w:r w:rsidRPr="003823DA">
              <w:rPr>
                <w:color w:val="auto"/>
                <w:sz w:val="22"/>
                <w:szCs w:val="22"/>
              </w:rPr>
              <w:t>Дымовая труба (D</w:t>
            </w:r>
            <w:r w:rsidRPr="003823DA">
              <w:rPr>
                <w:color w:val="auto"/>
                <w:sz w:val="22"/>
                <w:szCs w:val="22"/>
                <w:vertAlign w:val="subscript"/>
              </w:rPr>
              <w:t>т.о.</w:t>
            </w:r>
            <w:r w:rsidRPr="003823DA">
              <w:rPr>
                <w:color w:val="auto"/>
                <w:sz w:val="22"/>
                <w:szCs w:val="22"/>
              </w:rPr>
              <w:t>=</w:t>
            </w:r>
            <w:r>
              <w:rPr>
                <w:color w:val="auto"/>
                <w:sz w:val="22"/>
                <w:szCs w:val="22"/>
              </w:rPr>
              <w:t>1</w:t>
            </w:r>
            <w:r w:rsidRPr="003823DA">
              <w:rPr>
                <w:color w:val="auto"/>
                <w:sz w:val="22"/>
                <w:szCs w:val="22"/>
              </w:rPr>
              <w:t>,</w:t>
            </w:r>
            <w:r>
              <w:rPr>
                <w:color w:val="auto"/>
                <w:sz w:val="22"/>
                <w:szCs w:val="22"/>
              </w:rPr>
              <w:t>2</w:t>
            </w:r>
            <w:r w:rsidRPr="003823DA">
              <w:rPr>
                <w:color w:val="auto"/>
                <w:sz w:val="22"/>
                <w:szCs w:val="22"/>
              </w:rPr>
              <w:t xml:space="preserve"> м, L</w:t>
            </w:r>
            <w:r w:rsidRPr="003823DA">
              <w:rPr>
                <w:color w:val="auto"/>
                <w:sz w:val="22"/>
                <w:szCs w:val="22"/>
                <w:vertAlign w:val="subscript"/>
              </w:rPr>
              <w:t>до</w:t>
            </w:r>
            <w:r w:rsidRPr="003823DA">
              <w:rPr>
                <w:color w:val="auto"/>
                <w:sz w:val="22"/>
                <w:szCs w:val="22"/>
              </w:rPr>
              <w:t>&gt;</w:t>
            </w:r>
            <w:r>
              <w:rPr>
                <w:color w:val="auto"/>
                <w:sz w:val="22"/>
                <w:szCs w:val="22"/>
              </w:rPr>
              <w:t>6</w:t>
            </w:r>
            <w:r w:rsidRPr="003823DA">
              <w:rPr>
                <w:color w:val="auto"/>
                <w:sz w:val="22"/>
                <w:szCs w:val="22"/>
              </w:rPr>
              <w:t>,</w:t>
            </w:r>
            <w:r>
              <w:rPr>
                <w:color w:val="auto"/>
                <w:sz w:val="22"/>
                <w:szCs w:val="22"/>
              </w:rPr>
              <w:t>0</w:t>
            </w:r>
            <w:r w:rsidRPr="003823DA">
              <w:rPr>
                <w:color w:val="auto"/>
                <w:sz w:val="22"/>
                <w:szCs w:val="22"/>
              </w:rPr>
              <w:t xml:space="preserve"> м; L</w:t>
            </w:r>
            <w:r w:rsidRPr="003823DA">
              <w:rPr>
                <w:color w:val="auto"/>
                <w:sz w:val="22"/>
                <w:szCs w:val="22"/>
                <w:vertAlign w:val="subscript"/>
              </w:rPr>
              <w:t>после</w:t>
            </w:r>
            <w:r w:rsidRPr="003823DA">
              <w:rPr>
                <w:color w:val="auto"/>
                <w:sz w:val="22"/>
                <w:szCs w:val="22"/>
              </w:rPr>
              <w:t>&gt;</w:t>
            </w:r>
            <w:r>
              <w:rPr>
                <w:color w:val="auto"/>
                <w:sz w:val="22"/>
                <w:szCs w:val="22"/>
              </w:rPr>
              <w:t>2</w:t>
            </w:r>
            <w:r w:rsidRPr="003823DA">
              <w:rPr>
                <w:color w:val="auto"/>
                <w:sz w:val="22"/>
                <w:szCs w:val="22"/>
              </w:rPr>
              <w:t>,</w:t>
            </w:r>
            <w:r>
              <w:rPr>
                <w:color w:val="auto"/>
                <w:sz w:val="22"/>
                <w:szCs w:val="22"/>
              </w:rPr>
              <w:t>4</w:t>
            </w:r>
            <w:r w:rsidRPr="003823DA">
              <w:rPr>
                <w:color w:val="auto"/>
                <w:sz w:val="22"/>
                <w:szCs w:val="22"/>
              </w:rPr>
              <w:t xml:space="preserve"> м; </w:t>
            </w:r>
            <w:r>
              <w:rPr>
                <w:color w:val="auto"/>
                <w:sz w:val="22"/>
                <w:szCs w:val="22"/>
              </w:rPr>
              <w:t>1</w:t>
            </w:r>
            <w:r w:rsidRPr="003823DA">
              <w:rPr>
                <w:color w:val="auto"/>
                <w:sz w:val="22"/>
                <w:szCs w:val="22"/>
              </w:rPr>
              <w:t xml:space="preserve"> изм. порт </w:t>
            </w:r>
            <w:r w:rsidRPr="005501E1">
              <w:rPr>
                <w:color w:val="auto"/>
                <w:sz w:val="28"/>
                <w:szCs w:val="28"/>
              </w:rPr>
              <w:t>ø</w:t>
            </w:r>
            <w:r w:rsidRPr="003823DA">
              <w:rPr>
                <w:color w:val="auto"/>
                <w:sz w:val="22"/>
                <w:szCs w:val="22"/>
              </w:rPr>
              <w:t>35 мм)</w:t>
            </w:r>
          </w:p>
        </w:tc>
        <w:tc>
          <w:tcPr>
            <w:tcW w:w="1547"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7F94A932" w14:textId="2B420192" w:rsidR="000E74F8" w:rsidRPr="003823DA" w:rsidRDefault="000E74F8" w:rsidP="000E484E">
            <w:pPr>
              <w:pStyle w:val="table10"/>
              <w:jc w:val="center"/>
              <w:rPr>
                <w:color w:val="auto"/>
                <w:sz w:val="22"/>
                <w:szCs w:val="22"/>
              </w:rPr>
            </w:pPr>
            <w:r w:rsidRPr="003823DA">
              <w:rPr>
                <w:color w:val="auto"/>
                <w:sz w:val="22"/>
                <w:szCs w:val="22"/>
              </w:rPr>
              <w:t>1 раз в квартал</w:t>
            </w:r>
          </w:p>
        </w:tc>
        <w:tc>
          <w:tcPr>
            <w:tcW w:w="1688" w:type="dxa"/>
            <w:gridSpan w:val="4"/>
            <w:tcBorders>
              <w:top w:val="single" w:sz="4" w:space="0" w:color="00000A"/>
              <w:left w:val="single" w:sz="4" w:space="0" w:color="00000A"/>
              <w:bottom w:val="single" w:sz="4" w:space="0" w:color="00000A"/>
              <w:right w:val="single" w:sz="4" w:space="0" w:color="00000A"/>
            </w:tcBorders>
            <w:tcMar>
              <w:left w:w="-5" w:type="dxa"/>
            </w:tcMar>
            <w:vAlign w:val="center"/>
          </w:tcPr>
          <w:p w14:paraId="0B434F17" w14:textId="77777777" w:rsidR="000E74F8" w:rsidRPr="003714A8" w:rsidRDefault="000E74F8" w:rsidP="000E484E">
            <w:pPr>
              <w:pStyle w:val="table10"/>
              <w:jc w:val="center"/>
              <w:rPr>
                <w:color w:val="auto"/>
                <w:sz w:val="22"/>
                <w:szCs w:val="22"/>
              </w:rPr>
            </w:pPr>
            <w:r w:rsidRPr="003714A8">
              <w:rPr>
                <w:color w:val="auto"/>
                <w:sz w:val="22"/>
                <w:szCs w:val="22"/>
              </w:rPr>
              <w:t xml:space="preserve">Азота оксиды </w:t>
            </w:r>
          </w:p>
          <w:p w14:paraId="303DE99E" w14:textId="77777777" w:rsidR="000E74F8" w:rsidRDefault="000E74F8" w:rsidP="000E484E">
            <w:pPr>
              <w:pStyle w:val="table10"/>
              <w:jc w:val="center"/>
              <w:rPr>
                <w:color w:val="auto"/>
                <w:sz w:val="22"/>
                <w:szCs w:val="22"/>
              </w:rPr>
            </w:pPr>
            <w:r w:rsidRPr="003714A8">
              <w:rPr>
                <w:color w:val="auto"/>
                <w:sz w:val="22"/>
                <w:szCs w:val="22"/>
              </w:rPr>
              <w:t>Углерод оксид</w:t>
            </w:r>
          </w:p>
          <w:p w14:paraId="1FF14745" w14:textId="52381815" w:rsidR="000E74F8" w:rsidRPr="003714A8" w:rsidRDefault="000E74F8" w:rsidP="000E484E">
            <w:pPr>
              <w:pStyle w:val="table10"/>
              <w:jc w:val="center"/>
              <w:rPr>
                <w:color w:val="auto"/>
                <w:sz w:val="22"/>
                <w:szCs w:val="22"/>
              </w:rPr>
            </w:pPr>
            <w:r w:rsidRPr="003714A8">
              <w:rPr>
                <w:color w:val="000000"/>
                <w:sz w:val="22"/>
                <w:szCs w:val="22"/>
              </w:rPr>
              <w:t>Углеводороды предельные алифатического ряда С</w:t>
            </w:r>
            <w:r w:rsidRPr="003714A8">
              <w:rPr>
                <w:color w:val="000000"/>
                <w:sz w:val="22"/>
                <w:szCs w:val="22"/>
                <w:vertAlign w:val="subscript"/>
              </w:rPr>
              <w:t>1</w:t>
            </w:r>
            <w:r w:rsidRPr="003714A8">
              <w:rPr>
                <w:color w:val="000000"/>
                <w:sz w:val="22"/>
                <w:szCs w:val="22"/>
              </w:rPr>
              <w:t>-С</w:t>
            </w:r>
            <w:r w:rsidRPr="003714A8">
              <w:rPr>
                <w:color w:val="000000"/>
                <w:sz w:val="22"/>
                <w:szCs w:val="22"/>
                <w:vertAlign w:val="subscript"/>
              </w:rPr>
              <w:t>10</w:t>
            </w:r>
          </w:p>
        </w:tc>
        <w:tc>
          <w:tcPr>
            <w:tcW w:w="1544"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0647DF70" w14:textId="2F1E0D2E" w:rsidR="000E74F8" w:rsidRPr="00D05008" w:rsidRDefault="000E74F8" w:rsidP="000E484E">
            <w:pPr>
              <w:pStyle w:val="table10"/>
              <w:jc w:val="center"/>
              <w:rPr>
                <w:color w:val="auto"/>
                <w:sz w:val="22"/>
                <w:szCs w:val="22"/>
              </w:rPr>
            </w:pPr>
            <w:r w:rsidRPr="00D05008">
              <w:rPr>
                <w:color w:val="auto"/>
                <w:sz w:val="22"/>
                <w:szCs w:val="22"/>
              </w:rPr>
              <w:t>Метод прямого измерения</w:t>
            </w:r>
          </w:p>
        </w:tc>
        <w:tc>
          <w:tcPr>
            <w:tcW w:w="2908" w:type="dxa"/>
            <w:gridSpan w:val="2"/>
            <w:tcBorders>
              <w:top w:val="single" w:sz="4" w:space="0" w:color="00000A"/>
              <w:left w:val="single" w:sz="4" w:space="0" w:color="00000A"/>
              <w:bottom w:val="single" w:sz="4" w:space="0" w:color="00000A"/>
              <w:right w:val="single" w:sz="4" w:space="0" w:color="00000A"/>
            </w:tcBorders>
            <w:tcMar>
              <w:left w:w="-5" w:type="dxa"/>
            </w:tcMar>
            <w:vAlign w:val="center"/>
          </w:tcPr>
          <w:p w14:paraId="411AA93D" w14:textId="77777777" w:rsidR="000E74F8" w:rsidRPr="00D05008" w:rsidRDefault="000E74F8" w:rsidP="000E484E">
            <w:pPr>
              <w:pStyle w:val="table10"/>
              <w:jc w:val="center"/>
              <w:rPr>
                <w:color w:val="auto"/>
                <w:sz w:val="22"/>
                <w:szCs w:val="22"/>
              </w:rPr>
            </w:pPr>
            <w:r w:rsidRPr="00D05008">
              <w:rPr>
                <w:color w:val="auto"/>
                <w:sz w:val="22"/>
                <w:szCs w:val="22"/>
              </w:rPr>
              <w:t>МВИ.</w:t>
            </w:r>
            <w:r>
              <w:rPr>
                <w:color w:val="auto"/>
                <w:sz w:val="22"/>
                <w:szCs w:val="22"/>
              </w:rPr>
              <w:t xml:space="preserve"> </w:t>
            </w:r>
            <w:r w:rsidRPr="00D05008">
              <w:rPr>
                <w:color w:val="auto"/>
                <w:sz w:val="22"/>
                <w:szCs w:val="22"/>
              </w:rPr>
              <w:t xml:space="preserve">МН 1003-2017 </w:t>
            </w:r>
          </w:p>
          <w:p w14:paraId="36DB67A5" w14:textId="77777777" w:rsidR="000E74F8" w:rsidRDefault="000E74F8" w:rsidP="000E484E">
            <w:pPr>
              <w:pStyle w:val="table10"/>
              <w:jc w:val="center"/>
              <w:rPr>
                <w:color w:val="auto"/>
                <w:sz w:val="22"/>
                <w:szCs w:val="22"/>
              </w:rPr>
            </w:pPr>
            <w:r w:rsidRPr="00D05008">
              <w:rPr>
                <w:color w:val="auto"/>
                <w:sz w:val="22"/>
                <w:szCs w:val="22"/>
              </w:rPr>
              <w:t>Концентрации азота оксида, азота диоксида, азота оксидов (азота оксида, азота диоксида) в пересчете на азота диоксид, углерода оксида, серы диоксида, кислорода в выбросах от стационарных источников. Методика выполнения измерений с использованием газоанализаторов с электрохимическими датчиками</w:t>
            </w:r>
          </w:p>
          <w:p w14:paraId="1A2400A8" w14:textId="77777777" w:rsidR="000E74F8" w:rsidRPr="00D05008" w:rsidRDefault="000E74F8" w:rsidP="000E484E">
            <w:pPr>
              <w:pStyle w:val="table10"/>
              <w:jc w:val="center"/>
              <w:rPr>
                <w:color w:val="auto"/>
                <w:sz w:val="22"/>
                <w:szCs w:val="22"/>
              </w:rPr>
            </w:pPr>
            <w:r w:rsidRPr="00D05008">
              <w:rPr>
                <w:color w:val="auto"/>
                <w:sz w:val="22"/>
                <w:szCs w:val="22"/>
              </w:rPr>
              <w:t>МВИ. МН 5706-2016. МВИ массовых концентраций предельных углеводородов</w:t>
            </w:r>
          </w:p>
          <w:p w14:paraId="6DEC9628" w14:textId="77777777" w:rsidR="000E74F8" w:rsidRDefault="000E74F8" w:rsidP="000E484E">
            <w:pPr>
              <w:pStyle w:val="table10"/>
              <w:jc w:val="center"/>
              <w:rPr>
                <w:color w:val="auto"/>
                <w:sz w:val="22"/>
                <w:szCs w:val="22"/>
              </w:rPr>
            </w:pPr>
            <w:r w:rsidRPr="00D05008">
              <w:rPr>
                <w:color w:val="auto"/>
                <w:sz w:val="22"/>
                <w:szCs w:val="22"/>
              </w:rPr>
              <w:t>С</w:t>
            </w:r>
            <w:r w:rsidRPr="00D05008">
              <w:rPr>
                <w:color w:val="auto"/>
                <w:sz w:val="22"/>
                <w:szCs w:val="22"/>
                <w:vertAlign w:val="subscript"/>
              </w:rPr>
              <w:t>1</w:t>
            </w:r>
            <w:r w:rsidRPr="00D05008">
              <w:rPr>
                <w:color w:val="auto"/>
                <w:sz w:val="22"/>
                <w:szCs w:val="22"/>
              </w:rPr>
              <w:t>-С</w:t>
            </w:r>
            <w:r w:rsidRPr="00D05008">
              <w:rPr>
                <w:color w:val="auto"/>
                <w:sz w:val="22"/>
                <w:szCs w:val="22"/>
                <w:vertAlign w:val="subscript"/>
              </w:rPr>
              <w:t>10</w:t>
            </w:r>
            <w:r w:rsidRPr="00D05008">
              <w:rPr>
                <w:color w:val="auto"/>
                <w:sz w:val="22"/>
                <w:szCs w:val="22"/>
              </w:rPr>
              <w:t xml:space="preserve"> (суммарно), непредельных углеводородов С</w:t>
            </w:r>
            <w:r w:rsidRPr="00D05008">
              <w:rPr>
                <w:color w:val="auto"/>
                <w:sz w:val="22"/>
                <w:szCs w:val="22"/>
                <w:vertAlign w:val="subscript"/>
              </w:rPr>
              <w:t>2</w:t>
            </w:r>
            <w:r w:rsidRPr="00D05008">
              <w:rPr>
                <w:color w:val="auto"/>
                <w:sz w:val="22"/>
                <w:szCs w:val="22"/>
              </w:rPr>
              <w:t>-С</w:t>
            </w:r>
            <w:r w:rsidRPr="00D05008">
              <w:rPr>
                <w:color w:val="auto"/>
                <w:sz w:val="22"/>
                <w:szCs w:val="22"/>
                <w:vertAlign w:val="subscript"/>
              </w:rPr>
              <w:t>5</w:t>
            </w:r>
            <w:r w:rsidRPr="00D05008">
              <w:rPr>
                <w:color w:val="auto"/>
                <w:sz w:val="22"/>
                <w:szCs w:val="22"/>
              </w:rPr>
              <w:t xml:space="preserve"> (суммарно) и ароматических углеводородов (бензола, толуола, этилбензола, ксилолов, стирола) при их совместном присутствии в атмосферном воздухе, воздухе рабочей зоны и промышленных выбросах методом газовой хроматографии</w:t>
            </w:r>
          </w:p>
          <w:p w14:paraId="23438C80" w14:textId="77777777" w:rsidR="008F4D67" w:rsidRDefault="008F4D67" w:rsidP="000E484E">
            <w:pPr>
              <w:pStyle w:val="table10"/>
              <w:jc w:val="center"/>
              <w:rPr>
                <w:color w:val="auto"/>
                <w:sz w:val="22"/>
                <w:szCs w:val="22"/>
              </w:rPr>
            </w:pPr>
          </w:p>
          <w:p w14:paraId="376BE522" w14:textId="77777777" w:rsidR="008F4D67" w:rsidRDefault="008F4D67" w:rsidP="000E484E">
            <w:pPr>
              <w:pStyle w:val="table10"/>
              <w:jc w:val="center"/>
              <w:rPr>
                <w:color w:val="auto"/>
                <w:sz w:val="22"/>
                <w:szCs w:val="22"/>
              </w:rPr>
            </w:pPr>
          </w:p>
          <w:p w14:paraId="222196E8" w14:textId="77777777" w:rsidR="008F4D67" w:rsidRDefault="008F4D67" w:rsidP="000E484E">
            <w:pPr>
              <w:pStyle w:val="table10"/>
              <w:jc w:val="center"/>
              <w:rPr>
                <w:color w:val="auto"/>
                <w:sz w:val="22"/>
                <w:szCs w:val="22"/>
              </w:rPr>
            </w:pPr>
          </w:p>
          <w:p w14:paraId="09686291" w14:textId="77777777" w:rsidR="008F4D67" w:rsidRDefault="008F4D67" w:rsidP="000E484E">
            <w:pPr>
              <w:pStyle w:val="table10"/>
              <w:jc w:val="center"/>
              <w:rPr>
                <w:color w:val="auto"/>
                <w:sz w:val="22"/>
                <w:szCs w:val="22"/>
              </w:rPr>
            </w:pPr>
          </w:p>
          <w:p w14:paraId="23519C30" w14:textId="77777777" w:rsidR="008F4D67" w:rsidRDefault="008F4D67" w:rsidP="000E484E">
            <w:pPr>
              <w:pStyle w:val="table10"/>
              <w:jc w:val="center"/>
              <w:rPr>
                <w:color w:val="auto"/>
                <w:sz w:val="22"/>
                <w:szCs w:val="22"/>
              </w:rPr>
            </w:pPr>
          </w:p>
          <w:p w14:paraId="47D9CC24" w14:textId="77777777" w:rsidR="008F4D67" w:rsidRDefault="008F4D67" w:rsidP="000E484E">
            <w:pPr>
              <w:pStyle w:val="table10"/>
              <w:jc w:val="center"/>
              <w:rPr>
                <w:color w:val="auto"/>
                <w:sz w:val="22"/>
                <w:szCs w:val="22"/>
              </w:rPr>
            </w:pPr>
          </w:p>
          <w:p w14:paraId="0F7F3C99" w14:textId="77777777" w:rsidR="008F4D67" w:rsidRDefault="008F4D67" w:rsidP="000E484E">
            <w:pPr>
              <w:pStyle w:val="table10"/>
              <w:jc w:val="center"/>
              <w:rPr>
                <w:color w:val="auto"/>
                <w:sz w:val="22"/>
                <w:szCs w:val="22"/>
              </w:rPr>
            </w:pPr>
          </w:p>
          <w:p w14:paraId="20B0D7C2" w14:textId="77777777" w:rsidR="008F4D67" w:rsidRDefault="008F4D67" w:rsidP="000E484E">
            <w:pPr>
              <w:pStyle w:val="table10"/>
              <w:jc w:val="center"/>
              <w:rPr>
                <w:color w:val="auto"/>
                <w:sz w:val="22"/>
                <w:szCs w:val="22"/>
              </w:rPr>
            </w:pPr>
          </w:p>
          <w:p w14:paraId="59561842" w14:textId="77777777" w:rsidR="008F4D67" w:rsidRDefault="008F4D67" w:rsidP="000E484E">
            <w:pPr>
              <w:pStyle w:val="table10"/>
              <w:jc w:val="center"/>
              <w:rPr>
                <w:color w:val="auto"/>
                <w:sz w:val="22"/>
                <w:szCs w:val="22"/>
              </w:rPr>
            </w:pPr>
          </w:p>
          <w:p w14:paraId="70E16CAB" w14:textId="77777777" w:rsidR="008F4D67" w:rsidRDefault="008F4D67" w:rsidP="000E484E">
            <w:pPr>
              <w:pStyle w:val="table10"/>
              <w:jc w:val="center"/>
              <w:rPr>
                <w:color w:val="auto"/>
                <w:sz w:val="22"/>
                <w:szCs w:val="22"/>
              </w:rPr>
            </w:pPr>
          </w:p>
          <w:p w14:paraId="11B39EE4" w14:textId="7239ED18" w:rsidR="008F4D67" w:rsidRPr="003823DA" w:rsidRDefault="008F4D67" w:rsidP="000E484E">
            <w:pPr>
              <w:pStyle w:val="table10"/>
              <w:jc w:val="center"/>
              <w:rPr>
                <w:color w:val="auto"/>
                <w:sz w:val="22"/>
                <w:szCs w:val="22"/>
              </w:rPr>
            </w:pPr>
          </w:p>
        </w:tc>
      </w:tr>
      <w:tr w:rsidR="008F4D67" w:rsidRPr="008223EB" w14:paraId="4EE51A5A" w14:textId="77777777" w:rsidTr="008F4D67">
        <w:trPr>
          <w:trHeight w:val="267"/>
        </w:trPr>
        <w:tc>
          <w:tcPr>
            <w:tcW w:w="507" w:type="dxa"/>
            <w:tcBorders>
              <w:top w:val="single" w:sz="4" w:space="0" w:color="00000A"/>
              <w:left w:val="single" w:sz="4" w:space="0" w:color="00000A"/>
              <w:bottom w:val="single" w:sz="4" w:space="0" w:color="00000A"/>
              <w:right w:val="single" w:sz="4" w:space="0" w:color="00000A"/>
            </w:tcBorders>
            <w:tcMar>
              <w:left w:w="-5" w:type="dxa"/>
            </w:tcMar>
            <w:vAlign w:val="center"/>
          </w:tcPr>
          <w:p w14:paraId="22FA5E93" w14:textId="7BB67AAB" w:rsidR="008F4D67" w:rsidRPr="000870B4" w:rsidRDefault="008F4D67" w:rsidP="008F4D67">
            <w:pPr>
              <w:pStyle w:val="table10"/>
              <w:jc w:val="center"/>
              <w:rPr>
                <w:color w:val="auto"/>
              </w:rPr>
            </w:pPr>
            <w:r w:rsidRPr="00754BFD">
              <w:rPr>
                <w:color w:val="auto"/>
              </w:rPr>
              <w:lastRenderedPageBreak/>
              <w:t>1</w:t>
            </w:r>
          </w:p>
        </w:tc>
        <w:tc>
          <w:tcPr>
            <w:tcW w:w="1609" w:type="dxa"/>
            <w:tcBorders>
              <w:top w:val="single" w:sz="4" w:space="0" w:color="00000A"/>
              <w:left w:val="single" w:sz="4" w:space="0" w:color="00000A"/>
              <w:bottom w:val="single" w:sz="4" w:space="0" w:color="00000A"/>
              <w:right w:val="single" w:sz="4" w:space="0" w:color="00000A"/>
            </w:tcBorders>
            <w:tcMar>
              <w:left w:w="-5" w:type="dxa"/>
            </w:tcMar>
            <w:vAlign w:val="center"/>
          </w:tcPr>
          <w:p w14:paraId="7A0AE539" w14:textId="228CDE9F" w:rsidR="008F4D67" w:rsidRPr="00314C20" w:rsidRDefault="008F4D67" w:rsidP="008F4D67">
            <w:pPr>
              <w:pStyle w:val="table10"/>
              <w:jc w:val="center"/>
              <w:rPr>
                <w:b/>
                <w:color w:val="auto"/>
                <w:sz w:val="22"/>
                <w:szCs w:val="22"/>
              </w:rPr>
            </w:pPr>
            <w:r w:rsidRPr="00754BFD">
              <w:rPr>
                <w:color w:val="auto"/>
              </w:rPr>
              <w:t>2</w:t>
            </w:r>
          </w:p>
        </w:tc>
        <w:tc>
          <w:tcPr>
            <w:tcW w:w="2410" w:type="dxa"/>
            <w:tcBorders>
              <w:top w:val="single" w:sz="4" w:space="0" w:color="00000A"/>
              <w:left w:val="single" w:sz="4" w:space="0" w:color="00000A"/>
              <w:bottom w:val="single" w:sz="4" w:space="0" w:color="00000A"/>
              <w:right w:val="single" w:sz="4" w:space="0" w:color="00000A"/>
            </w:tcBorders>
            <w:tcMar>
              <w:left w:w="-5" w:type="dxa"/>
            </w:tcMar>
            <w:vAlign w:val="center"/>
          </w:tcPr>
          <w:p w14:paraId="0F08A1EA" w14:textId="11452DD7" w:rsidR="008F4D67" w:rsidRPr="00314C20" w:rsidRDefault="008F4D67" w:rsidP="008F4D67">
            <w:pPr>
              <w:pStyle w:val="table10"/>
              <w:jc w:val="center"/>
              <w:rPr>
                <w:bCs/>
                <w:color w:val="000000"/>
                <w:sz w:val="22"/>
                <w:szCs w:val="22"/>
              </w:rPr>
            </w:pPr>
            <w:r w:rsidRPr="00754BFD">
              <w:rPr>
                <w:color w:val="auto"/>
              </w:rPr>
              <w:t>3</w:t>
            </w:r>
          </w:p>
        </w:tc>
        <w:tc>
          <w:tcPr>
            <w:tcW w:w="1418" w:type="dxa"/>
            <w:gridSpan w:val="4"/>
            <w:tcBorders>
              <w:top w:val="single" w:sz="4" w:space="0" w:color="00000A"/>
              <w:left w:val="single" w:sz="4" w:space="0" w:color="00000A"/>
              <w:bottom w:val="single" w:sz="4" w:space="0" w:color="00000A"/>
              <w:right w:val="single" w:sz="4" w:space="0" w:color="00000A"/>
            </w:tcBorders>
            <w:tcMar>
              <w:left w:w="-5" w:type="dxa"/>
            </w:tcMar>
            <w:vAlign w:val="center"/>
          </w:tcPr>
          <w:p w14:paraId="59383831" w14:textId="25FC4DCD" w:rsidR="008F4D67" w:rsidRPr="00314C20" w:rsidRDefault="008F4D67" w:rsidP="008F4D67">
            <w:pPr>
              <w:pStyle w:val="table10"/>
              <w:jc w:val="center"/>
              <w:rPr>
                <w:color w:val="auto"/>
                <w:sz w:val="22"/>
                <w:szCs w:val="22"/>
              </w:rPr>
            </w:pPr>
            <w:r w:rsidRPr="00754BFD">
              <w:rPr>
                <w:color w:val="auto"/>
              </w:rPr>
              <w:t>4</w:t>
            </w:r>
          </w:p>
        </w:tc>
        <w:tc>
          <w:tcPr>
            <w:tcW w:w="2126" w:type="dxa"/>
            <w:gridSpan w:val="4"/>
            <w:tcBorders>
              <w:top w:val="single" w:sz="4" w:space="0" w:color="00000A"/>
              <w:left w:val="single" w:sz="4" w:space="0" w:color="00000A"/>
              <w:bottom w:val="single" w:sz="4" w:space="0" w:color="00000A"/>
              <w:right w:val="single" w:sz="4" w:space="0" w:color="00000A"/>
            </w:tcBorders>
            <w:tcMar>
              <w:left w:w="-5" w:type="dxa"/>
            </w:tcMar>
            <w:vAlign w:val="center"/>
          </w:tcPr>
          <w:p w14:paraId="5CD093C1" w14:textId="5B4169E4" w:rsidR="008F4D67" w:rsidRPr="00314C20" w:rsidRDefault="008F4D67" w:rsidP="008F4D67">
            <w:pPr>
              <w:pStyle w:val="table10"/>
              <w:jc w:val="center"/>
              <w:rPr>
                <w:color w:val="auto"/>
                <w:sz w:val="22"/>
                <w:szCs w:val="22"/>
              </w:rPr>
            </w:pPr>
            <w:r w:rsidRPr="00754BFD">
              <w:rPr>
                <w:color w:val="auto"/>
              </w:rPr>
              <w:t>5</w:t>
            </w:r>
          </w:p>
        </w:tc>
        <w:tc>
          <w:tcPr>
            <w:tcW w:w="1559"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48C138CA" w14:textId="77884769" w:rsidR="008F4D67" w:rsidRPr="007A4772" w:rsidRDefault="008F4D67" w:rsidP="008F4D67">
            <w:pPr>
              <w:pStyle w:val="table10"/>
              <w:jc w:val="center"/>
              <w:rPr>
                <w:color w:val="auto"/>
                <w:sz w:val="22"/>
                <w:szCs w:val="22"/>
              </w:rPr>
            </w:pPr>
            <w:r w:rsidRPr="00754BFD">
              <w:rPr>
                <w:color w:val="auto"/>
              </w:rPr>
              <w:t>6</w:t>
            </w:r>
          </w:p>
        </w:tc>
        <w:tc>
          <w:tcPr>
            <w:tcW w:w="1559" w:type="dxa"/>
            <w:gridSpan w:val="2"/>
            <w:tcBorders>
              <w:top w:val="single" w:sz="4" w:space="0" w:color="00000A"/>
              <w:left w:val="single" w:sz="4" w:space="0" w:color="00000A"/>
              <w:bottom w:val="single" w:sz="4" w:space="0" w:color="00000A"/>
              <w:right w:val="single" w:sz="4" w:space="0" w:color="00000A"/>
            </w:tcBorders>
            <w:tcMar>
              <w:left w:w="-5" w:type="dxa"/>
            </w:tcMar>
            <w:vAlign w:val="center"/>
          </w:tcPr>
          <w:p w14:paraId="37AC89E1" w14:textId="42288373" w:rsidR="008F4D67" w:rsidRPr="00314C20" w:rsidRDefault="008F4D67" w:rsidP="008F4D67">
            <w:pPr>
              <w:pStyle w:val="table10"/>
              <w:jc w:val="center"/>
              <w:rPr>
                <w:color w:val="auto"/>
                <w:sz w:val="22"/>
                <w:szCs w:val="22"/>
              </w:rPr>
            </w:pPr>
            <w:r w:rsidRPr="00754BFD">
              <w:rPr>
                <w:color w:val="auto"/>
              </w:rPr>
              <w:t>7</w:t>
            </w:r>
          </w:p>
        </w:tc>
        <w:tc>
          <w:tcPr>
            <w:tcW w:w="15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7132572D" w14:textId="2747B9CE" w:rsidR="008F4D67" w:rsidRPr="00314C20" w:rsidRDefault="008F4D67" w:rsidP="008F4D67">
            <w:pPr>
              <w:pStyle w:val="table10"/>
              <w:jc w:val="center"/>
              <w:rPr>
                <w:color w:val="auto"/>
                <w:sz w:val="22"/>
                <w:szCs w:val="22"/>
              </w:rPr>
            </w:pPr>
            <w:r w:rsidRPr="00754BFD">
              <w:rPr>
                <w:color w:val="auto"/>
              </w:rPr>
              <w:t>8</w:t>
            </w:r>
          </w:p>
        </w:tc>
        <w:tc>
          <w:tcPr>
            <w:tcW w:w="2977" w:type="dxa"/>
            <w:gridSpan w:val="4"/>
            <w:tcBorders>
              <w:top w:val="single" w:sz="4" w:space="0" w:color="00000A"/>
              <w:left w:val="single" w:sz="4" w:space="0" w:color="00000A"/>
              <w:bottom w:val="single" w:sz="4" w:space="0" w:color="00000A"/>
              <w:right w:val="single" w:sz="4" w:space="0" w:color="00000A"/>
            </w:tcBorders>
            <w:tcMar>
              <w:left w:w="-5" w:type="dxa"/>
            </w:tcMar>
            <w:vAlign w:val="center"/>
          </w:tcPr>
          <w:p w14:paraId="33473C67" w14:textId="05AFE450" w:rsidR="008F4D67" w:rsidRPr="00314C20" w:rsidRDefault="008F4D67" w:rsidP="008F4D67">
            <w:pPr>
              <w:pStyle w:val="Style8"/>
              <w:widowControl/>
              <w:spacing w:line="240" w:lineRule="auto"/>
              <w:ind w:firstLine="150"/>
              <w:jc w:val="center"/>
              <w:rPr>
                <w:rStyle w:val="FontStyle14"/>
                <w:color w:val="auto"/>
                <w:sz w:val="22"/>
                <w:szCs w:val="22"/>
              </w:rPr>
            </w:pPr>
            <w:r w:rsidRPr="00754BFD">
              <w:rPr>
                <w:color w:val="auto"/>
              </w:rPr>
              <w:t>9</w:t>
            </w:r>
          </w:p>
        </w:tc>
      </w:tr>
      <w:tr w:rsidR="000E74F8" w:rsidRPr="008223EB" w14:paraId="3615D4F2" w14:textId="77777777" w:rsidTr="008F4D67">
        <w:trPr>
          <w:trHeight w:val="267"/>
        </w:trPr>
        <w:tc>
          <w:tcPr>
            <w:tcW w:w="507" w:type="dxa"/>
            <w:tcBorders>
              <w:top w:val="single" w:sz="4" w:space="0" w:color="00000A"/>
              <w:left w:val="single" w:sz="4" w:space="0" w:color="00000A"/>
              <w:bottom w:val="single" w:sz="4" w:space="0" w:color="00000A"/>
              <w:right w:val="single" w:sz="4" w:space="0" w:color="00000A"/>
            </w:tcBorders>
            <w:tcMar>
              <w:left w:w="-5" w:type="dxa"/>
            </w:tcMar>
            <w:vAlign w:val="center"/>
          </w:tcPr>
          <w:p w14:paraId="03473F80" w14:textId="29394ABA" w:rsidR="000E74F8" w:rsidRPr="000870B4" w:rsidRDefault="000E74F8" w:rsidP="000E484E">
            <w:pPr>
              <w:pStyle w:val="table10"/>
              <w:jc w:val="center"/>
              <w:rPr>
                <w:color w:val="auto"/>
              </w:rPr>
            </w:pPr>
            <w:r w:rsidRPr="000870B4">
              <w:rPr>
                <w:color w:val="auto"/>
              </w:rPr>
              <w:t>9</w:t>
            </w:r>
          </w:p>
        </w:tc>
        <w:tc>
          <w:tcPr>
            <w:tcW w:w="1609" w:type="dxa"/>
            <w:tcBorders>
              <w:top w:val="single" w:sz="4" w:space="0" w:color="00000A"/>
              <w:left w:val="single" w:sz="4" w:space="0" w:color="00000A"/>
              <w:bottom w:val="single" w:sz="4" w:space="0" w:color="00000A"/>
              <w:right w:val="single" w:sz="4" w:space="0" w:color="00000A"/>
            </w:tcBorders>
            <w:tcMar>
              <w:left w:w="-5" w:type="dxa"/>
            </w:tcMar>
            <w:vAlign w:val="center"/>
          </w:tcPr>
          <w:p w14:paraId="5F5BC8A5" w14:textId="6243109A" w:rsidR="000E74F8" w:rsidRPr="000870B4" w:rsidRDefault="000E74F8" w:rsidP="000E484E">
            <w:pPr>
              <w:pStyle w:val="table10"/>
              <w:jc w:val="center"/>
              <w:rPr>
                <w:color w:val="auto"/>
              </w:rPr>
            </w:pPr>
            <w:r w:rsidRPr="00314C20">
              <w:rPr>
                <w:b/>
                <w:color w:val="auto"/>
                <w:sz w:val="22"/>
                <w:szCs w:val="22"/>
              </w:rPr>
              <w:t>0065</w:t>
            </w:r>
          </w:p>
        </w:tc>
        <w:tc>
          <w:tcPr>
            <w:tcW w:w="2410" w:type="dxa"/>
            <w:tcBorders>
              <w:top w:val="single" w:sz="4" w:space="0" w:color="00000A"/>
              <w:left w:val="single" w:sz="4" w:space="0" w:color="00000A"/>
              <w:bottom w:val="single" w:sz="4" w:space="0" w:color="00000A"/>
              <w:right w:val="single" w:sz="4" w:space="0" w:color="00000A"/>
            </w:tcBorders>
            <w:tcMar>
              <w:left w:w="-5" w:type="dxa"/>
            </w:tcMar>
            <w:vAlign w:val="center"/>
          </w:tcPr>
          <w:p w14:paraId="684D5DA0" w14:textId="77777777" w:rsidR="000E74F8" w:rsidRDefault="000E74F8" w:rsidP="000E484E">
            <w:pPr>
              <w:pStyle w:val="table10"/>
              <w:jc w:val="center"/>
              <w:rPr>
                <w:bCs/>
                <w:color w:val="000000"/>
                <w:sz w:val="22"/>
                <w:szCs w:val="22"/>
              </w:rPr>
            </w:pPr>
            <w:r w:rsidRPr="00314C20">
              <w:rPr>
                <w:bCs/>
                <w:color w:val="000000"/>
                <w:sz w:val="22"/>
                <w:szCs w:val="22"/>
              </w:rPr>
              <w:t>Теплоэлектроцентраль (ТЭЦ), здание котельной №1, котел паровой</w:t>
            </w:r>
          </w:p>
          <w:p w14:paraId="5F2D5628" w14:textId="7B0DB6F6" w:rsidR="000E74F8" w:rsidRPr="000870B4" w:rsidRDefault="000E74F8" w:rsidP="000E484E">
            <w:pPr>
              <w:pStyle w:val="table10"/>
              <w:jc w:val="center"/>
              <w:rPr>
                <w:color w:val="auto"/>
              </w:rPr>
            </w:pPr>
            <w:r w:rsidRPr="00314C20">
              <w:rPr>
                <w:bCs/>
                <w:color w:val="000000"/>
                <w:sz w:val="22"/>
                <w:szCs w:val="22"/>
              </w:rPr>
              <w:t>ДЕ-16-14</w:t>
            </w:r>
          </w:p>
        </w:tc>
        <w:tc>
          <w:tcPr>
            <w:tcW w:w="1418" w:type="dxa"/>
            <w:gridSpan w:val="4"/>
            <w:tcBorders>
              <w:top w:val="single" w:sz="4" w:space="0" w:color="00000A"/>
              <w:left w:val="single" w:sz="4" w:space="0" w:color="00000A"/>
              <w:bottom w:val="single" w:sz="4" w:space="0" w:color="00000A"/>
              <w:right w:val="single" w:sz="4" w:space="0" w:color="00000A"/>
            </w:tcBorders>
            <w:tcMar>
              <w:left w:w="-5" w:type="dxa"/>
            </w:tcMar>
            <w:vAlign w:val="center"/>
          </w:tcPr>
          <w:p w14:paraId="694F22CE" w14:textId="6921ADF1" w:rsidR="000E74F8" w:rsidRPr="000870B4" w:rsidRDefault="000E74F8" w:rsidP="000E484E">
            <w:pPr>
              <w:pStyle w:val="table10"/>
              <w:jc w:val="center"/>
              <w:rPr>
                <w:color w:val="auto"/>
              </w:rPr>
            </w:pPr>
            <w:r w:rsidRPr="00314C20">
              <w:rPr>
                <w:color w:val="auto"/>
                <w:sz w:val="22"/>
                <w:szCs w:val="22"/>
              </w:rPr>
              <w:t>Выбросы загрязняющих веществ в атмосферный воздух</w:t>
            </w:r>
          </w:p>
        </w:tc>
        <w:tc>
          <w:tcPr>
            <w:tcW w:w="2126" w:type="dxa"/>
            <w:gridSpan w:val="4"/>
            <w:tcBorders>
              <w:top w:val="single" w:sz="4" w:space="0" w:color="00000A"/>
              <w:left w:val="single" w:sz="4" w:space="0" w:color="00000A"/>
              <w:bottom w:val="single" w:sz="4" w:space="0" w:color="00000A"/>
              <w:right w:val="single" w:sz="4" w:space="0" w:color="00000A"/>
            </w:tcBorders>
            <w:tcMar>
              <w:left w:w="-5" w:type="dxa"/>
            </w:tcMar>
            <w:vAlign w:val="center"/>
          </w:tcPr>
          <w:p w14:paraId="1BF736B8" w14:textId="3D432C48" w:rsidR="000E74F8" w:rsidRPr="000870B4" w:rsidRDefault="000E74F8" w:rsidP="000E484E">
            <w:pPr>
              <w:pStyle w:val="table10"/>
              <w:jc w:val="center"/>
              <w:rPr>
                <w:color w:val="auto"/>
              </w:rPr>
            </w:pPr>
            <w:r w:rsidRPr="00314C20">
              <w:rPr>
                <w:color w:val="auto"/>
                <w:sz w:val="22"/>
                <w:szCs w:val="22"/>
              </w:rPr>
              <w:t>Дымовая труба (D</w:t>
            </w:r>
            <w:r w:rsidRPr="00314C20">
              <w:rPr>
                <w:color w:val="auto"/>
                <w:sz w:val="22"/>
                <w:szCs w:val="22"/>
                <w:vertAlign w:val="subscript"/>
              </w:rPr>
              <w:t>т.о.</w:t>
            </w:r>
            <w:r w:rsidRPr="00314C20">
              <w:rPr>
                <w:color w:val="auto"/>
                <w:sz w:val="22"/>
                <w:szCs w:val="22"/>
              </w:rPr>
              <w:t>=0,8х1,5 м, L</w:t>
            </w:r>
            <w:r w:rsidRPr="00314C20">
              <w:rPr>
                <w:color w:val="auto"/>
                <w:sz w:val="22"/>
                <w:szCs w:val="22"/>
                <w:vertAlign w:val="subscript"/>
              </w:rPr>
              <w:t>до</w:t>
            </w:r>
            <w:r w:rsidRPr="00314C20">
              <w:rPr>
                <w:color w:val="auto"/>
                <w:sz w:val="22"/>
                <w:szCs w:val="22"/>
              </w:rPr>
              <w:t>=5,0 м; L</w:t>
            </w:r>
            <w:r w:rsidRPr="00314C20">
              <w:rPr>
                <w:color w:val="auto"/>
                <w:sz w:val="22"/>
                <w:szCs w:val="22"/>
                <w:vertAlign w:val="subscript"/>
              </w:rPr>
              <w:t>после</w:t>
            </w:r>
            <w:r w:rsidRPr="00314C20">
              <w:rPr>
                <w:color w:val="auto"/>
                <w:sz w:val="22"/>
                <w:szCs w:val="22"/>
              </w:rPr>
              <w:t xml:space="preserve">=2,2 м; 1 изм. порт </w:t>
            </w:r>
            <w:r w:rsidRPr="00314C20">
              <w:rPr>
                <w:color w:val="auto"/>
                <w:sz w:val="28"/>
                <w:szCs w:val="28"/>
              </w:rPr>
              <w:t>ø</w:t>
            </w:r>
            <w:r w:rsidRPr="00314C20">
              <w:rPr>
                <w:color w:val="auto"/>
                <w:sz w:val="22"/>
                <w:szCs w:val="22"/>
              </w:rPr>
              <w:t>70 мм)</w:t>
            </w:r>
          </w:p>
        </w:tc>
        <w:tc>
          <w:tcPr>
            <w:tcW w:w="1559"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7BC45954" w14:textId="77777777" w:rsidR="000E74F8" w:rsidRPr="007A4772" w:rsidRDefault="000E74F8" w:rsidP="000E484E">
            <w:pPr>
              <w:pStyle w:val="table10"/>
              <w:jc w:val="center"/>
              <w:rPr>
                <w:color w:val="auto"/>
                <w:sz w:val="22"/>
                <w:szCs w:val="22"/>
              </w:rPr>
            </w:pPr>
            <w:r w:rsidRPr="007A4772">
              <w:rPr>
                <w:color w:val="auto"/>
                <w:sz w:val="22"/>
                <w:szCs w:val="22"/>
              </w:rPr>
              <w:t>4 раза в год (1 раз в квартал)</w:t>
            </w:r>
          </w:p>
          <w:p w14:paraId="36A3EDE4" w14:textId="77777777" w:rsidR="000E74F8" w:rsidRPr="007A4772" w:rsidRDefault="000E74F8" w:rsidP="000E484E">
            <w:pPr>
              <w:pStyle w:val="table10"/>
              <w:jc w:val="center"/>
              <w:rPr>
                <w:color w:val="auto"/>
                <w:sz w:val="22"/>
                <w:szCs w:val="22"/>
              </w:rPr>
            </w:pPr>
            <w:r w:rsidRPr="007A4772">
              <w:rPr>
                <w:color w:val="auto"/>
                <w:sz w:val="22"/>
                <w:szCs w:val="22"/>
              </w:rPr>
              <w:t>(1 раз эффективность ГОУ;</w:t>
            </w:r>
          </w:p>
          <w:p w14:paraId="75FAEA50" w14:textId="49EA1FC4" w:rsidR="000E74F8" w:rsidRPr="000870B4" w:rsidRDefault="000E74F8" w:rsidP="000E484E">
            <w:pPr>
              <w:pStyle w:val="table10"/>
              <w:jc w:val="center"/>
              <w:rPr>
                <w:color w:val="auto"/>
              </w:rPr>
            </w:pPr>
            <w:r w:rsidRPr="007A4772">
              <w:rPr>
                <w:color w:val="auto"/>
                <w:sz w:val="22"/>
                <w:szCs w:val="22"/>
              </w:rPr>
              <w:t>3 раза (выход из ГОУ)</w:t>
            </w:r>
          </w:p>
        </w:tc>
        <w:tc>
          <w:tcPr>
            <w:tcW w:w="1559" w:type="dxa"/>
            <w:gridSpan w:val="2"/>
            <w:tcBorders>
              <w:top w:val="single" w:sz="4" w:space="0" w:color="00000A"/>
              <w:left w:val="single" w:sz="4" w:space="0" w:color="00000A"/>
              <w:bottom w:val="single" w:sz="4" w:space="0" w:color="00000A"/>
              <w:right w:val="single" w:sz="4" w:space="0" w:color="00000A"/>
            </w:tcBorders>
            <w:tcMar>
              <w:left w:w="-5" w:type="dxa"/>
            </w:tcMar>
            <w:vAlign w:val="center"/>
          </w:tcPr>
          <w:p w14:paraId="3FD5AC13" w14:textId="77777777" w:rsidR="000E74F8" w:rsidRPr="00314C20" w:rsidRDefault="000E74F8" w:rsidP="000E484E">
            <w:pPr>
              <w:pStyle w:val="table10"/>
              <w:jc w:val="center"/>
              <w:rPr>
                <w:color w:val="auto"/>
                <w:sz w:val="22"/>
                <w:szCs w:val="22"/>
              </w:rPr>
            </w:pPr>
            <w:r w:rsidRPr="00314C20">
              <w:rPr>
                <w:color w:val="auto"/>
                <w:sz w:val="22"/>
                <w:szCs w:val="22"/>
              </w:rPr>
              <w:t xml:space="preserve">Азота оксиды </w:t>
            </w:r>
          </w:p>
          <w:p w14:paraId="03372D9F" w14:textId="77777777" w:rsidR="000E74F8" w:rsidRPr="00314C20" w:rsidRDefault="000E74F8" w:rsidP="000E484E">
            <w:pPr>
              <w:pStyle w:val="table10"/>
              <w:jc w:val="center"/>
              <w:rPr>
                <w:color w:val="auto"/>
                <w:sz w:val="22"/>
                <w:szCs w:val="22"/>
              </w:rPr>
            </w:pPr>
            <w:r w:rsidRPr="00314C20">
              <w:rPr>
                <w:color w:val="auto"/>
                <w:sz w:val="22"/>
                <w:szCs w:val="22"/>
              </w:rPr>
              <w:t>Углерод оксид</w:t>
            </w:r>
          </w:p>
          <w:p w14:paraId="76DDE2A2" w14:textId="77777777" w:rsidR="000E74F8" w:rsidRPr="00314C20" w:rsidRDefault="000E74F8" w:rsidP="000E484E">
            <w:pPr>
              <w:pStyle w:val="table10"/>
              <w:jc w:val="center"/>
              <w:rPr>
                <w:color w:val="auto"/>
                <w:sz w:val="22"/>
                <w:szCs w:val="22"/>
              </w:rPr>
            </w:pPr>
            <w:r w:rsidRPr="00314C20">
              <w:rPr>
                <w:color w:val="000000"/>
                <w:sz w:val="22"/>
                <w:szCs w:val="22"/>
              </w:rPr>
              <w:t>Твердые частицы (недифференцированная по составу пыль/аэрозоль)</w:t>
            </w:r>
          </w:p>
          <w:p w14:paraId="35FBE51E" w14:textId="35D1772C" w:rsidR="000E74F8" w:rsidRPr="000870B4" w:rsidRDefault="000E74F8" w:rsidP="000E484E">
            <w:pPr>
              <w:pStyle w:val="table10"/>
              <w:jc w:val="center"/>
              <w:rPr>
                <w:color w:val="auto"/>
              </w:rPr>
            </w:pPr>
          </w:p>
        </w:tc>
        <w:tc>
          <w:tcPr>
            <w:tcW w:w="15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3FE6F959" w14:textId="77777777" w:rsidR="000E74F8" w:rsidRPr="00314C20" w:rsidRDefault="000E74F8" w:rsidP="000E484E">
            <w:pPr>
              <w:pStyle w:val="table10"/>
              <w:jc w:val="center"/>
              <w:rPr>
                <w:color w:val="auto"/>
                <w:sz w:val="22"/>
                <w:szCs w:val="22"/>
              </w:rPr>
            </w:pPr>
            <w:r w:rsidRPr="00314C20">
              <w:rPr>
                <w:color w:val="auto"/>
                <w:sz w:val="22"/>
                <w:szCs w:val="22"/>
              </w:rPr>
              <w:t>Метод прямого измерения</w:t>
            </w:r>
          </w:p>
          <w:p w14:paraId="1B9172A9" w14:textId="1AF8A373" w:rsidR="000E74F8" w:rsidRPr="000870B4" w:rsidRDefault="000E74F8" w:rsidP="000E484E">
            <w:pPr>
              <w:pStyle w:val="table10"/>
              <w:jc w:val="center"/>
              <w:rPr>
                <w:color w:val="auto"/>
              </w:rPr>
            </w:pPr>
            <w:r w:rsidRPr="00314C20">
              <w:rPr>
                <w:color w:val="auto"/>
                <w:sz w:val="22"/>
                <w:szCs w:val="22"/>
              </w:rPr>
              <w:t>Аспирационный</w:t>
            </w:r>
          </w:p>
        </w:tc>
        <w:tc>
          <w:tcPr>
            <w:tcW w:w="2977" w:type="dxa"/>
            <w:gridSpan w:val="4"/>
            <w:tcBorders>
              <w:top w:val="single" w:sz="4" w:space="0" w:color="00000A"/>
              <w:left w:val="single" w:sz="4" w:space="0" w:color="00000A"/>
              <w:bottom w:val="single" w:sz="4" w:space="0" w:color="00000A"/>
              <w:right w:val="single" w:sz="4" w:space="0" w:color="00000A"/>
            </w:tcBorders>
            <w:tcMar>
              <w:left w:w="-5" w:type="dxa"/>
            </w:tcMar>
            <w:vAlign w:val="center"/>
          </w:tcPr>
          <w:p w14:paraId="448034EF" w14:textId="77777777" w:rsidR="000E74F8" w:rsidRPr="00314C20" w:rsidRDefault="000E74F8" w:rsidP="000E484E">
            <w:pPr>
              <w:pStyle w:val="Style8"/>
              <w:widowControl/>
              <w:spacing w:line="240" w:lineRule="auto"/>
              <w:ind w:firstLine="150"/>
              <w:jc w:val="center"/>
              <w:rPr>
                <w:rStyle w:val="FontStyle14"/>
                <w:color w:val="auto"/>
                <w:sz w:val="22"/>
                <w:szCs w:val="22"/>
              </w:rPr>
            </w:pPr>
            <w:r w:rsidRPr="00314C20">
              <w:rPr>
                <w:rStyle w:val="FontStyle14"/>
                <w:color w:val="auto"/>
                <w:sz w:val="22"/>
                <w:szCs w:val="22"/>
              </w:rPr>
              <w:t>МВИ. МН 4514-2012 МВИ концентрации твердых частиц (пыли) в выбросах от стационарных организованных источников гравиметрическим методом</w:t>
            </w:r>
          </w:p>
          <w:p w14:paraId="057BA0CD" w14:textId="77777777" w:rsidR="000E74F8" w:rsidRDefault="000E74F8" w:rsidP="000E484E">
            <w:pPr>
              <w:pStyle w:val="table10"/>
              <w:jc w:val="center"/>
              <w:rPr>
                <w:color w:val="auto"/>
                <w:sz w:val="22"/>
                <w:szCs w:val="22"/>
              </w:rPr>
            </w:pPr>
            <w:r w:rsidRPr="00314C20">
              <w:rPr>
                <w:color w:val="auto"/>
                <w:sz w:val="22"/>
                <w:szCs w:val="22"/>
              </w:rPr>
              <w:t>МВИ. МН 1003-2007</w:t>
            </w:r>
          </w:p>
          <w:p w14:paraId="72D48221" w14:textId="77777777" w:rsidR="000E74F8" w:rsidRPr="00D05008" w:rsidRDefault="000E74F8" w:rsidP="000E484E">
            <w:pPr>
              <w:pStyle w:val="table10"/>
              <w:jc w:val="center"/>
              <w:rPr>
                <w:color w:val="auto"/>
                <w:sz w:val="22"/>
                <w:szCs w:val="22"/>
              </w:rPr>
            </w:pPr>
            <w:r w:rsidRPr="00D05008">
              <w:rPr>
                <w:color w:val="auto"/>
                <w:sz w:val="22"/>
                <w:szCs w:val="22"/>
              </w:rPr>
              <w:t>МВИ.</w:t>
            </w:r>
            <w:r>
              <w:rPr>
                <w:color w:val="auto"/>
                <w:sz w:val="22"/>
                <w:szCs w:val="22"/>
              </w:rPr>
              <w:t xml:space="preserve"> </w:t>
            </w:r>
            <w:r w:rsidRPr="00D05008">
              <w:rPr>
                <w:color w:val="auto"/>
                <w:sz w:val="22"/>
                <w:szCs w:val="22"/>
              </w:rPr>
              <w:t xml:space="preserve">МН 1003-2017 </w:t>
            </w:r>
          </w:p>
          <w:p w14:paraId="35E8912A" w14:textId="5D912BE4" w:rsidR="000E74F8" w:rsidRPr="000870B4" w:rsidRDefault="000E74F8" w:rsidP="000E484E">
            <w:pPr>
              <w:pStyle w:val="table10"/>
              <w:jc w:val="center"/>
              <w:rPr>
                <w:color w:val="auto"/>
              </w:rPr>
            </w:pPr>
            <w:r w:rsidRPr="00D05008">
              <w:rPr>
                <w:color w:val="auto"/>
                <w:sz w:val="22"/>
                <w:szCs w:val="22"/>
              </w:rPr>
              <w:t xml:space="preserve">Концентрации азота оксида, азота диоксида, азота оксидов (азота оксида, азота диоксида) в пересчете на азота диоксид, </w:t>
            </w:r>
            <w:r w:rsidRPr="00D05008">
              <w:rPr>
                <w:color w:val="auto"/>
                <w:sz w:val="22"/>
                <w:szCs w:val="22"/>
              </w:rPr>
              <w:lastRenderedPageBreak/>
              <w:t>углерода оксида, серы диоксида, кислорода в выбросах от стационарных источников. Методика выполнения измерений с использованием газоанализаторов с электрохимическими датчиками</w:t>
            </w:r>
          </w:p>
        </w:tc>
      </w:tr>
      <w:tr w:rsidR="000E74F8" w:rsidRPr="0073499C" w14:paraId="346411D4" w14:textId="77777777" w:rsidTr="008F4D67">
        <w:trPr>
          <w:trHeight w:val="267"/>
        </w:trPr>
        <w:tc>
          <w:tcPr>
            <w:tcW w:w="507" w:type="dxa"/>
            <w:tcBorders>
              <w:top w:val="single" w:sz="4" w:space="0" w:color="00000A"/>
              <w:left w:val="single" w:sz="4" w:space="0" w:color="00000A"/>
              <w:bottom w:val="single" w:sz="4" w:space="0" w:color="00000A"/>
              <w:right w:val="single" w:sz="4" w:space="0" w:color="00000A"/>
            </w:tcBorders>
            <w:tcMar>
              <w:left w:w="-5" w:type="dxa"/>
            </w:tcMar>
            <w:vAlign w:val="center"/>
          </w:tcPr>
          <w:p w14:paraId="031BE080" w14:textId="2EE8A4A8" w:rsidR="000E74F8" w:rsidRPr="000870B4" w:rsidRDefault="000E74F8" w:rsidP="000E484E">
            <w:pPr>
              <w:pStyle w:val="table10"/>
              <w:jc w:val="center"/>
              <w:rPr>
                <w:color w:val="auto"/>
              </w:rPr>
            </w:pPr>
            <w:r w:rsidRPr="000870B4">
              <w:rPr>
                <w:color w:val="auto"/>
              </w:rPr>
              <w:lastRenderedPageBreak/>
              <w:t>10</w:t>
            </w:r>
          </w:p>
        </w:tc>
        <w:tc>
          <w:tcPr>
            <w:tcW w:w="1609" w:type="dxa"/>
            <w:tcBorders>
              <w:top w:val="single" w:sz="4" w:space="0" w:color="00000A"/>
              <w:left w:val="single" w:sz="4" w:space="0" w:color="00000A"/>
              <w:bottom w:val="single" w:sz="4" w:space="0" w:color="00000A"/>
              <w:right w:val="single" w:sz="4" w:space="0" w:color="00000A"/>
            </w:tcBorders>
            <w:tcMar>
              <w:left w:w="-5" w:type="dxa"/>
            </w:tcMar>
            <w:vAlign w:val="center"/>
          </w:tcPr>
          <w:p w14:paraId="5F803383" w14:textId="0C0A0C6F" w:rsidR="000E74F8" w:rsidRPr="000870B4" w:rsidRDefault="000E74F8" w:rsidP="000E484E">
            <w:pPr>
              <w:pStyle w:val="table10"/>
              <w:jc w:val="center"/>
              <w:rPr>
                <w:color w:val="auto"/>
              </w:rPr>
            </w:pPr>
            <w:r w:rsidRPr="00314C20">
              <w:rPr>
                <w:b/>
                <w:color w:val="auto"/>
                <w:sz w:val="22"/>
                <w:szCs w:val="22"/>
              </w:rPr>
              <w:t>006</w:t>
            </w:r>
            <w:r>
              <w:rPr>
                <w:b/>
                <w:color w:val="auto"/>
                <w:sz w:val="22"/>
                <w:szCs w:val="22"/>
              </w:rPr>
              <w:t>6</w:t>
            </w:r>
          </w:p>
        </w:tc>
        <w:tc>
          <w:tcPr>
            <w:tcW w:w="2410" w:type="dxa"/>
            <w:tcBorders>
              <w:top w:val="single" w:sz="4" w:space="0" w:color="00000A"/>
              <w:left w:val="single" w:sz="4" w:space="0" w:color="00000A"/>
              <w:bottom w:val="single" w:sz="4" w:space="0" w:color="00000A"/>
              <w:right w:val="single" w:sz="4" w:space="0" w:color="00000A"/>
            </w:tcBorders>
            <w:tcMar>
              <w:left w:w="-5" w:type="dxa"/>
            </w:tcMar>
            <w:vAlign w:val="center"/>
          </w:tcPr>
          <w:p w14:paraId="20706B52" w14:textId="77777777" w:rsidR="000E74F8" w:rsidRDefault="000E74F8" w:rsidP="000E484E">
            <w:pPr>
              <w:pStyle w:val="table10"/>
              <w:jc w:val="center"/>
              <w:rPr>
                <w:bCs/>
                <w:color w:val="000000"/>
                <w:sz w:val="22"/>
                <w:szCs w:val="22"/>
              </w:rPr>
            </w:pPr>
            <w:r w:rsidRPr="00314C20">
              <w:rPr>
                <w:bCs/>
                <w:color w:val="000000"/>
                <w:sz w:val="22"/>
                <w:szCs w:val="22"/>
              </w:rPr>
              <w:t>Теплоэлектроцентраль (ТЭЦ), здание котельной №1, котел паровой</w:t>
            </w:r>
          </w:p>
          <w:p w14:paraId="54451E74" w14:textId="13D1F90A" w:rsidR="000E74F8" w:rsidRPr="000870B4" w:rsidRDefault="000E74F8" w:rsidP="000E484E">
            <w:pPr>
              <w:pStyle w:val="table10"/>
              <w:jc w:val="center"/>
              <w:rPr>
                <w:color w:val="auto"/>
              </w:rPr>
            </w:pPr>
            <w:r w:rsidRPr="00314C20">
              <w:rPr>
                <w:bCs/>
                <w:color w:val="000000"/>
                <w:sz w:val="22"/>
                <w:szCs w:val="22"/>
              </w:rPr>
              <w:t>ДЕ-16-14</w:t>
            </w:r>
          </w:p>
        </w:tc>
        <w:tc>
          <w:tcPr>
            <w:tcW w:w="1418" w:type="dxa"/>
            <w:gridSpan w:val="4"/>
            <w:tcBorders>
              <w:top w:val="single" w:sz="4" w:space="0" w:color="00000A"/>
              <w:left w:val="single" w:sz="4" w:space="0" w:color="00000A"/>
              <w:bottom w:val="single" w:sz="4" w:space="0" w:color="00000A"/>
              <w:right w:val="single" w:sz="4" w:space="0" w:color="00000A"/>
            </w:tcBorders>
            <w:tcMar>
              <w:left w:w="-5" w:type="dxa"/>
            </w:tcMar>
            <w:vAlign w:val="center"/>
          </w:tcPr>
          <w:p w14:paraId="7AAE2E44" w14:textId="69938847" w:rsidR="000E74F8" w:rsidRPr="000870B4" w:rsidRDefault="000E74F8" w:rsidP="000E484E">
            <w:pPr>
              <w:pStyle w:val="table10"/>
              <w:jc w:val="center"/>
              <w:rPr>
                <w:color w:val="auto"/>
              </w:rPr>
            </w:pPr>
            <w:r w:rsidRPr="00314C20">
              <w:rPr>
                <w:color w:val="auto"/>
                <w:sz w:val="22"/>
                <w:szCs w:val="22"/>
              </w:rPr>
              <w:t>Выбросы загрязняющих веществ в атмосферный воздух</w:t>
            </w:r>
          </w:p>
        </w:tc>
        <w:tc>
          <w:tcPr>
            <w:tcW w:w="2126" w:type="dxa"/>
            <w:gridSpan w:val="4"/>
            <w:tcBorders>
              <w:top w:val="single" w:sz="4" w:space="0" w:color="00000A"/>
              <w:left w:val="single" w:sz="4" w:space="0" w:color="00000A"/>
              <w:bottom w:val="single" w:sz="4" w:space="0" w:color="00000A"/>
              <w:right w:val="single" w:sz="4" w:space="0" w:color="00000A"/>
            </w:tcBorders>
            <w:tcMar>
              <w:left w:w="-5" w:type="dxa"/>
            </w:tcMar>
            <w:vAlign w:val="center"/>
          </w:tcPr>
          <w:p w14:paraId="0731D6A6" w14:textId="3A0E6BC7" w:rsidR="000E74F8" w:rsidRPr="000870B4" w:rsidRDefault="000E74F8" w:rsidP="000E484E">
            <w:pPr>
              <w:pStyle w:val="table10"/>
              <w:jc w:val="center"/>
              <w:rPr>
                <w:color w:val="auto"/>
              </w:rPr>
            </w:pPr>
            <w:r w:rsidRPr="00314C20">
              <w:rPr>
                <w:color w:val="auto"/>
                <w:sz w:val="22"/>
                <w:szCs w:val="22"/>
              </w:rPr>
              <w:t>Дымовая труба (D</w:t>
            </w:r>
            <w:r w:rsidRPr="00314C20">
              <w:rPr>
                <w:color w:val="auto"/>
                <w:sz w:val="22"/>
                <w:szCs w:val="22"/>
                <w:vertAlign w:val="subscript"/>
              </w:rPr>
              <w:t>т.о.</w:t>
            </w:r>
            <w:r w:rsidRPr="00314C20">
              <w:rPr>
                <w:color w:val="auto"/>
                <w:sz w:val="22"/>
                <w:szCs w:val="22"/>
              </w:rPr>
              <w:t>=0,8х1,5 м, L</w:t>
            </w:r>
            <w:r w:rsidRPr="00314C20">
              <w:rPr>
                <w:color w:val="auto"/>
                <w:sz w:val="22"/>
                <w:szCs w:val="22"/>
                <w:vertAlign w:val="subscript"/>
              </w:rPr>
              <w:t>до</w:t>
            </w:r>
            <w:r w:rsidRPr="00314C20">
              <w:rPr>
                <w:color w:val="auto"/>
                <w:sz w:val="22"/>
                <w:szCs w:val="22"/>
              </w:rPr>
              <w:t>=5,0 м; L</w:t>
            </w:r>
            <w:r w:rsidRPr="00314C20">
              <w:rPr>
                <w:color w:val="auto"/>
                <w:sz w:val="22"/>
                <w:szCs w:val="22"/>
                <w:vertAlign w:val="subscript"/>
              </w:rPr>
              <w:t>после</w:t>
            </w:r>
            <w:r w:rsidRPr="00314C20">
              <w:rPr>
                <w:color w:val="auto"/>
                <w:sz w:val="22"/>
                <w:szCs w:val="22"/>
              </w:rPr>
              <w:t xml:space="preserve">=2,2 м; 1 изм. порт </w:t>
            </w:r>
            <w:r w:rsidRPr="00314C20">
              <w:rPr>
                <w:color w:val="auto"/>
                <w:sz w:val="28"/>
                <w:szCs w:val="28"/>
              </w:rPr>
              <w:t>ø</w:t>
            </w:r>
            <w:r w:rsidRPr="00314C20">
              <w:rPr>
                <w:color w:val="auto"/>
                <w:sz w:val="22"/>
                <w:szCs w:val="22"/>
              </w:rPr>
              <w:t>70 мм)</w:t>
            </w:r>
          </w:p>
        </w:tc>
        <w:tc>
          <w:tcPr>
            <w:tcW w:w="1559"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60095666" w14:textId="77777777" w:rsidR="000E74F8" w:rsidRPr="00EC4E99" w:rsidRDefault="000E74F8" w:rsidP="000E484E">
            <w:pPr>
              <w:pStyle w:val="table10"/>
              <w:jc w:val="center"/>
              <w:rPr>
                <w:color w:val="auto"/>
                <w:sz w:val="22"/>
                <w:szCs w:val="22"/>
              </w:rPr>
            </w:pPr>
            <w:r w:rsidRPr="00EC4E99">
              <w:rPr>
                <w:color w:val="auto"/>
                <w:sz w:val="22"/>
                <w:szCs w:val="22"/>
              </w:rPr>
              <w:t>4 раза в год (1 раз в квартал)</w:t>
            </w:r>
          </w:p>
          <w:p w14:paraId="614474D3" w14:textId="77777777" w:rsidR="000E74F8" w:rsidRPr="00EC4E99" w:rsidRDefault="000E74F8" w:rsidP="000E484E">
            <w:pPr>
              <w:pStyle w:val="table10"/>
              <w:jc w:val="center"/>
              <w:rPr>
                <w:color w:val="auto"/>
                <w:sz w:val="22"/>
                <w:szCs w:val="22"/>
              </w:rPr>
            </w:pPr>
            <w:r w:rsidRPr="00EC4E99">
              <w:rPr>
                <w:color w:val="auto"/>
                <w:sz w:val="22"/>
                <w:szCs w:val="22"/>
              </w:rPr>
              <w:t>(1 раз эффективность ГОУ;</w:t>
            </w:r>
          </w:p>
          <w:p w14:paraId="1E04602B" w14:textId="1A42A077" w:rsidR="000E74F8" w:rsidRPr="000870B4" w:rsidRDefault="000E74F8" w:rsidP="000E484E">
            <w:pPr>
              <w:pStyle w:val="table10"/>
              <w:jc w:val="center"/>
              <w:rPr>
                <w:color w:val="auto"/>
              </w:rPr>
            </w:pPr>
            <w:r w:rsidRPr="00EC4E99">
              <w:rPr>
                <w:color w:val="auto"/>
                <w:sz w:val="22"/>
                <w:szCs w:val="22"/>
              </w:rPr>
              <w:t>3 раза (выход из ГОУ)</w:t>
            </w:r>
          </w:p>
        </w:tc>
        <w:tc>
          <w:tcPr>
            <w:tcW w:w="1559" w:type="dxa"/>
            <w:gridSpan w:val="2"/>
            <w:tcBorders>
              <w:top w:val="single" w:sz="4" w:space="0" w:color="00000A"/>
              <w:left w:val="single" w:sz="4" w:space="0" w:color="00000A"/>
              <w:bottom w:val="single" w:sz="4" w:space="0" w:color="00000A"/>
              <w:right w:val="single" w:sz="4" w:space="0" w:color="00000A"/>
            </w:tcBorders>
            <w:tcMar>
              <w:left w:w="-5" w:type="dxa"/>
            </w:tcMar>
            <w:vAlign w:val="center"/>
          </w:tcPr>
          <w:p w14:paraId="0912B898" w14:textId="77777777" w:rsidR="000E74F8" w:rsidRPr="00314C20" w:rsidRDefault="000E74F8" w:rsidP="000E484E">
            <w:pPr>
              <w:pStyle w:val="table10"/>
              <w:jc w:val="center"/>
              <w:rPr>
                <w:color w:val="auto"/>
                <w:sz w:val="22"/>
                <w:szCs w:val="22"/>
              </w:rPr>
            </w:pPr>
            <w:r w:rsidRPr="00314C20">
              <w:rPr>
                <w:color w:val="auto"/>
                <w:sz w:val="22"/>
                <w:szCs w:val="22"/>
              </w:rPr>
              <w:t xml:space="preserve">Азота оксиды </w:t>
            </w:r>
          </w:p>
          <w:p w14:paraId="2E405E03" w14:textId="77777777" w:rsidR="000E74F8" w:rsidRPr="00314C20" w:rsidRDefault="000E74F8" w:rsidP="000E484E">
            <w:pPr>
              <w:pStyle w:val="table10"/>
              <w:jc w:val="center"/>
              <w:rPr>
                <w:color w:val="auto"/>
                <w:sz w:val="22"/>
                <w:szCs w:val="22"/>
              </w:rPr>
            </w:pPr>
            <w:r w:rsidRPr="00314C20">
              <w:rPr>
                <w:color w:val="auto"/>
                <w:sz w:val="22"/>
                <w:szCs w:val="22"/>
              </w:rPr>
              <w:t>Углерод оксид</w:t>
            </w:r>
          </w:p>
          <w:p w14:paraId="766354CE" w14:textId="77777777" w:rsidR="000E74F8" w:rsidRPr="00314C20" w:rsidRDefault="000E74F8" w:rsidP="000E484E">
            <w:pPr>
              <w:pStyle w:val="table10"/>
              <w:jc w:val="center"/>
              <w:rPr>
                <w:color w:val="auto"/>
                <w:sz w:val="22"/>
                <w:szCs w:val="22"/>
              </w:rPr>
            </w:pPr>
            <w:r w:rsidRPr="00314C20">
              <w:rPr>
                <w:color w:val="000000"/>
                <w:sz w:val="22"/>
                <w:szCs w:val="22"/>
              </w:rPr>
              <w:t>Твердые частицы (недифференцированная по составу пыль/аэрозоль)</w:t>
            </w:r>
          </w:p>
          <w:p w14:paraId="28EA1E80" w14:textId="2AC2BB46" w:rsidR="000E74F8" w:rsidRPr="000870B4" w:rsidRDefault="000E74F8" w:rsidP="000E484E">
            <w:pPr>
              <w:pStyle w:val="table10"/>
              <w:jc w:val="center"/>
              <w:rPr>
                <w:color w:val="auto"/>
              </w:rPr>
            </w:pPr>
          </w:p>
        </w:tc>
        <w:tc>
          <w:tcPr>
            <w:tcW w:w="15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70C337B1" w14:textId="77777777" w:rsidR="000E74F8" w:rsidRPr="00314C20" w:rsidRDefault="000E74F8" w:rsidP="000E484E">
            <w:pPr>
              <w:pStyle w:val="table10"/>
              <w:jc w:val="center"/>
              <w:rPr>
                <w:color w:val="auto"/>
                <w:sz w:val="22"/>
                <w:szCs w:val="22"/>
              </w:rPr>
            </w:pPr>
            <w:r w:rsidRPr="00314C20">
              <w:rPr>
                <w:color w:val="auto"/>
                <w:sz w:val="22"/>
                <w:szCs w:val="22"/>
              </w:rPr>
              <w:t>Метод прямого измерения</w:t>
            </w:r>
          </w:p>
          <w:p w14:paraId="38A0D5EA" w14:textId="0C3C78BD" w:rsidR="000E74F8" w:rsidRPr="000870B4" w:rsidRDefault="000E74F8" w:rsidP="000E484E">
            <w:pPr>
              <w:pStyle w:val="table10"/>
              <w:jc w:val="center"/>
              <w:rPr>
                <w:color w:val="auto"/>
              </w:rPr>
            </w:pPr>
            <w:r w:rsidRPr="00314C20">
              <w:rPr>
                <w:color w:val="auto"/>
                <w:sz w:val="22"/>
                <w:szCs w:val="22"/>
              </w:rPr>
              <w:t>Аспирационный</w:t>
            </w:r>
          </w:p>
        </w:tc>
        <w:tc>
          <w:tcPr>
            <w:tcW w:w="2977" w:type="dxa"/>
            <w:gridSpan w:val="4"/>
            <w:tcBorders>
              <w:top w:val="single" w:sz="4" w:space="0" w:color="00000A"/>
              <w:left w:val="single" w:sz="4" w:space="0" w:color="00000A"/>
              <w:bottom w:val="single" w:sz="4" w:space="0" w:color="00000A"/>
              <w:right w:val="single" w:sz="4" w:space="0" w:color="00000A"/>
            </w:tcBorders>
            <w:tcMar>
              <w:left w:w="-5" w:type="dxa"/>
            </w:tcMar>
            <w:vAlign w:val="center"/>
          </w:tcPr>
          <w:p w14:paraId="5B08D2B1" w14:textId="77777777" w:rsidR="000E74F8" w:rsidRPr="00314C20" w:rsidRDefault="000E74F8" w:rsidP="000E484E">
            <w:pPr>
              <w:pStyle w:val="Style8"/>
              <w:widowControl/>
              <w:spacing w:line="240" w:lineRule="auto"/>
              <w:ind w:firstLine="150"/>
              <w:jc w:val="center"/>
              <w:rPr>
                <w:rStyle w:val="FontStyle14"/>
                <w:color w:val="auto"/>
                <w:sz w:val="22"/>
                <w:szCs w:val="22"/>
              </w:rPr>
            </w:pPr>
            <w:r w:rsidRPr="00314C20">
              <w:rPr>
                <w:rStyle w:val="FontStyle14"/>
                <w:color w:val="auto"/>
                <w:sz w:val="22"/>
                <w:szCs w:val="22"/>
              </w:rPr>
              <w:t>МВИ. МН 4514-2012 МВИ концентрации твердых частиц (пыли) в выбросах от стационарных организованных источников гравиметрическим методом</w:t>
            </w:r>
          </w:p>
          <w:p w14:paraId="7C87B72D" w14:textId="77777777" w:rsidR="000E74F8" w:rsidRDefault="000E74F8" w:rsidP="000E484E">
            <w:pPr>
              <w:pStyle w:val="table10"/>
              <w:jc w:val="center"/>
              <w:rPr>
                <w:color w:val="auto"/>
                <w:sz w:val="22"/>
                <w:szCs w:val="22"/>
              </w:rPr>
            </w:pPr>
            <w:r w:rsidRPr="00314C20">
              <w:rPr>
                <w:color w:val="auto"/>
                <w:sz w:val="22"/>
                <w:szCs w:val="22"/>
              </w:rPr>
              <w:t>МВИ. МН 1003-2007</w:t>
            </w:r>
          </w:p>
          <w:p w14:paraId="7D8B223E" w14:textId="77777777" w:rsidR="000E74F8" w:rsidRPr="00D05008" w:rsidRDefault="000E74F8" w:rsidP="000E484E">
            <w:pPr>
              <w:pStyle w:val="table10"/>
              <w:jc w:val="center"/>
              <w:rPr>
                <w:color w:val="auto"/>
                <w:sz w:val="22"/>
                <w:szCs w:val="22"/>
              </w:rPr>
            </w:pPr>
            <w:r w:rsidRPr="00D05008">
              <w:rPr>
                <w:color w:val="auto"/>
                <w:sz w:val="22"/>
                <w:szCs w:val="22"/>
              </w:rPr>
              <w:t>МВИ.</w:t>
            </w:r>
            <w:r>
              <w:rPr>
                <w:color w:val="auto"/>
                <w:sz w:val="22"/>
                <w:szCs w:val="22"/>
              </w:rPr>
              <w:t xml:space="preserve"> </w:t>
            </w:r>
            <w:r w:rsidRPr="00D05008">
              <w:rPr>
                <w:color w:val="auto"/>
                <w:sz w:val="22"/>
                <w:szCs w:val="22"/>
              </w:rPr>
              <w:t xml:space="preserve">МН 1003-2017 </w:t>
            </w:r>
          </w:p>
          <w:p w14:paraId="5A6CCF7A" w14:textId="77777777" w:rsidR="000E74F8" w:rsidRDefault="000E74F8" w:rsidP="000E484E">
            <w:pPr>
              <w:pStyle w:val="table10"/>
              <w:jc w:val="center"/>
              <w:rPr>
                <w:color w:val="auto"/>
                <w:sz w:val="22"/>
                <w:szCs w:val="22"/>
              </w:rPr>
            </w:pPr>
            <w:r w:rsidRPr="00D05008">
              <w:rPr>
                <w:color w:val="auto"/>
                <w:sz w:val="22"/>
                <w:szCs w:val="22"/>
              </w:rPr>
              <w:t>Концентрации азота оксида, азота диоксида, азота оксидов (азота оксида, азота диоксида) в пересчете на азота диоксид, углерода оксида, серы диоксида, кислорода в выбросах от стационарных источников. Методика выполнения измерений с использованием газоанализаторов с электрохимическими датчиками</w:t>
            </w:r>
          </w:p>
          <w:p w14:paraId="75D042AC" w14:textId="77777777" w:rsidR="007B4D6E" w:rsidRDefault="007B4D6E" w:rsidP="000E484E">
            <w:pPr>
              <w:pStyle w:val="table10"/>
              <w:jc w:val="center"/>
              <w:rPr>
                <w:color w:val="auto"/>
              </w:rPr>
            </w:pPr>
          </w:p>
          <w:p w14:paraId="0D3B3B71" w14:textId="5DADB01D" w:rsidR="007B4D6E" w:rsidRPr="000870B4" w:rsidRDefault="007B4D6E" w:rsidP="000E484E">
            <w:pPr>
              <w:pStyle w:val="table10"/>
              <w:jc w:val="center"/>
              <w:rPr>
                <w:color w:val="auto"/>
              </w:rPr>
            </w:pPr>
          </w:p>
        </w:tc>
      </w:tr>
      <w:tr w:rsidR="007B4D6E" w:rsidRPr="003823DA" w14:paraId="222DD340" w14:textId="77777777" w:rsidTr="007B4D6E">
        <w:trPr>
          <w:trHeight w:val="416"/>
        </w:trPr>
        <w:tc>
          <w:tcPr>
            <w:tcW w:w="507" w:type="dxa"/>
            <w:tcBorders>
              <w:top w:val="single" w:sz="4" w:space="0" w:color="00000A"/>
              <w:left w:val="single" w:sz="4" w:space="0" w:color="00000A"/>
              <w:bottom w:val="single" w:sz="4" w:space="0" w:color="00000A"/>
              <w:right w:val="single" w:sz="4" w:space="0" w:color="00000A"/>
            </w:tcBorders>
            <w:tcMar>
              <w:left w:w="-5" w:type="dxa"/>
            </w:tcMar>
            <w:vAlign w:val="center"/>
          </w:tcPr>
          <w:p w14:paraId="1C7C526E" w14:textId="09D50EEE" w:rsidR="007B4D6E" w:rsidRPr="000870B4" w:rsidRDefault="007B4D6E" w:rsidP="007B4D6E">
            <w:pPr>
              <w:pStyle w:val="table10"/>
              <w:jc w:val="center"/>
              <w:rPr>
                <w:color w:val="auto"/>
              </w:rPr>
            </w:pPr>
            <w:r w:rsidRPr="00754BFD">
              <w:rPr>
                <w:color w:val="auto"/>
              </w:rPr>
              <w:t>1</w:t>
            </w:r>
          </w:p>
        </w:tc>
        <w:tc>
          <w:tcPr>
            <w:tcW w:w="1609" w:type="dxa"/>
            <w:tcBorders>
              <w:top w:val="single" w:sz="4" w:space="0" w:color="00000A"/>
              <w:left w:val="single" w:sz="4" w:space="0" w:color="00000A"/>
              <w:bottom w:val="single" w:sz="4" w:space="0" w:color="00000A"/>
              <w:right w:val="single" w:sz="4" w:space="0" w:color="00000A"/>
            </w:tcBorders>
            <w:tcMar>
              <w:left w:w="-5" w:type="dxa"/>
            </w:tcMar>
            <w:vAlign w:val="center"/>
          </w:tcPr>
          <w:p w14:paraId="68730C77" w14:textId="4DAA6553" w:rsidR="007B4D6E" w:rsidRPr="00803E2F" w:rsidRDefault="007B4D6E" w:rsidP="007B4D6E">
            <w:pPr>
              <w:pStyle w:val="table10"/>
              <w:jc w:val="center"/>
              <w:rPr>
                <w:b/>
                <w:color w:val="auto"/>
                <w:sz w:val="22"/>
                <w:szCs w:val="22"/>
              </w:rPr>
            </w:pPr>
            <w:r w:rsidRPr="00754BFD">
              <w:rPr>
                <w:color w:val="auto"/>
              </w:rPr>
              <w:t>2</w:t>
            </w:r>
          </w:p>
        </w:tc>
        <w:tc>
          <w:tcPr>
            <w:tcW w:w="2410" w:type="dxa"/>
            <w:tcBorders>
              <w:top w:val="single" w:sz="4" w:space="0" w:color="00000A"/>
              <w:left w:val="single" w:sz="4" w:space="0" w:color="00000A"/>
              <w:bottom w:val="single" w:sz="4" w:space="0" w:color="00000A"/>
              <w:right w:val="single" w:sz="4" w:space="0" w:color="00000A"/>
            </w:tcBorders>
            <w:tcMar>
              <w:left w:w="-5" w:type="dxa"/>
            </w:tcMar>
            <w:vAlign w:val="center"/>
          </w:tcPr>
          <w:p w14:paraId="20B22E83" w14:textId="1CFE0915" w:rsidR="007B4D6E" w:rsidRPr="00803E2F" w:rsidRDefault="007B4D6E" w:rsidP="007B4D6E">
            <w:pPr>
              <w:pStyle w:val="table10"/>
              <w:jc w:val="center"/>
              <w:rPr>
                <w:bCs/>
                <w:color w:val="000000"/>
                <w:sz w:val="22"/>
                <w:szCs w:val="22"/>
              </w:rPr>
            </w:pPr>
            <w:r w:rsidRPr="00754BFD">
              <w:rPr>
                <w:color w:val="auto"/>
              </w:rPr>
              <w:t>3</w:t>
            </w:r>
          </w:p>
        </w:tc>
        <w:tc>
          <w:tcPr>
            <w:tcW w:w="1418" w:type="dxa"/>
            <w:gridSpan w:val="4"/>
            <w:tcBorders>
              <w:top w:val="single" w:sz="4" w:space="0" w:color="00000A"/>
              <w:left w:val="single" w:sz="4" w:space="0" w:color="00000A"/>
              <w:bottom w:val="single" w:sz="4" w:space="0" w:color="00000A"/>
              <w:right w:val="single" w:sz="4" w:space="0" w:color="00000A"/>
            </w:tcBorders>
            <w:tcMar>
              <w:left w:w="-5" w:type="dxa"/>
            </w:tcMar>
            <w:vAlign w:val="center"/>
          </w:tcPr>
          <w:p w14:paraId="6EAF260A" w14:textId="58AF1BA1" w:rsidR="007B4D6E" w:rsidRPr="00803E2F" w:rsidRDefault="007B4D6E" w:rsidP="007B4D6E">
            <w:pPr>
              <w:pStyle w:val="table10"/>
              <w:jc w:val="center"/>
              <w:rPr>
                <w:color w:val="auto"/>
                <w:sz w:val="22"/>
                <w:szCs w:val="22"/>
              </w:rPr>
            </w:pPr>
            <w:r w:rsidRPr="00754BFD">
              <w:rPr>
                <w:color w:val="auto"/>
              </w:rPr>
              <w:t>4</w:t>
            </w:r>
          </w:p>
        </w:tc>
        <w:tc>
          <w:tcPr>
            <w:tcW w:w="2126" w:type="dxa"/>
            <w:gridSpan w:val="4"/>
            <w:tcBorders>
              <w:top w:val="single" w:sz="4" w:space="0" w:color="00000A"/>
              <w:left w:val="single" w:sz="4" w:space="0" w:color="00000A"/>
              <w:bottom w:val="single" w:sz="4" w:space="0" w:color="00000A"/>
              <w:right w:val="single" w:sz="4" w:space="0" w:color="00000A"/>
            </w:tcBorders>
            <w:tcMar>
              <w:left w:w="-5" w:type="dxa"/>
            </w:tcMar>
            <w:vAlign w:val="center"/>
          </w:tcPr>
          <w:p w14:paraId="50532E4A" w14:textId="50C3E7BF" w:rsidR="007B4D6E" w:rsidRPr="003823DA" w:rsidRDefault="007B4D6E" w:rsidP="007B4D6E">
            <w:pPr>
              <w:pStyle w:val="table10"/>
              <w:jc w:val="center"/>
              <w:rPr>
                <w:color w:val="auto"/>
                <w:sz w:val="22"/>
                <w:szCs w:val="22"/>
              </w:rPr>
            </w:pPr>
            <w:r w:rsidRPr="00754BFD">
              <w:rPr>
                <w:color w:val="auto"/>
              </w:rPr>
              <w:t>5</w:t>
            </w:r>
          </w:p>
        </w:tc>
        <w:tc>
          <w:tcPr>
            <w:tcW w:w="1559"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2223B303" w14:textId="069E78AF" w:rsidR="007B4D6E" w:rsidRPr="00EC4E99" w:rsidRDefault="007B4D6E" w:rsidP="007B4D6E">
            <w:pPr>
              <w:pStyle w:val="table10"/>
              <w:jc w:val="center"/>
              <w:rPr>
                <w:color w:val="auto"/>
                <w:sz w:val="22"/>
                <w:szCs w:val="22"/>
              </w:rPr>
            </w:pPr>
            <w:r w:rsidRPr="00754BFD">
              <w:rPr>
                <w:color w:val="auto"/>
              </w:rPr>
              <w:t>6</w:t>
            </w:r>
          </w:p>
        </w:tc>
        <w:tc>
          <w:tcPr>
            <w:tcW w:w="1559" w:type="dxa"/>
            <w:gridSpan w:val="2"/>
            <w:tcBorders>
              <w:top w:val="single" w:sz="4" w:space="0" w:color="00000A"/>
              <w:left w:val="single" w:sz="4" w:space="0" w:color="00000A"/>
              <w:bottom w:val="single" w:sz="4" w:space="0" w:color="00000A"/>
              <w:right w:val="single" w:sz="4" w:space="0" w:color="00000A"/>
            </w:tcBorders>
            <w:tcMar>
              <w:left w:w="-5" w:type="dxa"/>
            </w:tcMar>
            <w:vAlign w:val="center"/>
          </w:tcPr>
          <w:p w14:paraId="4E9743AB" w14:textId="08889371" w:rsidR="007B4D6E" w:rsidRPr="00803E2F" w:rsidRDefault="007B4D6E" w:rsidP="007B4D6E">
            <w:pPr>
              <w:pStyle w:val="table10"/>
              <w:jc w:val="center"/>
              <w:rPr>
                <w:color w:val="auto"/>
                <w:sz w:val="22"/>
                <w:szCs w:val="22"/>
              </w:rPr>
            </w:pPr>
            <w:r w:rsidRPr="00754BFD">
              <w:rPr>
                <w:color w:val="auto"/>
              </w:rPr>
              <w:t>7</w:t>
            </w:r>
          </w:p>
        </w:tc>
        <w:tc>
          <w:tcPr>
            <w:tcW w:w="15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1C0BDF33" w14:textId="7A8CFC90" w:rsidR="007B4D6E" w:rsidRPr="00803E2F" w:rsidRDefault="007B4D6E" w:rsidP="007B4D6E">
            <w:pPr>
              <w:pStyle w:val="table10"/>
              <w:jc w:val="center"/>
              <w:rPr>
                <w:color w:val="auto"/>
                <w:sz w:val="22"/>
                <w:szCs w:val="22"/>
              </w:rPr>
            </w:pPr>
            <w:r w:rsidRPr="00754BFD">
              <w:rPr>
                <w:color w:val="auto"/>
              </w:rPr>
              <w:t>8</w:t>
            </w:r>
          </w:p>
        </w:tc>
        <w:tc>
          <w:tcPr>
            <w:tcW w:w="2977" w:type="dxa"/>
            <w:gridSpan w:val="4"/>
            <w:tcBorders>
              <w:top w:val="single" w:sz="4" w:space="0" w:color="00000A"/>
              <w:left w:val="single" w:sz="4" w:space="0" w:color="00000A"/>
              <w:bottom w:val="single" w:sz="4" w:space="0" w:color="00000A"/>
              <w:right w:val="single" w:sz="4" w:space="0" w:color="00000A"/>
            </w:tcBorders>
            <w:tcMar>
              <w:left w:w="-5" w:type="dxa"/>
            </w:tcMar>
            <w:vAlign w:val="center"/>
          </w:tcPr>
          <w:p w14:paraId="0E7E6678" w14:textId="0DC20817" w:rsidR="007B4D6E" w:rsidRPr="00803E2F" w:rsidRDefault="007B4D6E" w:rsidP="007B4D6E">
            <w:pPr>
              <w:pStyle w:val="Style8"/>
              <w:ind w:firstLine="150"/>
              <w:jc w:val="center"/>
              <w:rPr>
                <w:rStyle w:val="FontStyle14"/>
                <w:color w:val="auto"/>
                <w:sz w:val="22"/>
                <w:szCs w:val="22"/>
              </w:rPr>
            </w:pPr>
            <w:r w:rsidRPr="00754BFD">
              <w:rPr>
                <w:color w:val="auto"/>
              </w:rPr>
              <w:t>9</w:t>
            </w:r>
          </w:p>
        </w:tc>
      </w:tr>
      <w:tr w:rsidR="000E74F8" w:rsidRPr="003823DA" w14:paraId="2F82582A" w14:textId="77777777" w:rsidTr="008F4D67">
        <w:trPr>
          <w:trHeight w:val="2535"/>
        </w:trPr>
        <w:tc>
          <w:tcPr>
            <w:tcW w:w="507" w:type="dxa"/>
            <w:tcBorders>
              <w:top w:val="single" w:sz="4" w:space="0" w:color="00000A"/>
              <w:left w:val="single" w:sz="4" w:space="0" w:color="00000A"/>
              <w:bottom w:val="single" w:sz="4" w:space="0" w:color="00000A"/>
              <w:right w:val="single" w:sz="4" w:space="0" w:color="00000A"/>
            </w:tcBorders>
            <w:tcMar>
              <w:left w:w="-5" w:type="dxa"/>
            </w:tcMar>
            <w:vAlign w:val="center"/>
          </w:tcPr>
          <w:p w14:paraId="7E0CB932" w14:textId="185FF42B" w:rsidR="000E74F8" w:rsidRPr="00314C20" w:rsidRDefault="000E74F8" w:rsidP="000E484E">
            <w:pPr>
              <w:pStyle w:val="table10"/>
              <w:jc w:val="center"/>
              <w:rPr>
                <w:color w:val="auto"/>
                <w:sz w:val="22"/>
                <w:szCs w:val="22"/>
              </w:rPr>
            </w:pPr>
            <w:r w:rsidRPr="000870B4">
              <w:rPr>
                <w:color w:val="auto"/>
              </w:rPr>
              <w:t>11</w:t>
            </w:r>
          </w:p>
        </w:tc>
        <w:tc>
          <w:tcPr>
            <w:tcW w:w="1609" w:type="dxa"/>
            <w:tcBorders>
              <w:top w:val="single" w:sz="4" w:space="0" w:color="00000A"/>
              <w:left w:val="single" w:sz="4" w:space="0" w:color="00000A"/>
              <w:bottom w:val="single" w:sz="4" w:space="0" w:color="00000A"/>
              <w:right w:val="single" w:sz="4" w:space="0" w:color="00000A"/>
            </w:tcBorders>
            <w:tcMar>
              <w:left w:w="-5" w:type="dxa"/>
            </w:tcMar>
            <w:vAlign w:val="center"/>
          </w:tcPr>
          <w:p w14:paraId="4929A26F" w14:textId="4F709095" w:rsidR="000E74F8" w:rsidRPr="00314C20" w:rsidRDefault="000E74F8" w:rsidP="000E484E">
            <w:pPr>
              <w:pStyle w:val="table10"/>
              <w:jc w:val="center"/>
              <w:rPr>
                <w:b/>
                <w:color w:val="auto"/>
                <w:sz w:val="22"/>
                <w:szCs w:val="22"/>
              </w:rPr>
            </w:pPr>
            <w:r w:rsidRPr="00803E2F">
              <w:rPr>
                <w:b/>
                <w:color w:val="auto"/>
                <w:sz w:val="22"/>
                <w:szCs w:val="22"/>
              </w:rPr>
              <w:t>00</w:t>
            </w:r>
            <w:r>
              <w:rPr>
                <w:b/>
                <w:color w:val="auto"/>
                <w:sz w:val="22"/>
                <w:szCs w:val="22"/>
              </w:rPr>
              <w:t>8</w:t>
            </w:r>
            <w:r w:rsidRPr="00803E2F">
              <w:rPr>
                <w:b/>
                <w:color w:val="auto"/>
                <w:sz w:val="22"/>
                <w:szCs w:val="22"/>
              </w:rPr>
              <w:t>6</w:t>
            </w:r>
          </w:p>
        </w:tc>
        <w:tc>
          <w:tcPr>
            <w:tcW w:w="2410" w:type="dxa"/>
            <w:tcBorders>
              <w:top w:val="single" w:sz="4" w:space="0" w:color="00000A"/>
              <w:left w:val="single" w:sz="4" w:space="0" w:color="00000A"/>
              <w:bottom w:val="single" w:sz="4" w:space="0" w:color="00000A"/>
              <w:right w:val="single" w:sz="4" w:space="0" w:color="00000A"/>
            </w:tcBorders>
            <w:tcMar>
              <w:left w:w="-5" w:type="dxa"/>
            </w:tcMar>
            <w:vAlign w:val="center"/>
          </w:tcPr>
          <w:p w14:paraId="17923934" w14:textId="77777777" w:rsidR="000E74F8" w:rsidRPr="00803E2F" w:rsidRDefault="000E74F8" w:rsidP="000E484E">
            <w:pPr>
              <w:pStyle w:val="table10"/>
              <w:jc w:val="center"/>
              <w:rPr>
                <w:bCs/>
                <w:color w:val="000000"/>
                <w:sz w:val="22"/>
                <w:szCs w:val="22"/>
              </w:rPr>
            </w:pPr>
            <w:r w:rsidRPr="00803E2F">
              <w:rPr>
                <w:bCs/>
                <w:color w:val="000000"/>
                <w:sz w:val="22"/>
                <w:szCs w:val="22"/>
              </w:rPr>
              <w:t>Котельная №3, паровой котлоагрегат</w:t>
            </w:r>
          </w:p>
          <w:p w14:paraId="5FFA2C42" w14:textId="5FA931DE" w:rsidR="000E74F8" w:rsidRPr="00314C20" w:rsidRDefault="000E74F8" w:rsidP="000E484E">
            <w:pPr>
              <w:pStyle w:val="table10"/>
              <w:jc w:val="center"/>
              <w:rPr>
                <w:color w:val="000000"/>
                <w:sz w:val="22"/>
                <w:szCs w:val="22"/>
              </w:rPr>
            </w:pPr>
            <w:r w:rsidRPr="00803E2F">
              <w:rPr>
                <w:bCs/>
                <w:color w:val="000000"/>
                <w:sz w:val="22"/>
                <w:szCs w:val="22"/>
              </w:rPr>
              <w:t>KOHLBACH K12-10000</w:t>
            </w:r>
          </w:p>
        </w:tc>
        <w:tc>
          <w:tcPr>
            <w:tcW w:w="1418" w:type="dxa"/>
            <w:gridSpan w:val="4"/>
            <w:tcBorders>
              <w:top w:val="single" w:sz="4" w:space="0" w:color="00000A"/>
              <w:left w:val="single" w:sz="4" w:space="0" w:color="00000A"/>
              <w:bottom w:val="single" w:sz="4" w:space="0" w:color="00000A"/>
              <w:right w:val="single" w:sz="4" w:space="0" w:color="00000A"/>
            </w:tcBorders>
            <w:tcMar>
              <w:left w:w="-5" w:type="dxa"/>
            </w:tcMar>
            <w:vAlign w:val="center"/>
          </w:tcPr>
          <w:p w14:paraId="1B80C881" w14:textId="683C01DD" w:rsidR="000E74F8" w:rsidRPr="00314C20" w:rsidRDefault="000E74F8" w:rsidP="000E484E">
            <w:pPr>
              <w:pStyle w:val="table10"/>
              <w:jc w:val="center"/>
              <w:rPr>
                <w:color w:val="auto"/>
                <w:sz w:val="22"/>
                <w:szCs w:val="22"/>
              </w:rPr>
            </w:pPr>
            <w:r w:rsidRPr="00803E2F">
              <w:rPr>
                <w:color w:val="auto"/>
                <w:sz w:val="22"/>
                <w:szCs w:val="22"/>
              </w:rPr>
              <w:t>Выбросы загрязняющих веществ в атмосферный воздух</w:t>
            </w:r>
          </w:p>
        </w:tc>
        <w:tc>
          <w:tcPr>
            <w:tcW w:w="2126" w:type="dxa"/>
            <w:gridSpan w:val="4"/>
            <w:tcBorders>
              <w:top w:val="single" w:sz="4" w:space="0" w:color="00000A"/>
              <w:left w:val="single" w:sz="4" w:space="0" w:color="00000A"/>
              <w:bottom w:val="single" w:sz="4" w:space="0" w:color="00000A"/>
              <w:right w:val="single" w:sz="4" w:space="0" w:color="00000A"/>
            </w:tcBorders>
            <w:tcMar>
              <w:left w:w="-5" w:type="dxa"/>
            </w:tcMar>
            <w:vAlign w:val="center"/>
          </w:tcPr>
          <w:p w14:paraId="3698BF40" w14:textId="33541CEF" w:rsidR="000E74F8" w:rsidRPr="00314C20" w:rsidRDefault="000E74F8" w:rsidP="000E484E">
            <w:pPr>
              <w:pStyle w:val="table10"/>
              <w:jc w:val="center"/>
              <w:rPr>
                <w:color w:val="auto"/>
                <w:sz w:val="22"/>
                <w:szCs w:val="22"/>
              </w:rPr>
            </w:pPr>
            <w:r w:rsidRPr="003823DA">
              <w:rPr>
                <w:color w:val="auto"/>
                <w:sz w:val="22"/>
                <w:szCs w:val="22"/>
              </w:rPr>
              <w:t>Дымовая труба (D</w:t>
            </w:r>
            <w:r w:rsidRPr="003823DA">
              <w:rPr>
                <w:color w:val="auto"/>
                <w:sz w:val="22"/>
                <w:szCs w:val="22"/>
                <w:vertAlign w:val="subscript"/>
              </w:rPr>
              <w:t>т.о.</w:t>
            </w:r>
            <w:r w:rsidRPr="003823DA">
              <w:rPr>
                <w:color w:val="auto"/>
                <w:sz w:val="22"/>
                <w:szCs w:val="22"/>
              </w:rPr>
              <w:t>=</w:t>
            </w:r>
            <w:r>
              <w:rPr>
                <w:color w:val="auto"/>
                <w:sz w:val="22"/>
                <w:szCs w:val="22"/>
              </w:rPr>
              <w:t>1</w:t>
            </w:r>
            <w:r w:rsidRPr="003823DA">
              <w:rPr>
                <w:color w:val="auto"/>
                <w:sz w:val="22"/>
                <w:szCs w:val="22"/>
              </w:rPr>
              <w:t>,</w:t>
            </w:r>
            <w:r>
              <w:rPr>
                <w:color w:val="auto"/>
                <w:sz w:val="22"/>
                <w:szCs w:val="22"/>
              </w:rPr>
              <w:t>4</w:t>
            </w:r>
            <w:r w:rsidRPr="003823DA">
              <w:rPr>
                <w:color w:val="auto"/>
                <w:sz w:val="22"/>
                <w:szCs w:val="22"/>
              </w:rPr>
              <w:t xml:space="preserve"> м, L</w:t>
            </w:r>
            <w:r w:rsidRPr="003823DA">
              <w:rPr>
                <w:color w:val="auto"/>
                <w:sz w:val="22"/>
                <w:szCs w:val="22"/>
                <w:vertAlign w:val="subscript"/>
              </w:rPr>
              <w:t>до</w:t>
            </w:r>
            <w:r w:rsidRPr="003823DA">
              <w:rPr>
                <w:color w:val="auto"/>
                <w:sz w:val="22"/>
                <w:szCs w:val="22"/>
              </w:rPr>
              <w:t>&gt;</w:t>
            </w:r>
            <w:r>
              <w:rPr>
                <w:color w:val="auto"/>
                <w:sz w:val="22"/>
                <w:szCs w:val="22"/>
              </w:rPr>
              <w:t>7</w:t>
            </w:r>
            <w:r w:rsidRPr="003823DA">
              <w:rPr>
                <w:color w:val="auto"/>
                <w:sz w:val="22"/>
                <w:szCs w:val="22"/>
              </w:rPr>
              <w:t>,</w:t>
            </w:r>
            <w:r>
              <w:rPr>
                <w:color w:val="auto"/>
                <w:sz w:val="22"/>
                <w:szCs w:val="22"/>
              </w:rPr>
              <w:t>0</w:t>
            </w:r>
            <w:r w:rsidRPr="003823DA">
              <w:rPr>
                <w:color w:val="auto"/>
                <w:sz w:val="22"/>
                <w:szCs w:val="22"/>
              </w:rPr>
              <w:t xml:space="preserve"> м; L</w:t>
            </w:r>
            <w:r w:rsidRPr="003823DA">
              <w:rPr>
                <w:color w:val="auto"/>
                <w:sz w:val="22"/>
                <w:szCs w:val="22"/>
                <w:vertAlign w:val="subscript"/>
              </w:rPr>
              <w:t>после</w:t>
            </w:r>
            <w:r w:rsidRPr="003823DA">
              <w:rPr>
                <w:color w:val="auto"/>
                <w:sz w:val="22"/>
                <w:szCs w:val="22"/>
              </w:rPr>
              <w:t>&gt;</w:t>
            </w:r>
            <w:r>
              <w:rPr>
                <w:color w:val="auto"/>
                <w:sz w:val="22"/>
                <w:szCs w:val="22"/>
              </w:rPr>
              <w:t>2</w:t>
            </w:r>
            <w:r w:rsidRPr="003823DA">
              <w:rPr>
                <w:color w:val="auto"/>
                <w:sz w:val="22"/>
                <w:szCs w:val="22"/>
              </w:rPr>
              <w:t>,</w:t>
            </w:r>
            <w:r>
              <w:rPr>
                <w:color w:val="auto"/>
                <w:sz w:val="22"/>
                <w:szCs w:val="22"/>
              </w:rPr>
              <w:t>8</w:t>
            </w:r>
            <w:r w:rsidRPr="003823DA">
              <w:rPr>
                <w:color w:val="auto"/>
                <w:sz w:val="22"/>
                <w:szCs w:val="22"/>
              </w:rPr>
              <w:t xml:space="preserve"> м; </w:t>
            </w:r>
            <w:r>
              <w:rPr>
                <w:color w:val="auto"/>
                <w:sz w:val="22"/>
                <w:szCs w:val="22"/>
              </w:rPr>
              <w:t>1</w:t>
            </w:r>
            <w:r w:rsidRPr="003823DA">
              <w:rPr>
                <w:color w:val="auto"/>
                <w:sz w:val="22"/>
                <w:szCs w:val="22"/>
              </w:rPr>
              <w:t xml:space="preserve"> изм. порт </w:t>
            </w:r>
            <w:r w:rsidRPr="005501E1">
              <w:rPr>
                <w:color w:val="auto"/>
                <w:sz w:val="28"/>
                <w:szCs w:val="28"/>
              </w:rPr>
              <w:t>ø</w:t>
            </w:r>
            <w:r>
              <w:rPr>
                <w:color w:val="auto"/>
                <w:sz w:val="22"/>
                <w:szCs w:val="22"/>
              </w:rPr>
              <w:t>70</w:t>
            </w:r>
            <w:r w:rsidRPr="003823DA">
              <w:rPr>
                <w:color w:val="auto"/>
                <w:sz w:val="22"/>
                <w:szCs w:val="22"/>
              </w:rPr>
              <w:t xml:space="preserve"> мм)</w:t>
            </w:r>
          </w:p>
        </w:tc>
        <w:tc>
          <w:tcPr>
            <w:tcW w:w="1559"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7A98B989" w14:textId="77777777" w:rsidR="000E74F8" w:rsidRPr="00EC4E99" w:rsidRDefault="000E74F8" w:rsidP="000E484E">
            <w:pPr>
              <w:pStyle w:val="table10"/>
              <w:jc w:val="center"/>
              <w:rPr>
                <w:color w:val="auto"/>
                <w:sz w:val="22"/>
                <w:szCs w:val="22"/>
              </w:rPr>
            </w:pPr>
            <w:r w:rsidRPr="00EC4E99">
              <w:rPr>
                <w:color w:val="auto"/>
                <w:sz w:val="22"/>
                <w:szCs w:val="22"/>
              </w:rPr>
              <w:t>4 раза в год (1 раз в квартал)</w:t>
            </w:r>
          </w:p>
          <w:p w14:paraId="5012BB06" w14:textId="77777777" w:rsidR="000E74F8" w:rsidRPr="00EC4E99" w:rsidRDefault="000E74F8" w:rsidP="000E484E">
            <w:pPr>
              <w:pStyle w:val="table10"/>
              <w:jc w:val="center"/>
              <w:rPr>
                <w:color w:val="auto"/>
                <w:sz w:val="22"/>
                <w:szCs w:val="22"/>
              </w:rPr>
            </w:pPr>
            <w:r w:rsidRPr="00EC4E99">
              <w:rPr>
                <w:color w:val="auto"/>
                <w:sz w:val="22"/>
                <w:szCs w:val="22"/>
              </w:rPr>
              <w:t>(1 раз эффективность ГОУ;</w:t>
            </w:r>
          </w:p>
          <w:p w14:paraId="2CF3FDA7" w14:textId="799DB190" w:rsidR="000E74F8" w:rsidRPr="00314C20" w:rsidRDefault="000E74F8" w:rsidP="000E484E">
            <w:pPr>
              <w:pStyle w:val="table10"/>
              <w:jc w:val="center"/>
              <w:rPr>
                <w:color w:val="auto"/>
                <w:sz w:val="22"/>
                <w:szCs w:val="22"/>
              </w:rPr>
            </w:pPr>
            <w:r w:rsidRPr="00EC4E99">
              <w:rPr>
                <w:color w:val="auto"/>
                <w:sz w:val="22"/>
                <w:szCs w:val="22"/>
              </w:rPr>
              <w:t>3 раза (выход из ГОУ)</w:t>
            </w:r>
          </w:p>
        </w:tc>
        <w:tc>
          <w:tcPr>
            <w:tcW w:w="1559" w:type="dxa"/>
            <w:gridSpan w:val="2"/>
            <w:tcBorders>
              <w:top w:val="single" w:sz="4" w:space="0" w:color="00000A"/>
              <w:left w:val="single" w:sz="4" w:space="0" w:color="00000A"/>
              <w:bottom w:val="single" w:sz="4" w:space="0" w:color="00000A"/>
              <w:right w:val="single" w:sz="4" w:space="0" w:color="00000A"/>
            </w:tcBorders>
            <w:tcMar>
              <w:left w:w="-5" w:type="dxa"/>
            </w:tcMar>
            <w:vAlign w:val="center"/>
          </w:tcPr>
          <w:p w14:paraId="31B1E018" w14:textId="77777777" w:rsidR="000E74F8" w:rsidRPr="00803E2F" w:rsidRDefault="000E74F8" w:rsidP="000E484E">
            <w:pPr>
              <w:pStyle w:val="table10"/>
              <w:jc w:val="center"/>
              <w:rPr>
                <w:color w:val="auto"/>
                <w:sz w:val="22"/>
                <w:szCs w:val="22"/>
              </w:rPr>
            </w:pPr>
            <w:r w:rsidRPr="00803E2F">
              <w:rPr>
                <w:color w:val="auto"/>
                <w:sz w:val="22"/>
                <w:szCs w:val="22"/>
              </w:rPr>
              <w:t xml:space="preserve">Азота оксиды </w:t>
            </w:r>
          </w:p>
          <w:p w14:paraId="0FEEB916" w14:textId="77777777" w:rsidR="000E74F8" w:rsidRPr="00803E2F" w:rsidRDefault="000E74F8" w:rsidP="000E484E">
            <w:pPr>
              <w:pStyle w:val="table10"/>
              <w:jc w:val="center"/>
              <w:rPr>
                <w:color w:val="auto"/>
                <w:sz w:val="22"/>
                <w:szCs w:val="22"/>
              </w:rPr>
            </w:pPr>
            <w:r w:rsidRPr="00803E2F">
              <w:rPr>
                <w:color w:val="auto"/>
                <w:sz w:val="22"/>
                <w:szCs w:val="22"/>
              </w:rPr>
              <w:t>Углерод оксид</w:t>
            </w:r>
          </w:p>
          <w:p w14:paraId="543F3597" w14:textId="77777777" w:rsidR="000E74F8" w:rsidRPr="00803E2F" w:rsidRDefault="000E74F8" w:rsidP="000E484E">
            <w:pPr>
              <w:pStyle w:val="table10"/>
              <w:jc w:val="center"/>
              <w:rPr>
                <w:color w:val="auto"/>
                <w:sz w:val="22"/>
                <w:szCs w:val="22"/>
              </w:rPr>
            </w:pPr>
            <w:r w:rsidRPr="00803E2F">
              <w:rPr>
                <w:color w:val="auto"/>
                <w:sz w:val="22"/>
                <w:szCs w:val="22"/>
              </w:rPr>
              <w:t>Твердые частицы (недифференцированная по составу пыль/аэрозоль)</w:t>
            </w:r>
          </w:p>
          <w:p w14:paraId="6690E93D" w14:textId="77777777" w:rsidR="000E74F8" w:rsidRPr="00314C20" w:rsidRDefault="000E74F8" w:rsidP="000E484E">
            <w:pPr>
              <w:pStyle w:val="table10"/>
              <w:jc w:val="center"/>
              <w:rPr>
                <w:color w:val="auto"/>
                <w:sz w:val="22"/>
                <w:szCs w:val="22"/>
              </w:rPr>
            </w:pPr>
          </w:p>
        </w:tc>
        <w:tc>
          <w:tcPr>
            <w:tcW w:w="1560" w:type="dxa"/>
            <w:gridSpan w:val="3"/>
            <w:tcBorders>
              <w:top w:val="single" w:sz="4" w:space="0" w:color="00000A"/>
              <w:left w:val="single" w:sz="4" w:space="0" w:color="00000A"/>
              <w:bottom w:val="single" w:sz="4" w:space="0" w:color="00000A"/>
              <w:right w:val="single" w:sz="4" w:space="0" w:color="00000A"/>
            </w:tcBorders>
            <w:tcMar>
              <w:left w:w="-5" w:type="dxa"/>
            </w:tcMar>
            <w:vAlign w:val="center"/>
          </w:tcPr>
          <w:p w14:paraId="18D98B75" w14:textId="77777777" w:rsidR="000E74F8" w:rsidRPr="00803E2F" w:rsidRDefault="000E74F8" w:rsidP="000E484E">
            <w:pPr>
              <w:pStyle w:val="table10"/>
              <w:jc w:val="center"/>
              <w:rPr>
                <w:color w:val="auto"/>
                <w:sz w:val="22"/>
                <w:szCs w:val="22"/>
              </w:rPr>
            </w:pPr>
            <w:r w:rsidRPr="00803E2F">
              <w:rPr>
                <w:color w:val="auto"/>
                <w:sz w:val="22"/>
                <w:szCs w:val="22"/>
              </w:rPr>
              <w:t>Метод прямого измерения</w:t>
            </w:r>
          </w:p>
          <w:p w14:paraId="133909C4" w14:textId="6CC7B4FC" w:rsidR="000E74F8" w:rsidRPr="00314C20" w:rsidRDefault="000E74F8" w:rsidP="000E484E">
            <w:pPr>
              <w:pStyle w:val="table10"/>
              <w:jc w:val="center"/>
              <w:rPr>
                <w:color w:val="auto"/>
                <w:sz w:val="22"/>
                <w:szCs w:val="22"/>
              </w:rPr>
            </w:pPr>
            <w:r w:rsidRPr="00803E2F">
              <w:rPr>
                <w:color w:val="auto"/>
                <w:sz w:val="22"/>
                <w:szCs w:val="22"/>
              </w:rPr>
              <w:t>Аспирационный</w:t>
            </w:r>
          </w:p>
        </w:tc>
        <w:tc>
          <w:tcPr>
            <w:tcW w:w="2977" w:type="dxa"/>
            <w:gridSpan w:val="4"/>
            <w:tcBorders>
              <w:top w:val="single" w:sz="4" w:space="0" w:color="00000A"/>
              <w:left w:val="single" w:sz="4" w:space="0" w:color="00000A"/>
              <w:bottom w:val="single" w:sz="4" w:space="0" w:color="00000A"/>
              <w:right w:val="single" w:sz="4" w:space="0" w:color="00000A"/>
            </w:tcBorders>
            <w:tcMar>
              <w:left w:w="-5" w:type="dxa"/>
            </w:tcMar>
            <w:vAlign w:val="center"/>
          </w:tcPr>
          <w:p w14:paraId="25F593D9" w14:textId="77777777" w:rsidR="000E74F8" w:rsidRPr="00803E2F" w:rsidRDefault="000E74F8" w:rsidP="000E484E">
            <w:pPr>
              <w:pStyle w:val="Style8"/>
              <w:ind w:firstLine="150"/>
              <w:jc w:val="center"/>
              <w:rPr>
                <w:rStyle w:val="FontStyle14"/>
                <w:color w:val="auto"/>
                <w:sz w:val="22"/>
                <w:szCs w:val="22"/>
              </w:rPr>
            </w:pPr>
            <w:r w:rsidRPr="00803E2F">
              <w:rPr>
                <w:rStyle w:val="FontStyle14"/>
                <w:color w:val="auto"/>
                <w:sz w:val="22"/>
                <w:szCs w:val="22"/>
              </w:rPr>
              <w:t>МВИ. МН 4514-2012 МВИ концентрации твердых частиц (пыли) в выбросах от стационарных организованных источников гравиметрическим методом</w:t>
            </w:r>
          </w:p>
          <w:p w14:paraId="5935AA05" w14:textId="77777777" w:rsidR="000E74F8" w:rsidRPr="00803E2F" w:rsidRDefault="000E74F8" w:rsidP="000E484E">
            <w:pPr>
              <w:pStyle w:val="Style8"/>
              <w:ind w:firstLine="150"/>
              <w:rPr>
                <w:rFonts w:ascii="Times New Roman" w:hAnsi="Times New Roman"/>
                <w:color w:val="auto"/>
                <w:sz w:val="22"/>
                <w:szCs w:val="22"/>
              </w:rPr>
            </w:pPr>
            <w:r w:rsidRPr="00803E2F">
              <w:rPr>
                <w:rFonts w:ascii="Times New Roman" w:hAnsi="Times New Roman"/>
                <w:color w:val="auto"/>
                <w:sz w:val="22"/>
                <w:szCs w:val="22"/>
              </w:rPr>
              <w:t>МВИ. МН 1003-2007</w:t>
            </w:r>
          </w:p>
          <w:p w14:paraId="7AC878E0" w14:textId="77777777" w:rsidR="000E74F8" w:rsidRPr="00803E2F" w:rsidRDefault="000E74F8" w:rsidP="000E484E">
            <w:pPr>
              <w:pStyle w:val="Style8"/>
              <w:ind w:firstLine="150"/>
              <w:rPr>
                <w:rFonts w:ascii="Times New Roman" w:hAnsi="Times New Roman"/>
                <w:color w:val="auto"/>
                <w:sz w:val="22"/>
                <w:szCs w:val="22"/>
              </w:rPr>
            </w:pPr>
            <w:r w:rsidRPr="00803E2F">
              <w:rPr>
                <w:rFonts w:ascii="Times New Roman" w:hAnsi="Times New Roman"/>
                <w:color w:val="auto"/>
                <w:sz w:val="22"/>
                <w:szCs w:val="22"/>
              </w:rPr>
              <w:t xml:space="preserve">МВИ. МН 1003-2017 </w:t>
            </w:r>
          </w:p>
          <w:p w14:paraId="212F52A5" w14:textId="77D21B43" w:rsidR="000E74F8" w:rsidRPr="00314C20" w:rsidRDefault="000E74F8" w:rsidP="000E484E">
            <w:pPr>
              <w:pStyle w:val="table10"/>
              <w:jc w:val="center"/>
              <w:rPr>
                <w:color w:val="auto"/>
                <w:sz w:val="22"/>
                <w:szCs w:val="22"/>
              </w:rPr>
            </w:pPr>
            <w:r w:rsidRPr="00803E2F">
              <w:rPr>
                <w:color w:val="auto"/>
                <w:sz w:val="22"/>
                <w:szCs w:val="22"/>
              </w:rPr>
              <w:t xml:space="preserve">Концентрации азота оксида, азота диоксида, азота оксидов </w:t>
            </w:r>
            <w:r w:rsidRPr="00803E2F">
              <w:rPr>
                <w:color w:val="auto"/>
                <w:sz w:val="22"/>
                <w:szCs w:val="22"/>
              </w:rPr>
              <w:lastRenderedPageBreak/>
              <w:t>(азота оксида, азота диоксида) в пересчете на азота диоксид, углерода оксида, серы диоксида, кислорода в выбросах от стационарных источников. Методика выполнения измерений с использованием газоанализаторов с электрохимическими датчиками</w:t>
            </w:r>
          </w:p>
        </w:tc>
      </w:tr>
    </w:tbl>
    <w:p w14:paraId="5E9B3DDC" w14:textId="64B26830" w:rsidR="00F22382" w:rsidRPr="00F22382" w:rsidRDefault="00F22382" w:rsidP="00F22382">
      <w:pPr>
        <w:tabs>
          <w:tab w:val="left" w:pos="5205"/>
        </w:tabs>
        <w:rPr>
          <w:highlight w:val="yellow"/>
        </w:rPr>
        <w:sectPr w:rsidR="00F22382" w:rsidRPr="00F22382" w:rsidSect="00247F3C">
          <w:pgSz w:w="16838" w:h="11920" w:orient="landscape"/>
          <w:pgMar w:top="709" w:right="567" w:bottom="142" w:left="567" w:header="0" w:footer="0" w:gutter="0"/>
          <w:cols w:space="720"/>
          <w:formProt w:val="0"/>
          <w:docGrid w:linePitch="326" w:charSpace="-6145"/>
        </w:sectPr>
      </w:pPr>
    </w:p>
    <w:tbl>
      <w:tblPr>
        <w:tblW w:w="4949" w:type="pct"/>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6" w:type="dxa"/>
        </w:tblCellMar>
        <w:tblLook w:val="04A0" w:firstRow="1" w:lastRow="0" w:firstColumn="1" w:lastColumn="0" w:noHBand="0" w:noVBand="1"/>
      </w:tblPr>
      <w:tblGrid>
        <w:gridCol w:w="509"/>
        <w:gridCol w:w="1413"/>
        <w:gridCol w:w="2460"/>
        <w:gridCol w:w="1388"/>
        <w:gridCol w:w="1872"/>
        <w:gridCol w:w="1447"/>
        <w:gridCol w:w="2290"/>
        <w:gridCol w:w="1525"/>
        <w:gridCol w:w="2630"/>
      </w:tblGrid>
      <w:tr w:rsidR="00F22382" w:rsidRPr="00803E2F" w14:paraId="28942CD9" w14:textId="77777777" w:rsidTr="000E484E">
        <w:trPr>
          <w:trHeight w:val="267"/>
        </w:trPr>
        <w:tc>
          <w:tcPr>
            <w:tcW w:w="519" w:type="dxa"/>
            <w:tcBorders>
              <w:top w:val="single" w:sz="4" w:space="0" w:color="00000A"/>
              <w:left w:val="single" w:sz="4" w:space="0" w:color="00000A"/>
              <w:bottom w:val="single" w:sz="4" w:space="0" w:color="00000A"/>
              <w:right w:val="single" w:sz="4" w:space="0" w:color="00000A"/>
            </w:tcBorders>
            <w:tcMar>
              <w:left w:w="-5" w:type="dxa"/>
            </w:tcMar>
            <w:vAlign w:val="center"/>
          </w:tcPr>
          <w:p w14:paraId="4C802E0F" w14:textId="77777777" w:rsidR="00F22382" w:rsidRPr="000870B4" w:rsidRDefault="00F22382" w:rsidP="000E484E">
            <w:pPr>
              <w:pStyle w:val="table10"/>
              <w:jc w:val="center"/>
              <w:rPr>
                <w:color w:val="auto"/>
              </w:rPr>
            </w:pPr>
            <w:r w:rsidRPr="000870B4">
              <w:rPr>
                <w:color w:val="auto"/>
              </w:rPr>
              <w:lastRenderedPageBreak/>
              <w:t>1</w:t>
            </w:r>
          </w:p>
        </w:tc>
        <w:tc>
          <w:tcPr>
            <w:tcW w:w="1443" w:type="dxa"/>
            <w:tcBorders>
              <w:top w:val="single" w:sz="4" w:space="0" w:color="00000A"/>
              <w:left w:val="single" w:sz="4" w:space="0" w:color="00000A"/>
              <w:bottom w:val="single" w:sz="4" w:space="0" w:color="00000A"/>
              <w:right w:val="single" w:sz="4" w:space="0" w:color="00000A"/>
            </w:tcBorders>
            <w:tcMar>
              <w:left w:w="-5" w:type="dxa"/>
            </w:tcMar>
            <w:vAlign w:val="center"/>
          </w:tcPr>
          <w:p w14:paraId="6C73D821" w14:textId="77777777" w:rsidR="00F22382" w:rsidRPr="000870B4" w:rsidRDefault="00F22382" w:rsidP="000E484E">
            <w:pPr>
              <w:pStyle w:val="table10"/>
              <w:jc w:val="center"/>
              <w:rPr>
                <w:color w:val="auto"/>
              </w:rPr>
            </w:pPr>
            <w:r w:rsidRPr="000870B4">
              <w:rPr>
                <w:color w:val="auto"/>
              </w:rPr>
              <w:t>2</w:t>
            </w:r>
          </w:p>
        </w:tc>
        <w:tc>
          <w:tcPr>
            <w:tcW w:w="2510" w:type="dxa"/>
            <w:tcBorders>
              <w:top w:val="single" w:sz="4" w:space="0" w:color="00000A"/>
              <w:left w:val="single" w:sz="4" w:space="0" w:color="00000A"/>
              <w:bottom w:val="single" w:sz="4" w:space="0" w:color="00000A"/>
              <w:right w:val="single" w:sz="4" w:space="0" w:color="00000A"/>
            </w:tcBorders>
            <w:tcMar>
              <w:left w:w="-5" w:type="dxa"/>
            </w:tcMar>
            <w:vAlign w:val="center"/>
          </w:tcPr>
          <w:p w14:paraId="33374C4C" w14:textId="77777777" w:rsidR="00F22382" w:rsidRPr="000870B4" w:rsidRDefault="00F22382" w:rsidP="000E484E">
            <w:pPr>
              <w:pStyle w:val="table10"/>
              <w:jc w:val="center"/>
              <w:rPr>
                <w:color w:val="auto"/>
              </w:rPr>
            </w:pPr>
            <w:r w:rsidRPr="000870B4">
              <w:rPr>
                <w:color w:val="auto"/>
              </w:rPr>
              <w:t>3</w:t>
            </w:r>
          </w:p>
        </w:tc>
        <w:tc>
          <w:tcPr>
            <w:tcW w:w="1412" w:type="dxa"/>
            <w:tcBorders>
              <w:top w:val="single" w:sz="4" w:space="0" w:color="00000A"/>
              <w:left w:val="single" w:sz="4" w:space="0" w:color="00000A"/>
              <w:bottom w:val="single" w:sz="4" w:space="0" w:color="00000A"/>
              <w:right w:val="single" w:sz="4" w:space="0" w:color="00000A"/>
            </w:tcBorders>
            <w:tcMar>
              <w:left w:w="-5" w:type="dxa"/>
            </w:tcMar>
            <w:vAlign w:val="center"/>
          </w:tcPr>
          <w:p w14:paraId="6B76BF12" w14:textId="77777777" w:rsidR="00F22382" w:rsidRPr="000870B4" w:rsidRDefault="00F22382" w:rsidP="000E484E">
            <w:pPr>
              <w:pStyle w:val="table10"/>
              <w:jc w:val="center"/>
              <w:rPr>
                <w:color w:val="auto"/>
              </w:rPr>
            </w:pPr>
            <w:r w:rsidRPr="000870B4">
              <w:rPr>
                <w:color w:val="auto"/>
              </w:rPr>
              <w:t>4</w:t>
            </w:r>
          </w:p>
        </w:tc>
        <w:tc>
          <w:tcPr>
            <w:tcW w:w="1903" w:type="dxa"/>
            <w:tcBorders>
              <w:top w:val="single" w:sz="4" w:space="0" w:color="00000A"/>
              <w:left w:val="single" w:sz="4" w:space="0" w:color="00000A"/>
              <w:bottom w:val="single" w:sz="4" w:space="0" w:color="00000A"/>
              <w:right w:val="single" w:sz="4" w:space="0" w:color="00000A"/>
            </w:tcBorders>
            <w:tcMar>
              <w:left w:w="-5" w:type="dxa"/>
            </w:tcMar>
            <w:vAlign w:val="center"/>
          </w:tcPr>
          <w:p w14:paraId="458D0FF9" w14:textId="77777777" w:rsidR="00F22382" w:rsidRPr="000870B4" w:rsidRDefault="00F22382" w:rsidP="000E484E">
            <w:pPr>
              <w:pStyle w:val="table10"/>
              <w:jc w:val="center"/>
              <w:rPr>
                <w:color w:val="auto"/>
              </w:rPr>
            </w:pPr>
            <w:r w:rsidRPr="000870B4">
              <w:rPr>
                <w:color w:val="auto"/>
              </w:rPr>
              <w:t>5</w:t>
            </w:r>
          </w:p>
        </w:tc>
        <w:tc>
          <w:tcPr>
            <w:tcW w:w="1475" w:type="dxa"/>
            <w:tcBorders>
              <w:top w:val="single" w:sz="4" w:space="0" w:color="00000A"/>
              <w:left w:val="single" w:sz="4" w:space="0" w:color="00000A"/>
              <w:bottom w:val="single" w:sz="4" w:space="0" w:color="00000A"/>
              <w:right w:val="single" w:sz="4" w:space="0" w:color="00000A"/>
            </w:tcBorders>
            <w:tcMar>
              <w:left w:w="-5" w:type="dxa"/>
            </w:tcMar>
            <w:vAlign w:val="center"/>
          </w:tcPr>
          <w:p w14:paraId="4FAA95CD" w14:textId="77777777" w:rsidR="00F22382" w:rsidRPr="000870B4" w:rsidRDefault="00F22382" w:rsidP="000E484E">
            <w:pPr>
              <w:pStyle w:val="table10"/>
              <w:jc w:val="center"/>
              <w:rPr>
                <w:color w:val="auto"/>
              </w:rPr>
            </w:pPr>
            <w:r w:rsidRPr="000870B4">
              <w:rPr>
                <w:color w:val="auto"/>
              </w:rPr>
              <w:t>6</w:t>
            </w:r>
          </w:p>
        </w:tc>
        <w:tc>
          <w:tcPr>
            <w:tcW w:w="2328" w:type="dxa"/>
            <w:tcBorders>
              <w:top w:val="single" w:sz="4" w:space="0" w:color="00000A"/>
              <w:left w:val="single" w:sz="4" w:space="0" w:color="00000A"/>
              <w:bottom w:val="single" w:sz="4" w:space="0" w:color="00000A"/>
              <w:right w:val="single" w:sz="4" w:space="0" w:color="00000A"/>
            </w:tcBorders>
            <w:tcMar>
              <w:left w:w="-5" w:type="dxa"/>
            </w:tcMar>
            <w:vAlign w:val="center"/>
          </w:tcPr>
          <w:p w14:paraId="5E41CB36" w14:textId="77777777" w:rsidR="00F22382" w:rsidRPr="000870B4" w:rsidRDefault="00F22382" w:rsidP="000E484E">
            <w:pPr>
              <w:pStyle w:val="table10"/>
              <w:jc w:val="center"/>
              <w:rPr>
                <w:color w:val="auto"/>
              </w:rPr>
            </w:pPr>
            <w:r w:rsidRPr="000870B4">
              <w:rPr>
                <w:color w:val="auto"/>
              </w:rPr>
              <w:t>7</w:t>
            </w:r>
          </w:p>
        </w:tc>
        <w:tc>
          <w:tcPr>
            <w:tcW w:w="1557" w:type="dxa"/>
            <w:tcBorders>
              <w:top w:val="single" w:sz="4" w:space="0" w:color="00000A"/>
              <w:left w:val="single" w:sz="4" w:space="0" w:color="00000A"/>
              <w:bottom w:val="single" w:sz="4" w:space="0" w:color="00000A"/>
              <w:right w:val="single" w:sz="4" w:space="0" w:color="00000A"/>
            </w:tcBorders>
            <w:tcMar>
              <w:left w:w="-5" w:type="dxa"/>
            </w:tcMar>
            <w:vAlign w:val="center"/>
          </w:tcPr>
          <w:p w14:paraId="1D1DCC7B" w14:textId="77777777" w:rsidR="00F22382" w:rsidRPr="000870B4" w:rsidRDefault="00F22382" w:rsidP="000E484E">
            <w:pPr>
              <w:pStyle w:val="table10"/>
              <w:jc w:val="center"/>
              <w:rPr>
                <w:color w:val="auto"/>
              </w:rPr>
            </w:pPr>
            <w:r w:rsidRPr="000870B4">
              <w:rPr>
                <w:color w:val="auto"/>
              </w:rPr>
              <w:t>8</w:t>
            </w:r>
          </w:p>
        </w:tc>
        <w:tc>
          <w:tcPr>
            <w:tcW w:w="2688" w:type="dxa"/>
            <w:tcBorders>
              <w:top w:val="single" w:sz="4" w:space="0" w:color="00000A"/>
              <w:left w:val="single" w:sz="4" w:space="0" w:color="00000A"/>
              <w:bottom w:val="single" w:sz="4" w:space="0" w:color="00000A"/>
              <w:right w:val="single" w:sz="4" w:space="0" w:color="00000A"/>
            </w:tcBorders>
            <w:tcMar>
              <w:left w:w="-5" w:type="dxa"/>
            </w:tcMar>
            <w:vAlign w:val="center"/>
          </w:tcPr>
          <w:p w14:paraId="1B3A59CF" w14:textId="77777777" w:rsidR="00F22382" w:rsidRPr="000870B4" w:rsidRDefault="00F22382" w:rsidP="000E484E">
            <w:pPr>
              <w:pStyle w:val="Style8"/>
              <w:ind w:firstLine="150"/>
              <w:jc w:val="center"/>
              <w:rPr>
                <w:rFonts w:ascii="Times New Roman" w:eastAsia="Times New Roman" w:hAnsi="Times New Roman"/>
                <w:color w:val="auto"/>
                <w:sz w:val="20"/>
                <w:szCs w:val="20"/>
              </w:rPr>
            </w:pPr>
            <w:r w:rsidRPr="000870B4">
              <w:rPr>
                <w:rFonts w:ascii="Times New Roman" w:eastAsia="Times New Roman" w:hAnsi="Times New Roman"/>
                <w:color w:val="auto"/>
                <w:sz w:val="20"/>
                <w:szCs w:val="20"/>
              </w:rPr>
              <w:t>9</w:t>
            </w:r>
          </w:p>
        </w:tc>
      </w:tr>
      <w:tr w:rsidR="00F22382" w:rsidRPr="00803E2F" w14:paraId="55BE2E24" w14:textId="77777777" w:rsidTr="000E484E">
        <w:trPr>
          <w:trHeight w:val="6796"/>
        </w:trPr>
        <w:tc>
          <w:tcPr>
            <w:tcW w:w="519" w:type="dxa"/>
            <w:tcBorders>
              <w:top w:val="single" w:sz="4" w:space="0" w:color="00000A"/>
              <w:left w:val="single" w:sz="4" w:space="0" w:color="00000A"/>
              <w:bottom w:val="single" w:sz="4" w:space="0" w:color="00000A"/>
              <w:right w:val="single" w:sz="4" w:space="0" w:color="00000A"/>
            </w:tcBorders>
            <w:tcMar>
              <w:left w:w="-5" w:type="dxa"/>
            </w:tcMar>
            <w:vAlign w:val="center"/>
          </w:tcPr>
          <w:p w14:paraId="578941B8" w14:textId="77777777" w:rsidR="00F22382" w:rsidRPr="00803E2F" w:rsidRDefault="00F22382" w:rsidP="000E484E">
            <w:pPr>
              <w:pStyle w:val="table10"/>
              <w:jc w:val="center"/>
              <w:rPr>
                <w:color w:val="auto"/>
                <w:sz w:val="22"/>
                <w:szCs w:val="22"/>
              </w:rPr>
            </w:pPr>
            <w:r w:rsidRPr="000870B4">
              <w:rPr>
                <w:color w:val="auto"/>
              </w:rPr>
              <w:t>12</w:t>
            </w:r>
          </w:p>
        </w:tc>
        <w:tc>
          <w:tcPr>
            <w:tcW w:w="1443" w:type="dxa"/>
            <w:tcBorders>
              <w:top w:val="single" w:sz="4" w:space="0" w:color="00000A"/>
              <w:left w:val="single" w:sz="4" w:space="0" w:color="00000A"/>
              <w:bottom w:val="single" w:sz="4" w:space="0" w:color="00000A"/>
              <w:right w:val="single" w:sz="4" w:space="0" w:color="00000A"/>
            </w:tcBorders>
            <w:tcMar>
              <w:left w:w="-5" w:type="dxa"/>
            </w:tcMar>
            <w:vAlign w:val="center"/>
          </w:tcPr>
          <w:p w14:paraId="47AB1539" w14:textId="77777777" w:rsidR="00F22382" w:rsidRPr="00803E2F" w:rsidRDefault="00F22382" w:rsidP="000E484E">
            <w:pPr>
              <w:pStyle w:val="table10"/>
              <w:jc w:val="center"/>
              <w:rPr>
                <w:b/>
                <w:color w:val="auto"/>
                <w:sz w:val="22"/>
                <w:szCs w:val="22"/>
              </w:rPr>
            </w:pPr>
            <w:r w:rsidRPr="00803E2F">
              <w:rPr>
                <w:b/>
                <w:color w:val="auto"/>
                <w:sz w:val="22"/>
                <w:szCs w:val="22"/>
              </w:rPr>
              <w:t>00</w:t>
            </w:r>
            <w:r>
              <w:rPr>
                <w:b/>
                <w:color w:val="auto"/>
                <w:sz w:val="22"/>
                <w:szCs w:val="22"/>
              </w:rPr>
              <w:t>02</w:t>
            </w:r>
          </w:p>
        </w:tc>
        <w:tc>
          <w:tcPr>
            <w:tcW w:w="2510" w:type="dxa"/>
            <w:tcBorders>
              <w:top w:val="single" w:sz="4" w:space="0" w:color="00000A"/>
              <w:left w:val="single" w:sz="4" w:space="0" w:color="00000A"/>
              <w:bottom w:val="single" w:sz="4" w:space="0" w:color="00000A"/>
              <w:right w:val="single" w:sz="4" w:space="0" w:color="00000A"/>
            </w:tcBorders>
            <w:tcMar>
              <w:left w:w="-5" w:type="dxa"/>
            </w:tcMar>
            <w:vAlign w:val="center"/>
          </w:tcPr>
          <w:p w14:paraId="0959FC55" w14:textId="77777777" w:rsidR="00F22382" w:rsidRDefault="00F22382" w:rsidP="000E484E">
            <w:pPr>
              <w:pStyle w:val="table10"/>
              <w:jc w:val="center"/>
              <w:rPr>
                <w:bCs/>
                <w:color w:val="000000"/>
                <w:sz w:val="22"/>
                <w:szCs w:val="22"/>
              </w:rPr>
            </w:pPr>
            <w:r w:rsidRPr="00102AD0">
              <w:rPr>
                <w:bCs/>
                <w:color w:val="000000"/>
                <w:sz w:val="22"/>
                <w:szCs w:val="22"/>
              </w:rPr>
              <w:t>Котельная №2, котел</w:t>
            </w:r>
          </w:p>
          <w:p w14:paraId="5C320D70" w14:textId="77777777" w:rsidR="00F22382" w:rsidRPr="00803E2F" w:rsidRDefault="00F22382" w:rsidP="000E484E">
            <w:pPr>
              <w:pStyle w:val="table10"/>
              <w:jc w:val="center"/>
              <w:rPr>
                <w:bCs/>
                <w:color w:val="000000"/>
                <w:sz w:val="22"/>
                <w:szCs w:val="22"/>
              </w:rPr>
            </w:pPr>
            <w:r w:rsidRPr="00102AD0">
              <w:rPr>
                <w:bCs/>
                <w:color w:val="000000"/>
                <w:sz w:val="22"/>
                <w:szCs w:val="22"/>
              </w:rPr>
              <w:t>водогрейный CH-350DN</w:t>
            </w:r>
          </w:p>
        </w:tc>
        <w:tc>
          <w:tcPr>
            <w:tcW w:w="1412" w:type="dxa"/>
            <w:tcBorders>
              <w:top w:val="single" w:sz="4" w:space="0" w:color="00000A"/>
              <w:left w:val="single" w:sz="4" w:space="0" w:color="00000A"/>
              <w:bottom w:val="single" w:sz="4" w:space="0" w:color="00000A"/>
              <w:right w:val="single" w:sz="4" w:space="0" w:color="00000A"/>
            </w:tcBorders>
            <w:tcMar>
              <w:left w:w="-5" w:type="dxa"/>
            </w:tcMar>
            <w:vAlign w:val="center"/>
          </w:tcPr>
          <w:p w14:paraId="073A633F" w14:textId="77777777" w:rsidR="00F22382" w:rsidRPr="00803E2F" w:rsidRDefault="00F22382" w:rsidP="000E484E">
            <w:pPr>
              <w:pStyle w:val="table10"/>
              <w:jc w:val="center"/>
              <w:rPr>
                <w:color w:val="auto"/>
                <w:sz w:val="22"/>
                <w:szCs w:val="22"/>
              </w:rPr>
            </w:pPr>
            <w:r w:rsidRPr="00803E2F">
              <w:rPr>
                <w:color w:val="auto"/>
                <w:sz w:val="22"/>
                <w:szCs w:val="22"/>
              </w:rPr>
              <w:t>Выбросы загрязняющих веществ в атмосферный воздух</w:t>
            </w:r>
          </w:p>
        </w:tc>
        <w:tc>
          <w:tcPr>
            <w:tcW w:w="1903" w:type="dxa"/>
            <w:tcBorders>
              <w:top w:val="single" w:sz="4" w:space="0" w:color="00000A"/>
              <w:left w:val="single" w:sz="4" w:space="0" w:color="00000A"/>
              <w:bottom w:val="single" w:sz="4" w:space="0" w:color="00000A"/>
              <w:right w:val="single" w:sz="4" w:space="0" w:color="00000A"/>
            </w:tcBorders>
            <w:tcMar>
              <w:left w:w="-5" w:type="dxa"/>
            </w:tcMar>
            <w:vAlign w:val="center"/>
          </w:tcPr>
          <w:p w14:paraId="65FE2E64" w14:textId="77777777" w:rsidR="00F22382" w:rsidRPr="00803E2F" w:rsidRDefault="00F22382" w:rsidP="000E484E">
            <w:pPr>
              <w:pStyle w:val="table10"/>
              <w:jc w:val="center"/>
              <w:rPr>
                <w:color w:val="auto"/>
                <w:sz w:val="22"/>
                <w:szCs w:val="22"/>
              </w:rPr>
            </w:pPr>
            <w:r w:rsidRPr="003823DA">
              <w:rPr>
                <w:color w:val="auto"/>
                <w:sz w:val="22"/>
                <w:szCs w:val="22"/>
              </w:rPr>
              <w:t>Дымовая труба (D</w:t>
            </w:r>
            <w:r w:rsidRPr="00102AD0">
              <w:rPr>
                <w:color w:val="auto"/>
                <w:sz w:val="22"/>
                <w:szCs w:val="22"/>
                <w:vertAlign w:val="subscript"/>
              </w:rPr>
              <w:t>т.о.</w:t>
            </w:r>
            <w:r w:rsidRPr="003823DA">
              <w:rPr>
                <w:color w:val="auto"/>
                <w:sz w:val="22"/>
                <w:szCs w:val="22"/>
              </w:rPr>
              <w:t>=</w:t>
            </w:r>
            <w:r>
              <w:rPr>
                <w:color w:val="auto"/>
                <w:sz w:val="22"/>
                <w:szCs w:val="22"/>
              </w:rPr>
              <w:t>0</w:t>
            </w:r>
            <w:r w:rsidRPr="003823DA">
              <w:rPr>
                <w:color w:val="auto"/>
                <w:sz w:val="22"/>
                <w:szCs w:val="22"/>
              </w:rPr>
              <w:t>,</w:t>
            </w:r>
            <w:r>
              <w:rPr>
                <w:color w:val="auto"/>
                <w:sz w:val="22"/>
                <w:szCs w:val="22"/>
              </w:rPr>
              <w:t>8</w:t>
            </w:r>
            <w:r w:rsidRPr="003823DA">
              <w:rPr>
                <w:color w:val="auto"/>
                <w:sz w:val="22"/>
                <w:szCs w:val="22"/>
              </w:rPr>
              <w:t xml:space="preserve"> м, L</w:t>
            </w:r>
            <w:r w:rsidRPr="00102AD0">
              <w:rPr>
                <w:color w:val="auto"/>
                <w:sz w:val="22"/>
                <w:szCs w:val="22"/>
                <w:vertAlign w:val="subscript"/>
              </w:rPr>
              <w:t>до</w:t>
            </w:r>
            <w:r w:rsidRPr="003823DA">
              <w:rPr>
                <w:color w:val="auto"/>
                <w:sz w:val="22"/>
                <w:szCs w:val="22"/>
              </w:rPr>
              <w:t>&gt;</w:t>
            </w:r>
            <w:r>
              <w:rPr>
                <w:color w:val="auto"/>
                <w:sz w:val="22"/>
                <w:szCs w:val="22"/>
              </w:rPr>
              <w:t>4</w:t>
            </w:r>
            <w:r w:rsidRPr="003823DA">
              <w:rPr>
                <w:color w:val="auto"/>
                <w:sz w:val="22"/>
                <w:szCs w:val="22"/>
              </w:rPr>
              <w:t>,</w:t>
            </w:r>
            <w:r>
              <w:rPr>
                <w:color w:val="auto"/>
                <w:sz w:val="22"/>
                <w:szCs w:val="22"/>
              </w:rPr>
              <w:t>0</w:t>
            </w:r>
            <w:r w:rsidRPr="003823DA">
              <w:rPr>
                <w:color w:val="auto"/>
                <w:sz w:val="22"/>
                <w:szCs w:val="22"/>
              </w:rPr>
              <w:t xml:space="preserve"> м; L</w:t>
            </w:r>
            <w:r w:rsidRPr="00102AD0">
              <w:rPr>
                <w:color w:val="auto"/>
                <w:sz w:val="22"/>
                <w:szCs w:val="22"/>
                <w:vertAlign w:val="subscript"/>
              </w:rPr>
              <w:t>после</w:t>
            </w:r>
            <w:r w:rsidRPr="003823DA">
              <w:rPr>
                <w:color w:val="auto"/>
                <w:sz w:val="22"/>
                <w:szCs w:val="22"/>
              </w:rPr>
              <w:t>&gt;</w:t>
            </w:r>
            <w:r>
              <w:rPr>
                <w:color w:val="auto"/>
                <w:sz w:val="22"/>
                <w:szCs w:val="22"/>
              </w:rPr>
              <w:t>1</w:t>
            </w:r>
            <w:r w:rsidRPr="003823DA">
              <w:rPr>
                <w:color w:val="auto"/>
                <w:sz w:val="22"/>
                <w:szCs w:val="22"/>
              </w:rPr>
              <w:t>,</w:t>
            </w:r>
            <w:r>
              <w:rPr>
                <w:color w:val="auto"/>
                <w:sz w:val="22"/>
                <w:szCs w:val="22"/>
              </w:rPr>
              <w:t>6</w:t>
            </w:r>
            <w:r w:rsidRPr="003823DA">
              <w:rPr>
                <w:color w:val="auto"/>
                <w:sz w:val="22"/>
                <w:szCs w:val="22"/>
              </w:rPr>
              <w:t xml:space="preserve"> м; </w:t>
            </w:r>
            <w:r>
              <w:rPr>
                <w:color w:val="auto"/>
                <w:sz w:val="22"/>
                <w:szCs w:val="22"/>
              </w:rPr>
              <w:t>1</w:t>
            </w:r>
            <w:r w:rsidRPr="003823DA">
              <w:rPr>
                <w:color w:val="auto"/>
                <w:sz w:val="22"/>
                <w:szCs w:val="22"/>
              </w:rPr>
              <w:t xml:space="preserve"> изм. порт </w:t>
            </w:r>
            <w:r w:rsidRPr="00102AD0">
              <w:rPr>
                <w:color w:val="auto"/>
                <w:sz w:val="28"/>
                <w:szCs w:val="28"/>
              </w:rPr>
              <w:t>ø</w:t>
            </w:r>
            <w:r>
              <w:rPr>
                <w:color w:val="auto"/>
                <w:sz w:val="22"/>
                <w:szCs w:val="22"/>
              </w:rPr>
              <w:t>70</w:t>
            </w:r>
            <w:r w:rsidRPr="003823DA">
              <w:rPr>
                <w:color w:val="auto"/>
                <w:sz w:val="22"/>
                <w:szCs w:val="22"/>
              </w:rPr>
              <w:t xml:space="preserve"> мм)</w:t>
            </w:r>
          </w:p>
        </w:tc>
        <w:tc>
          <w:tcPr>
            <w:tcW w:w="1475" w:type="dxa"/>
            <w:tcBorders>
              <w:top w:val="single" w:sz="4" w:space="0" w:color="00000A"/>
              <w:left w:val="single" w:sz="4" w:space="0" w:color="00000A"/>
              <w:bottom w:val="single" w:sz="4" w:space="0" w:color="00000A"/>
              <w:right w:val="single" w:sz="4" w:space="0" w:color="00000A"/>
            </w:tcBorders>
            <w:tcMar>
              <w:left w:w="-5" w:type="dxa"/>
            </w:tcMar>
            <w:vAlign w:val="center"/>
          </w:tcPr>
          <w:p w14:paraId="6346AF9B" w14:textId="77777777" w:rsidR="00F22382" w:rsidRPr="00EC4E99" w:rsidRDefault="00F22382" w:rsidP="000E484E">
            <w:pPr>
              <w:pStyle w:val="table10"/>
              <w:jc w:val="center"/>
              <w:rPr>
                <w:color w:val="auto"/>
                <w:sz w:val="22"/>
                <w:szCs w:val="22"/>
              </w:rPr>
            </w:pPr>
            <w:r w:rsidRPr="00EC4E99">
              <w:rPr>
                <w:color w:val="auto"/>
                <w:sz w:val="22"/>
                <w:szCs w:val="22"/>
              </w:rPr>
              <w:t>4 раза в год (1 раз в квартал)</w:t>
            </w:r>
          </w:p>
          <w:p w14:paraId="29CBC220" w14:textId="77777777" w:rsidR="00F22382" w:rsidRPr="00EC4E99" w:rsidRDefault="00F22382" w:rsidP="000E484E">
            <w:pPr>
              <w:pStyle w:val="table10"/>
              <w:jc w:val="center"/>
              <w:rPr>
                <w:color w:val="auto"/>
                <w:sz w:val="22"/>
                <w:szCs w:val="22"/>
              </w:rPr>
            </w:pPr>
            <w:r w:rsidRPr="00EC4E99">
              <w:rPr>
                <w:color w:val="auto"/>
                <w:sz w:val="22"/>
                <w:szCs w:val="22"/>
              </w:rPr>
              <w:t>(1 раз эффективность ГОУ;</w:t>
            </w:r>
          </w:p>
          <w:p w14:paraId="08E2FFEC" w14:textId="77777777" w:rsidR="00F22382" w:rsidRPr="00803E2F" w:rsidRDefault="00F22382" w:rsidP="000E484E">
            <w:pPr>
              <w:pStyle w:val="table10"/>
              <w:jc w:val="center"/>
              <w:rPr>
                <w:color w:val="auto"/>
                <w:sz w:val="22"/>
                <w:szCs w:val="22"/>
              </w:rPr>
            </w:pPr>
            <w:r w:rsidRPr="00EC4E99">
              <w:rPr>
                <w:color w:val="auto"/>
                <w:sz w:val="22"/>
                <w:szCs w:val="22"/>
              </w:rPr>
              <w:t>3 раза (выход из ГОУ)</w:t>
            </w:r>
          </w:p>
        </w:tc>
        <w:tc>
          <w:tcPr>
            <w:tcW w:w="2328" w:type="dxa"/>
            <w:tcBorders>
              <w:top w:val="single" w:sz="4" w:space="0" w:color="00000A"/>
              <w:left w:val="single" w:sz="4" w:space="0" w:color="00000A"/>
              <w:bottom w:val="single" w:sz="4" w:space="0" w:color="00000A"/>
              <w:right w:val="single" w:sz="4" w:space="0" w:color="00000A"/>
            </w:tcBorders>
            <w:tcMar>
              <w:left w:w="-5" w:type="dxa"/>
            </w:tcMar>
            <w:vAlign w:val="center"/>
          </w:tcPr>
          <w:p w14:paraId="0780C05A" w14:textId="77777777" w:rsidR="00F22382" w:rsidRPr="00803E2F" w:rsidRDefault="00F22382" w:rsidP="000E484E">
            <w:pPr>
              <w:pStyle w:val="table10"/>
              <w:jc w:val="center"/>
              <w:rPr>
                <w:color w:val="auto"/>
                <w:sz w:val="22"/>
                <w:szCs w:val="22"/>
              </w:rPr>
            </w:pPr>
            <w:r w:rsidRPr="00803E2F">
              <w:rPr>
                <w:color w:val="auto"/>
                <w:sz w:val="22"/>
                <w:szCs w:val="22"/>
              </w:rPr>
              <w:t xml:space="preserve">Азота оксиды </w:t>
            </w:r>
          </w:p>
          <w:p w14:paraId="715FF856" w14:textId="77777777" w:rsidR="00F22382" w:rsidRPr="00803E2F" w:rsidRDefault="00F22382" w:rsidP="000E484E">
            <w:pPr>
              <w:pStyle w:val="table10"/>
              <w:jc w:val="center"/>
              <w:rPr>
                <w:color w:val="auto"/>
                <w:sz w:val="22"/>
                <w:szCs w:val="22"/>
              </w:rPr>
            </w:pPr>
            <w:r w:rsidRPr="00803E2F">
              <w:rPr>
                <w:color w:val="auto"/>
                <w:sz w:val="22"/>
                <w:szCs w:val="22"/>
              </w:rPr>
              <w:t>Углерод оксид</w:t>
            </w:r>
          </w:p>
          <w:p w14:paraId="09C6EB90" w14:textId="77777777" w:rsidR="00F22382" w:rsidRPr="00803E2F" w:rsidRDefault="00F22382" w:rsidP="000E484E">
            <w:pPr>
              <w:pStyle w:val="table10"/>
              <w:jc w:val="center"/>
              <w:rPr>
                <w:color w:val="auto"/>
                <w:sz w:val="22"/>
                <w:szCs w:val="22"/>
              </w:rPr>
            </w:pPr>
            <w:r w:rsidRPr="00803E2F">
              <w:rPr>
                <w:color w:val="auto"/>
                <w:sz w:val="22"/>
                <w:szCs w:val="22"/>
              </w:rPr>
              <w:t>Твердые частицы (недифференцированная по составу пыль/аэрозоль)</w:t>
            </w:r>
          </w:p>
          <w:p w14:paraId="2F47B194" w14:textId="77777777" w:rsidR="00F22382" w:rsidRPr="00803E2F" w:rsidRDefault="00F22382" w:rsidP="000E484E">
            <w:pPr>
              <w:pStyle w:val="table10"/>
              <w:jc w:val="center"/>
              <w:rPr>
                <w:color w:val="auto"/>
                <w:sz w:val="22"/>
                <w:szCs w:val="22"/>
              </w:rPr>
            </w:pPr>
          </w:p>
        </w:tc>
        <w:tc>
          <w:tcPr>
            <w:tcW w:w="1557" w:type="dxa"/>
            <w:tcBorders>
              <w:top w:val="single" w:sz="4" w:space="0" w:color="00000A"/>
              <w:left w:val="single" w:sz="4" w:space="0" w:color="00000A"/>
              <w:bottom w:val="single" w:sz="4" w:space="0" w:color="00000A"/>
              <w:right w:val="single" w:sz="4" w:space="0" w:color="00000A"/>
            </w:tcBorders>
            <w:tcMar>
              <w:left w:w="-5" w:type="dxa"/>
            </w:tcMar>
            <w:vAlign w:val="center"/>
          </w:tcPr>
          <w:p w14:paraId="6C74526E" w14:textId="77777777" w:rsidR="00F22382" w:rsidRPr="00803E2F" w:rsidRDefault="00F22382" w:rsidP="000E484E">
            <w:pPr>
              <w:pStyle w:val="table10"/>
              <w:jc w:val="center"/>
              <w:rPr>
                <w:color w:val="auto"/>
                <w:sz w:val="22"/>
                <w:szCs w:val="22"/>
              </w:rPr>
            </w:pPr>
            <w:r w:rsidRPr="00803E2F">
              <w:rPr>
                <w:color w:val="auto"/>
                <w:sz w:val="22"/>
                <w:szCs w:val="22"/>
              </w:rPr>
              <w:t>Метод прямого измерения</w:t>
            </w:r>
          </w:p>
          <w:p w14:paraId="458B33BB" w14:textId="77777777" w:rsidR="00F22382" w:rsidRPr="00803E2F" w:rsidRDefault="00F22382" w:rsidP="000E484E">
            <w:pPr>
              <w:pStyle w:val="table10"/>
              <w:jc w:val="center"/>
              <w:rPr>
                <w:color w:val="auto"/>
                <w:sz w:val="22"/>
                <w:szCs w:val="22"/>
              </w:rPr>
            </w:pPr>
            <w:r w:rsidRPr="00803E2F">
              <w:rPr>
                <w:color w:val="auto"/>
                <w:sz w:val="22"/>
                <w:szCs w:val="22"/>
              </w:rPr>
              <w:t>Аспирационный</w:t>
            </w:r>
          </w:p>
        </w:tc>
        <w:tc>
          <w:tcPr>
            <w:tcW w:w="2688" w:type="dxa"/>
            <w:tcBorders>
              <w:top w:val="single" w:sz="4" w:space="0" w:color="00000A"/>
              <w:left w:val="single" w:sz="4" w:space="0" w:color="00000A"/>
              <w:bottom w:val="single" w:sz="4" w:space="0" w:color="00000A"/>
              <w:right w:val="single" w:sz="4" w:space="0" w:color="00000A"/>
            </w:tcBorders>
            <w:tcMar>
              <w:left w:w="-5" w:type="dxa"/>
            </w:tcMar>
            <w:vAlign w:val="center"/>
          </w:tcPr>
          <w:p w14:paraId="084C6AD3" w14:textId="77777777" w:rsidR="00F22382" w:rsidRPr="00803E2F" w:rsidRDefault="00F22382" w:rsidP="000E484E">
            <w:pPr>
              <w:pStyle w:val="Style8"/>
              <w:ind w:firstLine="150"/>
              <w:jc w:val="center"/>
              <w:rPr>
                <w:rStyle w:val="FontStyle14"/>
                <w:color w:val="auto"/>
                <w:sz w:val="22"/>
                <w:szCs w:val="22"/>
              </w:rPr>
            </w:pPr>
            <w:r w:rsidRPr="00803E2F">
              <w:rPr>
                <w:rStyle w:val="FontStyle14"/>
                <w:color w:val="auto"/>
                <w:sz w:val="22"/>
                <w:szCs w:val="22"/>
              </w:rPr>
              <w:t>МВИ. МН 4514-2012 МВИ концентрации твердых частиц (пыли) в выбросах от стационарных организованных источников гравиметрическим методом</w:t>
            </w:r>
          </w:p>
          <w:p w14:paraId="76AAC49D" w14:textId="77777777" w:rsidR="00F22382" w:rsidRPr="00803E2F" w:rsidRDefault="00F22382" w:rsidP="000E484E">
            <w:pPr>
              <w:pStyle w:val="Style8"/>
              <w:ind w:firstLine="150"/>
              <w:jc w:val="center"/>
              <w:rPr>
                <w:rFonts w:ascii="Times New Roman" w:hAnsi="Times New Roman"/>
                <w:color w:val="auto"/>
                <w:sz w:val="22"/>
                <w:szCs w:val="22"/>
              </w:rPr>
            </w:pPr>
            <w:r w:rsidRPr="00803E2F">
              <w:rPr>
                <w:rFonts w:ascii="Times New Roman" w:hAnsi="Times New Roman"/>
                <w:color w:val="auto"/>
                <w:sz w:val="22"/>
                <w:szCs w:val="22"/>
              </w:rPr>
              <w:t>МВИ. МН 1003-2007</w:t>
            </w:r>
          </w:p>
          <w:p w14:paraId="1045C26F" w14:textId="77777777" w:rsidR="00F22382" w:rsidRPr="00803E2F" w:rsidRDefault="00F22382" w:rsidP="000E484E">
            <w:pPr>
              <w:pStyle w:val="Style8"/>
              <w:ind w:firstLine="150"/>
              <w:jc w:val="center"/>
              <w:rPr>
                <w:rFonts w:ascii="Times New Roman" w:hAnsi="Times New Roman"/>
                <w:color w:val="auto"/>
                <w:sz w:val="22"/>
                <w:szCs w:val="22"/>
              </w:rPr>
            </w:pPr>
            <w:r w:rsidRPr="00803E2F">
              <w:rPr>
                <w:rFonts w:ascii="Times New Roman" w:hAnsi="Times New Roman"/>
                <w:color w:val="auto"/>
                <w:sz w:val="22"/>
                <w:szCs w:val="22"/>
              </w:rPr>
              <w:t xml:space="preserve">МВИ. МН 1003-2017 </w:t>
            </w:r>
          </w:p>
          <w:p w14:paraId="5F40D87D" w14:textId="77777777" w:rsidR="00F22382" w:rsidRPr="00803E2F" w:rsidRDefault="00F22382" w:rsidP="000E484E">
            <w:pPr>
              <w:pStyle w:val="Style8"/>
              <w:ind w:firstLine="150"/>
              <w:jc w:val="center"/>
              <w:rPr>
                <w:rFonts w:ascii="Times New Roman" w:hAnsi="Times New Roman"/>
                <w:color w:val="auto"/>
                <w:sz w:val="22"/>
                <w:szCs w:val="22"/>
              </w:rPr>
            </w:pPr>
            <w:r w:rsidRPr="00803E2F">
              <w:rPr>
                <w:rFonts w:ascii="Times New Roman" w:hAnsi="Times New Roman"/>
                <w:color w:val="auto"/>
                <w:sz w:val="22"/>
                <w:szCs w:val="22"/>
              </w:rPr>
              <w:t>Концентрации азота оксида, азота диоксида, азота оксидов (азота оксида, азота диоксида) в пересчете на азота диоксид, углерода оксида, серы диоксида, кислорода в выбросах от стационарных источников. Методика выполнения измерений с использованием газоанализаторов с электрохимическими датчиками</w:t>
            </w:r>
          </w:p>
        </w:tc>
      </w:tr>
    </w:tbl>
    <w:p w14:paraId="7BFD0925" w14:textId="77777777" w:rsidR="00F22382" w:rsidRDefault="00F22382" w:rsidP="00F22382">
      <w:pPr>
        <w:jc w:val="center"/>
        <w:rPr>
          <w:sz w:val="28"/>
          <w:szCs w:val="28"/>
        </w:rPr>
      </w:pPr>
    </w:p>
    <w:p w14:paraId="39F48C48" w14:textId="77777777" w:rsidR="00F22382" w:rsidRDefault="00F22382" w:rsidP="00F22382">
      <w:pPr>
        <w:ind w:firstLine="709"/>
        <w:jc w:val="both"/>
        <w:rPr>
          <w:sz w:val="28"/>
          <w:szCs w:val="28"/>
        </w:rPr>
      </w:pPr>
      <w:r>
        <w:rPr>
          <w:sz w:val="28"/>
          <w:szCs w:val="28"/>
        </w:rPr>
        <w:br w:type="page"/>
      </w:r>
    </w:p>
    <w:tbl>
      <w:tblPr>
        <w:tblW w:w="4949" w:type="pct"/>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6" w:type="dxa"/>
        </w:tblCellMar>
        <w:tblLook w:val="04A0" w:firstRow="1" w:lastRow="0" w:firstColumn="1" w:lastColumn="0" w:noHBand="0" w:noVBand="1"/>
      </w:tblPr>
      <w:tblGrid>
        <w:gridCol w:w="508"/>
        <w:gridCol w:w="1413"/>
        <w:gridCol w:w="2463"/>
        <w:gridCol w:w="1387"/>
        <w:gridCol w:w="1877"/>
        <w:gridCol w:w="1446"/>
        <w:gridCol w:w="2288"/>
        <w:gridCol w:w="1524"/>
        <w:gridCol w:w="2628"/>
      </w:tblGrid>
      <w:tr w:rsidR="00F2046F" w:rsidRPr="000870B4" w14:paraId="4DF12ACE" w14:textId="77777777" w:rsidTr="00B553A0">
        <w:trPr>
          <w:trHeight w:val="267"/>
        </w:trPr>
        <w:tc>
          <w:tcPr>
            <w:tcW w:w="518" w:type="dxa"/>
            <w:tcBorders>
              <w:top w:val="single" w:sz="4" w:space="0" w:color="00000A"/>
              <w:left w:val="single" w:sz="4" w:space="0" w:color="00000A"/>
              <w:bottom w:val="single" w:sz="4" w:space="0" w:color="00000A"/>
              <w:right w:val="single" w:sz="4" w:space="0" w:color="00000A"/>
            </w:tcBorders>
            <w:tcMar>
              <w:left w:w="-5" w:type="dxa"/>
            </w:tcMar>
            <w:vAlign w:val="center"/>
          </w:tcPr>
          <w:p w14:paraId="4AA32B1B" w14:textId="77777777" w:rsidR="00F2046F" w:rsidRPr="000870B4" w:rsidRDefault="00F2046F" w:rsidP="0064656D">
            <w:pPr>
              <w:pStyle w:val="table10"/>
              <w:jc w:val="center"/>
              <w:rPr>
                <w:color w:val="auto"/>
              </w:rPr>
            </w:pPr>
            <w:r w:rsidRPr="000870B4">
              <w:rPr>
                <w:color w:val="auto"/>
              </w:rPr>
              <w:lastRenderedPageBreak/>
              <w:t>1</w:t>
            </w:r>
          </w:p>
        </w:tc>
        <w:tc>
          <w:tcPr>
            <w:tcW w:w="1441" w:type="dxa"/>
            <w:tcBorders>
              <w:top w:val="single" w:sz="4" w:space="0" w:color="00000A"/>
              <w:left w:val="single" w:sz="4" w:space="0" w:color="00000A"/>
              <w:bottom w:val="single" w:sz="4" w:space="0" w:color="00000A"/>
              <w:right w:val="single" w:sz="4" w:space="0" w:color="00000A"/>
            </w:tcBorders>
            <w:tcMar>
              <w:left w:w="-5" w:type="dxa"/>
            </w:tcMar>
            <w:vAlign w:val="center"/>
          </w:tcPr>
          <w:p w14:paraId="70B975E2" w14:textId="77777777" w:rsidR="00F2046F" w:rsidRPr="000870B4" w:rsidRDefault="00F2046F" w:rsidP="0064656D">
            <w:pPr>
              <w:pStyle w:val="table10"/>
              <w:jc w:val="center"/>
              <w:rPr>
                <w:color w:val="auto"/>
              </w:rPr>
            </w:pPr>
            <w:r w:rsidRPr="000870B4">
              <w:rPr>
                <w:color w:val="auto"/>
              </w:rPr>
              <w:t>2</w:t>
            </w:r>
          </w:p>
        </w:tc>
        <w:tc>
          <w:tcPr>
            <w:tcW w:w="2507" w:type="dxa"/>
            <w:tcBorders>
              <w:top w:val="single" w:sz="4" w:space="0" w:color="00000A"/>
              <w:left w:val="single" w:sz="4" w:space="0" w:color="00000A"/>
              <w:bottom w:val="single" w:sz="4" w:space="0" w:color="00000A"/>
              <w:right w:val="single" w:sz="4" w:space="0" w:color="00000A"/>
            </w:tcBorders>
            <w:tcMar>
              <w:left w:w="-5" w:type="dxa"/>
            </w:tcMar>
            <w:vAlign w:val="center"/>
          </w:tcPr>
          <w:p w14:paraId="15EC5F75" w14:textId="77777777" w:rsidR="00F2046F" w:rsidRPr="000870B4" w:rsidRDefault="00F2046F" w:rsidP="0064656D">
            <w:pPr>
              <w:pStyle w:val="table10"/>
              <w:jc w:val="center"/>
              <w:rPr>
                <w:color w:val="auto"/>
              </w:rPr>
            </w:pPr>
            <w:r w:rsidRPr="000870B4">
              <w:rPr>
                <w:color w:val="auto"/>
              </w:rPr>
              <w:t>3</w:t>
            </w:r>
          </w:p>
        </w:tc>
        <w:tc>
          <w:tcPr>
            <w:tcW w:w="1410" w:type="dxa"/>
            <w:tcBorders>
              <w:top w:val="single" w:sz="4" w:space="0" w:color="00000A"/>
              <w:left w:val="single" w:sz="4" w:space="0" w:color="00000A"/>
              <w:bottom w:val="single" w:sz="4" w:space="0" w:color="00000A"/>
              <w:right w:val="single" w:sz="4" w:space="0" w:color="00000A"/>
            </w:tcBorders>
            <w:tcMar>
              <w:left w:w="-5" w:type="dxa"/>
            </w:tcMar>
            <w:vAlign w:val="center"/>
          </w:tcPr>
          <w:p w14:paraId="2816C4D3" w14:textId="77777777" w:rsidR="00F2046F" w:rsidRPr="000870B4" w:rsidRDefault="00F2046F" w:rsidP="0064656D">
            <w:pPr>
              <w:pStyle w:val="table10"/>
              <w:jc w:val="center"/>
              <w:rPr>
                <w:color w:val="auto"/>
              </w:rPr>
            </w:pPr>
            <w:r w:rsidRPr="000870B4">
              <w:rPr>
                <w:color w:val="auto"/>
              </w:rPr>
              <w:t>4</w:t>
            </w:r>
          </w:p>
        </w:tc>
        <w:tc>
          <w:tcPr>
            <w:tcW w:w="1901" w:type="dxa"/>
            <w:tcBorders>
              <w:top w:val="single" w:sz="4" w:space="0" w:color="00000A"/>
              <w:left w:val="single" w:sz="4" w:space="0" w:color="00000A"/>
              <w:bottom w:val="single" w:sz="4" w:space="0" w:color="00000A"/>
              <w:right w:val="single" w:sz="4" w:space="0" w:color="00000A"/>
            </w:tcBorders>
            <w:tcMar>
              <w:left w:w="-5" w:type="dxa"/>
            </w:tcMar>
            <w:vAlign w:val="center"/>
          </w:tcPr>
          <w:p w14:paraId="0C89AAC5" w14:textId="77777777" w:rsidR="00F2046F" w:rsidRPr="000870B4" w:rsidRDefault="00F2046F" w:rsidP="0064656D">
            <w:pPr>
              <w:pStyle w:val="table10"/>
              <w:jc w:val="center"/>
              <w:rPr>
                <w:color w:val="auto"/>
              </w:rPr>
            </w:pPr>
            <w:r w:rsidRPr="000870B4">
              <w:rPr>
                <w:color w:val="auto"/>
              </w:rPr>
              <w:t>5</w:t>
            </w:r>
          </w:p>
        </w:tc>
        <w:tc>
          <w:tcPr>
            <w:tcW w:w="1473" w:type="dxa"/>
            <w:tcBorders>
              <w:top w:val="single" w:sz="4" w:space="0" w:color="00000A"/>
              <w:left w:val="single" w:sz="4" w:space="0" w:color="00000A"/>
              <w:bottom w:val="single" w:sz="4" w:space="0" w:color="00000A"/>
              <w:right w:val="single" w:sz="4" w:space="0" w:color="00000A"/>
            </w:tcBorders>
            <w:tcMar>
              <w:left w:w="-5" w:type="dxa"/>
            </w:tcMar>
            <w:vAlign w:val="center"/>
          </w:tcPr>
          <w:p w14:paraId="1869126C" w14:textId="77777777" w:rsidR="00F2046F" w:rsidRPr="000870B4" w:rsidRDefault="00F2046F" w:rsidP="0064656D">
            <w:pPr>
              <w:pStyle w:val="table10"/>
              <w:jc w:val="center"/>
              <w:rPr>
                <w:color w:val="auto"/>
              </w:rPr>
            </w:pPr>
            <w:r w:rsidRPr="000870B4">
              <w:rPr>
                <w:color w:val="auto"/>
              </w:rPr>
              <w:t>6</w:t>
            </w:r>
          </w:p>
        </w:tc>
        <w:tc>
          <w:tcPr>
            <w:tcW w:w="2325" w:type="dxa"/>
            <w:tcBorders>
              <w:top w:val="single" w:sz="4" w:space="0" w:color="00000A"/>
              <w:left w:val="single" w:sz="4" w:space="0" w:color="00000A"/>
              <w:bottom w:val="single" w:sz="4" w:space="0" w:color="00000A"/>
              <w:right w:val="single" w:sz="4" w:space="0" w:color="00000A"/>
            </w:tcBorders>
            <w:tcMar>
              <w:left w:w="-5" w:type="dxa"/>
            </w:tcMar>
            <w:vAlign w:val="center"/>
          </w:tcPr>
          <w:p w14:paraId="11F47E52" w14:textId="77777777" w:rsidR="00F2046F" w:rsidRPr="000870B4" w:rsidRDefault="00F2046F" w:rsidP="0064656D">
            <w:pPr>
              <w:pStyle w:val="table10"/>
              <w:jc w:val="center"/>
              <w:rPr>
                <w:color w:val="auto"/>
              </w:rPr>
            </w:pPr>
            <w:r w:rsidRPr="000870B4">
              <w:rPr>
                <w:color w:val="auto"/>
              </w:rPr>
              <w:t>7</w:t>
            </w:r>
          </w:p>
        </w:tc>
        <w:tc>
          <w:tcPr>
            <w:tcW w:w="1555" w:type="dxa"/>
            <w:tcBorders>
              <w:top w:val="single" w:sz="4" w:space="0" w:color="00000A"/>
              <w:left w:val="single" w:sz="4" w:space="0" w:color="00000A"/>
              <w:bottom w:val="single" w:sz="4" w:space="0" w:color="00000A"/>
              <w:right w:val="single" w:sz="4" w:space="0" w:color="00000A"/>
            </w:tcBorders>
            <w:tcMar>
              <w:left w:w="-5" w:type="dxa"/>
            </w:tcMar>
            <w:vAlign w:val="center"/>
          </w:tcPr>
          <w:p w14:paraId="6B9ED565" w14:textId="77777777" w:rsidR="00F2046F" w:rsidRPr="000870B4" w:rsidRDefault="00F2046F" w:rsidP="0064656D">
            <w:pPr>
              <w:pStyle w:val="table10"/>
              <w:jc w:val="center"/>
              <w:rPr>
                <w:color w:val="auto"/>
              </w:rPr>
            </w:pPr>
            <w:r w:rsidRPr="000870B4">
              <w:rPr>
                <w:color w:val="auto"/>
              </w:rPr>
              <w:t>8</w:t>
            </w:r>
          </w:p>
        </w:tc>
        <w:tc>
          <w:tcPr>
            <w:tcW w:w="2684" w:type="dxa"/>
            <w:tcBorders>
              <w:top w:val="single" w:sz="4" w:space="0" w:color="00000A"/>
              <w:left w:val="single" w:sz="4" w:space="0" w:color="00000A"/>
              <w:bottom w:val="single" w:sz="4" w:space="0" w:color="00000A"/>
              <w:right w:val="single" w:sz="4" w:space="0" w:color="00000A"/>
            </w:tcBorders>
            <w:tcMar>
              <w:left w:w="-5" w:type="dxa"/>
            </w:tcMar>
            <w:vAlign w:val="center"/>
          </w:tcPr>
          <w:p w14:paraId="476D7A14" w14:textId="77777777" w:rsidR="00F2046F" w:rsidRPr="000870B4" w:rsidRDefault="00F2046F" w:rsidP="0064656D">
            <w:pPr>
              <w:pStyle w:val="Style8"/>
              <w:ind w:firstLine="150"/>
              <w:jc w:val="center"/>
              <w:rPr>
                <w:rFonts w:ascii="Times New Roman" w:eastAsia="Times New Roman" w:hAnsi="Times New Roman"/>
                <w:color w:val="auto"/>
                <w:sz w:val="20"/>
                <w:szCs w:val="20"/>
              </w:rPr>
            </w:pPr>
            <w:r w:rsidRPr="000870B4">
              <w:rPr>
                <w:rFonts w:ascii="Times New Roman" w:eastAsia="Times New Roman" w:hAnsi="Times New Roman"/>
                <w:color w:val="auto"/>
                <w:sz w:val="20"/>
                <w:szCs w:val="20"/>
              </w:rPr>
              <w:t>9</w:t>
            </w:r>
          </w:p>
        </w:tc>
      </w:tr>
      <w:tr w:rsidR="00F2046F" w:rsidRPr="00803E2F" w14:paraId="11901C6C" w14:textId="77777777" w:rsidTr="00B553A0">
        <w:trPr>
          <w:trHeight w:val="6796"/>
        </w:trPr>
        <w:tc>
          <w:tcPr>
            <w:tcW w:w="518" w:type="dxa"/>
            <w:tcBorders>
              <w:top w:val="single" w:sz="4" w:space="0" w:color="00000A"/>
              <w:left w:val="single" w:sz="4" w:space="0" w:color="00000A"/>
              <w:bottom w:val="single" w:sz="4" w:space="0" w:color="00000A"/>
              <w:right w:val="single" w:sz="4" w:space="0" w:color="00000A"/>
            </w:tcBorders>
            <w:tcMar>
              <w:left w:w="-5" w:type="dxa"/>
            </w:tcMar>
            <w:vAlign w:val="center"/>
          </w:tcPr>
          <w:p w14:paraId="3803FD00" w14:textId="77777777" w:rsidR="00F2046F" w:rsidRPr="00803E2F" w:rsidRDefault="00F2046F" w:rsidP="0064656D">
            <w:pPr>
              <w:pStyle w:val="table10"/>
              <w:jc w:val="center"/>
              <w:rPr>
                <w:color w:val="auto"/>
                <w:sz w:val="22"/>
                <w:szCs w:val="22"/>
              </w:rPr>
            </w:pPr>
            <w:r>
              <w:rPr>
                <w:color w:val="auto"/>
              </w:rPr>
              <w:t>13</w:t>
            </w:r>
          </w:p>
        </w:tc>
        <w:tc>
          <w:tcPr>
            <w:tcW w:w="1441" w:type="dxa"/>
            <w:tcBorders>
              <w:top w:val="single" w:sz="4" w:space="0" w:color="00000A"/>
              <w:left w:val="single" w:sz="4" w:space="0" w:color="00000A"/>
              <w:bottom w:val="single" w:sz="4" w:space="0" w:color="00000A"/>
              <w:right w:val="single" w:sz="4" w:space="0" w:color="00000A"/>
            </w:tcBorders>
            <w:tcMar>
              <w:left w:w="-5" w:type="dxa"/>
            </w:tcMar>
            <w:vAlign w:val="center"/>
          </w:tcPr>
          <w:p w14:paraId="0C0DAC84" w14:textId="77777777" w:rsidR="00F2046F" w:rsidRPr="00803E2F" w:rsidRDefault="00F2046F" w:rsidP="0064656D">
            <w:pPr>
              <w:pStyle w:val="table10"/>
              <w:jc w:val="center"/>
              <w:rPr>
                <w:b/>
                <w:color w:val="auto"/>
                <w:sz w:val="22"/>
                <w:szCs w:val="22"/>
              </w:rPr>
            </w:pPr>
            <w:r w:rsidRPr="00803E2F">
              <w:rPr>
                <w:b/>
                <w:color w:val="auto"/>
                <w:sz w:val="22"/>
                <w:szCs w:val="22"/>
              </w:rPr>
              <w:t>00</w:t>
            </w:r>
            <w:r>
              <w:rPr>
                <w:b/>
                <w:color w:val="auto"/>
                <w:sz w:val="22"/>
                <w:szCs w:val="22"/>
              </w:rPr>
              <w:t>03</w:t>
            </w:r>
          </w:p>
        </w:tc>
        <w:tc>
          <w:tcPr>
            <w:tcW w:w="2507" w:type="dxa"/>
            <w:tcBorders>
              <w:top w:val="single" w:sz="4" w:space="0" w:color="00000A"/>
              <w:left w:val="single" w:sz="4" w:space="0" w:color="00000A"/>
              <w:bottom w:val="single" w:sz="4" w:space="0" w:color="00000A"/>
              <w:right w:val="single" w:sz="4" w:space="0" w:color="00000A"/>
            </w:tcBorders>
            <w:tcMar>
              <w:left w:w="-5" w:type="dxa"/>
            </w:tcMar>
            <w:vAlign w:val="center"/>
          </w:tcPr>
          <w:p w14:paraId="039FEA52" w14:textId="77777777" w:rsidR="00F2046F" w:rsidRDefault="00F2046F" w:rsidP="0064656D">
            <w:pPr>
              <w:pStyle w:val="table10"/>
              <w:jc w:val="center"/>
              <w:rPr>
                <w:bCs/>
                <w:color w:val="000000"/>
                <w:sz w:val="22"/>
                <w:szCs w:val="22"/>
              </w:rPr>
            </w:pPr>
            <w:r w:rsidRPr="00102AD0">
              <w:rPr>
                <w:bCs/>
                <w:color w:val="000000"/>
                <w:sz w:val="22"/>
                <w:szCs w:val="22"/>
              </w:rPr>
              <w:t>Котельная №2, котел</w:t>
            </w:r>
          </w:p>
          <w:p w14:paraId="28ECFF44" w14:textId="77777777" w:rsidR="00F2046F" w:rsidRPr="00803E2F" w:rsidRDefault="00F2046F" w:rsidP="0064656D">
            <w:pPr>
              <w:pStyle w:val="table10"/>
              <w:jc w:val="center"/>
              <w:rPr>
                <w:bCs/>
                <w:color w:val="000000"/>
                <w:sz w:val="22"/>
                <w:szCs w:val="22"/>
              </w:rPr>
            </w:pPr>
            <w:r w:rsidRPr="00102AD0">
              <w:rPr>
                <w:bCs/>
                <w:color w:val="000000"/>
                <w:sz w:val="22"/>
                <w:szCs w:val="22"/>
              </w:rPr>
              <w:t>водогрейный CH-350DN</w:t>
            </w:r>
          </w:p>
        </w:tc>
        <w:tc>
          <w:tcPr>
            <w:tcW w:w="1410" w:type="dxa"/>
            <w:tcBorders>
              <w:top w:val="single" w:sz="4" w:space="0" w:color="00000A"/>
              <w:left w:val="single" w:sz="4" w:space="0" w:color="00000A"/>
              <w:bottom w:val="single" w:sz="4" w:space="0" w:color="00000A"/>
              <w:right w:val="single" w:sz="4" w:space="0" w:color="00000A"/>
            </w:tcBorders>
            <w:tcMar>
              <w:left w:w="-5" w:type="dxa"/>
            </w:tcMar>
            <w:vAlign w:val="center"/>
          </w:tcPr>
          <w:p w14:paraId="2709A560" w14:textId="77777777" w:rsidR="00F2046F" w:rsidRDefault="00F2046F" w:rsidP="0064656D">
            <w:pPr>
              <w:pStyle w:val="table10"/>
              <w:jc w:val="center"/>
              <w:rPr>
                <w:color w:val="auto"/>
                <w:sz w:val="22"/>
                <w:szCs w:val="22"/>
              </w:rPr>
            </w:pPr>
            <w:r w:rsidRPr="00803E2F">
              <w:rPr>
                <w:color w:val="auto"/>
                <w:sz w:val="22"/>
                <w:szCs w:val="22"/>
              </w:rPr>
              <w:t>Выбросы загрязняющих веществ в</w:t>
            </w:r>
          </w:p>
          <w:p w14:paraId="381A2D44" w14:textId="77777777" w:rsidR="00F2046F" w:rsidRPr="00803E2F" w:rsidRDefault="00F2046F" w:rsidP="0064656D">
            <w:pPr>
              <w:pStyle w:val="table10"/>
              <w:jc w:val="center"/>
              <w:rPr>
                <w:color w:val="auto"/>
                <w:sz w:val="22"/>
                <w:szCs w:val="22"/>
              </w:rPr>
            </w:pPr>
            <w:r w:rsidRPr="00803E2F">
              <w:rPr>
                <w:color w:val="auto"/>
                <w:sz w:val="22"/>
                <w:szCs w:val="22"/>
              </w:rPr>
              <w:t>атмосферный воздух</w:t>
            </w:r>
          </w:p>
        </w:tc>
        <w:tc>
          <w:tcPr>
            <w:tcW w:w="1901" w:type="dxa"/>
            <w:tcBorders>
              <w:top w:val="single" w:sz="4" w:space="0" w:color="00000A"/>
              <w:left w:val="single" w:sz="4" w:space="0" w:color="00000A"/>
              <w:bottom w:val="single" w:sz="4" w:space="0" w:color="00000A"/>
              <w:right w:val="single" w:sz="4" w:space="0" w:color="00000A"/>
            </w:tcBorders>
            <w:tcMar>
              <w:left w:w="-5" w:type="dxa"/>
            </w:tcMar>
            <w:vAlign w:val="center"/>
          </w:tcPr>
          <w:p w14:paraId="5F4757ED" w14:textId="77777777" w:rsidR="00F2046F" w:rsidRPr="00803E2F" w:rsidRDefault="00F2046F" w:rsidP="0064656D">
            <w:pPr>
              <w:pStyle w:val="table10"/>
              <w:jc w:val="center"/>
              <w:rPr>
                <w:color w:val="auto"/>
                <w:sz w:val="22"/>
                <w:szCs w:val="22"/>
              </w:rPr>
            </w:pPr>
            <w:r w:rsidRPr="003823DA">
              <w:rPr>
                <w:color w:val="auto"/>
                <w:sz w:val="22"/>
                <w:szCs w:val="22"/>
              </w:rPr>
              <w:t>Дымовая труба (D</w:t>
            </w:r>
            <w:r w:rsidRPr="00102AD0">
              <w:rPr>
                <w:color w:val="auto"/>
                <w:sz w:val="22"/>
                <w:szCs w:val="22"/>
                <w:vertAlign w:val="subscript"/>
              </w:rPr>
              <w:t>т.о.</w:t>
            </w:r>
            <w:r w:rsidRPr="003823DA">
              <w:rPr>
                <w:color w:val="auto"/>
                <w:sz w:val="22"/>
                <w:szCs w:val="22"/>
              </w:rPr>
              <w:t>=</w:t>
            </w:r>
            <w:r>
              <w:rPr>
                <w:color w:val="auto"/>
                <w:sz w:val="22"/>
                <w:szCs w:val="22"/>
              </w:rPr>
              <w:t>0</w:t>
            </w:r>
            <w:r w:rsidRPr="003823DA">
              <w:rPr>
                <w:color w:val="auto"/>
                <w:sz w:val="22"/>
                <w:szCs w:val="22"/>
              </w:rPr>
              <w:t>,</w:t>
            </w:r>
            <w:r>
              <w:rPr>
                <w:color w:val="auto"/>
                <w:sz w:val="22"/>
                <w:szCs w:val="22"/>
              </w:rPr>
              <w:t>8</w:t>
            </w:r>
            <w:r w:rsidRPr="003823DA">
              <w:rPr>
                <w:color w:val="auto"/>
                <w:sz w:val="22"/>
                <w:szCs w:val="22"/>
              </w:rPr>
              <w:t xml:space="preserve"> м, L</w:t>
            </w:r>
            <w:r w:rsidRPr="00102AD0">
              <w:rPr>
                <w:color w:val="auto"/>
                <w:sz w:val="22"/>
                <w:szCs w:val="22"/>
                <w:vertAlign w:val="subscript"/>
              </w:rPr>
              <w:t>до</w:t>
            </w:r>
            <w:r w:rsidRPr="003823DA">
              <w:rPr>
                <w:color w:val="auto"/>
                <w:sz w:val="22"/>
                <w:szCs w:val="22"/>
              </w:rPr>
              <w:t>&gt;</w:t>
            </w:r>
            <w:r>
              <w:rPr>
                <w:color w:val="auto"/>
                <w:sz w:val="22"/>
                <w:szCs w:val="22"/>
              </w:rPr>
              <w:t>4</w:t>
            </w:r>
            <w:r w:rsidRPr="003823DA">
              <w:rPr>
                <w:color w:val="auto"/>
                <w:sz w:val="22"/>
                <w:szCs w:val="22"/>
              </w:rPr>
              <w:t>,</w:t>
            </w:r>
            <w:r>
              <w:rPr>
                <w:color w:val="auto"/>
                <w:sz w:val="22"/>
                <w:szCs w:val="22"/>
              </w:rPr>
              <w:t>0</w:t>
            </w:r>
            <w:r w:rsidRPr="003823DA">
              <w:rPr>
                <w:color w:val="auto"/>
                <w:sz w:val="22"/>
                <w:szCs w:val="22"/>
              </w:rPr>
              <w:t xml:space="preserve"> м; L</w:t>
            </w:r>
            <w:r w:rsidRPr="00102AD0">
              <w:rPr>
                <w:color w:val="auto"/>
                <w:sz w:val="22"/>
                <w:szCs w:val="22"/>
                <w:vertAlign w:val="subscript"/>
              </w:rPr>
              <w:t>после</w:t>
            </w:r>
            <w:r w:rsidRPr="003823DA">
              <w:rPr>
                <w:color w:val="auto"/>
                <w:sz w:val="22"/>
                <w:szCs w:val="22"/>
              </w:rPr>
              <w:t>&gt;</w:t>
            </w:r>
            <w:r>
              <w:rPr>
                <w:color w:val="auto"/>
                <w:sz w:val="22"/>
                <w:szCs w:val="22"/>
              </w:rPr>
              <w:t>1</w:t>
            </w:r>
            <w:r w:rsidRPr="003823DA">
              <w:rPr>
                <w:color w:val="auto"/>
                <w:sz w:val="22"/>
                <w:szCs w:val="22"/>
              </w:rPr>
              <w:t>,</w:t>
            </w:r>
            <w:r>
              <w:rPr>
                <w:color w:val="auto"/>
                <w:sz w:val="22"/>
                <w:szCs w:val="22"/>
              </w:rPr>
              <w:t>6</w:t>
            </w:r>
            <w:r w:rsidRPr="003823DA">
              <w:rPr>
                <w:color w:val="auto"/>
                <w:sz w:val="22"/>
                <w:szCs w:val="22"/>
              </w:rPr>
              <w:t xml:space="preserve"> м; </w:t>
            </w:r>
            <w:r>
              <w:rPr>
                <w:color w:val="auto"/>
                <w:sz w:val="22"/>
                <w:szCs w:val="22"/>
              </w:rPr>
              <w:t>1</w:t>
            </w:r>
            <w:r w:rsidRPr="003823DA">
              <w:rPr>
                <w:color w:val="auto"/>
                <w:sz w:val="22"/>
                <w:szCs w:val="22"/>
              </w:rPr>
              <w:t xml:space="preserve"> изм. порт </w:t>
            </w:r>
            <w:r w:rsidRPr="00102AD0">
              <w:rPr>
                <w:color w:val="auto"/>
                <w:sz w:val="28"/>
                <w:szCs w:val="28"/>
              </w:rPr>
              <w:t>ø</w:t>
            </w:r>
            <w:r>
              <w:rPr>
                <w:color w:val="auto"/>
                <w:sz w:val="22"/>
                <w:szCs w:val="22"/>
              </w:rPr>
              <w:t>70</w:t>
            </w:r>
            <w:r w:rsidRPr="003823DA">
              <w:rPr>
                <w:color w:val="auto"/>
                <w:sz w:val="22"/>
                <w:szCs w:val="22"/>
              </w:rPr>
              <w:t xml:space="preserve"> мм)</w:t>
            </w:r>
          </w:p>
        </w:tc>
        <w:tc>
          <w:tcPr>
            <w:tcW w:w="1473" w:type="dxa"/>
            <w:tcBorders>
              <w:top w:val="single" w:sz="4" w:space="0" w:color="00000A"/>
              <w:left w:val="single" w:sz="4" w:space="0" w:color="00000A"/>
              <w:bottom w:val="single" w:sz="4" w:space="0" w:color="00000A"/>
              <w:right w:val="single" w:sz="4" w:space="0" w:color="00000A"/>
            </w:tcBorders>
            <w:tcMar>
              <w:left w:w="-5" w:type="dxa"/>
            </w:tcMar>
            <w:vAlign w:val="center"/>
          </w:tcPr>
          <w:p w14:paraId="4F051136" w14:textId="77777777" w:rsidR="00F2046F" w:rsidRPr="00EC4E99" w:rsidRDefault="00F2046F" w:rsidP="0064656D">
            <w:pPr>
              <w:pStyle w:val="table10"/>
              <w:jc w:val="center"/>
              <w:rPr>
                <w:color w:val="auto"/>
                <w:sz w:val="22"/>
                <w:szCs w:val="22"/>
              </w:rPr>
            </w:pPr>
            <w:r w:rsidRPr="00EC4E99">
              <w:rPr>
                <w:color w:val="auto"/>
                <w:sz w:val="22"/>
                <w:szCs w:val="22"/>
              </w:rPr>
              <w:t>4 раза в год (1 раз в квартал)</w:t>
            </w:r>
          </w:p>
          <w:p w14:paraId="107236F6" w14:textId="77777777" w:rsidR="00F2046F" w:rsidRPr="00EC4E99" w:rsidRDefault="00F2046F" w:rsidP="0064656D">
            <w:pPr>
              <w:pStyle w:val="table10"/>
              <w:jc w:val="center"/>
              <w:rPr>
                <w:color w:val="auto"/>
                <w:sz w:val="22"/>
                <w:szCs w:val="22"/>
              </w:rPr>
            </w:pPr>
            <w:r w:rsidRPr="00EC4E99">
              <w:rPr>
                <w:color w:val="auto"/>
                <w:sz w:val="22"/>
                <w:szCs w:val="22"/>
              </w:rPr>
              <w:t>(1 раз эффективность ГОУ;</w:t>
            </w:r>
          </w:p>
          <w:p w14:paraId="08B335E4" w14:textId="77777777" w:rsidR="00F2046F" w:rsidRPr="00803E2F" w:rsidRDefault="00F2046F" w:rsidP="0064656D">
            <w:pPr>
              <w:pStyle w:val="table10"/>
              <w:jc w:val="center"/>
              <w:rPr>
                <w:color w:val="auto"/>
                <w:sz w:val="22"/>
                <w:szCs w:val="22"/>
              </w:rPr>
            </w:pPr>
            <w:r w:rsidRPr="00EC4E99">
              <w:rPr>
                <w:color w:val="auto"/>
                <w:sz w:val="22"/>
                <w:szCs w:val="22"/>
              </w:rPr>
              <w:t>3 раза (выход из ГОУ)</w:t>
            </w:r>
          </w:p>
        </w:tc>
        <w:tc>
          <w:tcPr>
            <w:tcW w:w="2325" w:type="dxa"/>
            <w:tcBorders>
              <w:top w:val="single" w:sz="4" w:space="0" w:color="00000A"/>
              <w:left w:val="single" w:sz="4" w:space="0" w:color="00000A"/>
              <w:bottom w:val="single" w:sz="4" w:space="0" w:color="00000A"/>
              <w:right w:val="single" w:sz="4" w:space="0" w:color="00000A"/>
            </w:tcBorders>
            <w:tcMar>
              <w:left w:w="-5" w:type="dxa"/>
            </w:tcMar>
            <w:vAlign w:val="center"/>
          </w:tcPr>
          <w:p w14:paraId="5E2719FC" w14:textId="77777777" w:rsidR="00F2046F" w:rsidRPr="00803E2F" w:rsidRDefault="00F2046F" w:rsidP="0064656D">
            <w:pPr>
              <w:pStyle w:val="table10"/>
              <w:jc w:val="center"/>
              <w:rPr>
                <w:color w:val="auto"/>
                <w:sz w:val="22"/>
                <w:szCs w:val="22"/>
              </w:rPr>
            </w:pPr>
            <w:r w:rsidRPr="00803E2F">
              <w:rPr>
                <w:color w:val="auto"/>
                <w:sz w:val="22"/>
                <w:szCs w:val="22"/>
              </w:rPr>
              <w:t xml:space="preserve">Азота оксиды </w:t>
            </w:r>
          </w:p>
          <w:p w14:paraId="1D1CAE31" w14:textId="77777777" w:rsidR="00F2046F" w:rsidRPr="00803E2F" w:rsidRDefault="00F2046F" w:rsidP="0064656D">
            <w:pPr>
              <w:pStyle w:val="table10"/>
              <w:jc w:val="center"/>
              <w:rPr>
                <w:color w:val="auto"/>
                <w:sz w:val="22"/>
                <w:szCs w:val="22"/>
              </w:rPr>
            </w:pPr>
            <w:r w:rsidRPr="00803E2F">
              <w:rPr>
                <w:color w:val="auto"/>
                <w:sz w:val="22"/>
                <w:szCs w:val="22"/>
              </w:rPr>
              <w:t>Углерод оксид</w:t>
            </w:r>
          </w:p>
          <w:p w14:paraId="705358E0" w14:textId="77777777" w:rsidR="00F2046F" w:rsidRPr="00803E2F" w:rsidRDefault="00F2046F" w:rsidP="0064656D">
            <w:pPr>
              <w:pStyle w:val="table10"/>
              <w:jc w:val="center"/>
              <w:rPr>
                <w:color w:val="auto"/>
                <w:sz w:val="22"/>
                <w:szCs w:val="22"/>
              </w:rPr>
            </w:pPr>
            <w:r w:rsidRPr="00803E2F">
              <w:rPr>
                <w:color w:val="auto"/>
                <w:sz w:val="22"/>
                <w:szCs w:val="22"/>
              </w:rPr>
              <w:t>Твердые частицы (недифференцированная по составу пыль/аэрозоль)</w:t>
            </w:r>
          </w:p>
          <w:p w14:paraId="488589BA" w14:textId="77777777" w:rsidR="00F2046F" w:rsidRPr="00803E2F" w:rsidRDefault="00F2046F" w:rsidP="0064656D">
            <w:pPr>
              <w:pStyle w:val="table10"/>
              <w:jc w:val="center"/>
              <w:rPr>
                <w:color w:val="auto"/>
                <w:sz w:val="22"/>
                <w:szCs w:val="22"/>
              </w:rPr>
            </w:pPr>
          </w:p>
        </w:tc>
        <w:tc>
          <w:tcPr>
            <w:tcW w:w="1555" w:type="dxa"/>
            <w:tcBorders>
              <w:top w:val="single" w:sz="4" w:space="0" w:color="00000A"/>
              <w:left w:val="single" w:sz="4" w:space="0" w:color="00000A"/>
              <w:bottom w:val="single" w:sz="4" w:space="0" w:color="00000A"/>
              <w:right w:val="single" w:sz="4" w:space="0" w:color="00000A"/>
            </w:tcBorders>
            <w:tcMar>
              <w:left w:w="-5" w:type="dxa"/>
            </w:tcMar>
            <w:vAlign w:val="center"/>
          </w:tcPr>
          <w:p w14:paraId="46018441" w14:textId="77777777" w:rsidR="00F2046F" w:rsidRPr="00803E2F" w:rsidRDefault="00F2046F" w:rsidP="0064656D">
            <w:pPr>
              <w:pStyle w:val="table10"/>
              <w:jc w:val="center"/>
              <w:rPr>
                <w:color w:val="auto"/>
                <w:sz w:val="22"/>
                <w:szCs w:val="22"/>
              </w:rPr>
            </w:pPr>
            <w:r w:rsidRPr="00803E2F">
              <w:rPr>
                <w:color w:val="auto"/>
                <w:sz w:val="22"/>
                <w:szCs w:val="22"/>
              </w:rPr>
              <w:t>Метод прямого измерения</w:t>
            </w:r>
          </w:p>
          <w:p w14:paraId="433B89BB" w14:textId="77777777" w:rsidR="00F2046F" w:rsidRPr="00803E2F" w:rsidRDefault="00F2046F" w:rsidP="0064656D">
            <w:pPr>
              <w:pStyle w:val="table10"/>
              <w:jc w:val="center"/>
              <w:rPr>
                <w:color w:val="auto"/>
                <w:sz w:val="22"/>
                <w:szCs w:val="22"/>
              </w:rPr>
            </w:pPr>
            <w:r w:rsidRPr="00803E2F">
              <w:rPr>
                <w:color w:val="auto"/>
                <w:sz w:val="22"/>
                <w:szCs w:val="22"/>
              </w:rPr>
              <w:t>Аспирационный</w:t>
            </w:r>
          </w:p>
        </w:tc>
        <w:tc>
          <w:tcPr>
            <w:tcW w:w="2684" w:type="dxa"/>
            <w:tcBorders>
              <w:top w:val="single" w:sz="4" w:space="0" w:color="00000A"/>
              <w:left w:val="single" w:sz="4" w:space="0" w:color="00000A"/>
              <w:bottom w:val="single" w:sz="4" w:space="0" w:color="00000A"/>
              <w:right w:val="single" w:sz="4" w:space="0" w:color="00000A"/>
            </w:tcBorders>
            <w:tcMar>
              <w:left w:w="-5" w:type="dxa"/>
            </w:tcMar>
            <w:vAlign w:val="center"/>
          </w:tcPr>
          <w:p w14:paraId="5E1F95C9" w14:textId="77777777" w:rsidR="00F2046F" w:rsidRPr="00803E2F" w:rsidRDefault="00F2046F" w:rsidP="0064656D">
            <w:pPr>
              <w:pStyle w:val="Style8"/>
              <w:ind w:firstLine="150"/>
              <w:jc w:val="center"/>
              <w:rPr>
                <w:rStyle w:val="FontStyle14"/>
                <w:color w:val="auto"/>
                <w:sz w:val="22"/>
                <w:szCs w:val="22"/>
              </w:rPr>
            </w:pPr>
            <w:r w:rsidRPr="00803E2F">
              <w:rPr>
                <w:rStyle w:val="FontStyle14"/>
                <w:color w:val="auto"/>
                <w:sz w:val="22"/>
                <w:szCs w:val="22"/>
              </w:rPr>
              <w:t>МВИ. МН 4514-2012 МВИ концентрации твердых частиц (пыли) в выбросах от стационарных организованных источников гравиметрическим методом</w:t>
            </w:r>
          </w:p>
          <w:p w14:paraId="7CC22B77" w14:textId="77777777" w:rsidR="00F2046F" w:rsidRPr="00803E2F" w:rsidRDefault="00F2046F" w:rsidP="0064656D">
            <w:pPr>
              <w:pStyle w:val="Style8"/>
              <w:ind w:firstLine="150"/>
              <w:jc w:val="center"/>
              <w:rPr>
                <w:rFonts w:ascii="Times New Roman" w:hAnsi="Times New Roman"/>
                <w:color w:val="auto"/>
                <w:sz w:val="22"/>
                <w:szCs w:val="22"/>
              </w:rPr>
            </w:pPr>
            <w:r w:rsidRPr="00803E2F">
              <w:rPr>
                <w:rFonts w:ascii="Times New Roman" w:hAnsi="Times New Roman"/>
                <w:color w:val="auto"/>
                <w:sz w:val="22"/>
                <w:szCs w:val="22"/>
              </w:rPr>
              <w:t>МВИ. МН 1003-2007</w:t>
            </w:r>
          </w:p>
          <w:p w14:paraId="400A6034" w14:textId="77777777" w:rsidR="00F2046F" w:rsidRPr="00803E2F" w:rsidRDefault="00F2046F" w:rsidP="0064656D">
            <w:pPr>
              <w:pStyle w:val="Style8"/>
              <w:ind w:firstLine="150"/>
              <w:jc w:val="center"/>
              <w:rPr>
                <w:rFonts w:ascii="Times New Roman" w:hAnsi="Times New Roman"/>
                <w:color w:val="auto"/>
                <w:sz w:val="22"/>
                <w:szCs w:val="22"/>
              </w:rPr>
            </w:pPr>
            <w:r w:rsidRPr="00803E2F">
              <w:rPr>
                <w:rFonts w:ascii="Times New Roman" w:hAnsi="Times New Roman"/>
                <w:color w:val="auto"/>
                <w:sz w:val="22"/>
                <w:szCs w:val="22"/>
              </w:rPr>
              <w:t xml:space="preserve">МВИ. МН 1003-2017 </w:t>
            </w:r>
          </w:p>
          <w:p w14:paraId="7B2746ED" w14:textId="77777777" w:rsidR="00F2046F" w:rsidRDefault="00F2046F" w:rsidP="0064656D">
            <w:pPr>
              <w:pStyle w:val="Style8"/>
              <w:ind w:firstLine="150"/>
              <w:jc w:val="center"/>
              <w:rPr>
                <w:rFonts w:ascii="Times New Roman" w:hAnsi="Times New Roman"/>
                <w:color w:val="auto"/>
                <w:sz w:val="22"/>
                <w:szCs w:val="22"/>
              </w:rPr>
            </w:pPr>
            <w:r w:rsidRPr="00803E2F">
              <w:rPr>
                <w:rFonts w:ascii="Times New Roman" w:hAnsi="Times New Roman"/>
                <w:color w:val="auto"/>
                <w:sz w:val="22"/>
                <w:szCs w:val="22"/>
              </w:rPr>
              <w:t>Концентрации азота оксида, азота диоксида, азота оксидов (азота оксида, азота диоксида) в пересчете на азота диоксид, углерода оксида, серы диоксида, кислорода в выбросах от стационарных источников. Методика выполнения измерений с использованием газоанализаторов с электрохимическими датчиками</w:t>
            </w:r>
          </w:p>
          <w:p w14:paraId="1ACE5A8C" w14:textId="77777777" w:rsidR="00B553A0" w:rsidRDefault="00B553A0" w:rsidP="0064656D">
            <w:pPr>
              <w:pStyle w:val="Style8"/>
              <w:ind w:firstLine="150"/>
              <w:jc w:val="center"/>
              <w:rPr>
                <w:rFonts w:ascii="Times New Roman" w:hAnsi="Times New Roman"/>
                <w:color w:val="auto"/>
                <w:sz w:val="22"/>
                <w:szCs w:val="22"/>
              </w:rPr>
            </w:pPr>
          </w:p>
          <w:p w14:paraId="00A93488" w14:textId="77777777" w:rsidR="00B553A0" w:rsidRDefault="00B553A0" w:rsidP="0064656D">
            <w:pPr>
              <w:pStyle w:val="Style8"/>
              <w:ind w:firstLine="150"/>
              <w:jc w:val="center"/>
              <w:rPr>
                <w:rFonts w:ascii="Times New Roman" w:hAnsi="Times New Roman"/>
                <w:color w:val="auto"/>
                <w:sz w:val="22"/>
                <w:szCs w:val="22"/>
              </w:rPr>
            </w:pPr>
          </w:p>
          <w:p w14:paraId="19801DC3" w14:textId="77777777" w:rsidR="00B553A0" w:rsidRDefault="00B553A0" w:rsidP="0064656D">
            <w:pPr>
              <w:pStyle w:val="Style8"/>
              <w:ind w:firstLine="150"/>
              <w:jc w:val="center"/>
              <w:rPr>
                <w:rFonts w:ascii="Times New Roman" w:hAnsi="Times New Roman"/>
                <w:color w:val="auto"/>
                <w:sz w:val="22"/>
                <w:szCs w:val="22"/>
              </w:rPr>
            </w:pPr>
          </w:p>
          <w:p w14:paraId="738611A0" w14:textId="77777777" w:rsidR="00B553A0" w:rsidRDefault="00B553A0" w:rsidP="0064656D">
            <w:pPr>
              <w:pStyle w:val="Style8"/>
              <w:ind w:firstLine="150"/>
              <w:jc w:val="center"/>
              <w:rPr>
                <w:rFonts w:ascii="Times New Roman" w:hAnsi="Times New Roman"/>
                <w:color w:val="auto"/>
                <w:sz w:val="22"/>
                <w:szCs w:val="22"/>
              </w:rPr>
            </w:pPr>
          </w:p>
          <w:p w14:paraId="50B42770" w14:textId="77777777" w:rsidR="00B553A0" w:rsidRDefault="00B553A0" w:rsidP="0064656D">
            <w:pPr>
              <w:pStyle w:val="Style8"/>
              <w:ind w:firstLine="150"/>
              <w:jc w:val="center"/>
              <w:rPr>
                <w:rFonts w:ascii="Times New Roman" w:hAnsi="Times New Roman"/>
                <w:color w:val="auto"/>
                <w:sz w:val="22"/>
                <w:szCs w:val="22"/>
              </w:rPr>
            </w:pPr>
          </w:p>
          <w:p w14:paraId="1B935609" w14:textId="77777777" w:rsidR="00B553A0" w:rsidRDefault="00B553A0" w:rsidP="0064656D">
            <w:pPr>
              <w:pStyle w:val="Style8"/>
              <w:ind w:firstLine="150"/>
              <w:jc w:val="center"/>
              <w:rPr>
                <w:rFonts w:ascii="Times New Roman" w:hAnsi="Times New Roman"/>
                <w:color w:val="auto"/>
                <w:sz w:val="22"/>
                <w:szCs w:val="22"/>
              </w:rPr>
            </w:pPr>
          </w:p>
          <w:p w14:paraId="6767F8BB" w14:textId="77777777" w:rsidR="00B553A0" w:rsidRDefault="00B553A0" w:rsidP="0064656D">
            <w:pPr>
              <w:pStyle w:val="Style8"/>
              <w:ind w:firstLine="150"/>
              <w:jc w:val="center"/>
              <w:rPr>
                <w:rFonts w:ascii="Times New Roman" w:hAnsi="Times New Roman"/>
                <w:color w:val="auto"/>
                <w:sz w:val="22"/>
                <w:szCs w:val="22"/>
              </w:rPr>
            </w:pPr>
          </w:p>
          <w:p w14:paraId="69197AFD" w14:textId="77777777" w:rsidR="0080415D" w:rsidRPr="00803E2F" w:rsidRDefault="0080415D" w:rsidP="0064656D">
            <w:pPr>
              <w:pStyle w:val="Style8"/>
              <w:ind w:firstLine="150"/>
              <w:jc w:val="center"/>
              <w:rPr>
                <w:rFonts w:ascii="Times New Roman" w:hAnsi="Times New Roman"/>
                <w:color w:val="auto"/>
                <w:sz w:val="22"/>
                <w:szCs w:val="22"/>
              </w:rPr>
            </w:pPr>
          </w:p>
        </w:tc>
      </w:tr>
      <w:tr w:rsidR="00B553A0" w:rsidRPr="00803E2F" w14:paraId="4B147592" w14:textId="77777777" w:rsidTr="00B553A0">
        <w:trPr>
          <w:trHeight w:val="414"/>
        </w:trPr>
        <w:tc>
          <w:tcPr>
            <w:tcW w:w="518" w:type="dxa"/>
            <w:tcBorders>
              <w:top w:val="single" w:sz="4" w:space="0" w:color="00000A"/>
              <w:left w:val="single" w:sz="4" w:space="0" w:color="00000A"/>
              <w:bottom w:val="single" w:sz="4" w:space="0" w:color="00000A"/>
              <w:right w:val="single" w:sz="4" w:space="0" w:color="00000A"/>
            </w:tcBorders>
            <w:tcMar>
              <w:left w:w="-5" w:type="dxa"/>
            </w:tcMar>
            <w:vAlign w:val="center"/>
          </w:tcPr>
          <w:p w14:paraId="2304BB0A" w14:textId="01C34E15" w:rsidR="00B553A0" w:rsidRDefault="00B553A0" w:rsidP="00B553A0">
            <w:pPr>
              <w:pStyle w:val="table10"/>
              <w:jc w:val="center"/>
              <w:rPr>
                <w:color w:val="auto"/>
              </w:rPr>
            </w:pPr>
            <w:r w:rsidRPr="000870B4">
              <w:rPr>
                <w:color w:val="auto"/>
              </w:rPr>
              <w:lastRenderedPageBreak/>
              <w:t>1</w:t>
            </w:r>
          </w:p>
        </w:tc>
        <w:tc>
          <w:tcPr>
            <w:tcW w:w="1441" w:type="dxa"/>
            <w:tcBorders>
              <w:top w:val="single" w:sz="4" w:space="0" w:color="00000A"/>
              <w:left w:val="single" w:sz="4" w:space="0" w:color="00000A"/>
              <w:bottom w:val="single" w:sz="4" w:space="0" w:color="00000A"/>
              <w:right w:val="single" w:sz="4" w:space="0" w:color="00000A"/>
            </w:tcBorders>
            <w:tcMar>
              <w:left w:w="-5" w:type="dxa"/>
            </w:tcMar>
            <w:vAlign w:val="center"/>
          </w:tcPr>
          <w:p w14:paraId="07882B2E" w14:textId="3C9725BD" w:rsidR="00B553A0" w:rsidRPr="00803E2F" w:rsidRDefault="00B553A0" w:rsidP="00B553A0">
            <w:pPr>
              <w:pStyle w:val="table10"/>
              <w:jc w:val="center"/>
              <w:rPr>
                <w:b/>
                <w:color w:val="auto"/>
                <w:sz w:val="22"/>
                <w:szCs w:val="22"/>
              </w:rPr>
            </w:pPr>
            <w:r w:rsidRPr="000870B4">
              <w:rPr>
                <w:color w:val="auto"/>
              </w:rPr>
              <w:t>2</w:t>
            </w:r>
          </w:p>
        </w:tc>
        <w:tc>
          <w:tcPr>
            <w:tcW w:w="2507" w:type="dxa"/>
            <w:tcBorders>
              <w:top w:val="single" w:sz="4" w:space="0" w:color="00000A"/>
              <w:left w:val="single" w:sz="4" w:space="0" w:color="00000A"/>
              <w:bottom w:val="single" w:sz="4" w:space="0" w:color="00000A"/>
              <w:right w:val="single" w:sz="4" w:space="0" w:color="00000A"/>
            </w:tcBorders>
            <w:tcMar>
              <w:left w:w="-5" w:type="dxa"/>
            </w:tcMar>
            <w:vAlign w:val="center"/>
          </w:tcPr>
          <w:p w14:paraId="0DED2E33" w14:textId="0D8FA0A7" w:rsidR="00B553A0" w:rsidRPr="00EC4E99" w:rsidRDefault="00B553A0" w:rsidP="00B553A0">
            <w:pPr>
              <w:pStyle w:val="table10"/>
              <w:jc w:val="center"/>
              <w:rPr>
                <w:bCs/>
                <w:color w:val="000000"/>
                <w:sz w:val="22"/>
                <w:szCs w:val="22"/>
              </w:rPr>
            </w:pPr>
            <w:r w:rsidRPr="000870B4">
              <w:rPr>
                <w:color w:val="auto"/>
              </w:rPr>
              <w:t>3</w:t>
            </w:r>
          </w:p>
        </w:tc>
        <w:tc>
          <w:tcPr>
            <w:tcW w:w="1410" w:type="dxa"/>
            <w:tcBorders>
              <w:top w:val="single" w:sz="4" w:space="0" w:color="00000A"/>
              <w:left w:val="single" w:sz="4" w:space="0" w:color="00000A"/>
              <w:bottom w:val="single" w:sz="4" w:space="0" w:color="00000A"/>
              <w:right w:val="single" w:sz="4" w:space="0" w:color="00000A"/>
            </w:tcBorders>
            <w:tcMar>
              <w:left w:w="-5" w:type="dxa"/>
            </w:tcMar>
            <w:vAlign w:val="center"/>
          </w:tcPr>
          <w:p w14:paraId="5F120DA0" w14:textId="5A12DABE" w:rsidR="00B553A0" w:rsidRPr="00803E2F" w:rsidRDefault="00B553A0" w:rsidP="00B553A0">
            <w:pPr>
              <w:pStyle w:val="table10"/>
              <w:jc w:val="center"/>
              <w:rPr>
                <w:color w:val="auto"/>
                <w:sz w:val="22"/>
                <w:szCs w:val="22"/>
              </w:rPr>
            </w:pPr>
            <w:r w:rsidRPr="000870B4">
              <w:rPr>
                <w:color w:val="auto"/>
              </w:rPr>
              <w:t>4</w:t>
            </w:r>
          </w:p>
        </w:tc>
        <w:tc>
          <w:tcPr>
            <w:tcW w:w="1901" w:type="dxa"/>
            <w:tcBorders>
              <w:top w:val="single" w:sz="4" w:space="0" w:color="00000A"/>
              <w:left w:val="single" w:sz="4" w:space="0" w:color="00000A"/>
              <w:bottom w:val="single" w:sz="4" w:space="0" w:color="00000A"/>
              <w:right w:val="single" w:sz="4" w:space="0" w:color="00000A"/>
            </w:tcBorders>
            <w:tcMar>
              <w:left w:w="-5" w:type="dxa"/>
            </w:tcMar>
            <w:vAlign w:val="center"/>
          </w:tcPr>
          <w:p w14:paraId="52A1AEAE" w14:textId="205E8E15" w:rsidR="00B553A0" w:rsidRDefault="00B553A0" w:rsidP="00B553A0">
            <w:pPr>
              <w:pStyle w:val="table10"/>
              <w:jc w:val="center"/>
              <w:rPr>
                <w:color w:val="auto"/>
                <w:sz w:val="22"/>
                <w:szCs w:val="22"/>
              </w:rPr>
            </w:pPr>
            <w:r w:rsidRPr="000870B4">
              <w:rPr>
                <w:color w:val="auto"/>
              </w:rPr>
              <w:t>5</w:t>
            </w:r>
          </w:p>
        </w:tc>
        <w:tc>
          <w:tcPr>
            <w:tcW w:w="1473" w:type="dxa"/>
            <w:tcBorders>
              <w:top w:val="single" w:sz="4" w:space="0" w:color="00000A"/>
              <w:left w:val="single" w:sz="4" w:space="0" w:color="00000A"/>
              <w:bottom w:val="single" w:sz="4" w:space="0" w:color="00000A"/>
              <w:right w:val="single" w:sz="4" w:space="0" w:color="00000A"/>
            </w:tcBorders>
            <w:tcMar>
              <w:left w:w="-5" w:type="dxa"/>
            </w:tcMar>
            <w:vAlign w:val="center"/>
          </w:tcPr>
          <w:p w14:paraId="1FB73735" w14:textId="667D740C" w:rsidR="00B553A0" w:rsidRPr="00EC4E99" w:rsidRDefault="00B553A0" w:rsidP="00B553A0">
            <w:pPr>
              <w:pStyle w:val="table10"/>
              <w:jc w:val="center"/>
              <w:rPr>
                <w:color w:val="auto"/>
                <w:sz w:val="22"/>
                <w:szCs w:val="22"/>
              </w:rPr>
            </w:pPr>
            <w:r w:rsidRPr="000870B4">
              <w:rPr>
                <w:color w:val="auto"/>
              </w:rPr>
              <w:t>6</w:t>
            </w:r>
          </w:p>
        </w:tc>
        <w:tc>
          <w:tcPr>
            <w:tcW w:w="2325" w:type="dxa"/>
            <w:tcBorders>
              <w:top w:val="single" w:sz="4" w:space="0" w:color="00000A"/>
              <w:left w:val="single" w:sz="4" w:space="0" w:color="00000A"/>
              <w:bottom w:val="single" w:sz="4" w:space="0" w:color="00000A"/>
              <w:right w:val="single" w:sz="4" w:space="0" w:color="00000A"/>
            </w:tcBorders>
            <w:tcMar>
              <w:left w:w="-5" w:type="dxa"/>
            </w:tcMar>
            <w:vAlign w:val="center"/>
          </w:tcPr>
          <w:p w14:paraId="52CDB89B" w14:textId="75D9E7F1" w:rsidR="00B553A0" w:rsidRPr="00803E2F" w:rsidRDefault="00B553A0" w:rsidP="00B553A0">
            <w:pPr>
              <w:pStyle w:val="table10"/>
              <w:jc w:val="center"/>
              <w:rPr>
                <w:color w:val="auto"/>
                <w:sz w:val="22"/>
                <w:szCs w:val="22"/>
              </w:rPr>
            </w:pPr>
            <w:r w:rsidRPr="000870B4">
              <w:rPr>
                <w:color w:val="auto"/>
              </w:rPr>
              <w:t>7</w:t>
            </w:r>
          </w:p>
        </w:tc>
        <w:tc>
          <w:tcPr>
            <w:tcW w:w="1555" w:type="dxa"/>
            <w:tcBorders>
              <w:top w:val="single" w:sz="4" w:space="0" w:color="00000A"/>
              <w:left w:val="single" w:sz="4" w:space="0" w:color="00000A"/>
              <w:bottom w:val="single" w:sz="4" w:space="0" w:color="00000A"/>
              <w:right w:val="single" w:sz="4" w:space="0" w:color="00000A"/>
            </w:tcBorders>
            <w:tcMar>
              <w:left w:w="-5" w:type="dxa"/>
            </w:tcMar>
            <w:vAlign w:val="center"/>
          </w:tcPr>
          <w:p w14:paraId="392FEFAC" w14:textId="43A404DB" w:rsidR="00B553A0" w:rsidRPr="00803E2F" w:rsidRDefault="00B553A0" w:rsidP="00B553A0">
            <w:pPr>
              <w:pStyle w:val="table10"/>
              <w:jc w:val="center"/>
              <w:rPr>
                <w:color w:val="auto"/>
                <w:sz w:val="22"/>
                <w:szCs w:val="22"/>
              </w:rPr>
            </w:pPr>
            <w:r w:rsidRPr="000870B4">
              <w:rPr>
                <w:color w:val="auto"/>
              </w:rPr>
              <w:t>8</w:t>
            </w:r>
          </w:p>
        </w:tc>
        <w:tc>
          <w:tcPr>
            <w:tcW w:w="2684" w:type="dxa"/>
            <w:tcBorders>
              <w:top w:val="single" w:sz="4" w:space="0" w:color="00000A"/>
              <w:left w:val="single" w:sz="4" w:space="0" w:color="00000A"/>
              <w:bottom w:val="single" w:sz="4" w:space="0" w:color="00000A"/>
              <w:right w:val="single" w:sz="4" w:space="0" w:color="00000A"/>
            </w:tcBorders>
            <w:tcMar>
              <w:left w:w="-5" w:type="dxa"/>
            </w:tcMar>
            <w:vAlign w:val="center"/>
          </w:tcPr>
          <w:p w14:paraId="7F0A5965" w14:textId="065B2C97" w:rsidR="00B553A0" w:rsidRPr="00EC4E99" w:rsidRDefault="00B553A0" w:rsidP="00B553A0">
            <w:pPr>
              <w:pStyle w:val="Style8"/>
              <w:widowControl/>
              <w:spacing w:line="240" w:lineRule="auto"/>
              <w:ind w:firstLine="150"/>
              <w:jc w:val="center"/>
              <w:rPr>
                <w:rStyle w:val="FontStyle14"/>
                <w:color w:val="auto"/>
                <w:sz w:val="22"/>
                <w:szCs w:val="22"/>
              </w:rPr>
            </w:pPr>
            <w:r w:rsidRPr="000870B4">
              <w:rPr>
                <w:rFonts w:ascii="Times New Roman" w:eastAsia="Times New Roman" w:hAnsi="Times New Roman"/>
                <w:color w:val="auto"/>
                <w:sz w:val="20"/>
                <w:szCs w:val="20"/>
              </w:rPr>
              <w:t>9</w:t>
            </w:r>
          </w:p>
        </w:tc>
      </w:tr>
      <w:tr w:rsidR="00F2046F" w:rsidRPr="00803E2F" w14:paraId="702F8D84" w14:textId="77777777" w:rsidTr="00B553A0">
        <w:trPr>
          <w:trHeight w:val="2523"/>
        </w:trPr>
        <w:tc>
          <w:tcPr>
            <w:tcW w:w="518" w:type="dxa"/>
            <w:tcBorders>
              <w:top w:val="single" w:sz="4" w:space="0" w:color="00000A"/>
              <w:left w:val="single" w:sz="4" w:space="0" w:color="00000A"/>
              <w:bottom w:val="single" w:sz="4" w:space="0" w:color="00000A"/>
              <w:right w:val="single" w:sz="4" w:space="0" w:color="00000A"/>
            </w:tcBorders>
            <w:tcMar>
              <w:left w:w="-5" w:type="dxa"/>
            </w:tcMar>
            <w:vAlign w:val="center"/>
          </w:tcPr>
          <w:p w14:paraId="609F0CE9" w14:textId="77777777" w:rsidR="00F2046F" w:rsidRPr="00803E2F" w:rsidRDefault="00F2046F" w:rsidP="0064656D">
            <w:pPr>
              <w:pStyle w:val="table10"/>
              <w:jc w:val="center"/>
              <w:rPr>
                <w:color w:val="auto"/>
                <w:sz w:val="22"/>
                <w:szCs w:val="22"/>
              </w:rPr>
            </w:pPr>
            <w:r>
              <w:rPr>
                <w:color w:val="auto"/>
              </w:rPr>
              <w:t>14</w:t>
            </w:r>
          </w:p>
        </w:tc>
        <w:tc>
          <w:tcPr>
            <w:tcW w:w="1441" w:type="dxa"/>
            <w:tcBorders>
              <w:top w:val="single" w:sz="4" w:space="0" w:color="00000A"/>
              <w:left w:val="single" w:sz="4" w:space="0" w:color="00000A"/>
              <w:bottom w:val="single" w:sz="4" w:space="0" w:color="00000A"/>
              <w:right w:val="single" w:sz="4" w:space="0" w:color="00000A"/>
            </w:tcBorders>
            <w:tcMar>
              <w:left w:w="-5" w:type="dxa"/>
            </w:tcMar>
            <w:vAlign w:val="center"/>
          </w:tcPr>
          <w:p w14:paraId="50BF30E4" w14:textId="77777777" w:rsidR="00F2046F" w:rsidRPr="00803E2F" w:rsidRDefault="00F2046F" w:rsidP="0064656D">
            <w:pPr>
              <w:pStyle w:val="table10"/>
              <w:jc w:val="center"/>
              <w:rPr>
                <w:b/>
                <w:color w:val="auto"/>
                <w:sz w:val="22"/>
                <w:szCs w:val="22"/>
              </w:rPr>
            </w:pPr>
            <w:r w:rsidRPr="00803E2F">
              <w:rPr>
                <w:b/>
                <w:color w:val="auto"/>
                <w:sz w:val="22"/>
                <w:szCs w:val="22"/>
              </w:rPr>
              <w:t>0</w:t>
            </w:r>
            <w:r>
              <w:rPr>
                <w:b/>
                <w:color w:val="auto"/>
                <w:sz w:val="22"/>
                <w:szCs w:val="22"/>
              </w:rPr>
              <w:t>102</w:t>
            </w:r>
          </w:p>
        </w:tc>
        <w:tc>
          <w:tcPr>
            <w:tcW w:w="2507" w:type="dxa"/>
            <w:tcBorders>
              <w:top w:val="single" w:sz="4" w:space="0" w:color="00000A"/>
              <w:left w:val="single" w:sz="4" w:space="0" w:color="00000A"/>
              <w:bottom w:val="single" w:sz="4" w:space="0" w:color="00000A"/>
              <w:right w:val="single" w:sz="4" w:space="0" w:color="00000A"/>
            </w:tcBorders>
            <w:tcMar>
              <w:left w:w="-5" w:type="dxa"/>
            </w:tcMar>
            <w:vAlign w:val="center"/>
          </w:tcPr>
          <w:p w14:paraId="51C38A65" w14:textId="77777777" w:rsidR="00F2046F" w:rsidRDefault="00F2046F" w:rsidP="0064656D">
            <w:pPr>
              <w:pStyle w:val="table10"/>
              <w:jc w:val="center"/>
              <w:rPr>
                <w:bCs/>
                <w:color w:val="000000"/>
                <w:sz w:val="22"/>
                <w:szCs w:val="22"/>
              </w:rPr>
            </w:pPr>
            <w:r w:rsidRPr="00EC4E99">
              <w:rPr>
                <w:bCs/>
                <w:color w:val="000000"/>
                <w:sz w:val="22"/>
                <w:szCs w:val="22"/>
              </w:rPr>
              <w:t>Цех БДМ, система</w:t>
            </w:r>
          </w:p>
          <w:p w14:paraId="55A1304A" w14:textId="77777777" w:rsidR="00F2046F" w:rsidRPr="00803E2F" w:rsidRDefault="00F2046F" w:rsidP="0064656D">
            <w:pPr>
              <w:pStyle w:val="table10"/>
              <w:jc w:val="center"/>
              <w:rPr>
                <w:bCs/>
                <w:color w:val="000000"/>
                <w:sz w:val="22"/>
                <w:szCs w:val="22"/>
              </w:rPr>
            </w:pPr>
            <w:r w:rsidRPr="00EC4E99">
              <w:rPr>
                <w:bCs/>
                <w:color w:val="000000"/>
                <w:sz w:val="22"/>
                <w:szCs w:val="22"/>
              </w:rPr>
              <w:t xml:space="preserve"> обеспыливания обрезки и переработки кромок</w:t>
            </w:r>
          </w:p>
        </w:tc>
        <w:tc>
          <w:tcPr>
            <w:tcW w:w="1410" w:type="dxa"/>
            <w:tcBorders>
              <w:top w:val="single" w:sz="4" w:space="0" w:color="00000A"/>
              <w:left w:val="single" w:sz="4" w:space="0" w:color="00000A"/>
              <w:bottom w:val="single" w:sz="4" w:space="0" w:color="00000A"/>
              <w:right w:val="single" w:sz="4" w:space="0" w:color="00000A"/>
            </w:tcBorders>
            <w:tcMar>
              <w:left w:w="-5" w:type="dxa"/>
            </w:tcMar>
            <w:vAlign w:val="center"/>
          </w:tcPr>
          <w:p w14:paraId="23C65A6E" w14:textId="77777777" w:rsidR="00F2046F" w:rsidRDefault="00F2046F" w:rsidP="0064656D">
            <w:pPr>
              <w:pStyle w:val="table10"/>
              <w:jc w:val="center"/>
              <w:rPr>
                <w:color w:val="auto"/>
                <w:sz w:val="22"/>
                <w:szCs w:val="22"/>
              </w:rPr>
            </w:pPr>
            <w:r w:rsidRPr="00803E2F">
              <w:rPr>
                <w:color w:val="auto"/>
                <w:sz w:val="22"/>
                <w:szCs w:val="22"/>
              </w:rPr>
              <w:t>Выбросы загрязняющих веществ в</w:t>
            </w:r>
          </w:p>
          <w:p w14:paraId="0B87F5BF" w14:textId="77777777" w:rsidR="00F2046F" w:rsidRPr="00803E2F" w:rsidRDefault="00F2046F" w:rsidP="0064656D">
            <w:pPr>
              <w:pStyle w:val="table10"/>
              <w:jc w:val="center"/>
              <w:rPr>
                <w:color w:val="auto"/>
                <w:sz w:val="22"/>
                <w:szCs w:val="22"/>
              </w:rPr>
            </w:pPr>
            <w:r w:rsidRPr="00803E2F">
              <w:rPr>
                <w:color w:val="auto"/>
                <w:sz w:val="22"/>
                <w:szCs w:val="22"/>
              </w:rPr>
              <w:t>атмосферный воздух</w:t>
            </w:r>
          </w:p>
        </w:tc>
        <w:tc>
          <w:tcPr>
            <w:tcW w:w="1901" w:type="dxa"/>
            <w:tcBorders>
              <w:top w:val="single" w:sz="4" w:space="0" w:color="00000A"/>
              <w:left w:val="single" w:sz="4" w:space="0" w:color="00000A"/>
              <w:bottom w:val="single" w:sz="4" w:space="0" w:color="00000A"/>
              <w:right w:val="single" w:sz="4" w:space="0" w:color="00000A"/>
            </w:tcBorders>
            <w:tcMar>
              <w:left w:w="-5" w:type="dxa"/>
            </w:tcMar>
            <w:vAlign w:val="center"/>
          </w:tcPr>
          <w:p w14:paraId="79EB544F" w14:textId="77777777" w:rsidR="00F2046F" w:rsidRPr="00803E2F" w:rsidRDefault="00F2046F" w:rsidP="0064656D">
            <w:pPr>
              <w:pStyle w:val="table10"/>
              <w:jc w:val="center"/>
              <w:rPr>
                <w:color w:val="auto"/>
                <w:sz w:val="22"/>
                <w:szCs w:val="22"/>
              </w:rPr>
            </w:pPr>
            <w:r>
              <w:rPr>
                <w:color w:val="auto"/>
                <w:sz w:val="22"/>
                <w:szCs w:val="22"/>
              </w:rPr>
              <w:t>Т</w:t>
            </w:r>
            <w:r w:rsidRPr="003823DA">
              <w:rPr>
                <w:color w:val="auto"/>
                <w:sz w:val="22"/>
                <w:szCs w:val="22"/>
              </w:rPr>
              <w:t>руба (D</w:t>
            </w:r>
            <w:r w:rsidRPr="00102AD0">
              <w:rPr>
                <w:color w:val="auto"/>
                <w:sz w:val="22"/>
                <w:szCs w:val="22"/>
                <w:vertAlign w:val="subscript"/>
              </w:rPr>
              <w:t>т.о.</w:t>
            </w:r>
            <w:r w:rsidRPr="003823DA">
              <w:rPr>
                <w:color w:val="auto"/>
                <w:sz w:val="22"/>
                <w:szCs w:val="22"/>
              </w:rPr>
              <w:t>=</w:t>
            </w:r>
            <w:r>
              <w:rPr>
                <w:color w:val="auto"/>
                <w:sz w:val="22"/>
                <w:szCs w:val="22"/>
              </w:rPr>
              <w:t>0</w:t>
            </w:r>
            <w:r w:rsidRPr="003823DA">
              <w:rPr>
                <w:color w:val="auto"/>
                <w:sz w:val="22"/>
                <w:szCs w:val="22"/>
              </w:rPr>
              <w:t>,</w:t>
            </w:r>
            <w:r>
              <w:rPr>
                <w:color w:val="auto"/>
                <w:sz w:val="22"/>
                <w:szCs w:val="22"/>
              </w:rPr>
              <w:t>33</w:t>
            </w:r>
            <w:r w:rsidRPr="003823DA">
              <w:rPr>
                <w:color w:val="auto"/>
                <w:sz w:val="22"/>
                <w:szCs w:val="22"/>
              </w:rPr>
              <w:t xml:space="preserve"> м, L</w:t>
            </w:r>
            <w:r w:rsidRPr="00102AD0">
              <w:rPr>
                <w:color w:val="auto"/>
                <w:sz w:val="22"/>
                <w:szCs w:val="22"/>
                <w:vertAlign w:val="subscript"/>
              </w:rPr>
              <w:t>до</w:t>
            </w:r>
            <w:r>
              <w:rPr>
                <w:color w:val="auto"/>
                <w:sz w:val="22"/>
                <w:szCs w:val="22"/>
              </w:rPr>
              <w:t>=0</w:t>
            </w:r>
            <w:r w:rsidRPr="003823DA">
              <w:rPr>
                <w:color w:val="auto"/>
                <w:sz w:val="22"/>
                <w:szCs w:val="22"/>
              </w:rPr>
              <w:t>,</w:t>
            </w:r>
            <w:r>
              <w:rPr>
                <w:color w:val="auto"/>
                <w:sz w:val="22"/>
                <w:szCs w:val="22"/>
              </w:rPr>
              <w:t>4</w:t>
            </w:r>
            <w:r w:rsidRPr="003823DA">
              <w:rPr>
                <w:color w:val="auto"/>
                <w:sz w:val="22"/>
                <w:szCs w:val="22"/>
              </w:rPr>
              <w:t xml:space="preserve"> м; L</w:t>
            </w:r>
            <w:r w:rsidRPr="00102AD0">
              <w:rPr>
                <w:color w:val="auto"/>
                <w:sz w:val="22"/>
                <w:szCs w:val="22"/>
                <w:vertAlign w:val="subscript"/>
              </w:rPr>
              <w:t>после</w:t>
            </w:r>
            <w:r>
              <w:rPr>
                <w:color w:val="auto"/>
                <w:sz w:val="22"/>
                <w:szCs w:val="22"/>
              </w:rPr>
              <w:t>=0</w:t>
            </w:r>
            <w:r w:rsidRPr="003823DA">
              <w:rPr>
                <w:color w:val="auto"/>
                <w:sz w:val="22"/>
                <w:szCs w:val="22"/>
              </w:rPr>
              <w:t>,</w:t>
            </w:r>
            <w:r>
              <w:rPr>
                <w:color w:val="auto"/>
                <w:sz w:val="22"/>
                <w:szCs w:val="22"/>
              </w:rPr>
              <w:t>6</w:t>
            </w:r>
            <w:r w:rsidRPr="003823DA">
              <w:rPr>
                <w:color w:val="auto"/>
                <w:sz w:val="22"/>
                <w:szCs w:val="22"/>
              </w:rPr>
              <w:t xml:space="preserve"> м; </w:t>
            </w:r>
            <w:r>
              <w:rPr>
                <w:color w:val="auto"/>
                <w:sz w:val="22"/>
                <w:szCs w:val="22"/>
              </w:rPr>
              <w:t>1</w:t>
            </w:r>
            <w:r w:rsidRPr="003823DA">
              <w:rPr>
                <w:color w:val="auto"/>
                <w:sz w:val="22"/>
                <w:szCs w:val="22"/>
              </w:rPr>
              <w:t xml:space="preserve"> изм. порт </w:t>
            </w:r>
            <w:r w:rsidRPr="00102AD0">
              <w:rPr>
                <w:color w:val="auto"/>
                <w:sz w:val="28"/>
                <w:szCs w:val="28"/>
              </w:rPr>
              <w:t>ø</w:t>
            </w:r>
            <w:r>
              <w:rPr>
                <w:color w:val="auto"/>
                <w:sz w:val="22"/>
                <w:szCs w:val="22"/>
              </w:rPr>
              <w:t>70</w:t>
            </w:r>
            <w:r w:rsidRPr="003823DA">
              <w:rPr>
                <w:color w:val="auto"/>
                <w:sz w:val="22"/>
                <w:szCs w:val="22"/>
              </w:rPr>
              <w:t xml:space="preserve"> мм)</w:t>
            </w:r>
          </w:p>
        </w:tc>
        <w:tc>
          <w:tcPr>
            <w:tcW w:w="1473" w:type="dxa"/>
            <w:tcBorders>
              <w:top w:val="single" w:sz="4" w:space="0" w:color="00000A"/>
              <w:left w:val="single" w:sz="4" w:space="0" w:color="00000A"/>
              <w:bottom w:val="single" w:sz="4" w:space="0" w:color="00000A"/>
              <w:right w:val="single" w:sz="4" w:space="0" w:color="00000A"/>
            </w:tcBorders>
            <w:tcMar>
              <w:left w:w="-5" w:type="dxa"/>
            </w:tcMar>
            <w:vAlign w:val="center"/>
          </w:tcPr>
          <w:p w14:paraId="540E562E" w14:textId="77777777" w:rsidR="00F2046F" w:rsidRPr="00EC4E99" w:rsidRDefault="00F2046F" w:rsidP="0064656D">
            <w:pPr>
              <w:pStyle w:val="table10"/>
              <w:jc w:val="center"/>
              <w:rPr>
                <w:color w:val="auto"/>
                <w:sz w:val="22"/>
                <w:szCs w:val="22"/>
              </w:rPr>
            </w:pPr>
            <w:r w:rsidRPr="00EC4E99">
              <w:rPr>
                <w:color w:val="auto"/>
                <w:sz w:val="22"/>
                <w:szCs w:val="22"/>
              </w:rPr>
              <w:t>4 раза в год (1 раз в квартал)</w:t>
            </w:r>
          </w:p>
          <w:p w14:paraId="450D09BD" w14:textId="77777777" w:rsidR="00F2046F" w:rsidRPr="00EC4E99" w:rsidRDefault="00F2046F" w:rsidP="0064656D">
            <w:pPr>
              <w:pStyle w:val="table10"/>
              <w:jc w:val="center"/>
              <w:rPr>
                <w:color w:val="auto"/>
                <w:sz w:val="22"/>
                <w:szCs w:val="22"/>
              </w:rPr>
            </w:pPr>
            <w:r w:rsidRPr="00EC4E99">
              <w:rPr>
                <w:color w:val="auto"/>
                <w:sz w:val="22"/>
                <w:szCs w:val="22"/>
              </w:rPr>
              <w:t>(1 раз эффективность ГОУ;</w:t>
            </w:r>
          </w:p>
          <w:p w14:paraId="203B6823" w14:textId="77777777" w:rsidR="00F2046F" w:rsidRPr="00803E2F" w:rsidRDefault="00F2046F" w:rsidP="0064656D">
            <w:pPr>
              <w:pStyle w:val="table10"/>
              <w:jc w:val="center"/>
              <w:rPr>
                <w:color w:val="auto"/>
                <w:sz w:val="22"/>
                <w:szCs w:val="22"/>
              </w:rPr>
            </w:pPr>
            <w:r w:rsidRPr="00EC4E99">
              <w:rPr>
                <w:color w:val="auto"/>
                <w:sz w:val="22"/>
                <w:szCs w:val="22"/>
              </w:rPr>
              <w:t>3 раза (выход из ГОУ)</w:t>
            </w:r>
          </w:p>
        </w:tc>
        <w:tc>
          <w:tcPr>
            <w:tcW w:w="2325" w:type="dxa"/>
            <w:tcBorders>
              <w:top w:val="single" w:sz="4" w:space="0" w:color="00000A"/>
              <w:left w:val="single" w:sz="4" w:space="0" w:color="00000A"/>
              <w:bottom w:val="single" w:sz="4" w:space="0" w:color="00000A"/>
              <w:right w:val="single" w:sz="4" w:space="0" w:color="00000A"/>
            </w:tcBorders>
            <w:tcMar>
              <w:left w:w="-5" w:type="dxa"/>
            </w:tcMar>
            <w:vAlign w:val="center"/>
          </w:tcPr>
          <w:p w14:paraId="2216BD57" w14:textId="77777777" w:rsidR="00F2046F" w:rsidRPr="00803E2F" w:rsidRDefault="00F2046F" w:rsidP="0064656D">
            <w:pPr>
              <w:pStyle w:val="table10"/>
              <w:jc w:val="center"/>
              <w:rPr>
                <w:color w:val="auto"/>
                <w:sz w:val="22"/>
                <w:szCs w:val="22"/>
              </w:rPr>
            </w:pPr>
            <w:r w:rsidRPr="00803E2F">
              <w:rPr>
                <w:color w:val="auto"/>
                <w:sz w:val="22"/>
                <w:szCs w:val="22"/>
              </w:rPr>
              <w:t>Твердые частицы (недифференцированная по составу пыль/аэрозоль)</w:t>
            </w:r>
          </w:p>
          <w:p w14:paraId="5D6A760A" w14:textId="77777777" w:rsidR="00F2046F" w:rsidRPr="00803E2F" w:rsidRDefault="00F2046F" w:rsidP="0064656D">
            <w:pPr>
              <w:pStyle w:val="table10"/>
              <w:jc w:val="center"/>
              <w:rPr>
                <w:color w:val="auto"/>
                <w:sz w:val="22"/>
                <w:szCs w:val="22"/>
              </w:rPr>
            </w:pPr>
          </w:p>
        </w:tc>
        <w:tc>
          <w:tcPr>
            <w:tcW w:w="1555" w:type="dxa"/>
            <w:tcBorders>
              <w:top w:val="single" w:sz="4" w:space="0" w:color="00000A"/>
              <w:left w:val="single" w:sz="4" w:space="0" w:color="00000A"/>
              <w:bottom w:val="single" w:sz="4" w:space="0" w:color="00000A"/>
              <w:right w:val="single" w:sz="4" w:space="0" w:color="00000A"/>
            </w:tcBorders>
            <w:tcMar>
              <w:left w:w="-5" w:type="dxa"/>
            </w:tcMar>
            <w:vAlign w:val="center"/>
          </w:tcPr>
          <w:p w14:paraId="583F49C1" w14:textId="77777777" w:rsidR="00F2046F" w:rsidRPr="00803E2F" w:rsidRDefault="00F2046F" w:rsidP="0064656D">
            <w:pPr>
              <w:pStyle w:val="table10"/>
              <w:jc w:val="center"/>
              <w:rPr>
                <w:color w:val="auto"/>
                <w:sz w:val="22"/>
                <w:szCs w:val="22"/>
              </w:rPr>
            </w:pPr>
            <w:r w:rsidRPr="00803E2F">
              <w:rPr>
                <w:color w:val="auto"/>
                <w:sz w:val="22"/>
                <w:szCs w:val="22"/>
              </w:rPr>
              <w:t>Метод прямого измерения</w:t>
            </w:r>
          </w:p>
          <w:p w14:paraId="0EFD4F14" w14:textId="77777777" w:rsidR="00F2046F" w:rsidRPr="00803E2F" w:rsidRDefault="00F2046F" w:rsidP="0064656D">
            <w:pPr>
              <w:pStyle w:val="table10"/>
              <w:jc w:val="center"/>
              <w:rPr>
                <w:color w:val="auto"/>
                <w:sz w:val="22"/>
                <w:szCs w:val="22"/>
              </w:rPr>
            </w:pPr>
            <w:r w:rsidRPr="00803E2F">
              <w:rPr>
                <w:color w:val="auto"/>
                <w:sz w:val="22"/>
                <w:szCs w:val="22"/>
              </w:rPr>
              <w:t>Аспирационный</w:t>
            </w:r>
          </w:p>
        </w:tc>
        <w:tc>
          <w:tcPr>
            <w:tcW w:w="2684" w:type="dxa"/>
            <w:tcBorders>
              <w:top w:val="single" w:sz="4" w:space="0" w:color="00000A"/>
              <w:left w:val="single" w:sz="4" w:space="0" w:color="00000A"/>
              <w:bottom w:val="single" w:sz="4" w:space="0" w:color="00000A"/>
              <w:right w:val="single" w:sz="4" w:space="0" w:color="00000A"/>
            </w:tcBorders>
            <w:tcMar>
              <w:left w:w="-5" w:type="dxa"/>
            </w:tcMar>
            <w:vAlign w:val="center"/>
          </w:tcPr>
          <w:p w14:paraId="26CF5D34" w14:textId="77777777" w:rsidR="00F2046F" w:rsidRPr="00EC4E99" w:rsidRDefault="00F2046F" w:rsidP="0064656D">
            <w:pPr>
              <w:pStyle w:val="Style8"/>
              <w:widowControl/>
              <w:spacing w:line="240" w:lineRule="auto"/>
              <w:ind w:firstLine="150"/>
              <w:jc w:val="center"/>
              <w:rPr>
                <w:rStyle w:val="FontStyle14"/>
                <w:color w:val="auto"/>
                <w:sz w:val="22"/>
                <w:szCs w:val="22"/>
              </w:rPr>
            </w:pPr>
            <w:r w:rsidRPr="00EC4E99">
              <w:rPr>
                <w:rStyle w:val="FontStyle14"/>
                <w:color w:val="auto"/>
                <w:sz w:val="22"/>
                <w:szCs w:val="22"/>
              </w:rPr>
              <w:t>МВИ. МН 4514-2012 МВИ концентрации твердых частиц (пыли) в выбросах от стационарных организованных источников гравиметрическим методом</w:t>
            </w:r>
          </w:p>
          <w:p w14:paraId="7C374A6F" w14:textId="77777777" w:rsidR="00F2046F" w:rsidRPr="00803E2F" w:rsidRDefault="00F2046F" w:rsidP="0064656D">
            <w:pPr>
              <w:pStyle w:val="Style8"/>
              <w:ind w:firstLine="150"/>
              <w:jc w:val="center"/>
              <w:rPr>
                <w:rFonts w:ascii="Times New Roman" w:hAnsi="Times New Roman"/>
                <w:color w:val="auto"/>
                <w:sz w:val="22"/>
                <w:szCs w:val="22"/>
              </w:rPr>
            </w:pPr>
            <w:r w:rsidRPr="00EC4E99">
              <w:rPr>
                <w:rFonts w:ascii="Times New Roman" w:hAnsi="Times New Roman"/>
                <w:color w:val="auto"/>
                <w:sz w:val="22"/>
                <w:szCs w:val="22"/>
              </w:rPr>
              <w:t>МВИ. МН 1003-2007</w:t>
            </w:r>
          </w:p>
        </w:tc>
      </w:tr>
      <w:tr w:rsidR="00F2046F" w:rsidRPr="00803E2F" w14:paraId="406FE6C8" w14:textId="77777777" w:rsidTr="00B553A0">
        <w:trPr>
          <w:trHeight w:val="2523"/>
        </w:trPr>
        <w:tc>
          <w:tcPr>
            <w:tcW w:w="518" w:type="dxa"/>
            <w:tcBorders>
              <w:top w:val="single" w:sz="4" w:space="0" w:color="00000A"/>
              <w:left w:val="single" w:sz="4" w:space="0" w:color="00000A"/>
              <w:bottom w:val="single" w:sz="4" w:space="0" w:color="00000A"/>
              <w:right w:val="single" w:sz="4" w:space="0" w:color="00000A"/>
            </w:tcBorders>
            <w:tcMar>
              <w:left w:w="-5" w:type="dxa"/>
            </w:tcMar>
            <w:vAlign w:val="center"/>
          </w:tcPr>
          <w:p w14:paraId="15897323" w14:textId="77777777" w:rsidR="00F2046F" w:rsidRPr="00803E2F" w:rsidRDefault="00F2046F" w:rsidP="0064656D">
            <w:pPr>
              <w:pStyle w:val="table10"/>
              <w:jc w:val="center"/>
              <w:rPr>
                <w:color w:val="auto"/>
                <w:sz w:val="22"/>
                <w:szCs w:val="22"/>
              </w:rPr>
            </w:pPr>
            <w:r>
              <w:rPr>
                <w:color w:val="auto"/>
              </w:rPr>
              <w:t>15</w:t>
            </w:r>
          </w:p>
        </w:tc>
        <w:tc>
          <w:tcPr>
            <w:tcW w:w="1441" w:type="dxa"/>
            <w:tcBorders>
              <w:top w:val="single" w:sz="4" w:space="0" w:color="00000A"/>
              <w:left w:val="single" w:sz="4" w:space="0" w:color="00000A"/>
              <w:bottom w:val="single" w:sz="4" w:space="0" w:color="00000A"/>
              <w:right w:val="single" w:sz="4" w:space="0" w:color="00000A"/>
            </w:tcBorders>
            <w:tcMar>
              <w:left w:w="-5" w:type="dxa"/>
            </w:tcMar>
            <w:vAlign w:val="center"/>
          </w:tcPr>
          <w:p w14:paraId="5512B897" w14:textId="77777777" w:rsidR="00F2046F" w:rsidRPr="00803E2F" w:rsidRDefault="00F2046F" w:rsidP="0064656D">
            <w:pPr>
              <w:pStyle w:val="table10"/>
              <w:jc w:val="center"/>
              <w:rPr>
                <w:b/>
                <w:color w:val="auto"/>
                <w:sz w:val="22"/>
                <w:szCs w:val="22"/>
              </w:rPr>
            </w:pPr>
            <w:r w:rsidRPr="00803E2F">
              <w:rPr>
                <w:b/>
                <w:color w:val="auto"/>
                <w:sz w:val="22"/>
                <w:szCs w:val="22"/>
              </w:rPr>
              <w:t>0</w:t>
            </w:r>
            <w:r>
              <w:rPr>
                <w:b/>
                <w:color w:val="auto"/>
                <w:sz w:val="22"/>
                <w:szCs w:val="22"/>
              </w:rPr>
              <w:t>006</w:t>
            </w:r>
          </w:p>
        </w:tc>
        <w:tc>
          <w:tcPr>
            <w:tcW w:w="2507" w:type="dxa"/>
            <w:tcBorders>
              <w:top w:val="single" w:sz="4" w:space="0" w:color="00000A"/>
              <w:left w:val="single" w:sz="4" w:space="0" w:color="00000A"/>
              <w:bottom w:val="single" w:sz="4" w:space="0" w:color="00000A"/>
              <w:right w:val="single" w:sz="4" w:space="0" w:color="00000A"/>
            </w:tcBorders>
            <w:tcMar>
              <w:left w:w="-5" w:type="dxa"/>
            </w:tcMar>
            <w:vAlign w:val="center"/>
          </w:tcPr>
          <w:p w14:paraId="4A405F82" w14:textId="77777777" w:rsidR="00F2046F" w:rsidRPr="00803E2F" w:rsidRDefault="00F2046F" w:rsidP="0064656D">
            <w:pPr>
              <w:pStyle w:val="table10"/>
              <w:jc w:val="center"/>
              <w:rPr>
                <w:bCs/>
                <w:color w:val="000000"/>
                <w:sz w:val="22"/>
                <w:szCs w:val="22"/>
              </w:rPr>
            </w:pPr>
            <w:r w:rsidRPr="00EC4E99">
              <w:rPr>
                <w:bCs/>
                <w:color w:val="000000"/>
                <w:sz w:val="22"/>
                <w:szCs w:val="22"/>
              </w:rPr>
              <w:t>Лесопильный цех, ФБС «GIGA2»</w:t>
            </w:r>
          </w:p>
        </w:tc>
        <w:tc>
          <w:tcPr>
            <w:tcW w:w="1410" w:type="dxa"/>
            <w:tcBorders>
              <w:top w:val="single" w:sz="4" w:space="0" w:color="00000A"/>
              <w:left w:val="single" w:sz="4" w:space="0" w:color="00000A"/>
              <w:bottom w:val="single" w:sz="4" w:space="0" w:color="00000A"/>
              <w:right w:val="single" w:sz="4" w:space="0" w:color="00000A"/>
            </w:tcBorders>
            <w:tcMar>
              <w:left w:w="-5" w:type="dxa"/>
            </w:tcMar>
            <w:vAlign w:val="center"/>
          </w:tcPr>
          <w:p w14:paraId="229CD239" w14:textId="77777777" w:rsidR="00F2046F" w:rsidRDefault="00F2046F" w:rsidP="0064656D">
            <w:pPr>
              <w:pStyle w:val="table10"/>
              <w:jc w:val="center"/>
              <w:rPr>
                <w:color w:val="auto"/>
                <w:sz w:val="22"/>
                <w:szCs w:val="22"/>
              </w:rPr>
            </w:pPr>
            <w:r w:rsidRPr="00803E2F">
              <w:rPr>
                <w:color w:val="auto"/>
                <w:sz w:val="22"/>
                <w:szCs w:val="22"/>
              </w:rPr>
              <w:t>Выбросы загрязняющих веществ в</w:t>
            </w:r>
          </w:p>
          <w:p w14:paraId="75399FEF" w14:textId="77777777" w:rsidR="00F2046F" w:rsidRPr="00803E2F" w:rsidRDefault="00F2046F" w:rsidP="0064656D">
            <w:pPr>
              <w:pStyle w:val="table10"/>
              <w:jc w:val="center"/>
              <w:rPr>
                <w:color w:val="auto"/>
                <w:sz w:val="22"/>
                <w:szCs w:val="22"/>
              </w:rPr>
            </w:pPr>
            <w:r w:rsidRPr="00803E2F">
              <w:rPr>
                <w:color w:val="auto"/>
                <w:sz w:val="22"/>
                <w:szCs w:val="22"/>
              </w:rPr>
              <w:t>атмосферный воздух</w:t>
            </w:r>
          </w:p>
        </w:tc>
        <w:tc>
          <w:tcPr>
            <w:tcW w:w="1901" w:type="dxa"/>
            <w:tcBorders>
              <w:top w:val="single" w:sz="4" w:space="0" w:color="00000A"/>
              <w:left w:val="single" w:sz="4" w:space="0" w:color="00000A"/>
              <w:bottom w:val="single" w:sz="4" w:space="0" w:color="00000A"/>
              <w:right w:val="single" w:sz="4" w:space="0" w:color="00000A"/>
            </w:tcBorders>
            <w:tcMar>
              <w:left w:w="-5" w:type="dxa"/>
            </w:tcMar>
            <w:vAlign w:val="center"/>
          </w:tcPr>
          <w:p w14:paraId="3EB97BC0" w14:textId="77777777" w:rsidR="00F2046F" w:rsidRPr="00803E2F" w:rsidRDefault="00F2046F" w:rsidP="0064656D">
            <w:pPr>
              <w:pStyle w:val="table10"/>
              <w:jc w:val="center"/>
              <w:rPr>
                <w:color w:val="auto"/>
                <w:sz w:val="22"/>
                <w:szCs w:val="22"/>
              </w:rPr>
            </w:pPr>
            <w:r>
              <w:rPr>
                <w:color w:val="auto"/>
                <w:sz w:val="22"/>
                <w:szCs w:val="22"/>
              </w:rPr>
              <w:t>Т</w:t>
            </w:r>
            <w:r w:rsidRPr="003823DA">
              <w:rPr>
                <w:color w:val="auto"/>
                <w:sz w:val="22"/>
                <w:szCs w:val="22"/>
              </w:rPr>
              <w:t>руба (D</w:t>
            </w:r>
            <w:r w:rsidRPr="00102AD0">
              <w:rPr>
                <w:color w:val="auto"/>
                <w:sz w:val="22"/>
                <w:szCs w:val="22"/>
                <w:vertAlign w:val="subscript"/>
              </w:rPr>
              <w:t>т.о.</w:t>
            </w:r>
            <w:r w:rsidRPr="003823DA">
              <w:rPr>
                <w:color w:val="auto"/>
                <w:sz w:val="22"/>
                <w:szCs w:val="22"/>
              </w:rPr>
              <w:t>=</w:t>
            </w:r>
            <w:r>
              <w:rPr>
                <w:color w:val="auto"/>
                <w:sz w:val="22"/>
                <w:szCs w:val="22"/>
              </w:rPr>
              <w:t>0</w:t>
            </w:r>
            <w:r w:rsidRPr="003823DA">
              <w:rPr>
                <w:color w:val="auto"/>
                <w:sz w:val="22"/>
                <w:szCs w:val="22"/>
              </w:rPr>
              <w:t>,</w:t>
            </w:r>
            <w:r>
              <w:rPr>
                <w:color w:val="auto"/>
                <w:sz w:val="22"/>
                <w:szCs w:val="22"/>
              </w:rPr>
              <w:t>4</w:t>
            </w:r>
            <w:r w:rsidRPr="003823DA">
              <w:rPr>
                <w:color w:val="auto"/>
                <w:sz w:val="22"/>
                <w:szCs w:val="22"/>
              </w:rPr>
              <w:t xml:space="preserve"> м, L</w:t>
            </w:r>
            <w:r w:rsidRPr="00102AD0">
              <w:rPr>
                <w:color w:val="auto"/>
                <w:sz w:val="22"/>
                <w:szCs w:val="22"/>
                <w:vertAlign w:val="subscript"/>
              </w:rPr>
              <w:t>до</w:t>
            </w:r>
            <w:r w:rsidRPr="00EC4E99">
              <w:rPr>
                <w:color w:val="auto"/>
                <w:sz w:val="22"/>
                <w:szCs w:val="22"/>
              </w:rPr>
              <w:t>&gt;2</w:t>
            </w:r>
            <w:r w:rsidRPr="003823DA">
              <w:rPr>
                <w:color w:val="auto"/>
                <w:sz w:val="22"/>
                <w:szCs w:val="22"/>
              </w:rPr>
              <w:t>,</w:t>
            </w:r>
            <w:r w:rsidRPr="00EC4E99">
              <w:rPr>
                <w:color w:val="auto"/>
                <w:sz w:val="22"/>
                <w:szCs w:val="22"/>
              </w:rPr>
              <w:t>0</w:t>
            </w:r>
            <w:r w:rsidRPr="003823DA">
              <w:rPr>
                <w:color w:val="auto"/>
                <w:sz w:val="22"/>
                <w:szCs w:val="22"/>
              </w:rPr>
              <w:t xml:space="preserve"> м; L</w:t>
            </w:r>
            <w:r w:rsidRPr="00102AD0">
              <w:rPr>
                <w:color w:val="auto"/>
                <w:sz w:val="22"/>
                <w:szCs w:val="22"/>
                <w:vertAlign w:val="subscript"/>
              </w:rPr>
              <w:t>после</w:t>
            </w:r>
            <w:r>
              <w:rPr>
                <w:color w:val="auto"/>
                <w:sz w:val="22"/>
                <w:szCs w:val="22"/>
              </w:rPr>
              <w:t>=1</w:t>
            </w:r>
            <w:r w:rsidRPr="003823DA">
              <w:rPr>
                <w:color w:val="auto"/>
                <w:sz w:val="22"/>
                <w:szCs w:val="22"/>
              </w:rPr>
              <w:t>,</w:t>
            </w:r>
            <w:r>
              <w:rPr>
                <w:color w:val="auto"/>
                <w:sz w:val="22"/>
                <w:szCs w:val="22"/>
              </w:rPr>
              <w:t>1</w:t>
            </w:r>
            <w:r w:rsidRPr="003823DA">
              <w:rPr>
                <w:color w:val="auto"/>
                <w:sz w:val="22"/>
                <w:szCs w:val="22"/>
              </w:rPr>
              <w:t xml:space="preserve"> м; </w:t>
            </w:r>
            <w:r>
              <w:rPr>
                <w:color w:val="auto"/>
                <w:sz w:val="22"/>
                <w:szCs w:val="22"/>
              </w:rPr>
              <w:t>1</w:t>
            </w:r>
            <w:r w:rsidRPr="003823DA">
              <w:rPr>
                <w:color w:val="auto"/>
                <w:sz w:val="22"/>
                <w:szCs w:val="22"/>
              </w:rPr>
              <w:t xml:space="preserve"> изм. порт </w:t>
            </w:r>
            <w:r w:rsidRPr="00102AD0">
              <w:rPr>
                <w:color w:val="auto"/>
                <w:sz w:val="28"/>
                <w:szCs w:val="28"/>
              </w:rPr>
              <w:t>ø</w:t>
            </w:r>
            <w:r>
              <w:rPr>
                <w:color w:val="auto"/>
                <w:sz w:val="22"/>
                <w:szCs w:val="22"/>
              </w:rPr>
              <w:t>70</w:t>
            </w:r>
            <w:r w:rsidRPr="003823DA">
              <w:rPr>
                <w:color w:val="auto"/>
                <w:sz w:val="22"/>
                <w:szCs w:val="22"/>
              </w:rPr>
              <w:t xml:space="preserve"> мм)</w:t>
            </w:r>
          </w:p>
        </w:tc>
        <w:tc>
          <w:tcPr>
            <w:tcW w:w="1473" w:type="dxa"/>
            <w:tcBorders>
              <w:top w:val="single" w:sz="4" w:space="0" w:color="00000A"/>
              <w:left w:val="single" w:sz="4" w:space="0" w:color="00000A"/>
              <w:bottom w:val="single" w:sz="4" w:space="0" w:color="00000A"/>
              <w:right w:val="single" w:sz="4" w:space="0" w:color="00000A"/>
            </w:tcBorders>
            <w:tcMar>
              <w:left w:w="-5" w:type="dxa"/>
            </w:tcMar>
            <w:vAlign w:val="center"/>
          </w:tcPr>
          <w:p w14:paraId="6CCD4C30" w14:textId="77777777" w:rsidR="00F2046F" w:rsidRPr="00EC4E99" w:rsidRDefault="00F2046F" w:rsidP="0064656D">
            <w:pPr>
              <w:pStyle w:val="table10"/>
              <w:jc w:val="center"/>
              <w:rPr>
                <w:color w:val="auto"/>
                <w:sz w:val="22"/>
                <w:szCs w:val="22"/>
              </w:rPr>
            </w:pPr>
            <w:r w:rsidRPr="00EC4E99">
              <w:rPr>
                <w:color w:val="auto"/>
                <w:sz w:val="22"/>
                <w:szCs w:val="22"/>
              </w:rPr>
              <w:t>4 раза в год (1 раз в квартал)</w:t>
            </w:r>
          </w:p>
          <w:p w14:paraId="1AF0CCAB" w14:textId="77777777" w:rsidR="00F2046F" w:rsidRPr="00EC4E99" w:rsidRDefault="00F2046F" w:rsidP="0064656D">
            <w:pPr>
              <w:pStyle w:val="table10"/>
              <w:jc w:val="center"/>
              <w:rPr>
                <w:color w:val="auto"/>
                <w:sz w:val="22"/>
                <w:szCs w:val="22"/>
              </w:rPr>
            </w:pPr>
            <w:r w:rsidRPr="00EC4E99">
              <w:rPr>
                <w:color w:val="auto"/>
                <w:sz w:val="22"/>
                <w:szCs w:val="22"/>
              </w:rPr>
              <w:t>(1 раз эффективность ГОУ;</w:t>
            </w:r>
          </w:p>
          <w:p w14:paraId="22E88015" w14:textId="77777777" w:rsidR="00F2046F" w:rsidRPr="00803E2F" w:rsidRDefault="00F2046F" w:rsidP="0064656D">
            <w:pPr>
              <w:pStyle w:val="table10"/>
              <w:jc w:val="center"/>
              <w:rPr>
                <w:color w:val="auto"/>
                <w:sz w:val="22"/>
                <w:szCs w:val="22"/>
              </w:rPr>
            </w:pPr>
            <w:r w:rsidRPr="00EC4E99">
              <w:rPr>
                <w:color w:val="auto"/>
                <w:sz w:val="22"/>
                <w:szCs w:val="22"/>
              </w:rPr>
              <w:t>3 раза (выход из ГОУ)</w:t>
            </w:r>
          </w:p>
        </w:tc>
        <w:tc>
          <w:tcPr>
            <w:tcW w:w="2325" w:type="dxa"/>
            <w:tcBorders>
              <w:top w:val="single" w:sz="4" w:space="0" w:color="00000A"/>
              <w:left w:val="single" w:sz="4" w:space="0" w:color="00000A"/>
              <w:bottom w:val="single" w:sz="4" w:space="0" w:color="00000A"/>
              <w:right w:val="single" w:sz="4" w:space="0" w:color="00000A"/>
            </w:tcBorders>
            <w:tcMar>
              <w:left w:w="-5" w:type="dxa"/>
            </w:tcMar>
            <w:vAlign w:val="center"/>
          </w:tcPr>
          <w:p w14:paraId="4C8675CD" w14:textId="77777777" w:rsidR="00F2046F" w:rsidRPr="00803E2F" w:rsidRDefault="00F2046F" w:rsidP="0064656D">
            <w:pPr>
              <w:pStyle w:val="table10"/>
              <w:jc w:val="center"/>
              <w:rPr>
                <w:color w:val="auto"/>
                <w:sz w:val="22"/>
                <w:szCs w:val="22"/>
              </w:rPr>
            </w:pPr>
            <w:r w:rsidRPr="00803E2F">
              <w:rPr>
                <w:color w:val="auto"/>
                <w:sz w:val="22"/>
                <w:szCs w:val="22"/>
              </w:rPr>
              <w:t>Твердые частицы (недифференцированная по составу пыль/аэрозоль)</w:t>
            </w:r>
          </w:p>
          <w:p w14:paraId="5D6220F2" w14:textId="77777777" w:rsidR="00F2046F" w:rsidRPr="00803E2F" w:rsidRDefault="00F2046F" w:rsidP="0064656D">
            <w:pPr>
              <w:pStyle w:val="table10"/>
              <w:jc w:val="center"/>
              <w:rPr>
                <w:color w:val="auto"/>
                <w:sz w:val="22"/>
                <w:szCs w:val="22"/>
              </w:rPr>
            </w:pPr>
          </w:p>
        </w:tc>
        <w:tc>
          <w:tcPr>
            <w:tcW w:w="1555" w:type="dxa"/>
            <w:tcBorders>
              <w:top w:val="single" w:sz="4" w:space="0" w:color="00000A"/>
              <w:left w:val="single" w:sz="4" w:space="0" w:color="00000A"/>
              <w:bottom w:val="single" w:sz="4" w:space="0" w:color="00000A"/>
              <w:right w:val="single" w:sz="4" w:space="0" w:color="00000A"/>
            </w:tcBorders>
            <w:tcMar>
              <w:left w:w="-5" w:type="dxa"/>
            </w:tcMar>
            <w:vAlign w:val="center"/>
          </w:tcPr>
          <w:p w14:paraId="1896DE33" w14:textId="77777777" w:rsidR="00F2046F" w:rsidRPr="00803E2F" w:rsidRDefault="00F2046F" w:rsidP="0064656D">
            <w:pPr>
              <w:pStyle w:val="table10"/>
              <w:jc w:val="center"/>
              <w:rPr>
                <w:color w:val="auto"/>
                <w:sz w:val="22"/>
                <w:szCs w:val="22"/>
              </w:rPr>
            </w:pPr>
            <w:r w:rsidRPr="00803E2F">
              <w:rPr>
                <w:color w:val="auto"/>
                <w:sz w:val="22"/>
                <w:szCs w:val="22"/>
              </w:rPr>
              <w:t>Метод прямого измерения</w:t>
            </w:r>
          </w:p>
          <w:p w14:paraId="6ED70EC9" w14:textId="77777777" w:rsidR="00F2046F" w:rsidRPr="00803E2F" w:rsidRDefault="00F2046F" w:rsidP="0064656D">
            <w:pPr>
              <w:pStyle w:val="table10"/>
              <w:jc w:val="center"/>
              <w:rPr>
                <w:color w:val="auto"/>
                <w:sz w:val="22"/>
                <w:szCs w:val="22"/>
              </w:rPr>
            </w:pPr>
            <w:r w:rsidRPr="00803E2F">
              <w:rPr>
                <w:color w:val="auto"/>
                <w:sz w:val="22"/>
                <w:szCs w:val="22"/>
              </w:rPr>
              <w:t>Аспирационный</w:t>
            </w:r>
          </w:p>
        </w:tc>
        <w:tc>
          <w:tcPr>
            <w:tcW w:w="2684" w:type="dxa"/>
            <w:tcBorders>
              <w:top w:val="single" w:sz="4" w:space="0" w:color="00000A"/>
              <w:left w:val="single" w:sz="4" w:space="0" w:color="00000A"/>
              <w:bottom w:val="single" w:sz="4" w:space="0" w:color="00000A"/>
              <w:right w:val="single" w:sz="4" w:space="0" w:color="00000A"/>
            </w:tcBorders>
            <w:tcMar>
              <w:left w:w="-5" w:type="dxa"/>
            </w:tcMar>
            <w:vAlign w:val="center"/>
          </w:tcPr>
          <w:p w14:paraId="4B5F2111" w14:textId="77777777" w:rsidR="00F2046F" w:rsidRPr="00EC4E99" w:rsidRDefault="00F2046F" w:rsidP="0064656D">
            <w:pPr>
              <w:pStyle w:val="Style8"/>
              <w:widowControl/>
              <w:spacing w:line="240" w:lineRule="auto"/>
              <w:ind w:firstLine="150"/>
              <w:jc w:val="center"/>
              <w:rPr>
                <w:rStyle w:val="FontStyle14"/>
                <w:color w:val="auto"/>
                <w:sz w:val="22"/>
                <w:szCs w:val="22"/>
              </w:rPr>
            </w:pPr>
            <w:r w:rsidRPr="00EC4E99">
              <w:rPr>
                <w:rStyle w:val="FontStyle14"/>
                <w:color w:val="auto"/>
                <w:sz w:val="22"/>
                <w:szCs w:val="22"/>
              </w:rPr>
              <w:t>МВИ. МН 4514-2012 МВИ концентрации твердых частиц (пыли) в выбросах от стационарных организованных источников гравиметрическим методом</w:t>
            </w:r>
          </w:p>
          <w:p w14:paraId="1B846052" w14:textId="77777777" w:rsidR="00F2046F" w:rsidRPr="00803E2F" w:rsidRDefault="00F2046F" w:rsidP="0064656D">
            <w:pPr>
              <w:pStyle w:val="Style8"/>
              <w:ind w:firstLine="150"/>
              <w:jc w:val="center"/>
              <w:rPr>
                <w:rFonts w:ascii="Times New Roman" w:hAnsi="Times New Roman"/>
                <w:color w:val="auto"/>
                <w:sz w:val="22"/>
                <w:szCs w:val="22"/>
              </w:rPr>
            </w:pPr>
            <w:r w:rsidRPr="00EC4E99">
              <w:rPr>
                <w:rFonts w:ascii="Times New Roman" w:hAnsi="Times New Roman"/>
                <w:color w:val="auto"/>
                <w:sz w:val="22"/>
                <w:szCs w:val="22"/>
              </w:rPr>
              <w:t>МВИ. МН 1003-2007</w:t>
            </w:r>
          </w:p>
        </w:tc>
      </w:tr>
      <w:tr w:rsidR="00F2046F" w:rsidRPr="00803E2F" w14:paraId="303ABEF5" w14:textId="77777777" w:rsidTr="00B553A0">
        <w:trPr>
          <w:trHeight w:val="272"/>
        </w:trPr>
        <w:tc>
          <w:tcPr>
            <w:tcW w:w="518" w:type="dxa"/>
            <w:tcBorders>
              <w:top w:val="single" w:sz="4" w:space="0" w:color="00000A"/>
              <w:left w:val="single" w:sz="4" w:space="0" w:color="00000A"/>
              <w:bottom w:val="single" w:sz="4" w:space="0" w:color="00000A"/>
              <w:right w:val="single" w:sz="4" w:space="0" w:color="00000A"/>
            </w:tcBorders>
            <w:tcMar>
              <w:left w:w="-5" w:type="dxa"/>
            </w:tcMar>
            <w:vAlign w:val="center"/>
          </w:tcPr>
          <w:p w14:paraId="1FF55AF4" w14:textId="77777777" w:rsidR="00F2046F" w:rsidRPr="007A4AE4" w:rsidRDefault="00F2046F" w:rsidP="0064656D">
            <w:pPr>
              <w:pStyle w:val="table10"/>
              <w:jc w:val="center"/>
              <w:rPr>
                <w:color w:val="auto"/>
                <w:sz w:val="22"/>
                <w:szCs w:val="22"/>
                <w:lang w:val="en-US"/>
              </w:rPr>
            </w:pPr>
            <w:r w:rsidRPr="002E3BB6">
              <w:rPr>
                <w:color w:val="auto"/>
              </w:rPr>
              <w:t>1</w:t>
            </w:r>
            <w:r>
              <w:rPr>
                <w:color w:val="auto"/>
              </w:rPr>
              <w:t>6</w:t>
            </w:r>
          </w:p>
        </w:tc>
        <w:tc>
          <w:tcPr>
            <w:tcW w:w="1441" w:type="dxa"/>
            <w:tcBorders>
              <w:top w:val="single" w:sz="4" w:space="0" w:color="00000A"/>
              <w:left w:val="single" w:sz="4" w:space="0" w:color="00000A"/>
              <w:bottom w:val="single" w:sz="4" w:space="0" w:color="00000A"/>
              <w:right w:val="single" w:sz="4" w:space="0" w:color="00000A"/>
            </w:tcBorders>
            <w:tcMar>
              <w:left w:w="-5" w:type="dxa"/>
            </w:tcMar>
            <w:vAlign w:val="center"/>
          </w:tcPr>
          <w:p w14:paraId="22AF0361" w14:textId="77777777" w:rsidR="00F2046F" w:rsidRPr="007A4AE4" w:rsidRDefault="00F2046F" w:rsidP="0064656D">
            <w:pPr>
              <w:pStyle w:val="table10"/>
              <w:jc w:val="center"/>
              <w:rPr>
                <w:b/>
                <w:color w:val="auto"/>
                <w:sz w:val="22"/>
                <w:szCs w:val="22"/>
                <w:lang w:val="en-US"/>
              </w:rPr>
            </w:pPr>
            <w:r w:rsidRPr="00803E2F">
              <w:rPr>
                <w:b/>
                <w:color w:val="auto"/>
                <w:sz w:val="22"/>
                <w:szCs w:val="22"/>
              </w:rPr>
              <w:t>0</w:t>
            </w:r>
            <w:r>
              <w:rPr>
                <w:b/>
                <w:color w:val="auto"/>
                <w:sz w:val="22"/>
                <w:szCs w:val="22"/>
              </w:rPr>
              <w:t>00</w:t>
            </w:r>
            <w:r>
              <w:rPr>
                <w:b/>
                <w:color w:val="auto"/>
                <w:sz w:val="22"/>
                <w:szCs w:val="22"/>
                <w:lang w:val="en-US"/>
              </w:rPr>
              <w:t>7</w:t>
            </w:r>
          </w:p>
        </w:tc>
        <w:tc>
          <w:tcPr>
            <w:tcW w:w="2507" w:type="dxa"/>
            <w:tcBorders>
              <w:top w:val="single" w:sz="4" w:space="0" w:color="00000A"/>
              <w:left w:val="single" w:sz="4" w:space="0" w:color="00000A"/>
              <w:bottom w:val="single" w:sz="4" w:space="0" w:color="00000A"/>
              <w:right w:val="single" w:sz="4" w:space="0" w:color="00000A"/>
            </w:tcBorders>
            <w:tcMar>
              <w:left w:w="-5" w:type="dxa"/>
            </w:tcMar>
            <w:vAlign w:val="center"/>
          </w:tcPr>
          <w:p w14:paraId="2F2177AE" w14:textId="77777777" w:rsidR="00F2046F" w:rsidRDefault="00F2046F" w:rsidP="0064656D">
            <w:pPr>
              <w:pStyle w:val="table10"/>
              <w:jc w:val="center"/>
              <w:rPr>
                <w:bCs/>
                <w:color w:val="000000"/>
                <w:sz w:val="22"/>
                <w:szCs w:val="22"/>
              </w:rPr>
            </w:pPr>
            <w:r w:rsidRPr="00EC4E99">
              <w:rPr>
                <w:bCs/>
                <w:color w:val="000000"/>
                <w:sz w:val="22"/>
                <w:szCs w:val="22"/>
              </w:rPr>
              <w:t>Цех БДМ, система</w:t>
            </w:r>
          </w:p>
          <w:p w14:paraId="31F92714" w14:textId="77777777" w:rsidR="00F2046F" w:rsidRPr="00803E2F" w:rsidRDefault="00F2046F" w:rsidP="0064656D">
            <w:pPr>
              <w:pStyle w:val="table10"/>
              <w:jc w:val="center"/>
              <w:rPr>
                <w:bCs/>
                <w:color w:val="000000"/>
                <w:sz w:val="22"/>
                <w:szCs w:val="22"/>
              </w:rPr>
            </w:pPr>
            <w:r w:rsidRPr="00EC4E99">
              <w:rPr>
                <w:bCs/>
                <w:color w:val="000000"/>
                <w:sz w:val="22"/>
                <w:szCs w:val="22"/>
              </w:rPr>
              <w:t xml:space="preserve"> обеспыливания обрезки и переработки кромок</w:t>
            </w:r>
          </w:p>
        </w:tc>
        <w:tc>
          <w:tcPr>
            <w:tcW w:w="1410" w:type="dxa"/>
            <w:tcBorders>
              <w:top w:val="single" w:sz="4" w:space="0" w:color="00000A"/>
              <w:left w:val="single" w:sz="4" w:space="0" w:color="00000A"/>
              <w:bottom w:val="single" w:sz="4" w:space="0" w:color="00000A"/>
              <w:right w:val="single" w:sz="4" w:space="0" w:color="00000A"/>
            </w:tcBorders>
            <w:tcMar>
              <w:left w:w="-5" w:type="dxa"/>
            </w:tcMar>
            <w:vAlign w:val="center"/>
          </w:tcPr>
          <w:p w14:paraId="3E5CEE13" w14:textId="77777777" w:rsidR="00F2046F" w:rsidRDefault="00F2046F" w:rsidP="0064656D">
            <w:pPr>
              <w:pStyle w:val="table10"/>
              <w:jc w:val="center"/>
              <w:rPr>
                <w:color w:val="auto"/>
                <w:sz w:val="22"/>
                <w:szCs w:val="22"/>
              </w:rPr>
            </w:pPr>
            <w:r w:rsidRPr="00803E2F">
              <w:rPr>
                <w:color w:val="auto"/>
                <w:sz w:val="22"/>
                <w:szCs w:val="22"/>
              </w:rPr>
              <w:t>Выбросы загрязняющих веществ в</w:t>
            </w:r>
          </w:p>
          <w:p w14:paraId="0E263781" w14:textId="77777777" w:rsidR="00F2046F" w:rsidRPr="00803E2F" w:rsidRDefault="00F2046F" w:rsidP="0064656D">
            <w:pPr>
              <w:pStyle w:val="table10"/>
              <w:jc w:val="center"/>
              <w:rPr>
                <w:color w:val="auto"/>
                <w:sz w:val="22"/>
                <w:szCs w:val="22"/>
              </w:rPr>
            </w:pPr>
            <w:r w:rsidRPr="00803E2F">
              <w:rPr>
                <w:color w:val="auto"/>
                <w:sz w:val="22"/>
                <w:szCs w:val="22"/>
              </w:rPr>
              <w:t>атмосферный воздух</w:t>
            </w:r>
          </w:p>
        </w:tc>
        <w:tc>
          <w:tcPr>
            <w:tcW w:w="1901" w:type="dxa"/>
            <w:tcBorders>
              <w:top w:val="single" w:sz="4" w:space="0" w:color="00000A"/>
              <w:left w:val="single" w:sz="4" w:space="0" w:color="00000A"/>
              <w:bottom w:val="single" w:sz="4" w:space="0" w:color="00000A"/>
              <w:right w:val="single" w:sz="4" w:space="0" w:color="00000A"/>
            </w:tcBorders>
            <w:tcMar>
              <w:left w:w="-5" w:type="dxa"/>
            </w:tcMar>
            <w:vAlign w:val="center"/>
          </w:tcPr>
          <w:p w14:paraId="6B2C1937" w14:textId="77777777" w:rsidR="00F2046F" w:rsidRPr="00803E2F" w:rsidRDefault="00F2046F" w:rsidP="0064656D">
            <w:pPr>
              <w:pStyle w:val="table10"/>
              <w:jc w:val="center"/>
              <w:rPr>
                <w:color w:val="auto"/>
                <w:sz w:val="22"/>
                <w:szCs w:val="22"/>
              </w:rPr>
            </w:pPr>
            <w:r>
              <w:rPr>
                <w:color w:val="auto"/>
                <w:sz w:val="22"/>
                <w:szCs w:val="22"/>
              </w:rPr>
              <w:t>Т</w:t>
            </w:r>
            <w:r w:rsidRPr="003823DA">
              <w:rPr>
                <w:color w:val="auto"/>
                <w:sz w:val="22"/>
                <w:szCs w:val="22"/>
              </w:rPr>
              <w:t>руба (D</w:t>
            </w:r>
            <w:r w:rsidRPr="00102AD0">
              <w:rPr>
                <w:color w:val="auto"/>
                <w:sz w:val="22"/>
                <w:szCs w:val="22"/>
                <w:vertAlign w:val="subscript"/>
              </w:rPr>
              <w:t>т.о.</w:t>
            </w:r>
            <w:r w:rsidRPr="003823DA">
              <w:rPr>
                <w:color w:val="auto"/>
                <w:sz w:val="22"/>
                <w:szCs w:val="22"/>
              </w:rPr>
              <w:t>=</w:t>
            </w:r>
            <w:r>
              <w:rPr>
                <w:color w:val="auto"/>
                <w:sz w:val="22"/>
                <w:szCs w:val="22"/>
              </w:rPr>
              <w:t>0</w:t>
            </w:r>
            <w:r w:rsidRPr="003823DA">
              <w:rPr>
                <w:color w:val="auto"/>
                <w:sz w:val="22"/>
                <w:szCs w:val="22"/>
              </w:rPr>
              <w:t>,</w:t>
            </w:r>
            <w:r>
              <w:rPr>
                <w:color w:val="auto"/>
                <w:sz w:val="22"/>
                <w:szCs w:val="22"/>
              </w:rPr>
              <w:t>4</w:t>
            </w:r>
            <w:r w:rsidRPr="003823DA">
              <w:rPr>
                <w:color w:val="auto"/>
                <w:sz w:val="22"/>
                <w:szCs w:val="22"/>
              </w:rPr>
              <w:t xml:space="preserve"> м, L</w:t>
            </w:r>
            <w:r w:rsidRPr="00102AD0">
              <w:rPr>
                <w:color w:val="auto"/>
                <w:sz w:val="22"/>
                <w:szCs w:val="22"/>
                <w:vertAlign w:val="subscript"/>
              </w:rPr>
              <w:t>до</w:t>
            </w:r>
            <w:r w:rsidRPr="00EC4E99">
              <w:rPr>
                <w:color w:val="auto"/>
                <w:sz w:val="22"/>
                <w:szCs w:val="22"/>
              </w:rPr>
              <w:t>&gt;2</w:t>
            </w:r>
            <w:r w:rsidRPr="003823DA">
              <w:rPr>
                <w:color w:val="auto"/>
                <w:sz w:val="22"/>
                <w:szCs w:val="22"/>
              </w:rPr>
              <w:t>,</w:t>
            </w:r>
            <w:r w:rsidRPr="00EC4E99">
              <w:rPr>
                <w:color w:val="auto"/>
                <w:sz w:val="22"/>
                <w:szCs w:val="22"/>
              </w:rPr>
              <w:t>0</w:t>
            </w:r>
            <w:r w:rsidRPr="003823DA">
              <w:rPr>
                <w:color w:val="auto"/>
                <w:sz w:val="22"/>
                <w:szCs w:val="22"/>
              </w:rPr>
              <w:t xml:space="preserve"> м; L</w:t>
            </w:r>
            <w:r w:rsidRPr="00102AD0">
              <w:rPr>
                <w:color w:val="auto"/>
                <w:sz w:val="22"/>
                <w:szCs w:val="22"/>
                <w:vertAlign w:val="subscript"/>
              </w:rPr>
              <w:t>после</w:t>
            </w:r>
            <w:r>
              <w:rPr>
                <w:color w:val="auto"/>
                <w:sz w:val="22"/>
                <w:szCs w:val="22"/>
              </w:rPr>
              <w:t>=1</w:t>
            </w:r>
            <w:r w:rsidRPr="003823DA">
              <w:rPr>
                <w:color w:val="auto"/>
                <w:sz w:val="22"/>
                <w:szCs w:val="22"/>
              </w:rPr>
              <w:t>,</w:t>
            </w:r>
            <w:r>
              <w:rPr>
                <w:color w:val="auto"/>
                <w:sz w:val="22"/>
                <w:szCs w:val="22"/>
              </w:rPr>
              <w:t>1</w:t>
            </w:r>
            <w:r w:rsidRPr="003823DA">
              <w:rPr>
                <w:color w:val="auto"/>
                <w:sz w:val="22"/>
                <w:szCs w:val="22"/>
              </w:rPr>
              <w:t xml:space="preserve"> м; </w:t>
            </w:r>
            <w:r>
              <w:rPr>
                <w:color w:val="auto"/>
                <w:sz w:val="22"/>
                <w:szCs w:val="22"/>
              </w:rPr>
              <w:t>1</w:t>
            </w:r>
            <w:r w:rsidRPr="003823DA">
              <w:rPr>
                <w:color w:val="auto"/>
                <w:sz w:val="22"/>
                <w:szCs w:val="22"/>
              </w:rPr>
              <w:t xml:space="preserve"> изм. порт </w:t>
            </w:r>
            <w:r w:rsidRPr="00102AD0">
              <w:rPr>
                <w:color w:val="auto"/>
                <w:sz w:val="28"/>
                <w:szCs w:val="28"/>
              </w:rPr>
              <w:t>ø</w:t>
            </w:r>
            <w:r>
              <w:rPr>
                <w:color w:val="auto"/>
                <w:sz w:val="22"/>
                <w:szCs w:val="22"/>
              </w:rPr>
              <w:t>70</w:t>
            </w:r>
            <w:r w:rsidRPr="003823DA">
              <w:rPr>
                <w:color w:val="auto"/>
                <w:sz w:val="22"/>
                <w:szCs w:val="22"/>
              </w:rPr>
              <w:t xml:space="preserve"> мм)</w:t>
            </w:r>
          </w:p>
        </w:tc>
        <w:tc>
          <w:tcPr>
            <w:tcW w:w="1473" w:type="dxa"/>
            <w:tcBorders>
              <w:top w:val="single" w:sz="4" w:space="0" w:color="00000A"/>
              <w:left w:val="single" w:sz="4" w:space="0" w:color="00000A"/>
              <w:bottom w:val="single" w:sz="4" w:space="0" w:color="00000A"/>
              <w:right w:val="single" w:sz="4" w:space="0" w:color="00000A"/>
            </w:tcBorders>
            <w:tcMar>
              <w:left w:w="-5" w:type="dxa"/>
            </w:tcMar>
            <w:vAlign w:val="center"/>
          </w:tcPr>
          <w:p w14:paraId="15D04C84" w14:textId="77777777" w:rsidR="00F2046F" w:rsidRPr="00EC4E99" w:rsidRDefault="00F2046F" w:rsidP="0064656D">
            <w:pPr>
              <w:pStyle w:val="table10"/>
              <w:jc w:val="center"/>
              <w:rPr>
                <w:color w:val="auto"/>
                <w:sz w:val="22"/>
                <w:szCs w:val="22"/>
              </w:rPr>
            </w:pPr>
            <w:r w:rsidRPr="00EC4E99">
              <w:rPr>
                <w:color w:val="auto"/>
                <w:sz w:val="22"/>
                <w:szCs w:val="22"/>
              </w:rPr>
              <w:t>4 раза в год (1 раз в квартал)</w:t>
            </w:r>
          </w:p>
          <w:p w14:paraId="73142F67" w14:textId="77777777" w:rsidR="00F2046F" w:rsidRPr="00EC4E99" w:rsidRDefault="00F2046F" w:rsidP="0064656D">
            <w:pPr>
              <w:pStyle w:val="table10"/>
              <w:jc w:val="center"/>
              <w:rPr>
                <w:color w:val="auto"/>
                <w:sz w:val="22"/>
                <w:szCs w:val="22"/>
              </w:rPr>
            </w:pPr>
            <w:r w:rsidRPr="00EC4E99">
              <w:rPr>
                <w:color w:val="auto"/>
                <w:sz w:val="22"/>
                <w:szCs w:val="22"/>
              </w:rPr>
              <w:t>(1 раз эффективность ГОУ;</w:t>
            </w:r>
          </w:p>
          <w:p w14:paraId="686B7F3F" w14:textId="77777777" w:rsidR="00F2046F" w:rsidRPr="00803E2F" w:rsidRDefault="00F2046F" w:rsidP="0064656D">
            <w:pPr>
              <w:pStyle w:val="table10"/>
              <w:jc w:val="center"/>
              <w:rPr>
                <w:color w:val="auto"/>
                <w:sz w:val="22"/>
                <w:szCs w:val="22"/>
              </w:rPr>
            </w:pPr>
            <w:r w:rsidRPr="00EC4E99">
              <w:rPr>
                <w:color w:val="auto"/>
                <w:sz w:val="22"/>
                <w:szCs w:val="22"/>
              </w:rPr>
              <w:t>3 раза (выход из ГОУ)</w:t>
            </w:r>
          </w:p>
        </w:tc>
        <w:tc>
          <w:tcPr>
            <w:tcW w:w="2325" w:type="dxa"/>
            <w:tcBorders>
              <w:top w:val="single" w:sz="4" w:space="0" w:color="00000A"/>
              <w:left w:val="single" w:sz="4" w:space="0" w:color="00000A"/>
              <w:bottom w:val="single" w:sz="4" w:space="0" w:color="00000A"/>
              <w:right w:val="single" w:sz="4" w:space="0" w:color="00000A"/>
            </w:tcBorders>
            <w:tcMar>
              <w:left w:w="-5" w:type="dxa"/>
            </w:tcMar>
            <w:vAlign w:val="center"/>
          </w:tcPr>
          <w:p w14:paraId="7EFD8566" w14:textId="77777777" w:rsidR="00F2046F" w:rsidRPr="00803E2F" w:rsidRDefault="00F2046F" w:rsidP="0064656D">
            <w:pPr>
              <w:pStyle w:val="table10"/>
              <w:jc w:val="center"/>
              <w:rPr>
                <w:color w:val="auto"/>
                <w:sz w:val="22"/>
                <w:szCs w:val="22"/>
              </w:rPr>
            </w:pPr>
            <w:r w:rsidRPr="00803E2F">
              <w:rPr>
                <w:color w:val="auto"/>
                <w:sz w:val="22"/>
                <w:szCs w:val="22"/>
              </w:rPr>
              <w:t>Твердые частицы (недифференцированная по составу пыль/аэрозоль)</w:t>
            </w:r>
          </w:p>
          <w:p w14:paraId="5EF3A160" w14:textId="77777777" w:rsidR="00F2046F" w:rsidRPr="00803E2F" w:rsidRDefault="00F2046F" w:rsidP="0064656D">
            <w:pPr>
              <w:pStyle w:val="table10"/>
              <w:jc w:val="center"/>
              <w:rPr>
                <w:color w:val="auto"/>
                <w:sz w:val="22"/>
                <w:szCs w:val="22"/>
              </w:rPr>
            </w:pPr>
          </w:p>
        </w:tc>
        <w:tc>
          <w:tcPr>
            <w:tcW w:w="1555" w:type="dxa"/>
            <w:tcBorders>
              <w:top w:val="single" w:sz="4" w:space="0" w:color="00000A"/>
              <w:left w:val="single" w:sz="4" w:space="0" w:color="00000A"/>
              <w:bottom w:val="single" w:sz="4" w:space="0" w:color="00000A"/>
              <w:right w:val="single" w:sz="4" w:space="0" w:color="00000A"/>
            </w:tcBorders>
            <w:tcMar>
              <w:left w:w="-5" w:type="dxa"/>
            </w:tcMar>
            <w:vAlign w:val="center"/>
          </w:tcPr>
          <w:p w14:paraId="4382BB83" w14:textId="77777777" w:rsidR="00F2046F" w:rsidRPr="00803E2F" w:rsidRDefault="00F2046F" w:rsidP="0064656D">
            <w:pPr>
              <w:pStyle w:val="table10"/>
              <w:jc w:val="center"/>
              <w:rPr>
                <w:color w:val="auto"/>
                <w:sz w:val="22"/>
                <w:szCs w:val="22"/>
              </w:rPr>
            </w:pPr>
            <w:r w:rsidRPr="00803E2F">
              <w:rPr>
                <w:color w:val="auto"/>
                <w:sz w:val="22"/>
                <w:szCs w:val="22"/>
              </w:rPr>
              <w:t>Метод прямого измерения</w:t>
            </w:r>
          </w:p>
          <w:p w14:paraId="0960700D" w14:textId="77777777" w:rsidR="00F2046F" w:rsidRPr="00803E2F" w:rsidRDefault="00F2046F" w:rsidP="0064656D">
            <w:pPr>
              <w:pStyle w:val="table10"/>
              <w:jc w:val="center"/>
              <w:rPr>
                <w:color w:val="auto"/>
                <w:sz w:val="22"/>
                <w:szCs w:val="22"/>
              </w:rPr>
            </w:pPr>
            <w:r w:rsidRPr="00803E2F">
              <w:rPr>
                <w:color w:val="auto"/>
                <w:sz w:val="22"/>
                <w:szCs w:val="22"/>
              </w:rPr>
              <w:t>Аспирационный</w:t>
            </w:r>
          </w:p>
        </w:tc>
        <w:tc>
          <w:tcPr>
            <w:tcW w:w="2684" w:type="dxa"/>
            <w:tcBorders>
              <w:top w:val="single" w:sz="4" w:space="0" w:color="00000A"/>
              <w:left w:val="single" w:sz="4" w:space="0" w:color="00000A"/>
              <w:bottom w:val="single" w:sz="4" w:space="0" w:color="00000A"/>
              <w:right w:val="single" w:sz="4" w:space="0" w:color="00000A"/>
            </w:tcBorders>
            <w:tcMar>
              <w:left w:w="-5" w:type="dxa"/>
            </w:tcMar>
            <w:vAlign w:val="center"/>
          </w:tcPr>
          <w:p w14:paraId="0D19D8E4" w14:textId="77777777" w:rsidR="00B553A0" w:rsidRDefault="00B553A0" w:rsidP="0064656D">
            <w:pPr>
              <w:pStyle w:val="Style8"/>
              <w:widowControl/>
              <w:spacing w:line="240" w:lineRule="auto"/>
              <w:ind w:firstLine="150"/>
              <w:jc w:val="center"/>
              <w:rPr>
                <w:rStyle w:val="FontStyle14"/>
                <w:color w:val="auto"/>
                <w:sz w:val="22"/>
                <w:szCs w:val="22"/>
              </w:rPr>
            </w:pPr>
          </w:p>
          <w:p w14:paraId="59211447" w14:textId="77777777" w:rsidR="00B553A0" w:rsidRDefault="00B553A0" w:rsidP="0064656D">
            <w:pPr>
              <w:pStyle w:val="Style8"/>
              <w:widowControl/>
              <w:spacing w:line="240" w:lineRule="auto"/>
              <w:ind w:firstLine="150"/>
              <w:jc w:val="center"/>
              <w:rPr>
                <w:rStyle w:val="FontStyle14"/>
                <w:color w:val="auto"/>
                <w:sz w:val="22"/>
                <w:szCs w:val="22"/>
              </w:rPr>
            </w:pPr>
          </w:p>
          <w:p w14:paraId="44C11573" w14:textId="77777777" w:rsidR="00B553A0" w:rsidRDefault="00B553A0" w:rsidP="0064656D">
            <w:pPr>
              <w:pStyle w:val="Style8"/>
              <w:widowControl/>
              <w:spacing w:line="240" w:lineRule="auto"/>
              <w:ind w:firstLine="150"/>
              <w:jc w:val="center"/>
              <w:rPr>
                <w:rStyle w:val="FontStyle14"/>
                <w:sz w:val="22"/>
              </w:rPr>
            </w:pPr>
          </w:p>
          <w:p w14:paraId="53B765EF" w14:textId="6513D436" w:rsidR="00F2046F" w:rsidRPr="00EC4E99" w:rsidRDefault="00F2046F" w:rsidP="0064656D">
            <w:pPr>
              <w:pStyle w:val="Style8"/>
              <w:widowControl/>
              <w:spacing w:line="240" w:lineRule="auto"/>
              <w:ind w:firstLine="150"/>
              <w:jc w:val="center"/>
              <w:rPr>
                <w:rStyle w:val="FontStyle14"/>
                <w:color w:val="auto"/>
                <w:sz w:val="22"/>
                <w:szCs w:val="22"/>
              </w:rPr>
            </w:pPr>
            <w:r w:rsidRPr="00EC4E99">
              <w:rPr>
                <w:rStyle w:val="FontStyle14"/>
                <w:color w:val="auto"/>
                <w:sz w:val="22"/>
                <w:szCs w:val="22"/>
              </w:rPr>
              <w:t>МВИ. МН 4514-2012 МВИ концентрации твердых частиц (пыли) в выбросах от стационарных организованных источников гравиметрическим методом</w:t>
            </w:r>
          </w:p>
          <w:p w14:paraId="3B928B79" w14:textId="77777777" w:rsidR="00F2046F" w:rsidRPr="00B553A0" w:rsidRDefault="00F2046F" w:rsidP="0064656D">
            <w:pPr>
              <w:pStyle w:val="Style8"/>
              <w:widowControl/>
              <w:spacing w:line="240" w:lineRule="auto"/>
              <w:ind w:firstLine="150"/>
              <w:jc w:val="center"/>
              <w:rPr>
                <w:rStyle w:val="FontStyle14"/>
                <w:sz w:val="22"/>
                <w:szCs w:val="22"/>
              </w:rPr>
            </w:pPr>
            <w:r w:rsidRPr="00B553A0">
              <w:rPr>
                <w:rStyle w:val="FontStyle14"/>
                <w:sz w:val="22"/>
                <w:szCs w:val="22"/>
              </w:rPr>
              <w:t>МВИ. МН 1003-2007</w:t>
            </w:r>
          </w:p>
          <w:p w14:paraId="38A4E992" w14:textId="77777777" w:rsidR="00B553A0" w:rsidRDefault="00B553A0" w:rsidP="0064656D">
            <w:pPr>
              <w:pStyle w:val="Style8"/>
              <w:widowControl/>
              <w:spacing w:line="240" w:lineRule="auto"/>
              <w:ind w:firstLine="150"/>
              <w:jc w:val="center"/>
              <w:rPr>
                <w:rFonts w:ascii="Times New Roman" w:hAnsi="Times New Roman"/>
                <w:color w:val="auto"/>
                <w:sz w:val="22"/>
                <w:szCs w:val="22"/>
              </w:rPr>
            </w:pPr>
          </w:p>
          <w:p w14:paraId="2B9AF26F" w14:textId="77777777" w:rsidR="00B553A0" w:rsidRDefault="00B553A0" w:rsidP="0064656D">
            <w:pPr>
              <w:pStyle w:val="Style8"/>
              <w:widowControl/>
              <w:spacing w:line="240" w:lineRule="auto"/>
              <w:ind w:firstLine="150"/>
              <w:jc w:val="center"/>
              <w:rPr>
                <w:rFonts w:ascii="Times New Roman" w:hAnsi="Times New Roman"/>
                <w:color w:val="auto"/>
                <w:sz w:val="22"/>
                <w:szCs w:val="22"/>
              </w:rPr>
            </w:pPr>
          </w:p>
          <w:p w14:paraId="020AC763" w14:textId="77777777" w:rsidR="00B553A0" w:rsidRDefault="00B553A0" w:rsidP="0064656D">
            <w:pPr>
              <w:pStyle w:val="Style8"/>
              <w:widowControl/>
              <w:spacing w:line="240" w:lineRule="auto"/>
              <w:ind w:firstLine="150"/>
              <w:jc w:val="center"/>
              <w:rPr>
                <w:rFonts w:ascii="Times New Roman" w:hAnsi="Times New Roman"/>
                <w:color w:val="auto"/>
                <w:sz w:val="22"/>
                <w:szCs w:val="22"/>
              </w:rPr>
            </w:pPr>
          </w:p>
          <w:p w14:paraId="10ADDD8F" w14:textId="77777777" w:rsidR="00B553A0" w:rsidRDefault="00B553A0" w:rsidP="0064656D">
            <w:pPr>
              <w:pStyle w:val="Style8"/>
              <w:widowControl/>
              <w:spacing w:line="240" w:lineRule="auto"/>
              <w:ind w:firstLine="150"/>
              <w:jc w:val="center"/>
              <w:rPr>
                <w:rFonts w:ascii="Times New Roman" w:hAnsi="Times New Roman"/>
                <w:color w:val="auto"/>
                <w:sz w:val="22"/>
                <w:szCs w:val="22"/>
              </w:rPr>
            </w:pPr>
          </w:p>
          <w:p w14:paraId="431247A0" w14:textId="77777777" w:rsidR="00B553A0" w:rsidRDefault="00B553A0" w:rsidP="0064656D">
            <w:pPr>
              <w:pStyle w:val="Style8"/>
              <w:widowControl/>
              <w:spacing w:line="240" w:lineRule="auto"/>
              <w:ind w:firstLine="150"/>
              <w:jc w:val="center"/>
              <w:rPr>
                <w:rFonts w:ascii="Times New Roman" w:hAnsi="Times New Roman"/>
                <w:color w:val="auto"/>
                <w:sz w:val="22"/>
                <w:szCs w:val="22"/>
              </w:rPr>
            </w:pPr>
          </w:p>
          <w:p w14:paraId="055CBC17" w14:textId="77777777" w:rsidR="00B553A0" w:rsidRDefault="00B553A0" w:rsidP="0064656D">
            <w:pPr>
              <w:pStyle w:val="Style8"/>
              <w:widowControl/>
              <w:spacing w:line="240" w:lineRule="auto"/>
              <w:ind w:firstLine="150"/>
              <w:jc w:val="center"/>
              <w:rPr>
                <w:rFonts w:ascii="Times New Roman" w:hAnsi="Times New Roman"/>
                <w:color w:val="auto"/>
                <w:sz w:val="22"/>
                <w:szCs w:val="22"/>
              </w:rPr>
            </w:pPr>
          </w:p>
          <w:p w14:paraId="47267E69" w14:textId="77777777" w:rsidR="005D79D6" w:rsidRDefault="005D79D6" w:rsidP="0064656D">
            <w:pPr>
              <w:pStyle w:val="Style8"/>
              <w:widowControl/>
              <w:spacing w:line="240" w:lineRule="auto"/>
              <w:ind w:firstLine="150"/>
              <w:jc w:val="center"/>
              <w:rPr>
                <w:rFonts w:ascii="Times New Roman" w:hAnsi="Times New Roman"/>
                <w:color w:val="auto"/>
                <w:sz w:val="22"/>
                <w:szCs w:val="22"/>
              </w:rPr>
            </w:pPr>
          </w:p>
          <w:p w14:paraId="7EC90F01" w14:textId="77777777" w:rsidR="005D79D6" w:rsidRDefault="005D79D6" w:rsidP="0064656D">
            <w:pPr>
              <w:pStyle w:val="Style8"/>
              <w:widowControl/>
              <w:spacing w:line="240" w:lineRule="auto"/>
              <w:ind w:firstLine="150"/>
              <w:jc w:val="center"/>
              <w:rPr>
                <w:rFonts w:ascii="Times New Roman" w:hAnsi="Times New Roman"/>
                <w:color w:val="auto"/>
                <w:sz w:val="22"/>
                <w:szCs w:val="22"/>
              </w:rPr>
            </w:pPr>
          </w:p>
          <w:p w14:paraId="3DCE590B" w14:textId="77777777" w:rsidR="005D79D6" w:rsidRPr="00803E2F" w:rsidRDefault="005D79D6" w:rsidP="0064656D">
            <w:pPr>
              <w:pStyle w:val="Style8"/>
              <w:widowControl/>
              <w:spacing w:line="240" w:lineRule="auto"/>
              <w:ind w:firstLine="150"/>
              <w:jc w:val="center"/>
              <w:rPr>
                <w:rFonts w:ascii="Times New Roman" w:hAnsi="Times New Roman"/>
                <w:color w:val="auto"/>
                <w:sz w:val="22"/>
                <w:szCs w:val="22"/>
              </w:rPr>
            </w:pPr>
          </w:p>
        </w:tc>
      </w:tr>
      <w:tr w:rsidR="00B553A0" w:rsidRPr="00803E2F" w14:paraId="425FD64F" w14:textId="77777777" w:rsidTr="00B553A0">
        <w:trPr>
          <w:trHeight w:val="414"/>
        </w:trPr>
        <w:tc>
          <w:tcPr>
            <w:tcW w:w="518" w:type="dxa"/>
            <w:tcBorders>
              <w:top w:val="single" w:sz="4" w:space="0" w:color="00000A"/>
              <w:left w:val="single" w:sz="4" w:space="0" w:color="00000A"/>
              <w:bottom w:val="single" w:sz="4" w:space="0" w:color="00000A"/>
              <w:right w:val="single" w:sz="4" w:space="0" w:color="00000A"/>
            </w:tcBorders>
            <w:tcMar>
              <w:left w:w="-5" w:type="dxa"/>
            </w:tcMar>
            <w:vAlign w:val="center"/>
          </w:tcPr>
          <w:p w14:paraId="43BDDBAD" w14:textId="06264571" w:rsidR="00B553A0" w:rsidRPr="002E3BB6" w:rsidRDefault="00B553A0" w:rsidP="00B553A0">
            <w:pPr>
              <w:pStyle w:val="table10"/>
              <w:jc w:val="center"/>
              <w:rPr>
                <w:color w:val="auto"/>
              </w:rPr>
            </w:pPr>
            <w:r w:rsidRPr="002E3BB6">
              <w:rPr>
                <w:color w:val="auto"/>
              </w:rPr>
              <w:lastRenderedPageBreak/>
              <w:t>1</w:t>
            </w:r>
          </w:p>
        </w:tc>
        <w:tc>
          <w:tcPr>
            <w:tcW w:w="1441" w:type="dxa"/>
            <w:tcBorders>
              <w:top w:val="single" w:sz="4" w:space="0" w:color="00000A"/>
              <w:left w:val="single" w:sz="4" w:space="0" w:color="00000A"/>
              <w:bottom w:val="single" w:sz="4" w:space="0" w:color="00000A"/>
              <w:right w:val="single" w:sz="4" w:space="0" w:color="00000A"/>
            </w:tcBorders>
            <w:tcMar>
              <w:left w:w="-5" w:type="dxa"/>
            </w:tcMar>
            <w:vAlign w:val="center"/>
          </w:tcPr>
          <w:p w14:paraId="65A15CBA" w14:textId="0542B75A" w:rsidR="00B553A0" w:rsidRPr="00803E2F" w:rsidRDefault="00B553A0" w:rsidP="00B553A0">
            <w:pPr>
              <w:pStyle w:val="table10"/>
              <w:jc w:val="center"/>
              <w:rPr>
                <w:b/>
                <w:color w:val="auto"/>
                <w:sz w:val="22"/>
                <w:szCs w:val="22"/>
              </w:rPr>
            </w:pPr>
            <w:r w:rsidRPr="002E3BB6">
              <w:rPr>
                <w:color w:val="auto"/>
              </w:rPr>
              <w:t>2</w:t>
            </w:r>
          </w:p>
        </w:tc>
        <w:tc>
          <w:tcPr>
            <w:tcW w:w="2507" w:type="dxa"/>
            <w:tcBorders>
              <w:top w:val="single" w:sz="4" w:space="0" w:color="00000A"/>
              <w:left w:val="single" w:sz="4" w:space="0" w:color="00000A"/>
              <w:bottom w:val="single" w:sz="4" w:space="0" w:color="00000A"/>
              <w:right w:val="single" w:sz="4" w:space="0" w:color="00000A"/>
            </w:tcBorders>
            <w:tcMar>
              <w:left w:w="-5" w:type="dxa"/>
            </w:tcMar>
            <w:vAlign w:val="center"/>
          </w:tcPr>
          <w:p w14:paraId="7A6F4673" w14:textId="6B80AD1E" w:rsidR="00B553A0" w:rsidRPr="005E243D" w:rsidRDefault="00B553A0" w:rsidP="00B553A0">
            <w:pPr>
              <w:pStyle w:val="table10"/>
              <w:jc w:val="center"/>
              <w:rPr>
                <w:bCs/>
                <w:color w:val="000000"/>
                <w:sz w:val="22"/>
                <w:szCs w:val="22"/>
              </w:rPr>
            </w:pPr>
            <w:r w:rsidRPr="002E3BB6">
              <w:rPr>
                <w:color w:val="auto"/>
              </w:rPr>
              <w:t>3</w:t>
            </w:r>
          </w:p>
        </w:tc>
        <w:tc>
          <w:tcPr>
            <w:tcW w:w="1410" w:type="dxa"/>
            <w:tcBorders>
              <w:top w:val="single" w:sz="4" w:space="0" w:color="00000A"/>
              <w:left w:val="single" w:sz="4" w:space="0" w:color="00000A"/>
              <w:bottom w:val="single" w:sz="4" w:space="0" w:color="00000A"/>
              <w:right w:val="single" w:sz="4" w:space="0" w:color="00000A"/>
            </w:tcBorders>
            <w:tcMar>
              <w:left w:w="-5" w:type="dxa"/>
            </w:tcMar>
            <w:vAlign w:val="center"/>
          </w:tcPr>
          <w:p w14:paraId="19EEA5C9" w14:textId="427E454B" w:rsidR="00B553A0" w:rsidRPr="00803E2F" w:rsidRDefault="00B553A0" w:rsidP="00B553A0">
            <w:pPr>
              <w:pStyle w:val="table10"/>
              <w:jc w:val="center"/>
              <w:rPr>
                <w:color w:val="auto"/>
                <w:sz w:val="22"/>
                <w:szCs w:val="22"/>
              </w:rPr>
            </w:pPr>
            <w:r w:rsidRPr="002E3BB6">
              <w:rPr>
                <w:color w:val="auto"/>
              </w:rPr>
              <w:t>4</w:t>
            </w:r>
          </w:p>
        </w:tc>
        <w:tc>
          <w:tcPr>
            <w:tcW w:w="1901" w:type="dxa"/>
            <w:tcBorders>
              <w:top w:val="single" w:sz="4" w:space="0" w:color="00000A"/>
              <w:left w:val="single" w:sz="4" w:space="0" w:color="00000A"/>
              <w:bottom w:val="single" w:sz="4" w:space="0" w:color="00000A"/>
              <w:right w:val="single" w:sz="4" w:space="0" w:color="00000A"/>
            </w:tcBorders>
            <w:tcMar>
              <w:left w:w="-5" w:type="dxa"/>
            </w:tcMar>
            <w:vAlign w:val="center"/>
          </w:tcPr>
          <w:p w14:paraId="735ADB2B" w14:textId="01352F95" w:rsidR="00B553A0" w:rsidRDefault="00B553A0" w:rsidP="00B553A0">
            <w:pPr>
              <w:pStyle w:val="table10"/>
              <w:jc w:val="center"/>
              <w:rPr>
                <w:color w:val="auto"/>
                <w:sz w:val="22"/>
                <w:szCs w:val="22"/>
              </w:rPr>
            </w:pPr>
            <w:r w:rsidRPr="002E3BB6">
              <w:rPr>
                <w:color w:val="auto"/>
              </w:rPr>
              <w:t>5</w:t>
            </w:r>
          </w:p>
        </w:tc>
        <w:tc>
          <w:tcPr>
            <w:tcW w:w="1473" w:type="dxa"/>
            <w:tcBorders>
              <w:top w:val="single" w:sz="4" w:space="0" w:color="00000A"/>
              <w:left w:val="single" w:sz="4" w:space="0" w:color="00000A"/>
              <w:bottom w:val="single" w:sz="4" w:space="0" w:color="00000A"/>
              <w:right w:val="single" w:sz="4" w:space="0" w:color="00000A"/>
            </w:tcBorders>
            <w:tcMar>
              <w:left w:w="-5" w:type="dxa"/>
            </w:tcMar>
            <w:vAlign w:val="center"/>
          </w:tcPr>
          <w:p w14:paraId="7F9707F0" w14:textId="706F18BB" w:rsidR="00B553A0" w:rsidRPr="00EC4E99" w:rsidRDefault="00B553A0" w:rsidP="00B553A0">
            <w:pPr>
              <w:pStyle w:val="table10"/>
              <w:jc w:val="center"/>
              <w:rPr>
                <w:color w:val="auto"/>
                <w:sz w:val="22"/>
                <w:szCs w:val="22"/>
              </w:rPr>
            </w:pPr>
            <w:r w:rsidRPr="002E3BB6">
              <w:rPr>
                <w:color w:val="auto"/>
              </w:rPr>
              <w:t>6</w:t>
            </w:r>
          </w:p>
        </w:tc>
        <w:tc>
          <w:tcPr>
            <w:tcW w:w="2325" w:type="dxa"/>
            <w:tcBorders>
              <w:top w:val="single" w:sz="4" w:space="0" w:color="00000A"/>
              <w:left w:val="single" w:sz="4" w:space="0" w:color="00000A"/>
              <w:bottom w:val="single" w:sz="4" w:space="0" w:color="00000A"/>
              <w:right w:val="single" w:sz="4" w:space="0" w:color="00000A"/>
            </w:tcBorders>
            <w:tcMar>
              <w:left w:w="-5" w:type="dxa"/>
            </w:tcMar>
            <w:vAlign w:val="center"/>
          </w:tcPr>
          <w:p w14:paraId="60188430" w14:textId="7114A136" w:rsidR="00B553A0" w:rsidRPr="00803E2F" w:rsidRDefault="00B553A0" w:rsidP="00B553A0">
            <w:pPr>
              <w:pStyle w:val="table10"/>
              <w:jc w:val="center"/>
              <w:rPr>
                <w:color w:val="auto"/>
                <w:sz w:val="22"/>
                <w:szCs w:val="22"/>
              </w:rPr>
            </w:pPr>
            <w:r w:rsidRPr="002E3BB6">
              <w:rPr>
                <w:color w:val="auto"/>
              </w:rPr>
              <w:t>7</w:t>
            </w:r>
          </w:p>
        </w:tc>
        <w:tc>
          <w:tcPr>
            <w:tcW w:w="1555" w:type="dxa"/>
            <w:tcBorders>
              <w:top w:val="single" w:sz="4" w:space="0" w:color="00000A"/>
              <w:left w:val="single" w:sz="4" w:space="0" w:color="00000A"/>
              <w:bottom w:val="single" w:sz="4" w:space="0" w:color="00000A"/>
              <w:right w:val="single" w:sz="4" w:space="0" w:color="00000A"/>
            </w:tcBorders>
            <w:tcMar>
              <w:left w:w="-5" w:type="dxa"/>
            </w:tcMar>
            <w:vAlign w:val="center"/>
          </w:tcPr>
          <w:p w14:paraId="279404F9" w14:textId="3F7993EC" w:rsidR="00B553A0" w:rsidRPr="00803E2F" w:rsidRDefault="00B553A0" w:rsidP="00B553A0">
            <w:pPr>
              <w:pStyle w:val="table10"/>
              <w:jc w:val="center"/>
              <w:rPr>
                <w:color w:val="auto"/>
                <w:sz w:val="22"/>
                <w:szCs w:val="22"/>
              </w:rPr>
            </w:pPr>
            <w:r w:rsidRPr="002E3BB6">
              <w:rPr>
                <w:color w:val="auto"/>
              </w:rPr>
              <w:t>8</w:t>
            </w:r>
          </w:p>
        </w:tc>
        <w:tc>
          <w:tcPr>
            <w:tcW w:w="2684" w:type="dxa"/>
            <w:tcBorders>
              <w:top w:val="single" w:sz="4" w:space="0" w:color="00000A"/>
              <w:left w:val="single" w:sz="4" w:space="0" w:color="00000A"/>
              <w:bottom w:val="single" w:sz="4" w:space="0" w:color="00000A"/>
              <w:right w:val="single" w:sz="4" w:space="0" w:color="00000A"/>
            </w:tcBorders>
            <w:tcMar>
              <w:left w:w="-5" w:type="dxa"/>
            </w:tcMar>
            <w:vAlign w:val="center"/>
          </w:tcPr>
          <w:p w14:paraId="748F8EA2" w14:textId="362C8F97" w:rsidR="00B553A0" w:rsidRPr="00EC4E99" w:rsidRDefault="00B553A0" w:rsidP="00B553A0">
            <w:pPr>
              <w:pStyle w:val="Style8"/>
              <w:widowControl/>
              <w:spacing w:line="240" w:lineRule="auto"/>
              <w:ind w:firstLine="150"/>
              <w:jc w:val="center"/>
              <w:rPr>
                <w:rStyle w:val="FontStyle14"/>
                <w:color w:val="auto"/>
                <w:sz w:val="22"/>
                <w:szCs w:val="22"/>
              </w:rPr>
            </w:pPr>
            <w:r w:rsidRPr="002E3BB6">
              <w:rPr>
                <w:rFonts w:ascii="Times New Roman" w:eastAsia="Times New Roman" w:hAnsi="Times New Roman"/>
                <w:color w:val="auto"/>
                <w:sz w:val="20"/>
                <w:szCs w:val="20"/>
              </w:rPr>
              <w:t>9</w:t>
            </w:r>
          </w:p>
        </w:tc>
      </w:tr>
      <w:tr w:rsidR="00F2046F" w:rsidRPr="00803E2F" w14:paraId="426D9558" w14:textId="77777777" w:rsidTr="00B553A0">
        <w:trPr>
          <w:trHeight w:val="2569"/>
        </w:trPr>
        <w:tc>
          <w:tcPr>
            <w:tcW w:w="518" w:type="dxa"/>
            <w:tcBorders>
              <w:top w:val="single" w:sz="4" w:space="0" w:color="00000A"/>
              <w:left w:val="single" w:sz="4" w:space="0" w:color="00000A"/>
              <w:bottom w:val="single" w:sz="4" w:space="0" w:color="00000A"/>
              <w:right w:val="single" w:sz="4" w:space="0" w:color="00000A"/>
            </w:tcBorders>
            <w:tcMar>
              <w:left w:w="-5" w:type="dxa"/>
            </w:tcMar>
            <w:vAlign w:val="center"/>
          </w:tcPr>
          <w:p w14:paraId="58BC8D2D" w14:textId="77777777" w:rsidR="00F2046F" w:rsidRPr="005E243D" w:rsidRDefault="00F2046F" w:rsidP="0064656D">
            <w:pPr>
              <w:pStyle w:val="table10"/>
              <w:jc w:val="center"/>
              <w:rPr>
                <w:color w:val="auto"/>
                <w:sz w:val="22"/>
                <w:szCs w:val="22"/>
              </w:rPr>
            </w:pPr>
            <w:r w:rsidRPr="002E3BB6">
              <w:rPr>
                <w:color w:val="auto"/>
              </w:rPr>
              <w:t>1</w:t>
            </w:r>
            <w:r>
              <w:rPr>
                <w:color w:val="auto"/>
              </w:rPr>
              <w:t>7</w:t>
            </w:r>
          </w:p>
        </w:tc>
        <w:tc>
          <w:tcPr>
            <w:tcW w:w="1441" w:type="dxa"/>
            <w:tcBorders>
              <w:top w:val="single" w:sz="4" w:space="0" w:color="00000A"/>
              <w:left w:val="single" w:sz="4" w:space="0" w:color="00000A"/>
              <w:bottom w:val="single" w:sz="4" w:space="0" w:color="00000A"/>
              <w:right w:val="single" w:sz="4" w:space="0" w:color="00000A"/>
            </w:tcBorders>
            <w:tcMar>
              <w:left w:w="-5" w:type="dxa"/>
            </w:tcMar>
            <w:vAlign w:val="center"/>
          </w:tcPr>
          <w:p w14:paraId="5480DED3" w14:textId="77777777" w:rsidR="00F2046F" w:rsidRPr="00803E2F" w:rsidRDefault="00F2046F" w:rsidP="0064656D">
            <w:pPr>
              <w:pStyle w:val="table10"/>
              <w:jc w:val="center"/>
              <w:rPr>
                <w:b/>
                <w:color w:val="auto"/>
                <w:sz w:val="22"/>
                <w:szCs w:val="22"/>
              </w:rPr>
            </w:pPr>
            <w:r w:rsidRPr="00803E2F">
              <w:rPr>
                <w:b/>
                <w:color w:val="auto"/>
                <w:sz w:val="22"/>
                <w:szCs w:val="22"/>
              </w:rPr>
              <w:t>0</w:t>
            </w:r>
            <w:r>
              <w:rPr>
                <w:b/>
                <w:color w:val="auto"/>
                <w:sz w:val="22"/>
                <w:szCs w:val="22"/>
              </w:rPr>
              <w:t>001</w:t>
            </w:r>
          </w:p>
        </w:tc>
        <w:tc>
          <w:tcPr>
            <w:tcW w:w="2507" w:type="dxa"/>
            <w:tcBorders>
              <w:top w:val="single" w:sz="4" w:space="0" w:color="00000A"/>
              <w:left w:val="single" w:sz="4" w:space="0" w:color="00000A"/>
              <w:bottom w:val="single" w:sz="4" w:space="0" w:color="00000A"/>
              <w:right w:val="single" w:sz="4" w:space="0" w:color="00000A"/>
            </w:tcBorders>
            <w:tcMar>
              <w:left w:w="-5" w:type="dxa"/>
            </w:tcMar>
            <w:vAlign w:val="center"/>
          </w:tcPr>
          <w:p w14:paraId="6EF11892" w14:textId="77777777" w:rsidR="00F2046F" w:rsidRPr="00803E2F" w:rsidRDefault="00F2046F" w:rsidP="0064656D">
            <w:pPr>
              <w:pStyle w:val="table10"/>
              <w:jc w:val="center"/>
              <w:rPr>
                <w:bCs/>
                <w:color w:val="000000"/>
                <w:sz w:val="22"/>
                <w:szCs w:val="22"/>
              </w:rPr>
            </w:pPr>
            <w:r w:rsidRPr="005E243D">
              <w:rPr>
                <w:bCs/>
                <w:color w:val="000000"/>
                <w:sz w:val="22"/>
                <w:szCs w:val="22"/>
              </w:rPr>
              <w:t>Цех каркасно-панельных домов, обрабатывающий центр Profi wbz 150/12 - 1 шт., торцовочный станок Paul - 2 шт., форматно-раскройный станок HOLZMA HPP 350/38/30 - 1 шт., форматно-раскройный станок MARTIN T60 - 1 шт.</w:t>
            </w:r>
          </w:p>
        </w:tc>
        <w:tc>
          <w:tcPr>
            <w:tcW w:w="1410" w:type="dxa"/>
            <w:tcBorders>
              <w:top w:val="single" w:sz="4" w:space="0" w:color="00000A"/>
              <w:left w:val="single" w:sz="4" w:space="0" w:color="00000A"/>
              <w:bottom w:val="single" w:sz="4" w:space="0" w:color="00000A"/>
              <w:right w:val="single" w:sz="4" w:space="0" w:color="00000A"/>
            </w:tcBorders>
            <w:tcMar>
              <w:left w:w="-5" w:type="dxa"/>
            </w:tcMar>
            <w:vAlign w:val="center"/>
          </w:tcPr>
          <w:p w14:paraId="324883AA" w14:textId="77777777" w:rsidR="00F2046F" w:rsidRDefault="00F2046F" w:rsidP="0064656D">
            <w:pPr>
              <w:pStyle w:val="table10"/>
              <w:jc w:val="center"/>
              <w:rPr>
                <w:color w:val="auto"/>
                <w:sz w:val="22"/>
                <w:szCs w:val="22"/>
              </w:rPr>
            </w:pPr>
            <w:r w:rsidRPr="00803E2F">
              <w:rPr>
                <w:color w:val="auto"/>
                <w:sz w:val="22"/>
                <w:szCs w:val="22"/>
              </w:rPr>
              <w:t>Выбросы загрязняющих веществ в</w:t>
            </w:r>
          </w:p>
          <w:p w14:paraId="22EFD685" w14:textId="77777777" w:rsidR="00F2046F" w:rsidRPr="00803E2F" w:rsidRDefault="00F2046F" w:rsidP="0064656D">
            <w:pPr>
              <w:pStyle w:val="table10"/>
              <w:jc w:val="center"/>
              <w:rPr>
                <w:color w:val="auto"/>
                <w:sz w:val="22"/>
                <w:szCs w:val="22"/>
              </w:rPr>
            </w:pPr>
            <w:r w:rsidRPr="00803E2F">
              <w:rPr>
                <w:color w:val="auto"/>
                <w:sz w:val="22"/>
                <w:szCs w:val="22"/>
              </w:rPr>
              <w:t>атмосферный воздух</w:t>
            </w:r>
          </w:p>
        </w:tc>
        <w:tc>
          <w:tcPr>
            <w:tcW w:w="1901" w:type="dxa"/>
            <w:tcBorders>
              <w:top w:val="single" w:sz="4" w:space="0" w:color="00000A"/>
              <w:left w:val="single" w:sz="4" w:space="0" w:color="00000A"/>
              <w:bottom w:val="single" w:sz="4" w:space="0" w:color="00000A"/>
              <w:right w:val="single" w:sz="4" w:space="0" w:color="00000A"/>
            </w:tcBorders>
            <w:tcMar>
              <w:left w:w="-5" w:type="dxa"/>
            </w:tcMar>
            <w:vAlign w:val="center"/>
          </w:tcPr>
          <w:p w14:paraId="660563E9" w14:textId="77777777" w:rsidR="00F2046F" w:rsidRDefault="00F2046F" w:rsidP="0064656D">
            <w:pPr>
              <w:pStyle w:val="table10"/>
              <w:jc w:val="center"/>
              <w:rPr>
                <w:color w:val="auto"/>
                <w:sz w:val="22"/>
                <w:szCs w:val="22"/>
              </w:rPr>
            </w:pPr>
            <w:r>
              <w:rPr>
                <w:color w:val="auto"/>
                <w:sz w:val="22"/>
                <w:szCs w:val="22"/>
              </w:rPr>
              <w:t>Т</w:t>
            </w:r>
            <w:r w:rsidRPr="003823DA">
              <w:rPr>
                <w:color w:val="auto"/>
                <w:sz w:val="22"/>
                <w:szCs w:val="22"/>
              </w:rPr>
              <w:t>руба (D</w:t>
            </w:r>
            <w:r w:rsidRPr="00102AD0">
              <w:rPr>
                <w:color w:val="auto"/>
                <w:sz w:val="22"/>
                <w:szCs w:val="22"/>
                <w:vertAlign w:val="subscript"/>
              </w:rPr>
              <w:t>т.о.</w:t>
            </w:r>
            <w:r w:rsidRPr="003823DA">
              <w:rPr>
                <w:color w:val="auto"/>
                <w:sz w:val="22"/>
                <w:szCs w:val="22"/>
              </w:rPr>
              <w:t>=</w:t>
            </w:r>
            <w:r>
              <w:rPr>
                <w:color w:val="auto"/>
                <w:sz w:val="22"/>
                <w:szCs w:val="22"/>
              </w:rPr>
              <w:t>0</w:t>
            </w:r>
            <w:r w:rsidRPr="003823DA">
              <w:rPr>
                <w:color w:val="auto"/>
                <w:sz w:val="22"/>
                <w:szCs w:val="22"/>
              </w:rPr>
              <w:t>,</w:t>
            </w:r>
            <w:r>
              <w:rPr>
                <w:color w:val="auto"/>
                <w:sz w:val="22"/>
                <w:szCs w:val="22"/>
              </w:rPr>
              <w:t>5</w:t>
            </w:r>
            <w:r w:rsidRPr="003823DA">
              <w:rPr>
                <w:color w:val="auto"/>
                <w:sz w:val="22"/>
                <w:szCs w:val="22"/>
              </w:rPr>
              <w:t xml:space="preserve"> м, L</w:t>
            </w:r>
            <w:r w:rsidRPr="00102AD0">
              <w:rPr>
                <w:color w:val="auto"/>
                <w:sz w:val="22"/>
                <w:szCs w:val="22"/>
                <w:vertAlign w:val="subscript"/>
              </w:rPr>
              <w:t>до</w:t>
            </w:r>
            <w:r>
              <w:rPr>
                <w:color w:val="auto"/>
                <w:sz w:val="22"/>
                <w:szCs w:val="22"/>
              </w:rPr>
              <w:t>=1</w:t>
            </w:r>
            <w:r w:rsidRPr="003823DA">
              <w:rPr>
                <w:color w:val="auto"/>
                <w:sz w:val="22"/>
                <w:szCs w:val="22"/>
              </w:rPr>
              <w:t>,</w:t>
            </w:r>
            <w:r w:rsidRPr="00EC4E99">
              <w:rPr>
                <w:color w:val="auto"/>
                <w:sz w:val="22"/>
                <w:szCs w:val="22"/>
              </w:rPr>
              <w:t>0</w:t>
            </w:r>
            <w:r w:rsidRPr="003823DA">
              <w:rPr>
                <w:color w:val="auto"/>
                <w:sz w:val="22"/>
                <w:szCs w:val="22"/>
              </w:rPr>
              <w:t xml:space="preserve"> м; L</w:t>
            </w:r>
            <w:r w:rsidRPr="00102AD0">
              <w:rPr>
                <w:color w:val="auto"/>
                <w:sz w:val="22"/>
                <w:szCs w:val="22"/>
                <w:vertAlign w:val="subscript"/>
              </w:rPr>
              <w:t>после</w:t>
            </w:r>
            <w:r>
              <w:rPr>
                <w:color w:val="auto"/>
                <w:sz w:val="22"/>
                <w:szCs w:val="22"/>
              </w:rPr>
              <w:t>=1</w:t>
            </w:r>
            <w:r w:rsidRPr="003823DA">
              <w:rPr>
                <w:color w:val="auto"/>
                <w:sz w:val="22"/>
                <w:szCs w:val="22"/>
              </w:rPr>
              <w:t>,</w:t>
            </w:r>
            <w:r>
              <w:rPr>
                <w:color w:val="auto"/>
                <w:sz w:val="22"/>
                <w:szCs w:val="22"/>
              </w:rPr>
              <w:t>0</w:t>
            </w:r>
            <w:r w:rsidRPr="003823DA">
              <w:rPr>
                <w:color w:val="auto"/>
                <w:sz w:val="22"/>
                <w:szCs w:val="22"/>
              </w:rPr>
              <w:t xml:space="preserve"> м; </w:t>
            </w:r>
            <w:r>
              <w:rPr>
                <w:color w:val="auto"/>
                <w:sz w:val="22"/>
                <w:szCs w:val="22"/>
              </w:rPr>
              <w:t>1</w:t>
            </w:r>
            <w:r w:rsidRPr="003823DA">
              <w:rPr>
                <w:color w:val="auto"/>
                <w:sz w:val="22"/>
                <w:szCs w:val="22"/>
              </w:rPr>
              <w:t xml:space="preserve"> изм. порт </w:t>
            </w:r>
            <w:r w:rsidRPr="00102AD0">
              <w:rPr>
                <w:color w:val="auto"/>
                <w:sz w:val="28"/>
                <w:szCs w:val="28"/>
              </w:rPr>
              <w:t>ø</w:t>
            </w:r>
            <w:r>
              <w:rPr>
                <w:color w:val="auto"/>
                <w:sz w:val="22"/>
                <w:szCs w:val="22"/>
              </w:rPr>
              <w:t>70</w:t>
            </w:r>
            <w:r w:rsidRPr="003823DA">
              <w:rPr>
                <w:color w:val="auto"/>
                <w:sz w:val="22"/>
                <w:szCs w:val="22"/>
              </w:rPr>
              <w:t xml:space="preserve"> мм)</w:t>
            </w:r>
          </w:p>
          <w:p w14:paraId="77D6D94D" w14:textId="77777777" w:rsidR="00F2046F" w:rsidRPr="005E243D" w:rsidRDefault="00F2046F" w:rsidP="0064656D">
            <w:pPr>
              <w:pStyle w:val="table10"/>
              <w:jc w:val="center"/>
              <w:rPr>
                <w:color w:val="auto"/>
                <w:sz w:val="22"/>
                <w:szCs w:val="22"/>
              </w:rPr>
            </w:pPr>
            <w:r>
              <w:rPr>
                <w:color w:val="auto"/>
                <w:sz w:val="22"/>
                <w:szCs w:val="22"/>
              </w:rPr>
              <w:t>Т</w:t>
            </w:r>
            <w:r w:rsidRPr="003823DA">
              <w:rPr>
                <w:color w:val="auto"/>
                <w:sz w:val="22"/>
                <w:szCs w:val="22"/>
              </w:rPr>
              <w:t>руба (D</w:t>
            </w:r>
            <w:r w:rsidRPr="00102AD0">
              <w:rPr>
                <w:color w:val="auto"/>
                <w:sz w:val="22"/>
                <w:szCs w:val="22"/>
                <w:vertAlign w:val="subscript"/>
              </w:rPr>
              <w:t>т.о.</w:t>
            </w:r>
            <w:r w:rsidRPr="003823DA">
              <w:rPr>
                <w:color w:val="auto"/>
                <w:sz w:val="22"/>
                <w:szCs w:val="22"/>
              </w:rPr>
              <w:t>=</w:t>
            </w:r>
            <w:r>
              <w:rPr>
                <w:color w:val="auto"/>
                <w:sz w:val="22"/>
                <w:szCs w:val="22"/>
              </w:rPr>
              <w:t>0</w:t>
            </w:r>
            <w:r w:rsidRPr="003823DA">
              <w:rPr>
                <w:color w:val="auto"/>
                <w:sz w:val="22"/>
                <w:szCs w:val="22"/>
              </w:rPr>
              <w:t>,</w:t>
            </w:r>
            <w:r>
              <w:rPr>
                <w:color w:val="auto"/>
                <w:sz w:val="22"/>
                <w:szCs w:val="22"/>
              </w:rPr>
              <w:t>5</w:t>
            </w:r>
            <w:r w:rsidRPr="003823DA">
              <w:rPr>
                <w:color w:val="auto"/>
                <w:sz w:val="22"/>
                <w:szCs w:val="22"/>
              </w:rPr>
              <w:t xml:space="preserve"> м, L</w:t>
            </w:r>
            <w:r w:rsidRPr="00102AD0">
              <w:rPr>
                <w:color w:val="auto"/>
                <w:sz w:val="22"/>
                <w:szCs w:val="22"/>
                <w:vertAlign w:val="subscript"/>
              </w:rPr>
              <w:t>до</w:t>
            </w:r>
            <w:r w:rsidRPr="005E243D">
              <w:rPr>
                <w:color w:val="auto"/>
                <w:sz w:val="22"/>
                <w:szCs w:val="22"/>
              </w:rPr>
              <w:t>&gt;2</w:t>
            </w:r>
            <w:r w:rsidRPr="003823DA">
              <w:rPr>
                <w:color w:val="auto"/>
                <w:sz w:val="22"/>
                <w:szCs w:val="22"/>
              </w:rPr>
              <w:t>,</w:t>
            </w:r>
            <w:r w:rsidRPr="005E243D">
              <w:rPr>
                <w:color w:val="auto"/>
                <w:sz w:val="22"/>
                <w:szCs w:val="22"/>
              </w:rPr>
              <w:t>5</w:t>
            </w:r>
            <w:r w:rsidRPr="003823DA">
              <w:rPr>
                <w:color w:val="auto"/>
                <w:sz w:val="22"/>
                <w:szCs w:val="22"/>
              </w:rPr>
              <w:t xml:space="preserve"> м; L</w:t>
            </w:r>
            <w:r w:rsidRPr="00102AD0">
              <w:rPr>
                <w:color w:val="auto"/>
                <w:sz w:val="22"/>
                <w:szCs w:val="22"/>
                <w:vertAlign w:val="subscript"/>
              </w:rPr>
              <w:t>после</w:t>
            </w:r>
            <w:r>
              <w:rPr>
                <w:color w:val="auto"/>
                <w:sz w:val="22"/>
                <w:szCs w:val="22"/>
              </w:rPr>
              <w:t>=1</w:t>
            </w:r>
            <w:r w:rsidRPr="003823DA">
              <w:rPr>
                <w:color w:val="auto"/>
                <w:sz w:val="22"/>
                <w:szCs w:val="22"/>
              </w:rPr>
              <w:t>,</w:t>
            </w:r>
            <w:r w:rsidRPr="005E243D">
              <w:rPr>
                <w:color w:val="auto"/>
                <w:sz w:val="22"/>
                <w:szCs w:val="22"/>
              </w:rPr>
              <w:t>2</w:t>
            </w:r>
            <w:r w:rsidRPr="003823DA">
              <w:rPr>
                <w:color w:val="auto"/>
                <w:sz w:val="22"/>
                <w:szCs w:val="22"/>
              </w:rPr>
              <w:t xml:space="preserve"> м; </w:t>
            </w:r>
            <w:r>
              <w:rPr>
                <w:color w:val="auto"/>
                <w:sz w:val="22"/>
                <w:szCs w:val="22"/>
              </w:rPr>
              <w:t>1</w:t>
            </w:r>
            <w:r w:rsidRPr="003823DA">
              <w:rPr>
                <w:color w:val="auto"/>
                <w:sz w:val="22"/>
                <w:szCs w:val="22"/>
              </w:rPr>
              <w:t xml:space="preserve"> изм. порт </w:t>
            </w:r>
            <w:r w:rsidRPr="00102AD0">
              <w:rPr>
                <w:color w:val="auto"/>
                <w:sz w:val="28"/>
                <w:szCs w:val="28"/>
              </w:rPr>
              <w:t>ø</w:t>
            </w:r>
            <w:r>
              <w:rPr>
                <w:color w:val="auto"/>
                <w:sz w:val="22"/>
                <w:szCs w:val="22"/>
              </w:rPr>
              <w:t>70</w:t>
            </w:r>
            <w:r w:rsidRPr="003823DA">
              <w:rPr>
                <w:color w:val="auto"/>
                <w:sz w:val="22"/>
                <w:szCs w:val="22"/>
              </w:rPr>
              <w:t xml:space="preserve"> мм)</w:t>
            </w:r>
          </w:p>
        </w:tc>
        <w:tc>
          <w:tcPr>
            <w:tcW w:w="1473" w:type="dxa"/>
            <w:tcBorders>
              <w:top w:val="single" w:sz="4" w:space="0" w:color="00000A"/>
              <w:left w:val="single" w:sz="4" w:space="0" w:color="00000A"/>
              <w:bottom w:val="single" w:sz="4" w:space="0" w:color="00000A"/>
              <w:right w:val="single" w:sz="4" w:space="0" w:color="00000A"/>
            </w:tcBorders>
            <w:tcMar>
              <w:left w:w="-5" w:type="dxa"/>
            </w:tcMar>
            <w:vAlign w:val="center"/>
          </w:tcPr>
          <w:p w14:paraId="085B6240" w14:textId="77777777" w:rsidR="00F2046F" w:rsidRPr="00EC4E99" w:rsidRDefault="00F2046F" w:rsidP="0064656D">
            <w:pPr>
              <w:pStyle w:val="table10"/>
              <w:jc w:val="center"/>
              <w:rPr>
                <w:color w:val="auto"/>
                <w:sz w:val="22"/>
                <w:szCs w:val="22"/>
              </w:rPr>
            </w:pPr>
            <w:r w:rsidRPr="00EC4E99">
              <w:rPr>
                <w:color w:val="auto"/>
                <w:sz w:val="22"/>
                <w:szCs w:val="22"/>
              </w:rPr>
              <w:t>4 раза в год (1 раз в квартал)</w:t>
            </w:r>
          </w:p>
          <w:p w14:paraId="34D4EDB8" w14:textId="77777777" w:rsidR="00F2046F" w:rsidRPr="00EC4E99" w:rsidRDefault="00F2046F" w:rsidP="0064656D">
            <w:pPr>
              <w:pStyle w:val="table10"/>
              <w:jc w:val="center"/>
              <w:rPr>
                <w:color w:val="auto"/>
                <w:sz w:val="22"/>
                <w:szCs w:val="22"/>
              </w:rPr>
            </w:pPr>
            <w:r w:rsidRPr="00EC4E99">
              <w:rPr>
                <w:color w:val="auto"/>
                <w:sz w:val="22"/>
                <w:szCs w:val="22"/>
              </w:rPr>
              <w:t>(1 раз эффективность ГОУ;</w:t>
            </w:r>
          </w:p>
          <w:p w14:paraId="67B075B9" w14:textId="77777777" w:rsidR="00F2046F" w:rsidRPr="00803E2F" w:rsidRDefault="00F2046F" w:rsidP="0064656D">
            <w:pPr>
              <w:pStyle w:val="table10"/>
              <w:jc w:val="center"/>
              <w:rPr>
                <w:color w:val="auto"/>
                <w:sz w:val="22"/>
                <w:szCs w:val="22"/>
              </w:rPr>
            </w:pPr>
            <w:r w:rsidRPr="00EC4E99">
              <w:rPr>
                <w:color w:val="auto"/>
                <w:sz w:val="22"/>
                <w:szCs w:val="22"/>
              </w:rPr>
              <w:t>3 раза (выход из ГОУ)</w:t>
            </w:r>
          </w:p>
        </w:tc>
        <w:tc>
          <w:tcPr>
            <w:tcW w:w="2325" w:type="dxa"/>
            <w:tcBorders>
              <w:top w:val="single" w:sz="4" w:space="0" w:color="00000A"/>
              <w:left w:val="single" w:sz="4" w:space="0" w:color="00000A"/>
              <w:bottom w:val="single" w:sz="4" w:space="0" w:color="00000A"/>
              <w:right w:val="single" w:sz="4" w:space="0" w:color="00000A"/>
            </w:tcBorders>
            <w:tcMar>
              <w:left w:w="-5" w:type="dxa"/>
            </w:tcMar>
            <w:vAlign w:val="center"/>
          </w:tcPr>
          <w:p w14:paraId="77A117CA" w14:textId="77777777" w:rsidR="00F2046F" w:rsidRPr="00803E2F" w:rsidRDefault="00F2046F" w:rsidP="0064656D">
            <w:pPr>
              <w:pStyle w:val="table10"/>
              <w:jc w:val="center"/>
              <w:rPr>
                <w:color w:val="auto"/>
                <w:sz w:val="22"/>
                <w:szCs w:val="22"/>
              </w:rPr>
            </w:pPr>
            <w:r w:rsidRPr="00803E2F">
              <w:rPr>
                <w:color w:val="auto"/>
                <w:sz w:val="22"/>
                <w:szCs w:val="22"/>
              </w:rPr>
              <w:t>Твердые частицы (недифференцированная по составу пыль/аэрозоль)</w:t>
            </w:r>
          </w:p>
          <w:p w14:paraId="7A1A9B90" w14:textId="77777777" w:rsidR="00F2046F" w:rsidRPr="00803E2F" w:rsidRDefault="00F2046F" w:rsidP="0064656D">
            <w:pPr>
              <w:pStyle w:val="table10"/>
              <w:jc w:val="center"/>
              <w:rPr>
                <w:color w:val="auto"/>
                <w:sz w:val="22"/>
                <w:szCs w:val="22"/>
              </w:rPr>
            </w:pPr>
          </w:p>
        </w:tc>
        <w:tc>
          <w:tcPr>
            <w:tcW w:w="1555" w:type="dxa"/>
            <w:tcBorders>
              <w:top w:val="single" w:sz="4" w:space="0" w:color="00000A"/>
              <w:left w:val="single" w:sz="4" w:space="0" w:color="00000A"/>
              <w:bottom w:val="single" w:sz="4" w:space="0" w:color="00000A"/>
              <w:right w:val="single" w:sz="4" w:space="0" w:color="00000A"/>
            </w:tcBorders>
            <w:tcMar>
              <w:left w:w="-5" w:type="dxa"/>
            </w:tcMar>
            <w:vAlign w:val="center"/>
          </w:tcPr>
          <w:p w14:paraId="69CED4D4" w14:textId="77777777" w:rsidR="00F2046F" w:rsidRPr="00803E2F" w:rsidRDefault="00F2046F" w:rsidP="0064656D">
            <w:pPr>
              <w:pStyle w:val="table10"/>
              <w:jc w:val="center"/>
              <w:rPr>
                <w:color w:val="auto"/>
                <w:sz w:val="22"/>
                <w:szCs w:val="22"/>
              </w:rPr>
            </w:pPr>
            <w:r w:rsidRPr="00803E2F">
              <w:rPr>
                <w:color w:val="auto"/>
                <w:sz w:val="22"/>
                <w:szCs w:val="22"/>
              </w:rPr>
              <w:t>Метод прямого измерения</w:t>
            </w:r>
          </w:p>
          <w:p w14:paraId="3EC7AA0C" w14:textId="77777777" w:rsidR="00F2046F" w:rsidRPr="00803E2F" w:rsidRDefault="00F2046F" w:rsidP="0064656D">
            <w:pPr>
              <w:pStyle w:val="table10"/>
              <w:jc w:val="center"/>
              <w:rPr>
                <w:color w:val="auto"/>
                <w:sz w:val="22"/>
                <w:szCs w:val="22"/>
              </w:rPr>
            </w:pPr>
            <w:r w:rsidRPr="00803E2F">
              <w:rPr>
                <w:color w:val="auto"/>
                <w:sz w:val="22"/>
                <w:szCs w:val="22"/>
              </w:rPr>
              <w:t>Аспирационный</w:t>
            </w:r>
          </w:p>
        </w:tc>
        <w:tc>
          <w:tcPr>
            <w:tcW w:w="2684" w:type="dxa"/>
            <w:tcBorders>
              <w:top w:val="single" w:sz="4" w:space="0" w:color="00000A"/>
              <w:left w:val="single" w:sz="4" w:space="0" w:color="00000A"/>
              <w:bottom w:val="single" w:sz="4" w:space="0" w:color="00000A"/>
              <w:right w:val="single" w:sz="4" w:space="0" w:color="00000A"/>
            </w:tcBorders>
            <w:tcMar>
              <w:left w:w="-5" w:type="dxa"/>
            </w:tcMar>
            <w:vAlign w:val="center"/>
          </w:tcPr>
          <w:p w14:paraId="0CD370D2" w14:textId="77777777" w:rsidR="00F2046F" w:rsidRPr="00EC4E99" w:rsidRDefault="00F2046F" w:rsidP="0064656D">
            <w:pPr>
              <w:pStyle w:val="Style8"/>
              <w:widowControl/>
              <w:spacing w:line="240" w:lineRule="auto"/>
              <w:ind w:firstLine="150"/>
              <w:jc w:val="center"/>
              <w:rPr>
                <w:rStyle w:val="FontStyle14"/>
                <w:color w:val="auto"/>
                <w:sz w:val="22"/>
                <w:szCs w:val="22"/>
              </w:rPr>
            </w:pPr>
            <w:r w:rsidRPr="00EC4E99">
              <w:rPr>
                <w:rStyle w:val="FontStyle14"/>
                <w:color w:val="auto"/>
                <w:sz w:val="22"/>
                <w:szCs w:val="22"/>
              </w:rPr>
              <w:t>МВИ. МН 4514-2012 МВИ концентрации твердых частиц (пыли) в выбросах от стационарных организованных источников гравиметрическим методом</w:t>
            </w:r>
          </w:p>
          <w:p w14:paraId="269BCF54" w14:textId="77777777" w:rsidR="00F2046F" w:rsidRPr="00803E2F" w:rsidRDefault="00F2046F" w:rsidP="0064656D">
            <w:pPr>
              <w:pStyle w:val="Style8"/>
              <w:widowControl/>
              <w:spacing w:line="240" w:lineRule="auto"/>
              <w:ind w:firstLine="150"/>
              <w:jc w:val="center"/>
              <w:rPr>
                <w:rFonts w:ascii="Times New Roman" w:hAnsi="Times New Roman"/>
                <w:color w:val="auto"/>
                <w:sz w:val="22"/>
                <w:szCs w:val="22"/>
              </w:rPr>
            </w:pPr>
            <w:r w:rsidRPr="00EC4E99">
              <w:rPr>
                <w:rFonts w:ascii="Times New Roman" w:hAnsi="Times New Roman"/>
                <w:color w:val="auto"/>
                <w:sz w:val="22"/>
                <w:szCs w:val="22"/>
              </w:rPr>
              <w:t>МВИ. МН 1003-2007</w:t>
            </w:r>
          </w:p>
        </w:tc>
      </w:tr>
      <w:tr w:rsidR="00F2046F" w:rsidRPr="00803E2F" w14:paraId="3A82E3B8" w14:textId="77777777" w:rsidTr="00B553A0">
        <w:trPr>
          <w:trHeight w:val="2252"/>
        </w:trPr>
        <w:tc>
          <w:tcPr>
            <w:tcW w:w="518" w:type="dxa"/>
            <w:tcBorders>
              <w:top w:val="single" w:sz="4" w:space="0" w:color="00000A"/>
              <w:left w:val="single" w:sz="4" w:space="0" w:color="00000A"/>
              <w:bottom w:val="single" w:sz="4" w:space="0" w:color="00000A"/>
              <w:right w:val="single" w:sz="4" w:space="0" w:color="00000A"/>
            </w:tcBorders>
            <w:tcMar>
              <w:left w:w="-5" w:type="dxa"/>
            </w:tcMar>
            <w:vAlign w:val="center"/>
          </w:tcPr>
          <w:p w14:paraId="010723EB" w14:textId="77777777" w:rsidR="00F2046F" w:rsidRPr="005E243D" w:rsidRDefault="00F2046F" w:rsidP="0064656D">
            <w:pPr>
              <w:pStyle w:val="table10"/>
              <w:jc w:val="center"/>
              <w:rPr>
                <w:color w:val="auto"/>
                <w:sz w:val="22"/>
                <w:szCs w:val="22"/>
                <w:lang w:val="en-US"/>
              </w:rPr>
            </w:pPr>
            <w:r w:rsidRPr="002E3BB6">
              <w:rPr>
                <w:color w:val="auto"/>
              </w:rPr>
              <w:t>1</w:t>
            </w:r>
            <w:r>
              <w:rPr>
                <w:color w:val="auto"/>
              </w:rPr>
              <w:t>8</w:t>
            </w:r>
          </w:p>
        </w:tc>
        <w:tc>
          <w:tcPr>
            <w:tcW w:w="1441" w:type="dxa"/>
            <w:tcBorders>
              <w:top w:val="single" w:sz="4" w:space="0" w:color="00000A"/>
              <w:left w:val="single" w:sz="4" w:space="0" w:color="00000A"/>
              <w:bottom w:val="single" w:sz="4" w:space="0" w:color="00000A"/>
              <w:right w:val="single" w:sz="4" w:space="0" w:color="00000A"/>
            </w:tcBorders>
            <w:tcMar>
              <w:left w:w="-5" w:type="dxa"/>
            </w:tcMar>
            <w:vAlign w:val="center"/>
          </w:tcPr>
          <w:p w14:paraId="09F9A4C6" w14:textId="77777777" w:rsidR="00F2046F" w:rsidRPr="005E243D" w:rsidRDefault="00F2046F" w:rsidP="0064656D">
            <w:pPr>
              <w:pStyle w:val="table10"/>
              <w:jc w:val="center"/>
              <w:rPr>
                <w:b/>
                <w:color w:val="auto"/>
                <w:sz w:val="22"/>
                <w:szCs w:val="22"/>
                <w:lang w:val="en-US"/>
              </w:rPr>
            </w:pPr>
            <w:r w:rsidRPr="00803E2F">
              <w:rPr>
                <w:b/>
                <w:color w:val="auto"/>
                <w:sz w:val="22"/>
                <w:szCs w:val="22"/>
              </w:rPr>
              <w:t>0</w:t>
            </w:r>
            <w:r>
              <w:rPr>
                <w:b/>
                <w:color w:val="auto"/>
                <w:sz w:val="22"/>
                <w:szCs w:val="22"/>
              </w:rPr>
              <w:t>0</w:t>
            </w:r>
            <w:r>
              <w:rPr>
                <w:b/>
                <w:color w:val="auto"/>
                <w:sz w:val="22"/>
                <w:szCs w:val="22"/>
                <w:lang w:val="en-US"/>
              </w:rPr>
              <w:t>14</w:t>
            </w:r>
          </w:p>
        </w:tc>
        <w:tc>
          <w:tcPr>
            <w:tcW w:w="2507" w:type="dxa"/>
            <w:tcBorders>
              <w:top w:val="single" w:sz="4" w:space="0" w:color="00000A"/>
              <w:left w:val="single" w:sz="4" w:space="0" w:color="00000A"/>
              <w:bottom w:val="single" w:sz="4" w:space="0" w:color="00000A"/>
              <w:right w:val="single" w:sz="4" w:space="0" w:color="00000A"/>
            </w:tcBorders>
            <w:tcMar>
              <w:left w:w="-5" w:type="dxa"/>
            </w:tcMar>
            <w:vAlign w:val="center"/>
          </w:tcPr>
          <w:p w14:paraId="4932EE76" w14:textId="77777777" w:rsidR="00F2046F" w:rsidRPr="00904CEB" w:rsidRDefault="00F2046F" w:rsidP="0064656D">
            <w:pPr>
              <w:pStyle w:val="table10"/>
              <w:jc w:val="center"/>
              <w:rPr>
                <w:bCs/>
                <w:color w:val="000000"/>
                <w:sz w:val="22"/>
                <w:szCs w:val="22"/>
              </w:rPr>
            </w:pPr>
            <w:r w:rsidRPr="005E243D">
              <w:rPr>
                <w:bCs/>
                <w:color w:val="000000"/>
                <w:sz w:val="22"/>
                <w:szCs w:val="22"/>
              </w:rPr>
              <w:t>Цех строганных и</w:t>
            </w:r>
          </w:p>
          <w:p w14:paraId="41F3027E" w14:textId="77777777" w:rsidR="00F2046F" w:rsidRPr="00803E2F" w:rsidRDefault="00F2046F" w:rsidP="0064656D">
            <w:pPr>
              <w:pStyle w:val="table10"/>
              <w:jc w:val="center"/>
              <w:rPr>
                <w:bCs/>
                <w:color w:val="000000"/>
                <w:sz w:val="22"/>
                <w:szCs w:val="22"/>
              </w:rPr>
            </w:pPr>
            <w:r w:rsidRPr="005E243D">
              <w:rPr>
                <w:bCs/>
                <w:color w:val="000000"/>
                <w:sz w:val="22"/>
                <w:szCs w:val="22"/>
              </w:rPr>
              <w:t>клееных изделий, линия Superles</w:t>
            </w:r>
          </w:p>
        </w:tc>
        <w:tc>
          <w:tcPr>
            <w:tcW w:w="1410" w:type="dxa"/>
            <w:tcBorders>
              <w:top w:val="single" w:sz="4" w:space="0" w:color="00000A"/>
              <w:left w:val="single" w:sz="4" w:space="0" w:color="00000A"/>
              <w:bottom w:val="single" w:sz="4" w:space="0" w:color="00000A"/>
              <w:right w:val="single" w:sz="4" w:space="0" w:color="00000A"/>
            </w:tcBorders>
            <w:tcMar>
              <w:left w:w="-5" w:type="dxa"/>
            </w:tcMar>
            <w:vAlign w:val="center"/>
          </w:tcPr>
          <w:p w14:paraId="22B360DC" w14:textId="77777777" w:rsidR="00F2046F" w:rsidRDefault="00F2046F" w:rsidP="0064656D">
            <w:pPr>
              <w:pStyle w:val="table10"/>
              <w:jc w:val="center"/>
              <w:rPr>
                <w:color w:val="auto"/>
                <w:sz w:val="22"/>
                <w:szCs w:val="22"/>
              </w:rPr>
            </w:pPr>
            <w:r w:rsidRPr="00803E2F">
              <w:rPr>
                <w:color w:val="auto"/>
                <w:sz w:val="22"/>
                <w:szCs w:val="22"/>
              </w:rPr>
              <w:t>Выбросы загрязняющих веществ в</w:t>
            </w:r>
          </w:p>
          <w:p w14:paraId="56979D87" w14:textId="77777777" w:rsidR="00F2046F" w:rsidRPr="00803E2F" w:rsidRDefault="00F2046F" w:rsidP="0064656D">
            <w:pPr>
              <w:pStyle w:val="table10"/>
              <w:jc w:val="center"/>
              <w:rPr>
                <w:color w:val="auto"/>
                <w:sz w:val="22"/>
                <w:szCs w:val="22"/>
              </w:rPr>
            </w:pPr>
            <w:r w:rsidRPr="00803E2F">
              <w:rPr>
                <w:color w:val="auto"/>
                <w:sz w:val="22"/>
                <w:szCs w:val="22"/>
              </w:rPr>
              <w:t>атмосферный воздух</w:t>
            </w:r>
          </w:p>
        </w:tc>
        <w:tc>
          <w:tcPr>
            <w:tcW w:w="1901" w:type="dxa"/>
            <w:tcBorders>
              <w:top w:val="single" w:sz="4" w:space="0" w:color="00000A"/>
              <w:left w:val="single" w:sz="4" w:space="0" w:color="00000A"/>
              <w:bottom w:val="single" w:sz="4" w:space="0" w:color="00000A"/>
              <w:right w:val="single" w:sz="4" w:space="0" w:color="00000A"/>
            </w:tcBorders>
            <w:tcMar>
              <w:left w:w="-5" w:type="dxa"/>
            </w:tcMar>
            <w:vAlign w:val="center"/>
          </w:tcPr>
          <w:p w14:paraId="11833A6F" w14:textId="77777777" w:rsidR="00F2046F" w:rsidRPr="005E243D" w:rsidRDefault="00F2046F" w:rsidP="0064656D">
            <w:pPr>
              <w:pStyle w:val="table10"/>
              <w:jc w:val="center"/>
              <w:rPr>
                <w:color w:val="auto"/>
                <w:sz w:val="22"/>
                <w:szCs w:val="22"/>
              </w:rPr>
            </w:pPr>
            <w:r>
              <w:rPr>
                <w:color w:val="auto"/>
                <w:sz w:val="22"/>
                <w:szCs w:val="22"/>
              </w:rPr>
              <w:t>Т</w:t>
            </w:r>
            <w:r w:rsidRPr="003823DA">
              <w:rPr>
                <w:color w:val="auto"/>
                <w:sz w:val="22"/>
                <w:szCs w:val="22"/>
              </w:rPr>
              <w:t>руба (D</w:t>
            </w:r>
            <w:r w:rsidRPr="00102AD0">
              <w:rPr>
                <w:color w:val="auto"/>
                <w:sz w:val="22"/>
                <w:szCs w:val="22"/>
                <w:vertAlign w:val="subscript"/>
              </w:rPr>
              <w:t>т.о.</w:t>
            </w:r>
            <w:r w:rsidRPr="003823DA">
              <w:rPr>
                <w:color w:val="auto"/>
                <w:sz w:val="22"/>
                <w:szCs w:val="22"/>
              </w:rPr>
              <w:t>=</w:t>
            </w:r>
            <w:r w:rsidRPr="005E243D">
              <w:rPr>
                <w:color w:val="auto"/>
                <w:sz w:val="22"/>
                <w:szCs w:val="22"/>
              </w:rPr>
              <w:t>1</w:t>
            </w:r>
            <w:r>
              <w:rPr>
                <w:color w:val="auto"/>
                <w:sz w:val="22"/>
                <w:szCs w:val="22"/>
              </w:rPr>
              <w:t>х0</w:t>
            </w:r>
            <w:r w:rsidRPr="003823DA">
              <w:rPr>
                <w:color w:val="auto"/>
                <w:sz w:val="22"/>
                <w:szCs w:val="22"/>
              </w:rPr>
              <w:t>,</w:t>
            </w:r>
            <w:r>
              <w:rPr>
                <w:color w:val="auto"/>
                <w:sz w:val="22"/>
                <w:szCs w:val="22"/>
              </w:rPr>
              <w:t>5</w:t>
            </w:r>
            <w:r w:rsidRPr="003823DA">
              <w:rPr>
                <w:color w:val="auto"/>
                <w:sz w:val="22"/>
                <w:szCs w:val="22"/>
              </w:rPr>
              <w:t xml:space="preserve"> м, L</w:t>
            </w:r>
            <w:r w:rsidRPr="00102AD0">
              <w:rPr>
                <w:color w:val="auto"/>
                <w:sz w:val="22"/>
                <w:szCs w:val="22"/>
                <w:vertAlign w:val="subscript"/>
              </w:rPr>
              <w:t>до</w:t>
            </w:r>
            <w:r>
              <w:rPr>
                <w:color w:val="auto"/>
                <w:sz w:val="22"/>
                <w:szCs w:val="22"/>
              </w:rPr>
              <w:t>=0</w:t>
            </w:r>
            <w:r w:rsidRPr="003823DA">
              <w:rPr>
                <w:color w:val="auto"/>
                <w:sz w:val="22"/>
                <w:szCs w:val="22"/>
              </w:rPr>
              <w:t>,</w:t>
            </w:r>
            <w:r>
              <w:rPr>
                <w:color w:val="auto"/>
                <w:sz w:val="22"/>
                <w:szCs w:val="22"/>
              </w:rPr>
              <w:t>74</w:t>
            </w:r>
            <w:r w:rsidRPr="003823DA">
              <w:rPr>
                <w:color w:val="auto"/>
                <w:sz w:val="22"/>
                <w:szCs w:val="22"/>
              </w:rPr>
              <w:t xml:space="preserve"> м; L</w:t>
            </w:r>
            <w:r w:rsidRPr="00102AD0">
              <w:rPr>
                <w:color w:val="auto"/>
                <w:sz w:val="22"/>
                <w:szCs w:val="22"/>
                <w:vertAlign w:val="subscript"/>
              </w:rPr>
              <w:t>после</w:t>
            </w:r>
            <w:r>
              <w:rPr>
                <w:color w:val="auto"/>
                <w:sz w:val="22"/>
                <w:szCs w:val="22"/>
              </w:rPr>
              <w:t>=3</w:t>
            </w:r>
            <w:r w:rsidRPr="003823DA">
              <w:rPr>
                <w:color w:val="auto"/>
                <w:sz w:val="22"/>
                <w:szCs w:val="22"/>
              </w:rPr>
              <w:t>,</w:t>
            </w:r>
            <w:r>
              <w:rPr>
                <w:color w:val="auto"/>
                <w:sz w:val="22"/>
                <w:szCs w:val="22"/>
              </w:rPr>
              <w:t>0</w:t>
            </w:r>
            <w:r w:rsidRPr="003823DA">
              <w:rPr>
                <w:color w:val="auto"/>
                <w:sz w:val="22"/>
                <w:szCs w:val="22"/>
              </w:rPr>
              <w:t xml:space="preserve"> м; </w:t>
            </w:r>
            <w:r>
              <w:rPr>
                <w:color w:val="auto"/>
                <w:sz w:val="22"/>
                <w:szCs w:val="22"/>
              </w:rPr>
              <w:t>1</w:t>
            </w:r>
            <w:r w:rsidRPr="003823DA">
              <w:rPr>
                <w:color w:val="auto"/>
                <w:sz w:val="22"/>
                <w:szCs w:val="22"/>
              </w:rPr>
              <w:t xml:space="preserve"> изм. порт </w:t>
            </w:r>
            <w:r w:rsidRPr="00102AD0">
              <w:rPr>
                <w:color w:val="auto"/>
                <w:sz w:val="28"/>
                <w:szCs w:val="28"/>
              </w:rPr>
              <w:t>ø</w:t>
            </w:r>
            <w:r>
              <w:rPr>
                <w:color w:val="auto"/>
                <w:sz w:val="22"/>
                <w:szCs w:val="22"/>
              </w:rPr>
              <w:t>70</w:t>
            </w:r>
            <w:r w:rsidRPr="003823DA">
              <w:rPr>
                <w:color w:val="auto"/>
                <w:sz w:val="22"/>
                <w:szCs w:val="22"/>
              </w:rPr>
              <w:t xml:space="preserve"> мм)</w:t>
            </w:r>
          </w:p>
        </w:tc>
        <w:tc>
          <w:tcPr>
            <w:tcW w:w="1473" w:type="dxa"/>
            <w:tcBorders>
              <w:top w:val="single" w:sz="4" w:space="0" w:color="00000A"/>
              <w:left w:val="single" w:sz="4" w:space="0" w:color="00000A"/>
              <w:bottom w:val="single" w:sz="4" w:space="0" w:color="00000A"/>
              <w:right w:val="single" w:sz="4" w:space="0" w:color="00000A"/>
            </w:tcBorders>
            <w:tcMar>
              <w:left w:w="-5" w:type="dxa"/>
            </w:tcMar>
            <w:vAlign w:val="center"/>
          </w:tcPr>
          <w:p w14:paraId="7265677F" w14:textId="77777777" w:rsidR="00F2046F" w:rsidRPr="00EC4E99" w:rsidRDefault="00F2046F" w:rsidP="0064656D">
            <w:pPr>
              <w:pStyle w:val="table10"/>
              <w:jc w:val="center"/>
              <w:rPr>
                <w:color w:val="auto"/>
                <w:sz w:val="22"/>
                <w:szCs w:val="22"/>
              </w:rPr>
            </w:pPr>
            <w:r w:rsidRPr="00EC4E99">
              <w:rPr>
                <w:color w:val="auto"/>
                <w:sz w:val="22"/>
                <w:szCs w:val="22"/>
              </w:rPr>
              <w:t>4 раза в год (1 раз в квартал)</w:t>
            </w:r>
          </w:p>
          <w:p w14:paraId="374075AA" w14:textId="77777777" w:rsidR="00F2046F" w:rsidRPr="00EC4E99" w:rsidRDefault="00F2046F" w:rsidP="0064656D">
            <w:pPr>
              <w:pStyle w:val="table10"/>
              <w:jc w:val="center"/>
              <w:rPr>
                <w:color w:val="auto"/>
                <w:sz w:val="22"/>
                <w:szCs w:val="22"/>
              </w:rPr>
            </w:pPr>
            <w:r w:rsidRPr="00EC4E99">
              <w:rPr>
                <w:color w:val="auto"/>
                <w:sz w:val="22"/>
                <w:szCs w:val="22"/>
              </w:rPr>
              <w:t>(1 раз эффективность ГОУ;</w:t>
            </w:r>
          </w:p>
          <w:p w14:paraId="3EEEBE6B" w14:textId="77777777" w:rsidR="00F2046F" w:rsidRPr="00803E2F" w:rsidRDefault="00F2046F" w:rsidP="0064656D">
            <w:pPr>
              <w:pStyle w:val="table10"/>
              <w:jc w:val="center"/>
              <w:rPr>
                <w:color w:val="auto"/>
                <w:sz w:val="22"/>
                <w:szCs w:val="22"/>
              </w:rPr>
            </w:pPr>
            <w:r w:rsidRPr="00EC4E99">
              <w:rPr>
                <w:color w:val="auto"/>
                <w:sz w:val="22"/>
                <w:szCs w:val="22"/>
              </w:rPr>
              <w:t>3 раза (выход из ГОУ)</w:t>
            </w:r>
          </w:p>
        </w:tc>
        <w:tc>
          <w:tcPr>
            <w:tcW w:w="2325" w:type="dxa"/>
            <w:tcBorders>
              <w:top w:val="single" w:sz="4" w:space="0" w:color="00000A"/>
              <w:left w:val="single" w:sz="4" w:space="0" w:color="00000A"/>
              <w:bottom w:val="single" w:sz="4" w:space="0" w:color="00000A"/>
              <w:right w:val="single" w:sz="4" w:space="0" w:color="00000A"/>
            </w:tcBorders>
            <w:tcMar>
              <w:left w:w="-5" w:type="dxa"/>
            </w:tcMar>
            <w:vAlign w:val="center"/>
          </w:tcPr>
          <w:p w14:paraId="680BE988" w14:textId="77777777" w:rsidR="00F2046F" w:rsidRPr="00803E2F" w:rsidRDefault="00F2046F" w:rsidP="0064656D">
            <w:pPr>
              <w:pStyle w:val="table10"/>
              <w:jc w:val="center"/>
              <w:rPr>
                <w:color w:val="auto"/>
                <w:sz w:val="22"/>
                <w:szCs w:val="22"/>
              </w:rPr>
            </w:pPr>
            <w:r w:rsidRPr="00803E2F">
              <w:rPr>
                <w:color w:val="auto"/>
                <w:sz w:val="22"/>
                <w:szCs w:val="22"/>
              </w:rPr>
              <w:t>Твердые частицы (недифференцированная по составу пыль/аэрозоль)</w:t>
            </w:r>
          </w:p>
          <w:p w14:paraId="2C0AFE5E" w14:textId="77777777" w:rsidR="00F2046F" w:rsidRPr="00803E2F" w:rsidRDefault="00F2046F" w:rsidP="0064656D">
            <w:pPr>
              <w:pStyle w:val="table10"/>
              <w:jc w:val="center"/>
              <w:rPr>
                <w:color w:val="auto"/>
                <w:sz w:val="22"/>
                <w:szCs w:val="22"/>
              </w:rPr>
            </w:pPr>
          </w:p>
        </w:tc>
        <w:tc>
          <w:tcPr>
            <w:tcW w:w="1555" w:type="dxa"/>
            <w:tcBorders>
              <w:top w:val="single" w:sz="4" w:space="0" w:color="00000A"/>
              <w:left w:val="single" w:sz="4" w:space="0" w:color="00000A"/>
              <w:bottom w:val="single" w:sz="4" w:space="0" w:color="00000A"/>
              <w:right w:val="single" w:sz="4" w:space="0" w:color="00000A"/>
            </w:tcBorders>
            <w:tcMar>
              <w:left w:w="-5" w:type="dxa"/>
            </w:tcMar>
            <w:vAlign w:val="center"/>
          </w:tcPr>
          <w:p w14:paraId="3CCD2E92" w14:textId="77777777" w:rsidR="00F2046F" w:rsidRPr="00803E2F" w:rsidRDefault="00F2046F" w:rsidP="0064656D">
            <w:pPr>
              <w:pStyle w:val="table10"/>
              <w:jc w:val="center"/>
              <w:rPr>
                <w:color w:val="auto"/>
                <w:sz w:val="22"/>
                <w:szCs w:val="22"/>
              </w:rPr>
            </w:pPr>
            <w:r w:rsidRPr="00803E2F">
              <w:rPr>
                <w:color w:val="auto"/>
                <w:sz w:val="22"/>
                <w:szCs w:val="22"/>
              </w:rPr>
              <w:t>Метод прямого измерения</w:t>
            </w:r>
          </w:p>
          <w:p w14:paraId="26806963" w14:textId="77777777" w:rsidR="00F2046F" w:rsidRPr="00803E2F" w:rsidRDefault="00F2046F" w:rsidP="0064656D">
            <w:pPr>
              <w:pStyle w:val="table10"/>
              <w:jc w:val="center"/>
              <w:rPr>
                <w:color w:val="auto"/>
                <w:sz w:val="22"/>
                <w:szCs w:val="22"/>
              </w:rPr>
            </w:pPr>
            <w:r w:rsidRPr="00803E2F">
              <w:rPr>
                <w:color w:val="auto"/>
                <w:sz w:val="22"/>
                <w:szCs w:val="22"/>
              </w:rPr>
              <w:t>Аспирационный</w:t>
            </w:r>
          </w:p>
        </w:tc>
        <w:tc>
          <w:tcPr>
            <w:tcW w:w="2684" w:type="dxa"/>
            <w:tcBorders>
              <w:top w:val="single" w:sz="4" w:space="0" w:color="00000A"/>
              <w:left w:val="single" w:sz="4" w:space="0" w:color="00000A"/>
              <w:bottom w:val="single" w:sz="4" w:space="0" w:color="00000A"/>
              <w:right w:val="single" w:sz="4" w:space="0" w:color="00000A"/>
            </w:tcBorders>
            <w:tcMar>
              <w:left w:w="-5" w:type="dxa"/>
            </w:tcMar>
            <w:vAlign w:val="center"/>
          </w:tcPr>
          <w:p w14:paraId="2757C658" w14:textId="77777777" w:rsidR="00F2046F" w:rsidRPr="00EC4E99" w:rsidRDefault="00F2046F" w:rsidP="0064656D">
            <w:pPr>
              <w:pStyle w:val="Style8"/>
              <w:widowControl/>
              <w:spacing w:line="240" w:lineRule="auto"/>
              <w:ind w:firstLine="150"/>
              <w:jc w:val="center"/>
              <w:rPr>
                <w:rStyle w:val="FontStyle14"/>
                <w:color w:val="auto"/>
                <w:sz w:val="22"/>
                <w:szCs w:val="22"/>
              </w:rPr>
            </w:pPr>
            <w:r w:rsidRPr="00EC4E99">
              <w:rPr>
                <w:rStyle w:val="FontStyle14"/>
                <w:color w:val="auto"/>
                <w:sz w:val="22"/>
                <w:szCs w:val="22"/>
              </w:rPr>
              <w:t>МВИ. МН 4514-2012 МВИ концентрации твердых частиц (пыли) в выбросах от стационарных организованных источников гравиметрическим методом</w:t>
            </w:r>
          </w:p>
          <w:p w14:paraId="6D60ED77" w14:textId="77777777" w:rsidR="00F2046F" w:rsidRPr="00803E2F" w:rsidRDefault="00F2046F" w:rsidP="0064656D">
            <w:pPr>
              <w:pStyle w:val="Style8"/>
              <w:widowControl/>
              <w:spacing w:line="240" w:lineRule="auto"/>
              <w:ind w:firstLine="150"/>
              <w:jc w:val="center"/>
              <w:rPr>
                <w:rFonts w:ascii="Times New Roman" w:hAnsi="Times New Roman"/>
                <w:color w:val="auto"/>
                <w:sz w:val="22"/>
                <w:szCs w:val="22"/>
              </w:rPr>
            </w:pPr>
            <w:r w:rsidRPr="00EC4E99">
              <w:rPr>
                <w:rFonts w:ascii="Times New Roman" w:hAnsi="Times New Roman"/>
                <w:color w:val="auto"/>
                <w:sz w:val="22"/>
                <w:szCs w:val="22"/>
              </w:rPr>
              <w:t>МВИ. МН 1003-2007</w:t>
            </w:r>
          </w:p>
        </w:tc>
      </w:tr>
      <w:tr w:rsidR="00B553A0" w:rsidRPr="00803E2F" w14:paraId="0E6FAB0B" w14:textId="77777777" w:rsidTr="00B553A0">
        <w:trPr>
          <w:trHeight w:val="414"/>
        </w:trPr>
        <w:tc>
          <w:tcPr>
            <w:tcW w:w="518" w:type="dxa"/>
            <w:tcBorders>
              <w:top w:val="single" w:sz="4" w:space="0" w:color="00000A"/>
              <w:left w:val="single" w:sz="4" w:space="0" w:color="00000A"/>
              <w:bottom w:val="single" w:sz="4" w:space="0" w:color="00000A"/>
              <w:right w:val="single" w:sz="4" w:space="0" w:color="00000A"/>
            </w:tcBorders>
            <w:tcMar>
              <w:left w:w="-5" w:type="dxa"/>
            </w:tcMar>
            <w:vAlign w:val="center"/>
          </w:tcPr>
          <w:p w14:paraId="47D0C373" w14:textId="6A389A43" w:rsidR="00B553A0" w:rsidRPr="002E3BB6" w:rsidRDefault="00B553A0" w:rsidP="00B553A0">
            <w:pPr>
              <w:pStyle w:val="table10"/>
              <w:jc w:val="center"/>
              <w:rPr>
                <w:color w:val="auto"/>
              </w:rPr>
            </w:pPr>
            <w:r w:rsidRPr="002E3BB6">
              <w:rPr>
                <w:color w:val="auto"/>
              </w:rPr>
              <w:t>1</w:t>
            </w:r>
            <w:r>
              <w:rPr>
                <w:color w:val="auto"/>
              </w:rPr>
              <w:t>9</w:t>
            </w:r>
          </w:p>
        </w:tc>
        <w:tc>
          <w:tcPr>
            <w:tcW w:w="1441" w:type="dxa"/>
            <w:tcBorders>
              <w:top w:val="single" w:sz="4" w:space="0" w:color="00000A"/>
              <w:left w:val="single" w:sz="4" w:space="0" w:color="00000A"/>
              <w:bottom w:val="single" w:sz="4" w:space="0" w:color="00000A"/>
              <w:right w:val="single" w:sz="4" w:space="0" w:color="00000A"/>
            </w:tcBorders>
            <w:tcMar>
              <w:left w:w="-5" w:type="dxa"/>
            </w:tcMar>
            <w:vAlign w:val="center"/>
          </w:tcPr>
          <w:p w14:paraId="2EE6EB1F" w14:textId="1882E94A" w:rsidR="00B553A0" w:rsidRPr="00803E2F" w:rsidRDefault="00B553A0" w:rsidP="00B553A0">
            <w:pPr>
              <w:pStyle w:val="table10"/>
              <w:jc w:val="center"/>
              <w:rPr>
                <w:b/>
                <w:color w:val="auto"/>
                <w:sz w:val="22"/>
                <w:szCs w:val="22"/>
              </w:rPr>
            </w:pPr>
            <w:r w:rsidRPr="00803E2F">
              <w:rPr>
                <w:b/>
                <w:color w:val="auto"/>
                <w:sz w:val="22"/>
                <w:szCs w:val="22"/>
              </w:rPr>
              <w:t>0</w:t>
            </w:r>
            <w:r>
              <w:rPr>
                <w:b/>
                <w:color w:val="auto"/>
                <w:sz w:val="22"/>
                <w:szCs w:val="22"/>
              </w:rPr>
              <w:t>0</w:t>
            </w:r>
            <w:r w:rsidRPr="00601A22">
              <w:rPr>
                <w:b/>
                <w:color w:val="auto"/>
                <w:sz w:val="22"/>
                <w:szCs w:val="22"/>
              </w:rPr>
              <w:t>1</w:t>
            </w:r>
            <w:r>
              <w:rPr>
                <w:b/>
                <w:color w:val="auto"/>
                <w:sz w:val="22"/>
                <w:szCs w:val="22"/>
              </w:rPr>
              <w:t>5</w:t>
            </w:r>
          </w:p>
        </w:tc>
        <w:tc>
          <w:tcPr>
            <w:tcW w:w="2507" w:type="dxa"/>
            <w:tcBorders>
              <w:top w:val="single" w:sz="4" w:space="0" w:color="00000A"/>
              <w:left w:val="single" w:sz="4" w:space="0" w:color="00000A"/>
              <w:bottom w:val="single" w:sz="4" w:space="0" w:color="00000A"/>
              <w:right w:val="single" w:sz="4" w:space="0" w:color="00000A"/>
            </w:tcBorders>
            <w:tcMar>
              <w:left w:w="-5" w:type="dxa"/>
            </w:tcMar>
            <w:vAlign w:val="center"/>
          </w:tcPr>
          <w:p w14:paraId="713C7367" w14:textId="77777777" w:rsidR="00B553A0" w:rsidRDefault="00B553A0" w:rsidP="00B553A0">
            <w:pPr>
              <w:pStyle w:val="table10"/>
              <w:jc w:val="center"/>
              <w:rPr>
                <w:bCs/>
                <w:color w:val="000000"/>
                <w:sz w:val="22"/>
                <w:szCs w:val="22"/>
              </w:rPr>
            </w:pPr>
            <w:r w:rsidRPr="00601A22">
              <w:rPr>
                <w:bCs/>
                <w:color w:val="000000"/>
                <w:sz w:val="22"/>
                <w:szCs w:val="22"/>
              </w:rPr>
              <w:t>Цех строганных и</w:t>
            </w:r>
          </w:p>
          <w:p w14:paraId="3724271C" w14:textId="77777777" w:rsidR="00B553A0" w:rsidRDefault="00B553A0" w:rsidP="00B553A0">
            <w:pPr>
              <w:pStyle w:val="table10"/>
              <w:jc w:val="center"/>
              <w:rPr>
                <w:bCs/>
                <w:color w:val="000000"/>
                <w:sz w:val="22"/>
                <w:szCs w:val="22"/>
              </w:rPr>
            </w:pPr>
            <w:r w:rsidRPr="00601A22">
              <w:rPr>
                <w:bCs/>
                <w:color w:val="000000"/>
                <w:sz w:val="22"/>
                <w:szCs w:val="22"/>
              </w:rPr>
              <w:t>клееных изделий, линия Eurozink, линия по</w:t>
            </w:r>
          </w:p>
          <w:p w14:paraId="6BD6BDA8" w14:textId="00FD3E35" w:rsidR="00B553A0" w:rsidRPr="005E243D" w:rsidRDefault="00B553A0" w:rsidP="00B553A0">
            <w:pPr>
              <w:pStyle w:val="table10"/>
              <w:jc w:val="center"/>
              <w:rPr>
                <w:bCs/>
                <w:color w:val="000000"/>
                <w:sz w:val="22"/>
                <w:szCs w:val="22"/>
              </w:rPr>
            </w:pPr>
            <w:r w:rsidRPr="00601A22">
              <w:rPr>
                <w:bCs/>
                <w:color w:val="000000"/>
                <w:sz w:val="22"/>
                <w:szCs w:val="22"/>
              </w:rPr>
              <w:t>производству топливных гранул NOVA PILLET</w:t>
            </w:r>
          </w:p>
        </w:tc>
        <w:tc>
          <w:tcPr>
            <w:tcW w:w="1410" w:type="dxa"/>
            <w:tcBorders>
              <w:top w:val="single" w:sz="4" w:space="0" w:color="00000A"/>
              <w:left w:val="single" w:sz="4" w:space="0" w:color="00000A"/>
              <w:bottom w:val="single" w:sz="4" w:space="0" w:color="00000A"/>
              <w:right w:val="single" w:sz="4" w:space="0" w:color="00000A"/>
            </w:tcBorders>
            <w:tcMar>
              <w:left w:w="-5" w:type="dxa"/>
            </w:tcMar>
            <w:vAlign w:val="center"/>
          </w:tcPr>
          <w:p w14:paraId="0E48335A" w14:textId="77777777" w:rsidR="00B553A0" w:rsidRDefault="00B553A0" w:rsidP="00B553A0">
            <w:pPr>
              <w:pStyle w:val="table10"/>
              <w:jc w:val="center"/>
              <w:rPr>
                <w:color w:val="auto"/>
                <w:sz w:val="22"/>
                <w:szCs w:val="22"/>
              </w:rPr>
            </w:pPr>
            <w:r w:rsidRPr="00803E2F">
              <w:rPr>
                <w:color w:val="auto"/>
                <w:sz w:val="22"/>
                <w:szCs w:val="22"/>
              </w:rPr>
              <w:t>Выбросы загрязняющих веществ в</w:t>
            </w:r>
          </w:p>
          <w:p w14:paraId="2836B51E" w14:textId="02E6AABD" w:rsidR="00B553A0" w:rsidRPr="00803E2F" w:rsidRDefault="00B553A0" w:rsidP="00B553A0">
            <w:pPr>
              <w:pStyle w:val="table10"/>
              <w:jc w:val="center"/>
              <w:rPr>
                <w:color w:val="auto"/>
                <w:sz w:val="22"/>
                <w:szCs w:val="22"/>
              </w:rPr>
            </w:pPr>
            <w:r w:rsidRPr="00803E2F">
              <w:rPr>
                <w:color w:val="auto"/>
                <w:sz w:val="22"/>
                <w:szCs w:val="22"/>
              </w:rPr>
              <w:t>атмосферный воздух</w:t>
            </w:r>
          </w:p>
        </w:tc>
        <w:tc>
          <w:tcPr>
            <w:tcW w:w="1901" w:type="dxa"/>
            <w:tcBorders>
              <w:top w:val="single" w:sz="4" w:space="0" w:color="00000A"/>
              <w:left w:val="single" w:sz="4" w:space="0" w:color="00000A"/>
              <w:bottom w:val="single" w:sz="4" w:space="0" w:color="00000A"/>
              <w:right w:val="single" w:sz="4" w:space="0" w:color="00000A"/>
            </w:tcBorders>
            <w:tcMar>
              <w:left w:w="-5" w:type="dxa"/>
            </w:tcMar>
            <w:vAlign w:val="center"/>
          </w:tcPr>
          <w:p w14:paraId="55CF06B4" w14:textId="6630C5A0" w:rsidR="00B553A0" w:rsidRDefault="00B553A0" w:rsidP="00B553A0">
            <w:pPr>
              <w:pStyle w:val="table10"/>
              <w:jc w:val="center"/>
              <w:rPr>
                <w:color w:val="auto"/>
                <w:sz w:val="22"/>
                <w:szCs w:val="22"/>
              </w:rPr>
            </w:pPr>
            <w:r>
              <w:rPr>
                <w:color w:val="auto"/>
                <w:sz w:val="22"/>
                <w:szCs w:val="22"/>
              </w:rPr>
              <w:t>Т</w:t>
            </w:r>
            <w:r w:rsidRPr="003823DA">
              <w:rPr>
                <w:color w:val="auto"/>
                <w:sz w:val="22"/>
                <w:szCs w:val="22"/>
              </w:rPr>
              <w:t>руба (D</w:t>
            </w:r>
            <w:r w:rsidRPr="00102AD0">
              <w:rPr>
                <w:color w:val="auto"/>
                <w:sz w:val="22"/>
                <w:szCs w:val="22"/>
                <w:vertAlign w:val="subscript"/>
              </w:rPr>
              <w:t>т.о.</w:t>
            </w:r>
            <w:r w:rsidRPr="003823DA">
              <w:rPr>
                <w:color w:val="auto"/>
                <w:sz w:val="22"/>
                <w:szCs w:val="22"/>
              </w:rPr>
              <w:t>=</w:t>
            </w:r>
            <w:r w:rsidRPr="005E243D">
              <w:rPr>
                <w:color w:val="auto"/>
                <w:sz w:val="22"/>
                <w:szCs w:val="22"/>
              </w:rPr>
              <w:t>1</w:t>
            </w:r>
            <w:r>
              <w:rPr>
                <w:color w:val="auto"/>
                <w:sz w:val="22"/>
                <w:szCs w:val="22"/>
              </w:rPr>
              <w:t>х0</w:t>
            </w:r>
            <w:r w:rsidRPr="003823DA">
              <w:rPr>
                <w:color w:val="auto"/>
                <w:sz w:val="22"/>
                <w:szCs w:val="22"/>
              </w:rPr>
              <w:t>,</w:t>
            </w:r>
            <w:r>
              <w:rPr>
                <w:color w:val="auto"/>
                <w:sz w:val="22"/>
                <w:szCs w:val="22"/>
              </w:rPr>
              <w:t>5</w:t>
            </w:r>
            <w:r w:rsidRPr="003823DA">
              <w:rPr>
                <w:color w:val="auto"/>
                <w:sz w:val="22"/>
                <w:szCs w:val="22"/>
              </w:rPr>
              <w:t xml:space="preserve"> м, L</w:t>
            </w:r>
            <w:r w:rsidRPr="00102AD0">
              <w:rPr>
                <w:color w:val="auto"/>
                <w:sz w:val="22"/>
                <w:szCs w:val="22"/>
                <w:vertAlign w:val="subscript"/>
              </w:rPr>
              <w:t>до</w:t>
            </w:r>
            <w:r>
              <w:rPr>
                <w:color w:val="auto"/>
                <w:sz w:val="22"/>
                <w:szCs w:val="22"/>
              </w:rPr>
              <w:t>=0</w:t>
            </w:r>
            <w:r w:rsidRPr="003823DA">
              <w:rPr>
                <w:color w:val="auto"/>
                <w:sz w:val="22"/>
                <w:szCs w:val="22"/>
              </w:rPr>
              <w:t>,</w:t>
            </w:r>
            <w:r>
              <w:rPr>
                <w:color w:val="auto"/>
                <w:sz w:val="22"/>
                <w:szCs w:val="22"/>
              </w:rPr>
              <w:t>71</w:t>
            </w:r>
            <w:r w:rsidRPr="003823DA">
              <w:rPr>
                <w:color w:val="auto"/>
                <w:sz w:val="22"/>
                <w:szCs w:val="22"/>
              </w:rPr>
              <w:t xml:space="preserve"> м; L</w:t>
            </w:r>
            <w:r w:rsidRPr="00102AD0">
              <w:rPr>
                <w:color w:val="auto"/>
                <w:sz w:val="22"/>
                <w:szCs w:val="22"/>
                <w:vertAlign w:val="subscript"/>
              </w:rPr>
              <w:t>после</w:t>
            </w:r>
            <w:r>
              <w:rPr>
                <w:color w:val="auto"/>
                <w:sz w:val="22"/>
                <w:szCs w:val="22"/>
              </w:rPr>
              <w:t>=1</w:t>
            </w:r>
            <w:r w:rsidRPr="003823DA">
              <w:rPr>
                <w:color w:val="auto"/>
                <w:sz w:val="22"/>
                <w:szCs w:val="22"/>
              </w:rPr>
              <w:t>,</w:t>
            </w:r>
            <w:r>
              <w:rPr>
                <w:color w:val="auto"/>
                <w:sz w:val="22"/>
                <w:szCs w:val="22"/>
              </w:rPr>
              <w:t>1</w:t>
            </w:r>
            <w:r w:rsidRPr="003823DA">
              <w:rPr>
                <w:color w:val="auto"/>
                <w:sz w:val="22"/>
                <w:szCs w:val="22"/>
              </w:rPr>
              <w:t xml:space="preserve"> м; </w:t>
            </w:r>
            <w:r>
              <w:rPr>
                <w:color w:val="auto"/>
                <w:sz w:val="22"/>
                <w:szCs w:val="22"/>
              </w:rPr>
              <w:t>1</w:t>
            </w:r>
            <w:r w:rsidRPr="003823DA">
              <w:rPr>
                <w:color w:val="auto"/>
                <w:sz w:val="22"/>
                <w:szCs w:val="22"/>
              </w:rPr>
              <w:t xml:space="preserve"> изм. порт </w:t>
            </w:r>
            <w:r w:rsidRPr="00102AD0">
              <w:rPr>
                <w:color w:val="auto"/>
                <w:sz w:val="28"/>
                <w:szCs w:val="28"/>
              </w:rPr>
              <w:t>ø</w:t>
            </w:r>
            <w:r>
              <w:rPr>
                <w:color w:val="auto"/>
                <w:sz w:val="22"/>
                <w:szCs w:val="22"/>
              </w:rPr>
              <w:t>70</w:t>
            </w:r>
            <w:r w:rsidRPr="003823DA">
              <w:rPr>
                <w:color w:val="auto"/>
                <w:sz w:val="22"/>
                <w:szCs w:val="22"/>
              </w:rPr>
              <w:t xml:space="preserve"> мм)</w:t>
            </w:r>
          </w:p>
        </w:tc>
        <w:tc>
          <w:tcPr>
            <w:tcW w:w="1473" w:type="dxa"/>
            <w:tcBorders>
              <w:top w:val="single" w:sz="4" w:space="0" w:color="00000A"/>
              <w:left w:val="single" w:sz="4" w:space="0" w:color="00000A"/>
              <w:bottom w:val="single" w:sz="4" w:space="0" w:color="00000A"/>
              <w:right w:val="single" w:sz="4" w:space="0" w:color="00000A"/>
            </w:tcBorders>
            <w:tcMar>
              <w:left w:w="-5" w:type="dxa"/>
            </w:tcMar>
            <w:vAlign w:val="center"/>
          </w:tcPr>
          <w:p w14:paraId="781A6CB8" w14:textId="77777777" w:rsidR="00B553A0" w:rsidRPr="00EC4E99" w:rsidRDefault="00B553A0" w:rsidP="00B553A0">
            <w:pPr>
              <w:pStyle w:val="table10"/>
              <w:jc w:val="center"/>
              <w:rPr>
                <w:color w:val="auto"/>
                <w:sz w:val="22"/>
                <w:szCs w:val="22"/>
              </w:rPr>
            </w:pPr>
            <w:r w:rsidRPr="00EC4E99">
              <w:rPr>
                <w:color w:val="auto"/>
                <w:sz w:val="22"/>
                <w:szCs w:val="22"/>
              </w:rPr>
              <w:t>4 раза в год (1 раз в квартал)</w:t>
            </w:r>
          </w:p>
          <w:p w14:paraId="28C9C2FC" w14:textId="77777777" w:rsidR="00B553A0" w:rsidRPr="00EC4E99" w:rsidRDefault="00B553A0" w:rsidP="00B553A0">
            <w:pPr>
              <w:pStyle w:val="table10"/>
              <w:jc w:val="center"/>
              <w:rPr>
                <w:color w:val="auto"/>
                <w:sz w:val="22"/>
                <w:szCs w:val="22"/>
              </w:rPr>
            </w:pPr>
            <w:r w:rsidRPr="00EC4E99">
              <w:rPr>
                <w:color w:val="auto"/>
                <w:sz w:val="22"/>
                <w:szCs w:val="22"/>
              </w:rPr>
              <w:t>(1 раз эффективность ГОУ;</w:t>
            </w:r>
          </w:p>
          <w:p w14:paraId="02411A2F" w14:textId="5F4A0600" w:rsidR="00B553A0" w:rsidRPr="00EC4E99" w:rsidRDefault="00B553A0" w:rsidP="00B553A0">
            <w:pPr>
              <w:pStyle w:val="table10"/>
              <w:jc w:val="center"/>
              <w:rPr>
                <w:color w:val="auto"/>
                <w:sz w:val="22"/>
                <w:szCs w:val="22"/>
              </w:rPr>
            </w:pPr>
            <w:r w:rsidRPr="00EC4E99">
              <w:rPr>
                <w:color w:val="auto"/>
                <w:sz w:val="22"/>
                <w:szCs w:val="22"/>
              </w:rPr>
              <w:t>3 раза (выход из ГОУ)</w:t>
            </w:r>
          </w:p>
        </w:tc>
        <w:tc>
          <w:tcPr>
            <w:tcW w:w="2325" w:type="dxa"/>
            <w:tcBorders>
              <w:top w:val="single" w:sz="4" w:space="0" w:color="00000A"/>
              <w:left w:val="single" w:sz="4" w:space="0" w:color="00000A"/>
              <w:bottom w:val="single" w:sz="4" w:space="0" w:color="00000A"/>
              <w:right w:val="single" w:sz="4" w:space="0" w:color="00000A"/>
            </w:tcBorders>
            <w:tcMar>
              <w:left w:w="-5" w:type="dxa"/>
            </w:tcMar>
            <w:vAlign w:val="center"/>
          </w:tcPr>
          <w:p w14:paraId="35D520A4" w14:textId="77777777" w:rsidR="00B553A0" w:rsidRPr="00803E2F" w:rsidRDefault="00B553A0" w:rsidP="00B553A0">
            <w:pPr>
              <w:pStyle w:val="table10"/>
              <w:jc w:val="center"/>
              <w:rPr>
                <w:color w:val="auto"/>
                <w:sz w:val="22"/>
                <w:szCs w:val="22"/>
              </w:rPr>
            </w:pPr>
            <w:r w:rsidRPr="00803E2F">
              <w:rPr>
                <w:color w:val="auto"/>
                <w:sz w:val="22"/>
                <w:szCs w:val="22"/>
              </w:rPr>
              <w:t>Твердые частицы (недифференцированная по составу пыль/аэрозоль)</w:t>
            </w:r>
          </w:p>
          <w:p w14:paraId="16963B0B" w14:textId="77777777" w:rsidR="00B553A0" w:rsidRPr="00803E2F" w:rsidRDefault="00B553A0" w:rsidP="00B553A0">
            <w:pPr>
              <w:pStyle w:val="table10"/>
              <w:jc w:val="center"/>
              <w:rPr>
                <w:color w:val="auto"/>
                <w:sz w:val="22"/>
                <w:szCs w:val="22"/>
              </w:rPr>
            </w:pPr>
          </w:p>
        </w:tc>
        <w:tc>
          <w:tcPr>
            <w:tcW w:w="1555" w:type="dxa"/>
            <w:tcBorders>
              <w:top w:val="single" w:sz="4" w:space="0" w:color="00000A"/>
              <w:left w:val="single" w:sz="4" w:space="0" w:color="00000A"/>
              <w:bottom w:val="single" w:sz="4" w:space="0" w:color="00000A"/>
              <w:right w:val="single" w:sz="4" w:space="0" w:color="00000A"/>
            </w:tcBorders>
            <w:tcMar>
              <w:left w:w="-5" w:type="dxa"/>
            </w:tcMar>
            <w:vAlign w:val="center"/>
          </w:tcPr>
          <w:p w14:paraId="4C5209F8" w14:textId="77777777" w:rsidR="00B553A0" w:rsidRPr="00803E2F" w:rsidRDefault="00B553A0" w:rsidP="00B553A0">
            <w:pPr>
              <w:pStyle w:val="table10"/>
              <w:jc w:val="center"/>
              <w:rPr>
                <w:color w:val="auto"/>
                <w:sz w:val="22"/>
                <w:szCs w:val="22"/>
              </w:rPr>
            </w:pPr>
            <w:r w:rsidRPr="00803E2F">
              <w:rPr>
                <w:color w:val="auto"/>
                <w:sz w:val="22"/>
                <w:szCs w:val="22"/>
              </w:rPr>
              <w:t>Метод прямого измерения</w:t>
            </w:r>
          </w:p>
          <w:p w14:paraId="1C63D0CB" w14:textId="0255597F" w:rsidR="00B553A0" w:rsidRPr="00803E2F" w:rsidRDefault="00B553A0" w:rsidP="00B553A0">
            <w:pPr>
              <w:pStyle w:val="table10"/>
              <w:jc w:val="center"/>
              <w:rPr>
                <w:color w:val="auto"/>
                <w:sz w:val="22"/>
                <w:szCs w:val="22"/>
              </w:rPr>
            </w:pPr>
            <w:r w:rsidRPr="00803E2F">
              <w:rPr>
                <w:color w:val="auto"/>
                <w:sz w:val="22"/>
                <w:szCs w:val="22"/>
              </w:rPr>
              <w:t>Аспирационный</w:t>
            </w:r>
          </w:p>
        </w:tc>
        <w:tc>
          <w:tcPr>
            <w:tcW w:w="2684" w:type="dxa"/>
            <w:tcBorders>
              <w:top w:val="single" w:sz="4" w:space="0" w:color="00000A"/>
              <w:left w:val="single" w:sz="4" w:space="0" w:color="00000A"/>
              <w:bottom w:val="single" w:sz="4" w:space="0" w:color="00000A"/>
              <w:right w:val="single" w:sz="4" w:space="0" w:color="00000A"/>
            </w:tcBorders>
            <w:tcMar>
              <w:left w:w="-5" w:type="dxa"/>
            </w:tcMar>
            <w:vAlign w:val="center"/>
          </w:tcPr>
          <w:p w14:paraId="76BFB48F" w14:textId="77777777" w:rsidR="00B553A0" w:rsidRDefault="00B553A0" w:rsidP="00B553A0">
            <w:pPr>
              <w:pStyle w:val="Style8"/>
              <w:ind w:firstLine="150"/>
              <w:jc w:val="center"/>
              <w:rPr>
                <w:rStyle w:val="FontStyle14"/>
                <w:color w:val="auto"/>
                <w:sz w:val="22"/>
                <w:szCs w:val="22"/>
              </w:rPr>
            </w:pPr>
          </w:p>
          <w:p w14:paraId="23903112" w14:textId="77777777" w:rsidR="00B553A0" w:rsidRDefault="00B553A0" w:rsidP="00B553A0">
            <w:pPr>
              <w:pStyle w:val="Style8"/>
              <w:ind w:firstLine="150"/>
              <w:jc w:val="center"/>
              <w:rPr>
                <w:rStyle w:val="FontStyle14"/>
                <w:sz w:val="22"/>
              </w:rPr>
            </w:pPr>
          </w:p>
          <w:p w14:paraId="2CD01CB7" w14:textId="77777777" w:rsidR="00B553A0" w:rsidRDefault="00B553A0" w:rsidP="00B553A0">
            <w:pPr>
              <w:pStyle w:val="Style8"/>
              <w:ind w:firstLine="150"/>
              <w:jc w:val="center"/>
              <w:rPr>
                <w:rStyle w:val="FontStyle14"/>
                <w:sz w:val="22"/>
              </w:rPr>
            </w:pPr>
          </w:p>
          <w:p w14:paraId="1F570DEB" w14:textId="6DB751F5" w:rsidR="00B553A0" w:rsidRPr="00EC4E99" w:rsidRDefault="00B553A0" w:rsidP="00B553A0">
            <w:pPr>
              <w:pStyle w:val="Style8"/>
              <w:ind w:firstLine="150"/>
              <w:jc w:val="center"/>
              <w:rPr>
                <w:rStyle w:val="FontStyle14"/>
                <w:color w:val="auto"/>
                <w:sz w:val="22"/>
                <w:szCs w:val="22"/>
              </w:rPr>
            </w:pPr>
            <w:r w:rsidRPr="00EC4E99">
              <w:rPr>
                <w:rStyle w:val="FontStyle14"/>
                <w:color w:val="auto"/>
                <w:sz w:val="22"/>
                <w:szCs w:val="22"/>
              </w:rPr>
              <w:t>МВИ. МН 4514-2012 МВИ концентрации твердых частиц (пыли) в выбросах от стационарных организованных источников гравиметрическим методом</w:t>
            </w:r>
          </w:p>
          <w:p w14:paraId="43FE7624" w14:textId="77777777" w:rsidR="00B553A0" w:rsidRDefault="00B553A0" w:rsidP="00B553A0">
            <w:pPr>
              <w:pStyle w:val="Style8"/>
              <w:widowControl/>
              <w:spacing w:line="240" w:lineRule="auto"/>
              <w:ind w:firstLine="150"/>
              <w:jc w:val="center"/>
              <w:rPr>
                <w:rFonts w:ascii="Times New Roman" w:hAnsi="Times New Roman"/>
                <w:color w:val="auto"/>
                <w:sz w:val="22"/>
                <w:szCs w:val="22"/>
              </w:rPr>
            </w:pPr>
            <w:r w:rsidRPr="00EC4E99">
              <w:rPr>
                <w:rFonts w:ascii="Times New Roman" w:hAnsi="Times New Roman"/>
                <w:color w:val="auto"/>
                <w:sz w:val="22"/>
                <w:szCs w:val="22"/>
              </w:rPr>
              <w:t>МВИ. МН 1003-2007</w:t>
            </w:r>
          </w:p>
          <w:p w14:paraId="6F7A3A37" w14:textId="77777777" w:rsidR="00B553A0" w:rsidRDefault="00B553A0" w:rsidP="00B553A0">
            <w:pPr>
              <w:pStyle w:val="Style8"/>
              <w:widowControl/>
              <w:spacing w:line="240" w:lineRule="auto"/>
              <w:ind w:firstLine="150"/>
              <w:jc w:val="center"/>
              <w:rPr>
                <w:rStyle w:val="FontStyle14"/>
                <w:color w:val="auto"/>
                <w:sz w:val="22"/>
                <w:szCs w:val="22"/>
              </w:rPr>
            </w:pPr>
          </w:p>
          <w:p w14:paraId="1EACDC28" w14:textId="77777777" w:rsidR="00B553A0" w:rsidRDefault="00B553A0" w:rsidP="00B553A0">
            <w:pPr>
              <w:pStyle w:val="Style8"/>
              <w:widowControl/>
              <w:spacing w:line="240" w:lineRule="auto"/>
              <w:ind w:firstLine="150"/>
              <w:jc w:val="center"/>
              <w:rPr>
                <w:rStyle w:val="FontStyle14"/>
                <w:sz w:val="22"/>
              </w:rPr>
            </w:pPr>
          </w:p>
          <w:p w14:paraId="12344433" w14:textId="77777777" w:rsidR="00B553A0" w:rsidRDefault="00B553A0" w:rsidP="00B553A0">
            <w:pPr>
              <w:pStyle w:val="Style8"/>
              <w:widowControl/>
              <w:spacing w:line="240" w:lineRule="auto"/>
              <w:ind w:firstLine="150"/>
              <w:jc w:val="center"/>
              <w:rPr>
                <w:rStyle w:val="FontStyle14"/>
                <w:sz w:val="22"/>
              </w:rPr>
            </w:pPr>
          </w:p>
          <w:p w14:paraId="612B8ADA" w14:textId="77777777" w:rsidR="00B553A0" w:rsidRDefault="00B553A0" w:rsidP="00B553A0">
            <w:pPr>
              <w:pStyle w:val="Style8"/>
              <w:widowControl/>
              <w:spacing w:line="240" w:lineRule="auto"/>
              <w:ind w:firstLine="150"/>
              <w:jc w:val="center"/>
              <w:rPr>
                <w:rStyle w:val="FontStyle14"/>
                <w:color w:val="auto"/>
                <w:sz w:val="22"/>
                <w:szCs w:val="22"/>
              </w:rPr>
            </w:pPr>
          </w:p>
          <w:p w14:paraId="22331845" w14:textId="77777777" w:rsidR="005D79D6" w:rsidRDefault="005D79D6" w:rsidP="00B553A0">
            <w:pPr>
              <w:pStyle w:val="Style8"/>
              <w:widowControl/>
              <w:spacing w:line="240" w:lineRule="auto"/>
              <w:ind w:firstLine="150"/>
              <w:jc w:val="center"/>
              <w:rPr>
                <w:rStyle w:val="FontStyle14"/>
                <w:sz w:val="22"/>
              </w:rPr>
            </w:pPr>
          </w:p>
          <w:p w14:paraId="3C4DC447" w14:textId="69BDAD5D" w:rsidR="005D79D6" w:rsidRPr="00EC4E99" w:rsidRDefault="005D79D6" w:rsidP="00B553A0">
            <w:pPr>
              <w:pStyle w:val="Style8"/>
              <w:widowControl/>
              <w:spacing w:line="240" w:lineRule="auto"/>
              <w:ind w:firstLine="150"/>
              <w:jc w:val="center"/>
              <w:rPr>
                <w:rStyle w:val="FontStyle14"/>
                <w:color w:val="auto"/>
                <w:sz w:val="22"/>
                <w:szCs w:val="22"/>
              </w:rPr>
            </w:pPr>
          </w:p>
        </w:tc>
      </w:tr>
      <w:tr w:rsidR="00B553A0" w:rsidRPr="00803E2F" w14:paraId="31016CDB" w14:textId="77777777" w:rsidTr="00B553A0">
        <w:trPr>
          <w:trHeight w:val="70"/>
        </w:trPr>
        <w:tc>
          <w:tcPr>
            <w:tcW w:w="518" w:type="dxa"/>
            <w:tcBorders>
              <w:top w:val="single" w:sz="4" w:space="0" w:color="00000A"/>
              <w:left w:val="single" w:sz="4" w:space="0" w:color="00000A"/>
              <w:bottom w:val="single" w:sz="4" w:space="0" w:color="00000A"/>
              <w:right w:val="single" w:sz="4" w:space="0" w:color="00000A"/>
            </w:tcBorders>
            <w:tcMar>
              <w:left w:w="-5" w:type="dxa"/>
            </w:tcMar>
            <w:vAlign w:val="center"/>
          </w:tcPr>
          <w:p w14:paraId="76853C0E" w14:textId="5A2ABA91" w:rsidR="00B553A0" w:rsidRPr="002E3BB6" w:rsidRDefault="00B553A0" w:rsidP="00B553A0">
            <w:pPr>
              <w:pStyle w:val="table10"/>
              <w:jc w:val="center"/>
              <w:rPr>
                <w:color w:val="auto"/>
              </w:rPr>
            </w:pPr>
            <w:r w:rsidRPr="002E3BB6">
              <w:rPr>
                <w:color w:val="auto"/>
              </w:rPr>
              <w:lastRenderedPageBreak/>
              <w:t>1</w:t>
            </w:r>
          </w:p>
        </w:tc>
        <w:tc>
          <w:tcPr>
            <w:tcW w:w="1441" w:type="dxa"/>
            <w:tcBorders>
              <w:top w:val="single" w:sz="4" w:space="0" w:color="00000A"/>
              <w:left w:val="single" w:sz="4" w:space="0" w:color="00000A"/>
              <w:bottom w:val="single" w:sz="4" w:space="0" w:color="00000A"/>
              <w:right w:val="single" w:sz="4" w:space="0" w:color="00000A"/>
            </w:tcBorders>
            <w:tcMar>
              <w:left w:w="-5" w:type="dxa"/>
            </w:tcMar>
            <w:vAlign w:val="center"/>
          </w:tcPr>
          <w:p w14:paraId="705DC943" w14:textId="34442278" w:rsidR="00B553A0" w:rsidRPr="00803E2F" w:rsidRDefault="00B553A0" w:rsidP="00B553A0">
            <w:pPr>
              <w:pStyle w:val="table10"/>
              <w:jc w:val="center"/>
              <w:rPr>
                <w:b/>
                <w:color w:val="auto"/>
                <w:sz w:val="22"/>
                <w:szCs w:val="22"/>
              </w:rPr>
            </w:pPr>
            <w:r w:rsidRPr="002E3BB6">
              <w:rPr>
                <w:color w:val="auto"/>
              </w:rPr>
              <w:t>2</w:t>
            </w:r>
          </w:p>
        </w:tc>
        <w:tc>
          <w:tcPr>
            <w:tcW w:w="2507" w:type="dxa"/>
            <w:tcBorders>
              <w:top w:val="single" w:sz="4" w:space="0" w:color="00000A"/>
              <w:left w:val="single" w:sz="4" w:space="0" w:color="00000A"/>
              <w:bottom w:val="single" w:sz="4" w:space="0" w:color="00000A"/>
              <w:right w:val="single" w:sz="4" w:space="0" w:color="00000A"/>
            </w:tcBorders>
            <w:tcMar>
              <w:left w:w="-5" w:type="dxa"/>
            </w:tcMar>
            <w:vAlign w:val="center"/>
          </w:tcPr>
          <w:p w14:paraId="58FF09FF" w14:textId="34EB2E9C" w:rsidR="00B553A0" w:rsidRPr="00601A22" w:rsidRDefault="00B553A0" w:rsidP="00B553A0">
            <w:pPr>
              <w:pStyle w:val="table10"/>
              <w:jc w:val="center"/>
              <w:rPr>
                <w:bCs/>
                <w:color w:val="000000"/>
                <w:sz w:val="22"/>
                <w:szCs w:val="22"/>
              </w:rPr>
            </w:pPr>
            <w:r w:rsidRPr="002E3BB6">
              <w:rPr>
                <w:color w:val="auto"/>
              </w:rPr>
              <w:t>3</w:t>
            </w:r>
          </w:p>
        </w:tc>
        <w:tc>
          <w:tcPr>
            <w:tcW w:w="1410" w:type="dxa"/>
            <w:tcBorders>
              <w:top w:val="single" w:sz="4" w:space="0" w:color="00000A"/>
              <w:left w:val="single" w:sz="4" w:space="0" w:color="00000A"/>
              <w:bottom w:val="single" w:sz="4" w:space="0" w:color="00000A"/>
              <w:right w:val="single" w:sz="4" w:space="0" w:color="00000A"/>
            </w:tcBorders>
            <w:tcMar>
              <w:left w:w="-5" w:type="dxa"/>
            </w:tcMar>
            <w:vAlign w:val="center"/>
          </w:tcPr>
          <w:p w14:paraId="4B2F62D0" w14:textId="3D67E86B" w:rsidR="00B553A0" w:rsidRPr="00803E2F" w:rsidRDefault="00B553A0" w:rsidP="00B553A0">
            <w:pPr>
              <w:pStyle w:val="table10"/>
              <w:jc w:val="center"/>
              <w:rPr>
                <w:color w:val="auto"/>
                <w:sz w:val="22"/>
                <w:szCs w:val="22"/>
              </w:rPr>
            </w:pPr>
            <w:r w:rsidRPr="002E3BB6">
              <w:rPr>
                <w:color w:val="auto"/>
              </w:rPr>
              <w:t>4</w:t>
            </w:r>
          </w:p>
        </w:tc>
        <w:tc>
          <w:tcPr>
            <w:tcW w:w="1901" w:type="dxa"/>
            <w:tcBorders>
              <w:top w:val="single" w:sz="4" w:space="0" w:color="00000A"/>
              <w:left w:val="single" w:sz="4" w:space="0" w:color="00000A"/>
              <w:bottom w:val="single" w:sz="4" w:space="0" w:color="00000A"/>
              <w:right w:val="single" w:sz="4" w:space="0" w:color="00000A"/>
            </w:tcBorders>
            <w:tcMar>
              <w:left w:w="-5" w:type="dxa"/>
            </w:tcMar>
            <w:vAlign w:val="center"/>
          </w:tcPr>
          <w:p w14:paraId="73EEA3F8" w14:textId="564C313A" w:rsidR="00B553A0" w:rsidRDefault="00B553A0" w:rsidP="00B553A0">
            <w:pPr>
              <w:pStyle w:val="table10"/>
              <w:jc w:val="center"/>
              <w:rPr>
                <w:color w:val="auto"/>
                <w:sz w:val="22"/>
                <w:szCs w:val="22"/>
              </w:rPr>
            </w:pPr>
            <w:r w:rsidRPr="002E3BB6">
              <w:rPr>
                <w:color w:val="auto"/>
              </w:rPr>
              <w:t>5</w:t>
            </w:r>
          </w:p>
        </w:tc>
        <w:tc>
          <w:tcPr>
            <w:tcW w:w="1473" w:type="dxa"/>
            <w:tcBorders>
              <w:top w:val="single" w:sz="4" w:space="0" w:color="00000A"/>
              <w:left w:val="single" w:sz="4" w:space="0" w:color="00000A"/>
              <w:bottom w:val="single" w:sz="4" w:space="0" w:color="00000A"/>
              <w:right w:val="single" w:sz="4" w:space="0" w:color="00000A"/>
            </w:tcBorders>
            <w:tcMar>
              <w:left w:w="-5" w:type="dxa"/>
            </w:tcMar>
            <w:vAlign w:val="center"/>
          </w:tcPr>
          <w:p w14:paraId="25155C34" w14:textId="44096E8A" w:rsidR="00B553A0" w:rsidRPr="00EC4E99" w:rsidRDefault="00B553A0" w:rsidP="00B553A0">
            <w:pPr>
              <w:pStyle w:val="table10"/>
              <w:jc w:val="center"/>
              <w:rPr>
                <w:color w:val="auto"/>
                <w:sz w:val="22"/>
                <w:szCs w:val="22"/>
              </w:rPr>
            </w:pPr>
            <w:r w:rsidRPr="002E3BB6">
              <w:rPr>
                <w:color w:val="auto"/>
              </w:rPr>
              <w:t>6</w:t>
            </w:r>
          </w:p>
        </w:tc>
        <w:tc>
          <w:tcPr>
            <w:tcW w:w="2325" w:type="dxa"/>
            <w:tcBorders>
              <w:top w:val="single" w:sz="4" w:space="0" w:color="00000A"/>
              <w:left w:val="single" w:sz="4" w:space="0" w:color="00000A"/>
              <w:bottom w:val="single" w:sz="4" w:space="0" w:color="00000A"/>
              <w:right w:val="single" w:sz="4" w:space="0" w:color="00000A"/>
            </w:tcBorders>
            <w:tcMar>
              <w:left w:w="-5" w:type="dxa"/>
            </w:tcMar>
            <w:vAlign w:val="center"/>
          </w:tcPr>
          <w:p w14:paraId="3F7EFB27" w14:textId="38E27043" w:rsidR="00B553A0" w:rsidRPr="00803E2F" w:rsidRDefault="00B553A0" w:rsidP="00B553A0">
            <w:pPr>
              <w:pStyle w:val="table10"/>
              <w:jc w:val="center"/>
              <w:rPr>
                <w:color w:val="auto"/>
                <w:sz w:val="22"/>
                <w:szCs w:val="22"/>
              </w:rPr>
            </w:pPr>
            <w:r w:rsidRPr="002E3BB6">
              <w:rPr>
                <w:color w:val="auto"/>
              </w:rPr>
              <w:t>7</w:t>
            </w:r>
          </w:p>
        </w:tc>
        <w:tc>
          <w:tcPr>
            <w:tcW w:w="1555" w:type="dxa"/>
            <w:tcBorders>
              <w:top w:val="single" w:sz="4" w:space="0" w:color="00000A"/>
              <w:left w:val="single" w:sz="4" w:space="0" w:color="00000A"/>
              <w:bottom w:val="single" w:sz="4" w:space="0" w:color="00000A"/>
              <w:right w:val="single" w:sz="4" w:space="0" w:color="00000A"/>
            </w:tcBorders>
            <w:tcMar>
              <w:left w:w="-5" w:type="dxa"/>
            </w:tcMar>
            <w:vAlign w:val="center"/>
          </w:tcPr>
          <w:p w14:paraId="0575CCDB" w14:textId="61F982CB" w:rsidR="00B553A0" w:rsidRPr="00803E2F" w:rsidRDefault="00B553A0" w:rsidP="00B553A0">
            <w:pPr>
              <w:pStyle w:val="table10"/>
              <w:jc w:val="center"/>
              <w:rPr>
                <w:color w:val="auto"/>
                <w:sz w:val="22"/>
                <w:szCs w:val="22"/>
              </w:rPr>
            </w:pPr>
            <w:r w:rsidRPr="002E3BB6">
              <w:rPr>
                <w:color w:val="auto"/>
              </w:rPr>
              <w:t>8</w:t>
            </w:r>
          </w:p>
        </w:tc>
        <w:tc>
          <w:tcPr>
            <w:tcW w:w="2684" w:type="dxa"/>
            <w:tcBorders>
              <w:top w:val="single" w:sz="4" w:space="0" w:color="00000A"/>
              <w:left w:val="single" w:sz="4" w:space="0" w:color="00000A"/>
              <w:bottom w:val="single" w:sz="4" w:space="0" w:color="00000A"/>
              <w:right w:val="single" w:sz="4" w:space="0" w:color="00000A"/>
            </w:tcBorders>
            <w:tcMar>
              <w:left w:w="-5" w:type="dxa"/>
            </w:tcMar>
            <w:vAlign w:val="center"/>
          </w:tcPr>
          <w:p w14:paraId="13409E31" w14:textId="3C1B9863" w:rsidR="00B553A0" w:rsidRPr="00EC4E99" w:rsidRDefault="00B553A0" w:rsidP="00B553A0">
            <w:pPr>
              <w:pStyle w:val="Style8"/>
              <w:ind w:firstLine="150"/>
              <w:jc w:val="center"/>
              <w:rPr>
                <w:rStyle w:val="FontStyle14"/>
                <w:color w:val="auto"/>
                <w:sz w:val="22"/>
                <w:szCs w:val="22"/>
              </w:rPr>
            </w:pPr>
            <w:r w:rsidRPr="002E3BB6">
              <w:rPr>
                <w:rFonts w:ascii="Times New Roman" w:eastAsia="Times New Roman" w:hAnsi="Times New Roman"/>
                <w:color w:val="auto"/>
                <w:sz w:val="20"/>
                <w:szCs w:val="20"/>
              </w:rPr>
              <w:t>9</w:t>
            </w:r>
          </w:p>
        </w:tc>
      </w:tr>
      <w:tr w:rsidR="005D79D6" w:rsidRPr="00803E2F" w14:paraId="33181D5D" w14:textId="77777777" w:rsidTr="00B553A0">
        <w:trPr>
          <w:trHeight w:val="70"/>
        </w:trPr>
        <w:tc>
          <w:tcPr>
            <w:tcW w:w="518" w:type="dxa"/>
            <w:tcBorders>
              <w:top w:val="single" w:sz="4" w:space="0" w:color="00000A"/>
              <w:left w:val="single" w:sz="4" w:space="0" w:color="00000A"/>
              <w:bottom w:val="single" w:sz="4" w:space="0" w:color="00000A"/>
              <w:right w:val="single" w:sz="4" w:space="0" w:color="00000A"/>
            </w:tcBorders>
            <w:tcMar>
              <w:left w:w="-5" w:type="dxa"/>
            </w:tcMar>
            <w:vAlign w:val="center"/>
          </w:tcPr>
          <w:p w14:paraId="59469C48" w14:textId="6E333996" w:rsidR="005D79D6" w:rsidRPr="002E3BB6" w:rsidRDefault="005D79D6" w:rsidP="005D79D6">
            <w:pPr>
              <w:pStyle w:val="table10"/>
              <w:jc w:val="center"/>
              <w:rPr>
                <w:color w:val="auto"/>
              </w:rPr>
            </w:pPr>
            <w:r>
              <w:rPr>
                <w:color w:val="auto"/>
              </w:rPr>
              <w:t>20</w:t>
            </w:r>
          </w:p>
        </w:tc>
        <w:tc>
          <w:tcPr>
            <w:tcW w:w="1441" w:type="dxa"/>
            <w:tcBorders>
              <w:top w:val="single" w:sz="4" w:space="0" w:color="00000A"/>
              <w:left w:val="single" w:sz="4" w:space="0" w:color="00000A"/>
              <w:bottom w:val="single" w:sz="4" w:space="0" w:color="00000A"/>
              <w:right w:val="single" w:sz="4" w:space="0" w:color="00000A"/>
            </w:tcBorders>
            <w:tcMar>
              <w:left w:w="-5" w:type="dxa"/>
            </w:tcMar>
            <w:vAlign w:val="center"/>
          </w:tcPr>
          <w:p w14:paraId="04E64A3B" w14:textId="3E35335E" w:rsidR="005D79D6" w:rsidRPr="002E3BB6" w:rsidRDefault="005D79D6" w:rsidP="005D79D6">
            <w:pPr>
              <w:pStyle w:val="table10"/>
              <w:jc w:val="center"/>
              <w:rPr>
                <w:color w:val="auto"/>
              </w:rPr>
            </w:pPr>
            <w:r w:rsidRPr="00803E2F">
              <w:rPr>
                <w:b/>
                <w:color w:val="auto"/>
                <w:sz w:val="22"/>
                <w:szCs w:val="22"/>
              </w:rPr>
              <w:t>0</w:t>
            </w:r>
            <w:r>
              <w:rPr>
                <w:b/>
                <w:color w:val="auto"/>
                <w:sz w:val="22"/>
                <w:szCs w:val="22"/>
              </w:rPr>
              <w:t>0</w:t>
            </w:r>
            <w:r w:rsidRPr="00601A22">
              <w:rPr>
                <w:b/>
                <w:color w:val="auto"/>
                <w:sz w:val="22"/>
                <w:szCs w:val="22"/>
              </w:rPr>
              <w:t>1</w:t>
            </w:r>
            <w:r>
              <w:rPr>
                <w:b/>
                <w:color w:val="auto"/>
                <w:sz w:val="22"/>
                <w:szCs w:val="22"/>
              </w:rPr>
              <w:t>6</w:t>
            </w:r>
          </w:p>
        </w:tc>
        <w:tc>
          <w:tcPr>
            <w:tcW w:w="2507" w:type="dxa"/>
            <w:tcBorders>
              <w:top w:val="single" w:sz="4" w:space="0" w:color="00000A"/>
              <w:left w:val="single" w:sz="4" w:space="0" w:color="00000A"/>
              <w:bottom w:val="single" w:sz="4" w:space="0" w:color="00000A"/>
              <w:right w:val="single" w:sz="4" w:space="0" w:color="00000A"/>
            </w:tcBorders>
            <w:tcMar>
              <w:left w:w="-5" w:type="dxa"/>
            </w:tcMar>
            <w:vAlign w:val="center"/>
          </w:tcPr>
          <w:p w14:paraId="1A006B00" w14:textId="77777777" w:rsidR="005D79D6" w:rsidRDefault="005D79D6" w:rsidP="005D79D6">
            <w:pPr>
              <w:pStyle w:val="table10"/>
              <w:jc w:val="center"/>
              <w:rPr>
                <w:bCs/>
                <w:color w:val="000000"/>
                <w:sz w:val="22"/>
                <w:szCs w:val="22"/>
              </w:rPr>
            </w:pPr>
            <w:r w:rsidRPr="00601A22">
              <w:rPr>
                <w:bCs/>
                <w:color w:val="000000"/>
                <w:sz w:val="22"/>
                <w:szCs w:val="22"/>
              </w:rPr>
              <w:t>Цех строганных и</w:t>
            </w:r>
          </w:p>
          <w:p w14:paraId="11BA6545" w14:textId="1D15AE47" w:rsidR="005D79D6" w:rsidRPr="002E3BB6" w:rsidRDefault="005D79D6" w:rsidP="005D79D6">
            <w:pPr>
              <w:pStyle w:val="table10"/>
              <w:jc w:val="center"/>
              <w:rPr>
                <w:color w:val="auto"/>
              </w:rPr>
            </w:pPr>
            <w:r w:rsidRPr="00601A22">
              <w:rPr>
                <w:bCs/>
                <w:color w:val="000000"/>
                <w:sz w:val="22"/>
                <w:szCs w:val="22"/>
              </w:rPr>
              <w:t xml:space="preserve"> клееных изделий, линия Superles</w:t>
            </w:r>
          </w:p>
        </w:tc>
        <w:tc>
          <w:tcPr>
            <w:tcW w:w="1410" w:type="dxa"/>
            <w:tcBorders>
              <w:top w:val="single" w:sz="4" w:space="0" w:color="00000A"/>
              <w:left w:val="single" w:sz="4" w:space="0" w:color="00000A"/>
              <w:bottom w:val="single" w:sz="4" w:space="0" w:color="00000A"/>
              <w:right w:val="single" w:sz="4" w:space="0" w:color="00000A"/>
            </w:tcBorders>
            <w:tcMar>
              <w:left w:w="-5" w:type="dxa"/>
            </w:tcMar>
            <w:vAlign w:val="center"/>
          </w:tcPr>
          <w:p w14:paraId="63CB9403" w14:textId="77777777" w:rsidR="005D79D6" w:rsidRDefault="005D79D6" w:rsidP="005D79D6">
            <w:pPr>
              <w:pStyle w:val="table10"/>
              <w:jc w:val="center"/>
              <w:rPr>
                <w:color w:val="auto"/>
                <w:sz w:val="22"/>
                <w:szCs w:val="22"/>
              </w:rPr>
            </w:pPr>
            <w:r w:rsidRPr="00803E2F">
              <w:rPr>
                <w:color w:val="auto"/>
                <w:sz w:val="22"/>
                <w:szCs w:val="22"/>
              </w:rPr>
              <w:t>Выбросы загрязняющих веществ в</w:t>
            </w:r>
          </w:p>
          <w:p w14:paraId="36CBC582" w14:textId="13FA161A" w:rsidR="005D79D6" w:rsidRPr="002E3BB6" w:rsidRDefault="005D79D6" w:rsidP="005D79D6">
            <w:pPr>
              <w:pStyle w:val="table10"/>
              <w:jc w:val="center"/>
              <w:rPr>
                <w:color w:val="auto"/>
              </w:rPr>
            </w:pPr>
            <w:r w:rsidRPr="00803E2F">
              <w:rPr>
                <w:color w:val="auto"/>
                <w:sz w:val="22"/>
                <w:szCs w:val="22"/>
              </w:rPr>
              <w:t>атмосферный воздух</w:t>
            </w:r>
          </w:p>
        </w:tc>
        <w:tc>
          <w:tcPr>
            <w:tcW w:w="1901" w:type="dxa"/>
            <w:tcBorders>
              <w:top w:val="single" w:sz="4" w:space="0" w:color="00000A"/>
              <w:left w:val="single" w:sz="4" w:space="0" w:color="00000A"/>
              <w:bottom w:val="single" w:sz="4" w:space="0" w:color="00000A"/>
              <w:right w:val="single" w:sz="4" w:space="0" w:color="00000A"/>
            </w:tcBorders>
            <w:tcMar>
              <w:left w:w="-5" w:type="dxa"/>
            </w:tcMar>
            <w:vAlign w:val="center"/>
          </w:tcPr>
          <w:p w14:paraId="4264E3F8" w14:textId="7C2EA335" w:rsidR="005D79D6" w:rsidRPr="002E3BB6" w:rsidRDefault="005D79D6" w:rsidP="005D79D6">
            <w:pPr>
              <w:pStyle w:val="table10"/>
              <w:jc w:val="center"/>
              <w:rPr>
                <w:color w:val="auto"/>
              </w:rPr>
            </w:pPr>
            <w:r>
              <w:rPr>
                <w:color w:val="auto"/>
                <w:sz w:val="22"/>
                <w:szCs w:val="22"/>
              </w:rPr>
              <w:t>Т</w:t>
            </w:r>
            <w:r w:rsidRPr="003823DA">
              <w:rPr>
                <w:color w:val="auto"/>
                <w:sz w:val="22"/>
                <w:szCs w:val="22"/>
              </w:rPr>
              <w:t>руба (D</w:t>
            </w:r>
            <w:r w:rsidRPr="00102AD0">
              <w:rPr>
                <w:color w:val="auto"/>
                <w:sz w:val="22"/>
                <w:szCs w:val="22"/>
                <w:vertAlign w:val="subscript"/>
              </w:rPr>
              <w:t>т.о.</w:t>
            </w:r>
            <w:r w:rsidRPr="003823DA">
              <w:rPr>
                <w:color w:val="auto"/>
                <w:sz w:val="22"/>
                <w:szCs w:val="22"/>
              </w:rPr>
              <w:t>=</w:t>
            </w:r>
            <w:r w:rsidRPr="005E243D">
              <w:rPr>
                <w:color w:val="auto"/>
                <w:sz w:val="22"/>
                <w:szCs w:val="22"/>
              </w:rPr>
              <w:t>1</w:t>
            </w:r>
            <w:r>
              <w:rPr>
                <w:color w:val="auto"/>
                <w:sz w:val="22"/>
                <w:szCs w:val="22"/>
              </w:rPr>
              <w:t>х0</w:t>
            </w:r>
            <w:r w:rsidRPr="003823DA">
              <w:rPr>
                <w:color w:val="auto"/>
                <w:sz w:val="22"/>
                <w:szCs w:val="22"/>
              </w:rPr>
              <w:t>,</w:t>
            </w:r>
            <w:r>
              <w:rPr>
                <w:color w:val="auto"/>
                <w:sz w:val="22"/>
                <w:szCs w:val="22"/>
              </w:rPr>
              <w:t>5</w:t>
            </w:r>
            <w:r w:rsidRPr="003823DA">
              <w:rPr>
                <w:color w:val="auto"/>
                <w:sz w:val="22"/>
                <w:szCs w:val="22"/>
              </w:rPr>
              <w:t xml:space="preserve"> м, L</w:t>
            </w:r>
            <w:r w:rsidRPr="00102AD0">
              <w:rPr>
                <w:color w:val="auto"/>
                <w:sz w:val="22"/>
                <w:szCs w:val="22"/>
                <w:vertAlign w:val="subscript"/>
              </w:rPr>
              <w:t>до</w:t>
            </w:r>
            <w:r>
              <w:rPr>
                <w:color w:val="auto"/>
                <w:sz w:val="22"/>
                <w:szCs w:val="22"/>
              </w:rPr>
              <w:t>=0</w:t>
            </w:r>
            <w:r w:rsidRPr="003823DA">
              <w:rPr>
                <w:color w:val="auto"/>
                <w:sz w:val="22"/>
                <w:szCs w:val="22"/>
              </w:rPr>
              <w:t>,</w:t>
            </w:r>
            <w:r>
              <w:rPr>
                <w:color w:val="auto"/>
                <w:sz w:val="22"/>
                <w:szCs w:val="22"/>
              </w:rPr>
              <w:t>73</w:t>
            </w:r>
            <w:r w:rsidRPr="003823DA">
              <w:rPr>
                <w:color w:val="auto"/>
                <w:sz w:val="22"/>
                <w:szCs w:val="22"/>
              </w:rPr>
              <w:t xml:space="preserve"> м; L</w:t>
            </w:r>
            <w:r w:rsidRPr="00102AD0">
              <w:rPr>
                <w:color w:val="auto"/>
                <w:sz w:val="22"/>
                <w:szCs w:val="22"/>
                <w:vertAlign w:val="subscript"/>
              </w:rPr>
              <w:t>после</w:t>
            </w:r>
            <w:r>
              <w:rPr>
                <w:color w:val="auto"/>
                <w:sz w:val="22"/>
                <w:szCs w:val="22"/>
              </w:rPr>
              <w:t>=3</w:t>
            </w:r>
            <w:r w:rsidRPr="003823DA">
              <w:rPr>
                <w:color w:val="auto"/>
                <w:sz w:val="22"/>
                <w:szCs w:val="22"/>
              </w:rPr>
              <w:t>,</w:t>
            </w:r>
            <w:r>
              <w:rPr>
                <w:color w:val="auto"/>
                <w:sz w:val="22"/>
                <w:szCs w:val="22"/>
              </w:rPr>
              <w:t>0</w:t>
            </w:r>
            <w:r w:rsidRPr="003823DA">
              <w:rPr>
                <w:color w:val="auto"/>
                <w:sz w:val="22"/>
                <w:szCs w:val="22"/>
              </w:rPr>
              <w:t xml:space="preserve"> м; </w:t>
            </w:r>
            <w:r>
              <w:rPr>
                <w:color w:val="auto"/>
                <w:sz w:val="22"/>
                <w:szCs w:val="22"/>
              </w:rPr>
              <w:t>1</w:t>
            </w:r>
            <w:r w:rsidRPr="003823DA">
              <w:rPr>
                <w:color w:val="auto"/>
                <w:sz w:val="22"/>
                <w:szCs w:val="22"/>
              </w:rPr>
              <w:t xml:space="preserve"> изм. порт </w:t>
            </w:r>
            <w:r w:rsidRPr="00102AD0">
              <w:rPr>
                <w:color w:val="auto"/>
                <w:sz w:val="28"/>
                <w:szCs w:val="28"/>
              </w:rPr>
              <w:t>ø</w:t>
            </w:r>
            <w:r>
              <w:rPr>
                <w:color w:val="auto"/>
                <w:sz w:val="22"/>
                <w:szCs w:val="22"/>
              </w:rPr>
              <w:t>70</w:t>
            </w:r>
            <w:r w:rsidRPr="003823DA">
              <w:rPr>
                <w:color w:val="auto"/>
                <w:sz w:val="22"/>
                <w:szCs w:val="22"/>
              </w:rPr>
              <w:t xml:space="preserve"> мм)</w:t>
            </w:r>
          </w:p>
        </w:tc>
        <w:tc>
          <w:tcPr>
            <w:tcW w:w="1473" w:type="dxa"/>
            <w:tcBorders>
              <w:top w:val="single" w:sz="4" w:space="0" w:color="00000A"/>
              <w:left w:val="single" w:sz="4" w:space="0" w:color="00000A"/>
              <w:bottom w:val="single" w:sz="4" w:space="0" w:color="00000A"/>
              <w:right w:val="single" w:sz="4" w:space="0" w:color="00000A"/>
            </w:tcBorders>
            <w:tcMar>
              <w:left w:w="-5" w:type="dxa"/>
            </w:tcMar>
            <w:vAlign w:val="center"/>
          </w:tcPr>
          <w:p w14:paraId="24381833" w14:textId="77777777" w:rsidR="005D79D6" w:rsidRPr="00EC4E99" w:rsidRDefault="005D79D6" w:rsidP="005D79D6">
            <w:pPr>
              <w:pStyle w:val="table10"/>
              <w:jc w:val="center"/>
              <w:rPr>
                <w:color w:val="auto"/>
                <w:sz w:val="22"/>
                <w:szCs w:val="22"/>
              </w:rPr>
            </w:pPr>
            <w:r w:rsidRPr="00EC4E99">
              <w:rPr>
                <w:color w:val="auto"/>
                <w:sz w:val="22"/>
                <w:szCs w:val="22"/>
              </w:rPr>
              <w:t>4 раза в год (1 раз в квартал)</w:t>
            </w:r>
          </w:p>
          <w:p w14:paraId="17051E64" w14:textId="77777777" w:rsidR="005D79D6" w:rsidRPr="00EC4E99" w:rsidRDefault="005D79D6" w:rsidP="005D79D6">
            <w:pPr>
              <w:pStyle w:val="table10"/>
              <w:jc w:val="center"/>
              <w:rPr>
                <w:color w:val="auto"/>
                <w:sz w:val="22"/>
                <w:szCs w:val="22"/>
              </w:rPr>
            </w:pPr>
            <w:r w:rsidRPr="00EC4E99">
              <w:rPr>
                <w:color w:val="auto"/>
                <w:sz w:val="22"/>
                <w:szCs w:val="22"/>
              </w:rPr>
              <w:t>(1 раз эффективность ГОУ;</w:t>
            </w:r>
          </w:p>
          <w:p w14:paraId="338A6F78" w14:textId="3A6BAF35" w:rsidR="005D79D6" w:rsidRPr="002E3BB6" w:rsidRDefault="005D79D6" w:rsidP="005D79D6">
            <w:pPr>
              <w:pStyle w:val="table10"/>
              <w:jc w:val="center"/>
              <w:rPr>
                <w:color w:val="auto"/>
              </w:rPr>
            </w:pPr>
            <w:r w:rsidRPr="00EC4E99">
              <w:rPr>
                <w:color w:val="auto"/>
                <w:sz w:val="22"/>
                <w:szCs w:val="22"/>
              </w:rPr>
              <w:t>3 раза (выход из ГОУ)</w:t>
            </w:r>
          </w:p>
        </w:tc>
        <w:tc>
          <w:tcPr>
            <w:tcW w:w="2325" w:type="dxa"/>
            <w:tcBorders>
              <w:top w:val="single" w:sz="4" w:space="0" w:color="00000A"/>
              <w:left w:val="single" w:sz="4" w:space="0" w:color="00000A"/>
              <w:bottom w:val="single" w:sz="4" w:space="0" w:color="00000A"/>
              <w:right w:val="single" w:sz="4" w:space="0" w:color="00000A"/>
            </w:tcBorders>
            <w:tcMar>
              <w:left w:w="-5" w:type="dxa"/>
            </w:tcMar>
            <w:vAlign w:val="center"/>
          </w:tcPr>
          <w:p w14:paraId="502D45AA" w14:textId="77777777" w:rsidR="005D79D6" w:rsidRPr="00803E2F" w:rsidRDefault="005D79D6" w:rsidP="005D79D6">
            <w:pPr>
              <w:pStyle w:val="table10"/>
              <w:jc w:val="center"/>
              <w:rPr>
                <w:color w:val="auto"/>
                <w:sz w:val="22"/>
                <w:szCs w:val="22"/>
              </w:rPr>
            </w:pPr>
            <w:r w:rsidRPr="00803E2F">
              <w:rPr>
                <w:color w:val="auto"/>
                <w:sz w:val="22"/>
                <w:szCs w:val="22"/>
              </w:rPr>
              <w:t>Твердые частицы (недифференцированная по составу пыль/аэрозоль)</w:t>
            </w:r>
          </w:p>
          <w:p w14:paraId="60E32848" w14:textId="77777777" w:rsidR="005D79D6" w:rsidRPr="002E3BB6" w:rsidRDefault="005D79D6" w:rsidP="005D79D6">
            <w:pPr>
              <w:pStyle w:val="table10"/>
              <w:jc w:val="center"/>
              <w:rPr>
                <w:color w:val="auto"/>
              </w:rPr>
            </w:pPr>
          </w:p>
        </w:tc>
        <w:tc>
          <w:tcPr>
            <w:tcW w:w="1555" w:type="dxa"/>
            <w:tcBorders>
              <w:top w:val="single" w:sz="4" w:space="0" w:color="00000A"/>
              <w:left w:val="single" w:sz="4" w:space="0" w:color="00000A"/>
              <w:bottom w:val="single" w:sz="4" w:space="0" w:color="00000A"/>
              <w:right w:val="single" w:sz="4" w:space="0" w:color="00000A"/>
            </w:tcBorders>
            <w:tcMar>
              <w:left w:w="-5" w:type="dxa"/>
            </w:tcMar>
            <w:vAlign w:val="center"/>
          </w:tcPr>
          <w:p w14:paraId="73D67A8C" w14:textId="77777777" w:rsidR="005D79D6" w:rsidRPr="00803E2F" w:rsidRDefault="005D79D6" w:rsidP="005D79D6">
            <w:pPr>
              <w:pStyle w:val="table10"/>
              <w:jc w:val="center"/>
              <w:rPr>
                <w:color w:val="auto"/>
                <w:sz w:val="22"/>
                <w:szCs w:val="22"/>
              </w:rPr>
            </w:pPr>
            <w:r w:rsidRPr="00803E2F">
              <w:rPr>
                <w:color w:val="auto"/>
                <w:sz w:val="22"/>
                <w:szCs w:val="22"/>
              </w:rPr>
              <w:t>Метод прямого измерения</w:t>
            </w:r>
          </w:p>
          <w:p w14:paraId="058D3C42" w14:textId="06284D5E" w:rsidR="005D79D6" w:rsidRPr="002E3BB6" w:rsidRDefault="005D79D6" w:rsidP="005D79D6">
            <w:pPr>
              <w:pStyle w:val="table10"/>
              <w:jc w:val="center"/>
              <w:rPr>
                <w:color w:val="auto"/>
              </w:rPr>
            </w:pPr>
            <w:r w:rsidRPr="00803E2F">
              <w:rPr>
                <w:color w:val="auto"/>
                <w:sz w:val="22"/>
                <w:szCs w:val="22"/>
              </w:rPr>
              <w:t>Аспирационный</w:t>
            </w:r>
          </w:p>
        </w:tc>
        <w:tc>
          <w:tcPr>
            <w:tcW w:w="2684" w:type="dxa"/>
            <w:tcBorders>
              <w:top w:val="single" w:sz="4" w:space="0" w:color="00000A"/>
              <w:left w:val="single" w:sz="4" w:space="0" w:color="00000A"/>
              <w:bottom w:val="single" w:sz="4" w:space="0" w:color="00000A"/>
              <w:right w:val="single" w:sz="4" w:space="0" w:color="00000A"/>
            </w:tcBorders>
            <w:tcMar>
              <w:left w:w="-5" w:type="dxa"/>
            </w:tcMar>
            <w:vAlign w:val="center"/>
          </w:tcPr>
          <w:p w14:paraId="532CB00B" w14:textId="77777777" w:rsidR="005D79D6" w:rsidRPr="00EC4E99" w:rsidRDefault="005D79D6" w:rsidP="005D79D6">
            <w:pPr>
              <w:pStyle w:val="Style8"/>
              <w:ind w:firstLine="150"/>
              <w:jc w:val="center"/>
              <w:rPr>
                <w:rStyle w:val="FontStyle14"/>
                <w:color w:val="auto"/>
                <w:sz w:val="22"/>
                <w:szCs w:val="22"/>
              </w:rPr>
            </w:pPr>
            <w:r w:rsidRPr="00EC4E99">
              <w:rPr>
                <w:rStyle w:val="FontStyle14"/>
                <w:color w:val="auto"/>
                <w:sz w:val="22"/>
                <w:szCs w:val="22"/>
              </w:rPr>
              <w:t>МВИ. МН 4514-2012 МВИ концентрации твердых частиц (пыли) в выбросах от стационарных организованных источников гравиметрическим методом</w:t>
            </w:r>
          </w:p>
          <w:p w14:paraId="164D6B3F" w14:textId="746A65DE" w:rsidR="005D79D6" w:rsidRPr="002E3BB6" w:rsidRDefault="005D79D6" w:rsidP="005D79D6">
            <w:pPr>
              <w:pStyle w:val="Style8"/>
              <w:ind w:firstLine="150"/>
              <w:jc w:val="center"/>
              <w:rPr>
                <w:rFonts w:ascii="Times New Roman" w:eastAsia="Times New Roman" w:hAnsi="Times New Roman"/>
                <w:color w:val="auto"/>
                <w:sz w:val="20"/>
                <w:szCs w:val="20"/>
              </w:rPr>
            </w:pPr>
            <w:r w:rsidRPr="00EC4E99">
              <w:rPr>
                <w:rFonts w:ascii="Times New Roman" w:hAnsi="Times New Roman"/>
                <w:color w:val="auto"/>
                <w:sz w:val="22"/>
                <w:szCs w:val="22"/>
              </w:rPr>
              <w:t>МВИ. МН 1003-2007</w:t>
            </w:r>
          </w:p>
        </w:tc>
      </w:tr>
      <w:tr w:rsidR="005D79D6" w:rsidRPr="00803E2F" w14:paraId="7A2C5FE2" w14:textId="77777777" w:rsidTr="00B553A0">
        <w:trPr>
          <w:trHeight w:val="70"/>
        </w:trPr>
        <w:tc>
          <w:tcPr>
            <w:tcW w:w="518" w:type="dxa"/>
            <w:tcBorders>
              <w:top w:val="single" w:sz="4" w:space="0" w:color="00000A"/>
              <w:left w:val="single" w:sz="4" w:space="0" w:color="00000A"/>
              <w:bottom w:val="single" w:sz="4" w:space="0" w:color="00000A"/>
              <w:right w:val="single" w:sz="4" w:space="0" w:color="00000A"/>
            </w:tcBorders>
            <w:tcMar>
              <w:left w:w="-5" w:type="dxa"/>
            </w:tcMar>
            <w:vAlign w:val="center"/>
          </w:tcPr>
          <w:p w14:paraId="34945845" w14:textId="30D2E79E" w:rsidR="005D79D6" w:rsidRPr="002E3BB6" w:rsidRDefault="005D79D6" w:rsidP="005D79D6">
            <w:pPr>
              <w:pStyle w:val="table10"/>
              <w:jc w:val="center"/>
              <w:rPr>
                <w:color w:val="auto"/>
              </w:rPr>
            </w:pPr>
            <w:r>
              <w:rPr>
                <w:color w:val="auto"/>
              </w:rPr>
              <w:t>21</w:t>
            </w:r>
          </w:p>
        </w:tc>
        <w:tc>
          <w:tcPr>
            <w:tcW w:w="1441" w:type="dxa"/>
            <w:tcBorders>
              <w:top w:val="single" w:sz="4" w:space="0" w:color="00000A"/>
              <w:left w:val="single" w:sz="4" w:space="0" w:color="00000A"/>
              <w:bottom w:val="single" w:sz="4" w:space="0" w:color="00000A"/>
              <w:right w:val="single" w:sz="4" w:space="0" w:color="00000A"/>
            </w:tcBorders>
            <w:tcMar>
              <w:left w:w="-5" w:type="dxa"/>
            </w:tcMar>
            <w:vAlign w:val="center"/>
          </w:tcPr>
          <w:p w14:paraId="3A0B0CCF" w14:textId="260C5684" w:rsidR="005D79D6" w:rsidRPr="002E3BB6" w:rsidRDefault="005D79D6" w:rsidP="005D79D6">
            <w:pPr>
              <w:pStyle w:val="table10"/>
              <w:jc w:val="center"/>
              <w:rPr>
                <w:color w:val="auto"/>
              </w:rPr>
            </w:pPr>
            <w:r w:rsidRPr="00803E2F">
              <w:rPr>
                <w:b/>
                <w:color w:val="auto"/>
                <w:sz w:val="22"/>
                <w:szCs w:val="22"/>
              </w:rPr>
              <w:t>0</w:t>
            </w:r>
            <w:r>
              <w:rPr>
                <w:b/>
                <w:color w:val="auto"/>
                <w:sz w:val="22"/>
                <w:szCs w:val="22"/>
              </w:rPr>
              <w:t>0</w:t>
            </w:r>
            <w:r w:rsidRPr="00601A22">
              <w:rPr>
                <w:b/>
                <w:color w:val="auto"/>
                <w:sz w:val="22"/>
                <w:szCs w:val="22"/>
              </w:rPr>
              <w:t>1</w:t>
            </w:r>
            <w:r>
              <w:rPr>
                <w:b/>
                <w:color w:val="auto"/>
                <w:sz w:val="22"/>
                <w:szCs w:val="22"/>
              </w:rPr>
              <w:t>7</w:t>
            </w:r>
          </w:p>
        </w:tc>
        <w:tc>
          <w:tcPr>
            <w:tcW w:w="2507" w:type="dxa"/>
            <w:tcBorders>
              <w:top w:val="single" w:sz="4" w:space="0" w:color="00000A"/>
              <w:left w:val="single" w:sz="4" w:space="0" w:color="00000A"/>
              <w:bottom w:val="single" w:sz="4" w:space="0" w:color="00000A"/>
              <w:right w:val="single" w:sz="4" w:space="0" w:color="00000A"/>
            </w:tcBorders>
            <w:tcMar>
              <w:left w:w="-5" w:type="dxa"/>
            </w:tcMar>
            <w:vAlign w:val="center"/>
          </w:tcPr>
          <w:p w14:paraId="425FCFAF" w14:textId="77777777" w:rsidR="005D79D6" w:rsidRDefault="005D79D6" w:rsidP="005D79D6">
            <w:pPr>
              <w:pStyle w:val="table10"/>
              <w:jc w:val="center"/>
              <w:rPr>
                <w:bCs/>
                <w:color w:val="000000"/>
                <w:sz w:val="22"/>
                <w:szCs w:val="22"/>
              </w:rPr>
            </w:pPr>
            <w:r>
              <w:rPr>
                <w:bCs/>
                <w:color w:val="000000"/>
                <w:sz w:val="22"/>
                <w:szCs w:val="22"/>
              </w:rPr>
              <w:t>Цех строганных и</w:t>
            </w:r>
          </w:p>
          <w:p w14:paraId="54F72E73" w14:textId="70AF3C38" w:rsidR="005D79D6" w:rsidRPr="002E3BB6" w:rsidRDefault="005D79D6" w:rsidP="005D79D6">
            <w:pPr>
              <w:pStyle w:val="table10"/>
              <w:jc w:val="center"/>
              <w:rPr>
                <w:color w:val="auto"/>
              </w:rPr>
            </w:pPr>
            <w:r w:rsidRPr="00601A22">
              <w:rPr>
                <w:bCs/>
                <w:color w:val="000000"/>
                <w:sz w:val="22"/>
                <w:szCs w:val="22"/>
              </w:rPr>
              <w:t>клееных изделий, линия Europlan</w:t>
            </w:r>
          </w:p>
        </w:tc>
        <w:tc>
          <w:tcPr>
            <w:tcW w:w="1410" w:type="dxa"/>
            <w:tcBorders>
              <w:top w:val="single" w:sz="4" w:space="0" w:color="00000A"/>
              <w:left w:val="single" w:sz="4" w:space="0" w:color="00000A"/>
              <w:bottom w:val="single" w:sz="4" w:space="0" w:color="00000A"/>
              <w:right w:val="single" w:sz="4" w:space="0" w:color="00000A"/>
            </w:tcBorders>
            <w:tcMar>
              <w:left w:w="-5" w:type="dxa"/>
            </w:tcMar>
            <w:vAlign w:val="center"/>
          </w:tcPr>
          <w:p w14:paraId="0DA633C5" w14:textId="77777777" w:rsidR="005D79D6" w:rsidRDefault="005D79D6" w:rsidP="005D79D6">
            <w:pPr>
              <w:pStyle w:val="table10"/>
              <w:jc w:val="center"/>
              <w:rPr>
                <w:color w:val="auto"/>
                <w:sz w:val="22"/>
                <w:szCs w:val="22"/>
              </w:rPr>
            </w:pPr>
            <w:r w:rsidRPr="00803E2F">
              <w:rPr>
                <w:color w:val="auto"/>
                <w:sz w:val="22"/>
                <w:szCs w:val="22"/>
              </w:rPr>
              <w:t>Выбросы загрязняющих веществ в</w:t>
            </w:r>
          </w:p>
          <w:p w14:paraId="29BDD608" w14:textId="3C1CD71F" w:rsidR="005D79D6" w:rsidRPr="002E3BB6" w:rsidRDefault="005D79D6" w:rsidP="005D79D6">
            <w:pPr>
              <w:pStyle w:val="table10"/>
              <w:jc w:val="center"/>
              <w:rPr>
                <w:color w:val="auto"/>
              </w:rPr>
            </w:pPr>
            <w:r w:rsidRPr="00803E2F">
              <w:rPr>
                <w:color w:val="auto"/>
                <w:sz w:val="22"/>
                <w:szCs w:val="22"/>
              </w:rPr>
              <w:t>атмосферный воздух</w:t>
            </w:r>
          </w:p>
        </w:tc>
        <w:tc>
          <w:tcPr>
            <w:tcW w:w="1901" w:type="dxa"/>
            <w:tcBorders>
              <w:top w:val="single" w:sz="4" w:space="0" w:color="00000A"/>
              <w:left w:val="single" w:sz="4" w:space="0" w:color="00000A"/>
              <w:bottom w:val="single" w:sz="4" w:space="0" w:color="00000A"/>
              <w:right w:val="single" w:sz="4" w:space="0" w:color="00000A"/>
            </w:tcBorders>
            <w:tcMar>
              <w:left w:w="-5" w:type="dxa"/>
            </w:tcMar>
            <w:vAlign w:val="center"/>
          </w:tcPr>
          <w:p w14:paraId="72C8CC17" w14:textId="39758FD6" w:rsidR="005D79D6" w:rsidRPr="002E3BB6" w:rsidRDefault="005D79D6" w:rsidP="005D79D6">
            <w:pPr>
              <w:pStyle w:val="table10"/>
              <w:jc w:val="center"/>
              <w:rPr>
                <w:color w:val="auto"/>
              </w:rPr>
            </w:pPr>
            <w:r>
              <w:rPr>
                <w:color w:val="auto"/>
                <w:sz w:val="22"/>
                <w:szCs w:val="22"/>
              </w:rPr>
              <w:t>Т</w:t>
            </w:r>
            <w:r w:rsidRPr="003823DA">
              <w:rPr>
                <w:color w:val="auto"/>
                <w:sz w:val="22"/>
                <w:szCs w:val="22"/>
              </w:rPr>
              <w:t>руба (D</w:t>
            </w:r>
            <w:r w:rsidRPr="00102AD0">
              <w:rPr>
                <w:color w:val="auto"/>
                <w:sz w:val="22"/>
                <w:szCs w:val="22"/>
                <w:vertAlign w:val="subscript"/>
              </w:rPr>
              <w:t>т.о.</w:t>
            </w:r>
            <w:r w:rsidRPr="003823DA">
              <w:rPr>
                <w:color w:val="auto"/>
                <w:sz w:val="22"/>
                <w:szCs w:val="22"/>
              </w:rPr>
              <w:t>=</w:t>
            </w:r>
            <w:r w:rsidRPr="005E243D">
              <w:rPr>
                <w:color w:val="auto"/>
                <w:sz w:val="22"/>
                <w:szCs w:val="22"/>
              </w:rPr>
              <w:t>1</w:t>
            </w:r>
            <w:r>
              <w:rPr>
                <w:color w:val="auto"/>
                <w:sz w:val="22"/>
                <w:szCs w:val="22"/>
              </w:rPr>
              <w:t>х0</w:t>
            </w:r>
            <w:r w:rsidRPr="003823DA">
              <w:rPr>
                <w:color w:val="auto"/>
                <w:sz w:val="22"/>
                <w:szCs w:val="22"/>
              </w:rPr>
              <w:t>,</w:t>
            </w:r>
            <w:r>
              <w:rPr>
                <w:color w:val="auto"/>
                <w:sz w:val="22"/>
                <w:szCs w:val="22"/>
              </w:rPr>
              <w:t>5</w:t>
            </w:r>
            <w:r w:rsidRPr="003823DA">
              <w:rPr>
                <w:color w:val="auto"/>
                <w:sz w:val="22"/>
                <w:szCs w:val="22"/>
              </w:rPr>
              <w:t xml:space="preserve"> м, L</w:t>
            </w:r>
            <w:r w:rsidRPr="00102AD0">
              <w:rPr>
                <w:color w:val="auto"/>
                <w:sz w:val="22"/>
                <w:szCs w:val="22"/>
                <w:vertAlign w:val="subscript"/>
              </w:rPr>
              <w:t>до</w:t>
            </w:r>
            <w:r>
              <w:rPr>
                <w:color w:val="auto"/>
                <w:sz w:val="22"/>
                <w:szCs w:val="22"/>
              </w:rPr>
              <w:t>=0</w:t>
            </w:r>
            <w:r w:rsidRPr="003823DA">
              <w:rPr>
                <w:color w:val="auto"/>
                <w:sz w:val="22"/>
                <w:szCs w:val="22"/>
              </w:rPr>
              <w:t>,</w:t>
            </w:r>
            <w:r>
              <w:rPr>
                <w:color w:val="auto"/>
                <w:sz w:val="22"/>
                <w:szCs w:val="22"/>
              </w:rPr>
              <w:t>73</w:t>
            </w:r>
            <w:r w:rsidRPr="003823DA">
              <w:rPr>
                <w:color w:val="auto"/>
                <w:sz w:val="22"/>
                <w:szCs w:val="22"/>
              </w:rPr>
              <w:t xml:space="preserve"> м; L</w:t>
            </w:r>
            <w:r w:rsidRPr="00102AD0">
              <w:rPr>
                <w:color w:val="auto"/>
                <w:sz w:val="22"/>
                <w:szCs w:val="22"/>
                <w:vertAlign w:val="subscript"/>
              </w:rPr>
              <w:t>после</w:t>
            </w:r>
            <w:r>
              <w:rPr>
                <w:color w:val="auto"/>
                <w:sz w:val="22"/>
                <w:szCs w:val="22"/>
              </w:rPr>
              <w:t>=0</w:t>
            </w:r>
            <w:r w:rsidRPr="003823DA">
              <w:rPr>
                <w:color w:val="auto"/>
                <w:sz w:val="22"/>
                <w:szCs w:val="22"/>
              </w:rPr>
              <w:t>,</w:t>
            </w:r>
            <w:r>
              <w:rPr>
                <w:color w:val="auto"/>
                <w:sz w:val="22"/>
                <w:szCs w:val="22"/>
              </w:rPr>
              <w:t>3</w:t>
            </w:r>
            <w:r w:rsidRPr="003823DA">
              <w:rPr>
                <w:color w:val="auto"/>
                <w:sz w:val="22"/>
                <w:szCs w:val="22"/>
              </w:rPr>
              <w:t xml:space="preserve"> м; </w:t>
            </w:r>
            <w:r>
              <w:rPr>
                <w:color w:val="auto"/>
                <w:sz w:val="22"/>
                <w:szCs w:val="22"/>
              </w:rPr>
              <w:t>1</w:t>
            </w:r>
            <w:r w:rsidRPr="003823DA">
              <w:rPr>
                <w:color w:val="auto"/>
                <w:sz w:val="22"/>
                <w:szCs w:val="22"/>
              </w:rPr>
              <w:t xml:space="preserve"> изм. порт </w:t>
            </w:r>
            <w:r w:rsidRPr="00102AD0">
              <w:rPr>
                <w:color w:val="auto"/>
                <w:sz w:val="28"/>
                <w:szCs w:val="28"/>
              </w:rPr>
              <w:t>ø</w:t>
            </w:r>
            <w:r>
              <w:rPr>
                <w:color w:val="auto"/>
                <w:sz w:val="22"/>
                <w:szCs w:val="22"/>
              </w:rPr>
              <w:t>70</w:t>
            </w:r>
            <w:r w:rsidRPr="003823DA">
              <w:rPr>
                <w:color w:val="auto"/>
                <w:sz w:val="22"/>
                <w:szCs w:val="22"/>
              </w:rPr>
              <w:t xml:space="preserve"> мм)</w:t>
            </w:r>
          </w:p>
        </w:tc>
        <w:tc>
          <w:tcPr>
            <w:tcW w:w="1473" w:type="dxa"/>
            <w:tcBorders>
              <w:top w:val="single" w:sz="4" w:space="0" w:color="00000A"/>
              <w:left w:val="single" w:sz="4" w:space="0" w:color="00000A"/>
              <w:bottom w:val="single" w:sz="4" w:space="0" w:color="00000A"/>
              <w:right w:val="single" w:sz="4" w:space="0" w:color="00000A"/>
            </w:tcBorders>
            <w:tcMar>
              <w:left w:w="-5" w:type="dxa"/>
            </w:tcMar>
            <w:vAlign w:val="center"/>
          </w:tcPr>
          <w:p w14:paraId="6E1BDAD5" w14:textId="77777777" w:rsidR="005D79D6" w:rsidRPr="00EC4E99" w:rsidRDefault="005D79D6" w:rsidP="005D79D6">
            <w:pPr>
              <w:pStyle w:val="table10"/>
              <w:jc w:val="center"/>
              <w:rPr>
                <w:color w:val="auto"/>
                <w:sz w:val="22"/>
                <w:szCs w:val="22"/>
              </w:rPr>
            </w:pPr>
            <w:r w:rsidRPr="00EC4E99">
              <w:rPr>
                <w:color w:val="auto"/>
                <w:sz w:val="22"/>
                <w:szCs w:val="22"/>
              </w:rPr>
              <w:t>4 раза в год (1 раз в квартал)</w:t>
            </w:r>
          </w:p>
          <w:p w14:paraId="3DA71244" w14:textId="77777777" w:rsidR="005D79D6" w:rsidRPr="00EC4E99" w:rsidRDefault="005D79D6" w:rsidP="005D79D6">
            <w:pPr>
              <w:pStyle w:val="table10"/>
              <w:jc w:val="center"/>
              <w:rPr>
                <w:color w:val="auto"/>
                <w:sz w:val="22"/>
                <w:szCs w:val="22"/>
              </w:rPr>
            </w:pPr>
            <w:r w:rsidRPr="00EC4E99">
              <w:rPr>
                <w:color w:val="auto"/>
                <w:sz w:val="22"/>
                <w:szCs w:val="22"/>
              </w:rPr>
              <w:t>(1 раз эффективность ГОУ;</w:t>
            </w:r>
          </w:p>
          <w:p w14:paraId="1C4A90BC" w14:textId="4D74A254" w:rsidR="005D79D6" w:rsidRPr="002E3BB6" w:rsidRDefault="005D79D6" w:rsidP="005D79D6">
            <w:pPr>
              <w:pStyle w:val="table10"/>
              <w:jc w:val="center"/>
              <w:rPr>
                <w:color w:val="auto"/>
              </w:rPr>
            </w:pPr>
            <w:r w:rsidRPr="00EC4E99">
              <w:rPr>
                <w:color w:val="auto"/>
                <w:sz w:val="22"/>
                <w:szCs w:val="22"/>
              </w:rPr>
              <w:t>3 раза (выход из ГОУ)</w:t>
            </w:r>
          </w:p>
        </w:tc>
        <w:tc>
          <w:tcPr>
            <w:tcW w:w="2325" w:type="dxa"/>
            <w:tcBorders>
              <w:top w:val="single" w:sz="4" w:space="0" w:color="00000A"/>
              <w:left w:val="single" w:sz="4" w:space="0" w:color="00000A"/>
              <w:bottom w:val="single" w:sz="4" w:space="0" w:color="00000A"/>
              <w:right w:val="single" w:sz="4" w:space="0" w:color="00000A"/>
            </w:tcBorders>
            <w:tcMar>
              <w:left w:w="-5" w:type="dxa"/>
            </w:tcMar>
            <w:vAlign w:val="center"/>
          </w:tcPr>
          <w:p w14:paraId="0E845260" w14:textId="77777777" w:rsidR="005D79D6" w:rsidRPr="00803E2F" w:rsidRDefault="005D79D6" w:rsidP="005D79D6">
            <w:pPr>
              <w:pStyle w:val="table10"/>
              <w:jc w:val="center"/>
              <w:rPr>
                <w:color w:val="auto"/>
                <w:sz w:val="22"/>
                <w:szCs w:val="22"/>
              </w:rPr>
            </w:pPr>
            <w:r w:rsidRPr="00803E2F">
              <w:rPr>
                <w:color w:val="auto"/>
                <w:sz w:val="22"/>
                <w:szCs w:val="22"/>
              </w:rPr>
              <w:t>Твердые частицы (недифференцированная по составу пыль/аэрозоль)</w:t>
            </w:r>
          </w:p>
          <w:p w14:paraId="739F31DE" w14:textId="77777777" w:rsidR="005D79D6" w:rsidRPr="002E3BB6" w:rsidRDefault="005D79D6" w:rsidP="005D79D6">
            <w:pPr>
              <w:pStyle w:val="table10"/>
              <w:jc w:val="center"/>
              <w:rPr>
                <w:color w:val="auto"/>
              </w:rPr>
            </w:pPr>
          </w:p>
        </w:tc>
        <w:tc>
          <w:tcPr>
            <w:tcW w:w="1555" w:type="dxa"/>
            <w:tcBorders>
              <w:top w:val="single" w:sz="4" w:space="0" w:color="00000A"/>
              <w:left w:val="single" w:sz="4" w:space="0" w:color="00000A"/>
              <w:bottom w:val="single" w:sz="4" w:space="0" w:color="00000A"/>
              <w:right w:val="single" w:sz="4" w:space="0" w:color="00000A"/>
            </w:tcBorders>
            <w:tcMar>
              <w:left w:w="-5" w:type="dxa"/>
            </w:tcMar>
            <w:vAlign w:val="center"/>
          </w:tcPr>
          <w:p w14:paraId="0558E8E5" w14:textId="77777777" w:rsidR="005D79D6" w:rsidRPr="00803E2F" w:rsidRDefault="005D79D6" w:rsidP="005D79D6">
            <w:pPr>
              <w:pStyle w:val="table10"/>
              <w:jc w:val="center"/>
              <w:rPr>
                <w:color w:val="auto"/>
                <w:sz w:val="22"/>
                <w:szCs w:val="22"/>
              </w:rPr>
            </w:pPr>
            <w:r w:rsidRPr="00803E2F">
              <w:rPr>
                <w:color w:val="auto"/>
                <w:sz w:val="22"/>
                <w:szCs w:val="22"/>
              </w:rPr>
              <w:t>Метод прямого измерения</w:t>
            </w:r>
          </w:p>
          <w:p w14:paraId="3D490CFB" w14:textId="3EEB5FA0" w:rsidR="005D79D6" w:rsidRPr="002E3BB6" w:rsidRDefault="005D79D6" w:rsidP="005D79D6">
            <w:pPr>
              <w:pStyle w:val="table10"/>
              <w:jc w:val="center"/>
              <w:rPr>
                <w:color w:val="auto"/>
              </w:rPr>
            </w:pPr>
            <w:r w:rsidRPr="00803E2F">
              <w:rPr>
                <w:color w:val="auto"/>
                <w:sz w:val="22"/>
                <w:szCs w:val="22"/>
              </w:rPr>
              <w:t>Аспирационный</w:t>
            </w:r>
          </w:p>
        </w:tc>
        <w:tc>
          <w:tcPr>
            <w:tcW w:w="2684" w:type="dxa"/>
            <w:tcBorders>
              <w:top w:val="single" w:sz="4" w:space="0" w:color="00000A"/>
              <w:left w:val="single" w:sz="4" w:space="0" w:color="00000A"/>
              <w:bottom w:val="single" w:sz="4" w:space="0" w:color="00000A"/>
              <w:right w:val="single" w:sz="4" w:space="0" w:color="00000A"/>
            </w:tcBorders>
            <w:tcMar>
              <w:left w:w="-5" w:type="dxa"/>
            </w:tcMar>
            <w:vAlign w:val="center"/>
          </w:tcPr>
          <w:p w14:paraId="66C04D12" w14:textId="77777777" w:rsidR="005D79D6" w:rsidRPr="00EC4E99" w:rsidRDefault="005D79D6" w:rsidP="005D79D6">
            <w:pPr>
              <w:pStyle w:val="Style8"/>
              <w:ind w:firstLine="150"/>
              <w:jc w:val="center"/>
              <w:rPr>
                <w:rStyle w:val="FontStyle14"/>
                <w:color w:val="auto"/>
                <w:sz w:val="22"/>
                <w:szCs w:val="22"/>
              </w:rPr>
            </w:pPr>
            <w:r w:rsidRPr="00EC4E99">
              <w:rPr>
                <w:rStyle w:val="FontStyle14"/>
                <w:color w:val="auto"/>
                <w:sz w:val="22"/>
                <w:szCs w:val="22"/>
              </w:rPr>
              <w:t>МВИ. МН 4514-2012 МВИ концентрации твердых частиц (пыли) в выбросах от стационарных организованных источников гравиметрическим методом</w:t>
            </w:r>
          </w:p>
          <w:p w14:paraId="7A59A478" w14:textId="77777777" w:rsidR="005D79D6" w:rsidRDefault="005D79D6" w:rsidP="005D79D6">
            <w:pPr>
              <w:pStyle w:val="Style8"/>
              <w:ind w:firstLine="150"/>
              <w:jc w:val="center"/>
              <w:rPr>
                <w:rFonts w:ascii="Times New Roman" w:hAnsi="Times New Roman"/>
                <w:color w:val="auto"/>
                <w:sz w:val="22"/>
                <w:szCs w:val="22"/>
              </w:rPr>
            </w:pPr>
            <w:r w:rsidRPr="00EC4E99">
              <w:rPr>
                <w:rFonts w:ascii="Times New Roman" w:hAnsi="Times New Roman"/>
                <w:color w:val="auto"/>
                <w:sz w:val="22"/>
                <w:szCs w:val="22"/>
              </w:rPr>
              <w:t>МВИ. МН 1003-2007</w:t>
            </w:r>
          </w:p>
          <w:p w14:paraId="5C07963D" w14:textId="77777777" w:rsidR="005D79D6" w:rsidRDefault="005D79D6" w:rsidP="005D79D6">
            <w:pPr>
              <w:pStyle w:val="Style8"/>
              <w:ind w:firstLine="150"/>
              <w:jc w:val="center"/>
              <w:rPr>
                <w:rFonts w:ascii="Times New Roman" w:hAnsi="Times New Roman"/>
                <w:color w:val="auto"/>
                <w:sz w:val="22"/>
                <w:szCs w:val="22"/>
              </w:rPr>
            </w:pPr>
          </w:p>
          <w:p w14:paraId="2A1B8BBC" w14:textId="77777777" w:rsidR="005D79D6" w:rsidRDefault="005D79D6" w:rsidP="005D79D6">
            <w:pPr>
              <w:pStyle w:val="Style8"/>
              <w:ind w:firstLine="150"/>
              <w:jc w:val="center"/>
              <w:rPr>
                <w:rFonts w:ascii="Times New Roman" w:hAnsi="Times New Roman"/>
                <w:color w:val="auto"/>
                <w:sz w:val="22"/>
                <w:szCs w:val="22"/>
              </w:rPr>
            </w:pPr>
          </w:p>
          <w:p w14:paraId="7DCC8283" w14:textId="77777777" w:rsidR="005D79D6" w:rsidRDefault="005D79D6" w:rsidP="005D79D6">
            <w:pPr>
              <w:pStyle w:val="Style8"/>
              <w:ind w:firstLine="150"/>
              <w:jc w:val="center"/>
              <w:rPr>
                <w:rFonts w:ascii="Times New Roman" w:hAnsi="Times New Roman"/>
                <w:color w:val="auto"/>
                <w:sz w:val="22"/>
                <w:szCs w:val="22"/>
              </w:rPr>
            </w:pPr>
          </w:p>
          <w:p w14:paraId="3683D26D" w14:textId="77777777" w:rsidR="005D79D6" w:rsidRPr="002E3BB6" w:rsidRDefault="005D79D6" w:rsidP="005D79D6">
            <w:pPr>
              <w:pStyle w:val="Style8"/>
              <w:ind w:firstLine="150"/>
              <w:jc w:val="center"/>
              <w:rPr>
                <w:rFonts w:ascii="Times New Roman" w:eastAsia="Times New Roman" w:hAnsi="Times New Roman"/>
                <w:color w:val="auto"/>
                <w:sz w:val="20"/>
                <w:szCs w:val="20"/>
              </w:rPr>
            </w:pPr>
          </w:p>
        </w:tc>
      </w:tr>
    </w:tbl>
    <w:p w14:paraId="0A0DE10A" w14:textId="77777777" w:rsidR="00F22382" w:rsidRDefault="00F22382" w:rsidP="00F22382">
      <w:pPr>
        <w:jc w:val="center"/>
        <w:rPr>
          <w:sz w:val="28"/>
          <w:szCs w:val="28"/>
        </w:rPr>
      </w:pPr>
    </w:p>
    <w:p w14:paraId="57EED684" w14:textId="77777777" w:rsidR="00F2046F" w:rsidRDefault="00F2046F" w:rsidP="00F22382">
      <w:pPr>
        <w:jc w:val="center"/>
        <w:rPr>
          <w:sz w:val="28"/>
          <w:szCs w:val="28"/>
        </w:rPr>
      </w:pPr>
    </w:p>
    <w:p w14:paraId="59EA594B" w14:textId="77777777" w:rsidR="00B553A0" w:rsidRDefault="00B553A0" w:rsidP="00F22382">
      <w:pPr>
        <w:jc w:val="center"/>
        <w:rPr>
          <w:sz w:val="28"/>
          <w:szCs w:val="28"/>
        </w:rPr>
      </w:pPr>
    </w:p>
    <w:p w14:paraId="09D29AF6" w14:textId="77777777" w:rsidR="00B553A0" w:rsidRDefault="00B553A0" w:rsidP="00F22382">
      <w:pPr>
        <w:jc w:val="center"/>
        <w:rPr>
          <w:sz w:val="28"/>
          <w:szCs w:val="28"/>
        </w:rPr>
      </w:pPr>
    </w:p>
    <w:p w14:paraId="6FF76600" w14:textId="77777777" w:rsidR="00B553A0" w:rsidRDefault="00B553A0" w:rsidP="00F22382">
      <w:pPr>
        <w:jc w:val="center"/>
        <w:rPr>
          <w:sz w:val="28"/>
          <w:szCs w:val="28"/>
        </w:rPr>
      </w:pPr>
    </w:p>
    <w:p w14:paraId="03CB5021" w14:textId="77777777" w:rsidR="00B553A0" w:rsidRDefault="00B553A0" w:rsidP="00F22382">
      <w:pPr>
        <w:jc w:val="center"/>
        <w:rPr>
          <w:sz w:val="28"/>
          <w:szCs w:val="28"/>
        </w:rPr>
      </w:pPr>
    </w:p>
    <w:p w14:paraId="51C629C6" w14:textId="77777777" w:rsidR="00B553A0" w:rsidRDefault="00B553A0" w:rsidP="00F22382">
      <w:pPr>
        <w:jc w:val="center"/>
        <w:rPr>
          <w:sz w:val="28"/>
          <w:szCs w:val="28"/>
        </w:rPr>
      </w:pPr>
    </w:p>
    <w:p w14:paraId="5FCD196E" w14:textId="77777777" w:rsidR="00B553A0" w:rsidRDefault="00B553A0" w:rsidP="00F22382">
      <w:pPr>
        <w:jc w:val="center"/>
        <w:rPr>
          <w:sz w:val="28"/>
          <w:szCs w:val="28"/>
        </w:rPr>
      </w:pPr>
    </w:p>
    <w:p w14:paraId="1C1CB30F" w14:textId="77777777" w:rsidR="00B553A0" w:rsidRDefault="00B553A0" w:rsidP="00F22382">
      <w:pPr>
        <w:jc w:val="center"/>
        <w:rPr>
          <w:sz w:val="28"/>
          <w:szCs w:val="28"/>
        </w:rPr>
      </w:pPr>
    </w:p>
    <w:p w14:paraId="5E1EE320" w14:textId="77777777" w:rsidR="005D79D6" w:rsidRDefault="005D79D6" w:rsidP="00F22382">
      <w:pPr>
        <w:jc w:val="center"/>
        <w:rPr>
          <w:sz w:val="28"/>
          <w:szCs w:val="28"/>
        </w:rPr>
      </w:pPr>
    </w:p>
    <w:p w14:paraId="74529837" w14:textId="77777777" w:rsidR="005D79D6" w:rsidRDefault="005D79D6" w:rsidP="00F22382">
      <w:pPr>
        <w:jc w:val="center"/>
        <w:rPr>
          <w:sz w:val="28"/>
          <w:szCs w:val="28"/>
        </w:rPr>
      </w:pPr>
    </w:p>
    <w:tbl>
      <w:tblPr>
        <w:tblW w:w="4949" w:type="pct"/>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6" w:type="dxa"/>
        </w:tblCellMar>
        <w:tblLook w:val="04A0" w:firstRow="1" w:lastRow="0" w:firstColumn="1" w:lastColumn="0" w:noHBand="0" w:noVBand="1"/>
      </w:tblPr>
      <w:tblGrid>
        <w:gridCol w:w="491"/>
        <w:gridCol w:w="1357"/>
        <w:gridCol w:w="2376"/>
        <w:gridCol w:w="1385"/>
        <w:gridCol w:w="1839"/>
        <w:gridCol w:w="1442"/>
        <w:gridCol w:w="2281"/>
        <w:gridCol w:w="1761"/>
        <w:gridCol w:w="2602"/>
      </w:tblGrid>
      <w:tr w:rsidR="00F2046F" w:rsidRPr="00803E2F" w14:paraId="7B8647CC" w14:textId="77777777" w:rsidTr="0064656D">
        <w:trPr>
          <w:trHeight w:val="267"/>
        </w:trPr>
        <w:tc>
          <w:tcPr>
            <w:tcW w:w="498" w:type="dxa"/>
            <w:tcBorders>
              <w:top w:val="single" w:sz="4" w:space="0" w:color="00000A"/>
              <w:left w:val="single" w:sz="4" w:space="0" w:color="00000A"/>
              <w:bottom w:val="single" w:sz="4" w:space="0" w:color="00000A"/>
              <w:right w:val="single" w:sz="4" w:space="0" w:color="00000A"/>
            </w:tcBorders>
            <w:tcMar>
              <w:left w:w="-5" w:type="dxa"/>
            </w:tcMar>
            <w:vAlign w:val="center"/>
          </w:tcPr>
          <w:p w14:paraId="6D70AAD2" w14:textId="77777777" w:rsidR="00F2046F" w:rsidRDefault="00F2046F" w:rsidP="0064656D">
            <w:pPr>
              <w:pStyle w:val="table10"/>
              <w:jc w:val="center"/>
              <w:rPr>
                <w:color w:val="auto"/>
              </w:rPr>
            </w:pPr>
            <w:r w:rsidRPr="002E3BB6">
              <w:rPr>
                <w:color w:val="auto"/>
              </w:rPr>
              <w:lastRenderedPageBreak/>
              <w:t>1</w:t>
            </w:r>
          </w:p>
        </w:tc>
        <w:tc>
          <w:tcPr>
            <w:tcW w:w="1381" w:type="dxa"/>
            <w:tcBorders>
              <w:top w:val="single" w:sz="4" w:space="0" w:color="00000A"/>
              <w:left w:val="single" w:sz="4" w:space="0" w:color="00000A"/>
              <w:bottom w:val="single" w:sz="4" w:space="0" w:color="00000A"/>
              <w:right w:val="single" w:sz="4" w:space="0" w:color="00000A"/>
            </w:tcBorders>
            <w:tcMar>
              <w:left w:w="-5" w:type="dxa"/>
            </w:tcMar>
            <w:vAlign w:val="center"/>
          </w:tcPr>
          <w:p w14:paraId="16563BC5" w14:textId="77777777" w:rsidR="00F2046F" w:rsidRPr="00754BFD" w:rsidRDefault="00F2046F" w:rsidP="0064656D">
            <w:pPr>
              <w:pStyle w:val="table10"/>
              <w:jc w:val="center"/>
              <w:rPr>
                <w:color w:val="auto"/>
              </w:rPr>
            </w:pPr>
            <w:r w:rsidRPr="002E3BB6">
              <w:rPr>
                <w:color w:val="auto"/>
              </w:rPr>
              <w:t>2</w:t>
            </w:r>
          </w:p>
        </w:tc>
        <w:tc>
          <w:tcPr>
            <w:tcW w:w="2428" w:type="dxa"/>
            <w:tcBorders>
              <w:top w:val="single" w:sz="4" w:space="0" w:color="00000A"/>
              <w:left w:val="single" w:sz="4" w:space="0" w:color="00000A"/>
              <w:bottom w:val="single" w:sz="4" w:space="0" w:color="00000A"/>
              <w:right w:val="single" w:sz="4" w:space="0" w:color="00000A"/>
            </w:tcBorders>
            <w:tcMar>
              <w:left w:w="-5" w:type="dxa"/>
            </w:tcMar>
            <w:vAlign w:val="center"/>
          </w:tcPr>
          <w:p w14:paraId="053FA340" w14:textId="77777777" w:rsidR="00F2046F" w:rsidRPr="00391CEC" w:rsidRDefault="00F2046F" w:rsidP="0064656D">
            <w:pPr>
              <w:pStyle w:val="table10"/>
              <w:jc w:val="center"/>
              <w:rPr>
                <w:color w:val="auto"/>
              </w:rPr>
            </w:pPr>
            <w:r w:rsidRPr="002E3BB6">
              <w:rPr>
                <w:color w:val="auto"/>
              </w:rPr>
              <w:t>3</w:t>
            </w:r>
          </w:p>
        </w:tc>
        <w:tc>
          <w:tcPr>
            <w:tcW w:w="1409" w:type="dxa"/>
            <w:tcBorders>
              <w:top w:val="single" w:sz="4" w:space="0" w:color="00000A"/>
              <w:left w:val="single" w:sz="4" w:space="0" w:color="00000A"/>
              <w:bottom w:val="single" w:sz="4" w:space="0" w:color="00000A"/>
              <w:right w:val="single" w:sz="4" w:space="0" w:color="00000A"/>
            </w:tcBorders>
            <w:tcMar>
              <w:left w:w="-5" w:type="dxa"/>
            </w:tcMar>
            <w:vAlign w:val="center"/>
          </w:tcPr>
          <w:p w14:paraId="756687F1" w14:textId="77777777" w:rsidR="00F2046F" w:rsidRPr="00315518" w:rsidRDefault="00F2046F" w:rsidP="0064656D">
            <w:pPr>
              <w:pStyle w:val="table10"/>
              <w:jc w:val="center"/>
              <w:rPr>
                <w:color w:val="auto"/>
              </w:rPr>
            </w:pPr>
            <w:r w:rsidRPr="002E3BB6">
              <w:rPr>
                <w:color w:val="auto"/>
              </w:rPr>
              <w:t>4</w:t>
            </w:r>
          </w:p>
        </w:tc>
        <w:tc>
          <w:tcPr>
            <w:tcW w:w="1874" w:type="dxa"/>
            <w:tcBorders>
              <w:top w:val="single" w:sz="4" w:space="0" w:color="00000A"/>
              <w:left w:val="single" w:sz="4" w:space="0" w:color="00000A"/>
              <w:bottom w:val="single" w:sz="4" w:space="0" w:color="00000A"/>
              <w:right w:val="single" w:sz="4" w:space="0" w:color="00000A"/>
            </w:tcBorders>
            <w:tcMar>
              <w:left w:w="-5" w:type="dxa"/>
            </w:tcMar>
            <w:vAlign w:val="center"/>
          </w:tcPr>
          <w:p w14:paraId="797A2381" w14:textId="77777777" w:rsidR="00F2046F" w:rsidRPr="00315518" w:rsidRDefault="00F2046F" w:rsidP="0064656D">
            <w:pPr>
              <w:spacing w:line="192" w:lineRule="auto"/>
              <w:jc w:val="center"/>
              <w:rPr>
                <w:color w:val="auto"/>
                <w:sz w:val="20"/>
                <w:szCs w:val="20"/>
              </w:rPr>
            </w:pPr>
            <w:r w:rsidRPr="00315518">
              <w:rPr>
                <w:color w:val="auto"/>
                <w:sz w:val="20"/>
                <w:szCs w:val="20"/>
              </w:rPr>
              <w:t>5</w:t>
            </w:r>
          </w:p>
        </w:tc>
        <w:tc>
          <w:tcPr>
            <w:tcW w:w="1472" w:type="dxa"/>
            <w:tcBorders>
              <w:top w:val="single" w:sz="4" w:space="0" w:color="00000A"/>
              <w:left w:val="single" w:sz="4" w:space="0" w:color="00000A"/>
              <w:bottom w:val="single" w:sz="4" w:space="0" w:color="00000A"/>
              <w:right w:val="single" w:sz="4" w:space="0" w:color="00000A"/>
            </w:tcBorders>
            <w:tcMar>
              <w:left w:w="-5" w:type="dxa"/>
            </w:tcMar>
            <w:vAlign w:val="center"/>
          </w:tcPr>
          <w:p w14:paraId="5DB10EE9" w14:textId="77777777" w:rsidR="00F2046F" w:rsidRPr="00315518" w:rsidRDefault="00F2046F" w:rsidP="0064656D">
            <w:pPr>
              <w:pStyle w:val="table10"/>
              <w:jc w:val="center"/>
              <w:rPr>
                <w:color w:val="auto"/>
              </w:rPr>
            </w:pPr>
            <w:r w:rsidRPr="002E3BB6">
              <w:rPr>
                <w:color w:val="auto"/>
              </w:rPr>
              <w:t>6</w:t>
            </w:r>
          </w:p>
        </w:tc>
        <w:tc>
          <w:tcPr>
            <w:tcW w:w="2328" w:type="dxa"/>
            <w:tcBorders>
              <w:top w:val="single" w:sz="4" w:space="0" w:color="00000A"/>
              <w:left w:val="single" w:sz="4" w:space="0" w:color="00000A"/>
              <w:bottom w:val="single" w:sz="4" w:space="0" w:color="00000A"/>
              <w:right w:val="single" w:sz="4" w:space="0" w:color="00000A"/>
            </w:tcBorders>
            <w:tcMar>
              <w:left w:w="-5" w:type="dxa"/>
            </w:tcMar>
            <w:vAlign w:val="center"/>
          </w:tcPr>
          <w:p w14:paraId="6C95F501" w14:textId="77777777" w:rsidR="00F2046F" w:rsidRPr="00315518" w:rsidRDefault="00F2046F" w:rsidP="0064656D">
            <w:pPr>
              <w:pStyle w:val="table10"/>
              <w:jc w:val="center"/>
              <w:rPr>
                <w:color w:val="auto"/>
              </w:rPr>
            </w:pPr>
            <w:r w:rsidRPr="002E3BB6">
              <w:rPr>
                <w:color w:val="auto"/>
              </w:rPr>
              <w:t>7</w:t>
            </w:r>
          </w:p>
        </w:tc>
        <w:tc>
          <w:tcPr>
            <w:tcW w:w="1797" w:type="dxa"/>
            <w:tcBorders>
              <w:top w:val="single" w:sz="4" w:space="0" w:color="00000A"/>
              <w:left w:val="single" w:sz="4" w:space="0" w:color="00000A"/>
              <w:bottom w:val="single" w:sz="4" w:space="0" w:color="00000A"/>
              <w:right w:val="single" w:sz="4" w:space="0" w:color="00000A"/>
            </w:tcBorders>
            <w:tcMar>
              <w:left w:w="-5" w:type="dxa"/>
            </w:tcMar>
            <w:vAlign w:val="center"/>
          </w:tcPr>
          <w:p w14:paraId="4FE52AF0" w14:textId="77777777" w:rsidR="00F2046F" w:rsidRPr="00315518" w:rsidRDefault="00F2046F" w:rsidP="0064656D">
            <w:pPr>
              <w:pStyle w:val="table10"/>
              <w:jc w:val="center"/>
              <w:rPr>
                <w:color w:val="auto"/>
              </w:rPr>
            </w:pPr>
            <w:r w:rsidRPr="002E3BB6">
              <w:rPr>
                <w:color w:val="auto"/>
              </w:rPr>
              <w:t>8</w:t>
            </w:r>
          </w:p>
        </w:tc>
        <w:tc>
          <w:tcPr>
            <w:tcW w:w="2627" w:type="dxa"/>
            <w:tcBorders>
              <w:top w:val="single" w:sz="4" w:space="0" w:color="00000A"/>
              <w:left w:val="single" w:sz="4" w:space="0" w:color="00000A"/>
              <w:bottom w:val="single" w:sz="4" w:space="0" w:color="00000A"/>
              <w:right w:val="single" w:sz="4" w:space="0" w:color="00000A"/>
            </w:tcBorders>
            <w:tcMar>
              <w:left w:w="-5" w:type="dxa"/>
            </w:tcMar>
            <w:vAlign w:val="center"/>
          </w:tcPr>
          <w:p w14:paraId="25AD1188" w14:textId="77777777" w:rsidR="00F2046F" w:rsidRPr="00315518" w:rsidRDefault="00F2046F" w:rsidP="0064656D">
            <w:pPr>
              <w:pStyle w:val="Style8"/>
              <w:ind w:firstLine="150"/>
              <w:jc w:val="center"/>
              <w:rPr>
                <w:rFonts w:eastAsia="Times New Roman"/>
                <w:sz w:val="20"/>
                <w:szCs w:val="20"/>
              </w:rPr>
            </w:pPr>
            <w:r w:rsidRPr="002E3BB6">
              <w:rPr>
                <w:rFonts w:ascii="Times New Roman" w:eastAsia="Times New Roman" w:hAnsi="Times New Roman"/>
                <w:color w:val="auto"/>
                <w:sz w:val="20"/>
                <w:szCs w:val="20"/>
              </w:rPr>
              <w:t>9</w:t>
            </w:r>
          </w:p>
        </w:tc>
      </w:tr>
      <w:tr w:rsidR="00F2046F" w:rsidRPr="00803E2F" w14:paraId="53F8363E" w14:textId="77777777" w:rsidTr="0064656D">
        <w:trPr>
          <w:trHeight w:val="426"/>
        </w:trPr>
        <w:tc>
          <w:tcPr>
            <w:tcW w:w="498" w:type="dxa"/>
            <w:tcBorders>
              <w:top w:val="single" w:sz="4" w:space="0" w:color="00000A"/>
              <w:left w:val="single" w:sz="4" w:space="0" w:color="00000A"/>
              <w:bottom w:val="single" w:sz="4" w:space="0" w:color="00000A"/>
              <w:right w:val="single" w:sz="4" w:space="0" w:color="00000A"/>
            </w:tcBorders>
            <w:tcMar>
              <w:left w:w="-5" w:type="dxa"/>
            </w:tcMar>
            <w:vAlign w:val="center"/>
          </w:tcPr>
          <w:p w14:paraId="697D628E" w14:textId="77777777" w:rsidR="00F2046F" w:rsidRDefault="00F2046F" w:rsidP="0064656D">
            <w:pPr>
              <w:pStyle w:val="table10"/>
              <w:jc w:val="center"/>
              <w:rPr>
                <w:color w:val="auto"/>
              </w:rPr>
            </w:pPr>
            <w:r>
              <w:rPr>
                <w:color w:val="auto"/>
              </w:rPr>
              <w:t>22</w:t>
            </w:r>
          </w:p>
        </w:tc>
        <w:tc>
          <w:tcPr>
            <w:tcW w:w="1381" w:type="dxa"/>
            <w:tcBorders>
              <w:top w:val="single" w:sz="4" w:space="0" w:color="00000A"/>
              <w:left w:val="single" w:sz="4" w:space="0" w:color="00000A"/>
              <w:bottom w:val="single" w:sz="4" w:space="0" w:color="00000A"/>
              <w:right w:val="single" w:sz="4" w:space="0" w:color="00000A"/>
            </w:tcBorders>
            <w:tcMar>
              <w:left w:w="-5" w:type="dxa"/>
            </w:tcMar>
            <w:vAlign w:val="center"/>
          </w:tcPr>
          <w:p w14:paraId="0A3ACEC3" w14:textId="77777777" w:rsidR="00F2046F" w:rsidRPr="00803E2F" w:rsidRDefault="00F2046F" w:rsidP="0064656D">
            <w:pPr>
              <w:pStyle w:val="table10"/>
              <w:jc w:val="center"/>
              <w:rPr>
                <w:b/>
                <w:color w:val="auto"/>
                <w:sz w:val="22"/>
                <w:szCs w:val="22"/>
              </w:rPr>
            </w:pPr>
            <w:r w:rsidRPr="00754BFD">
              <w:rPr>
                <w:color w:val="auto"/>
              </w:rPr>
              <w:t>Точка 1</w:t>
            </w:r>
          </w:p>
        </w:tc>
        <w:tc>
          <w:tcPr>
            <w:tcW w:w="2428" w:type="dxa"/>
            <w:tcBorders>
              <w:top w:val="single" w:sz="4" w:space="0" w:color="auto"/>
              <w:left w:val="single" w:sz="4" w:space="0" w:color="00000A"/>
              <w:right w:val="single" w:sz="4" w:space="0" w:color="00000A"/>
            </w:tcBorders>
            <w:tcMar>
              <w:left w:w="-5" w:type="dxa"/>
            </w:tcMar>
            <w:vAlign w:val="center"/>
          </w:tcPr>
          <w:p w14:paraId="0D1AB4E8" w14:textId="77777777" w:rsidR="00F2046F" w:rsidRPr="00391CEC" w:rsidRDefault="00F2046F" w:rsidP="0064656D">
            <w:pPr>
              <w:pStyle w:val="table10"/>
              <w:jc w:val="center"/>
              <w:rPr>
                <w:color w:val="auto"/>
              </w:rPr>
            </w:pPr>
            <w:r w:rsidRPr="00391CEC">
              <w:rPr>
                <w:color w:val="auto"/>
              </w:rPr>
              <w:t>Пробная площадка № 1</w:t>
            </w:r>
          </w:p>
        </w:tc>
        <w:tc>
          <w:tcPr>
            <w:tcW w:w="1409" w:type="dxa"/>
            <w:tcBorders>
              <w:top w:val="single" w:sz="4" w:space="0" w:color="00000A"/>
              <w:left w:val="single" w:sz="4" w:space="0" w:color="00000A"/>
              <w:bottom w:val="single" w:sz="4" w:space="0" w:color="00000A"/>
              <w:right w:val="single" w:sz="4" w:space="0" w:color="00000A"/>
            </w:tcBorders>
            <w:tcMar>
              <w:left w:w="-5" w:type="dxa"/>
            </w:tcMar>
            <w:vAlign w:val="center"/>
          </w:tcPr>
          <w:p w14:paraId="549AE63F" w14:textId="77777777" w:rsidR="00F2046F" w:rsidRPr="00803E2F" w:rsidRDefault="00F2046F" w:rsidP="0064656D">
            <w:pPr>
              <w:pStyle w:val="table10"/>
              <w:jc w:val="center"/>
              <w:rPr>
                <w:color w:val="auto"/>
                <w:sz w:val="22"/>
                <w:szCs w:val="22"/>
              </w:rPr>
            </w:pPr>
            <w:r w:rsidRPr="00315518">
              <w:rPr>
                <w:color w:val="auto"/>
              </w:rPr>
              <w:t>Почва</w:t>
            </w:r>
          </w:p>
        </w:tc>
        <w:tc>
          <w:tcPr>
            <w:tcW w:w="1874" w:type="dxa"/>
            <w:tcBorders>
              <w:top w:val="single" w:sz="4" w:space="0" w:color="auto"/>
              <w:left w:val="single" w:sz="4" w:space="0" w:color="00000A"/>
              <w:right w:val="single" w:sz="4" w:space="0" w:color="00000A"/>
            </w:tcBorders>
            <w:tcMar>
              <w:left w:w="-5" w:type="dxa"/>
            </w:tcMar>
          </w:tcPr>
          <w:p w14:paraId="557FE10B" w14:textId="77777777" w:rsidR="00F2046F" w:rsidRDefault="00F2046F" w:rsidP="0064656D">
            <w:pPr>
              <w:spacing w:line="192" w:lineRule="auto"/>
              <w:jc w:val="both"/>
              <w:rPr>
                <w:color w:val="auto"/>
                <w:sz w:val="22"/>
                <w:szCs w:val="22"/>
              </w:rPr>
            </w:pPr>
            <w:r w:rsidRPr="0063103D">
              <w:rPr>
                <w:color w:val="auto"/>
                <w:sz w:val="18"/>
                <w:szCs w:val="18"/>
                <w:lang w:eastAsia="en-US"/>
              </w:rPr>
              <w:t>Участок газона с внутренней стороны цеха по производству газетной бумаги – в 73 м на восток-северо-восток от юго-восточного угла производственного корпуса (отделение ТММ).</w:t>
            </w:r>
          </w:p>
        </w:tc>
        <w:tc>
          <w:tcPr>
            <w:tcW w:w="1472" w:type="dxa"/>
            <w:tcBorders>
              <w:left w:val="single" w:sz="4" w:space="0" w:color="00000A"/>
              <w:right w:val="single" w:sz="4" w:space="0" w:color="00000A"/>
            </w:tcBorders>
            <w:tcMar>
              <w:left w:w="-5" w:type="dxa"/>
            </w:tcMar>
            <w:vAlign w:val="center"/>
          </w:tcPr>
          <w:p w14:paraId="25E93AE4" w14:textId="77777777" w:rsidR="00F2046F" w:rsidRPr="00315518" w:rsidRDefault="00F2046F" w:rsidP="0064656D">
            <w:pPr>
              <w:pStyle w:val="table10"/>
              <w:jc w:val="center"/>
              <w:rPr>
                <w:color w:val="auto"/>
              </w:rPr>
            </w:pPr>
            <w:r w:rsidRPr="00315518">
              <w:rPr>
                <w:color w:val="auto"/>
              </w:rPr>
              <w:t>1 раз в 3 года</w:t>
            </w:r>
          </w:p>
        </w:tc>
        <w:tc>
          <w:tcPr>
            <w:tcW w:w="2328" w:type="dxa"/>
            <w:vMerge w:val="restart"/>
            <w:tcBorders>
              <w:top w:val="single" w:sz="4" w:space="0" w:color="00000A"/>
              <w:left w:val="single" w:sz="4" w:space="0" w:color="00000A"/>
              <w:right w:val="single" w:sz="4" w:space="0" w:color="00000A"/>
            </w:tcBorders>
            <w:tcMar>
              <w:left w:w="-5" w:type="dxa"/>
            </w:tcMar>
          </w:tcPr>
          <w:p w14:paraId="7F84F2C6" w14:textId="77777777" w:rsidR="00F2046F" w:rsidRPr="00315518" w:rsidRDefault="00F2046F" w:rsidP="0064656D">
            <w:pPr>
              <w:autoSpaceDE w:val="0"/>
              <w:autoSpaceDN w:val="0"/>
              <w:adjustRightInd w:val="0"/>
              <w:jc w:val="center"/>
              <w:rPr>
                <w:color w:val="auto"/>
                <w:sz w:val="20"/>
                <w:szCs w:val="20"/>
              </w:rPr>
            </w:pPr>
            <w:r w:rsidRPr="00315518">
              <w:rPr>
                <w:color w:val="auto"/>
                <w:sz w:val="20"/>
                <w:szCs w:val="20"/>
              </w:rPr>
              <w:t>Нефтепродукты</w:t>
            </w:r>
          </w:p>
          <w:p w14:paraId="2A628DBE" w14:textId="77777777" w:rsidR="00F2046F" w:rsidRPr="00315518" w:rsidRDefault="00F2046F" w:rsidP="0064656D">
            <w:pPr>
              <w:autoSpaceDE w:val="0"/>
              <w:autoSpaceDN w:val="0"/>
              <w:adjustRightInd w:val="0"/>
              <w:jc w:val="center"/>
              <w:rPr>
                <w:color w:val="auto"/>
                <w:sz w:val="20"/>
                <w:szCs w:val="20"/>
              </w:rPr>
            </w:pPr>
            <w:r w:rsidRPr="00315518">
              <w:rPr>
                <w:color w:val="auto"/>
                <w:sz w:val="20"/>
                <w:szCs w:val="20"/>
              </w:rPr>
              <w:t>Азот аммонийный</w:t>
            </w:r>
          </w:p>
          <w:p w14:paraId="21E47696" w14:textId="77777777" w:rsidR="00F2046F" w:rsidRPr="00315518" w:rsidRDefault="00F2046F" w:rsidP="0064656D">
            <w:pPr>
              <w:autoSpaceDE w:val="0"/>
              <w:autoSpaceDN w:val="0"/>
              <w:adjustRightInd w:val="0"/>
              <w:jc w:val="center"/>
              <w:rPr>
                <w:color w:val="auto"/>
                <w:sz w:val="20"/>
                <w:szCs w:val="20"/>
              </w:rPr>
            </w:pPr>
            <w:r w:rsidRPr="00315518">
              <w:rPr>
                <w:color w:val="auto"/>
                <w:sz w:val="20"/>
                <w:szCs w:val="20"/>
              </w:rPr>
              <w:t>Медь</w:t>
            </w:r>
          </w:p>
          <w:p w14:paraId="54A613AF" w14:textId="77777777" w:rsidR="00F2046F" w:rsidRPr="00315518" w:rsidRDefault="00F2046F" w:rsidP="0064656D">
            <w:pPr>
              <w:autoSpaceDE w:val="0"/>
              <w:autoSpaceDN w:val="0"/>
              <w:adjustRightInd w:val="0"/>
              <w:jc w:val="center"/>
              <w:rPr>
                <w:color w:val="auto"/>
                <w:sz w:val="20"/>
                <w:szCs w:val="20"/>
              </w:rPr>
            </w:pPr>
            <w:r w:rsidRPr="00315518">
              <w:rPr>
                <w:color w:val="auto"/>
                <w:sz w:val="20"/>
                <w:szCs w:val="20"/>
              </w:rPr>
              <w:t>Цинк</w:t>
            </w:r>
          </w:p>
          <w:p w14:paraId="024E0D73" w14:textId="77777777" w:rsidR="00F2046F" w:rsidRPr="00315518" w:rsidRDefault="00F2046F" w:rsidP="0064656D">
            <w:pPr>
              <w:autoSpaceDE w:val="0"/>
              <w:autoSpaceDN w:val="0"/>
              <w:adjustRightInd w:val="0"/>
              <w:jc w:val="center"/>
              <w:rPr>
                <w:color w:val="auto"/>
                <w:sz w:val="20"/>
                <w:szCs w:val="20"/>
              </w:rPr>
            </w:pPr>
            <w:r w:rsidRPr="00315518">
              <w:rPr>
                <w:color w:val="auto"/>
                <w:sz w:val="20"/>
                <w:szCs w:val="20"/>
              </w:rPr>
              <w:t>Хром</w:t>
            </w:r>
          </w:p>
          <w:p w14:paraId="0766A556" w14:textId="77777777" w:rsidR="00F2046F" w:rsidRPr="00315518" w:rsidRDefault="00F2046F" w:rsidP="0064656D">
            <w:pPr>
              <w:autoSpaceDE w:val="0"/>
              <w:autoSpaceDN w:val="0"/>
              <w:adjustRightInd w:val="0"/>
              <w:jc w:val="center"/>
              <w:rPr>
                <w:color w:val="auto"/>
                <w:sz w:val="20"/>
                <w:szCs w:val="20"/>
              </w:rPr>
            </w:pPr>
            <w:r w:rsidRPr="00315518">
              <w:rPr>
                <w:color w:val="auto"/>
                <w:sz w:val="20"/>
                <w:szCs w:val="20"/>
              </w:rPr>
              <w:t>Никель</w:t>
            </w:r>
          </w:p>
          <w:p w14:paraId="07E17C56" w14:textId="77777777" w:rsidR="00F2046F" w:rsidRPr="00315518" w:rsidRDefault="00F2046F" w:rsidP="0064656D">
            <w:pPr>
              <w:autoSpaceDE w:val="0"/>
              <w:autoSpaceDN w:val="0"/>
              <w:adjustRightInd w:val="0"/>
              <w:jc w:val="center"/>
              <w:rPr>
                <w:color w:val="auto"/>
                <w:sz w:val="20"/>
                <w:szCs w:val="20"/>
              </w:rPr>
            </w:pPr>
            <w:r w:rsidRPr="00315518">
              <w:rPr>
                <w:color w:val="auto"/>
                <w:sz w:val="20"/>
                <w:szCs w:val="20"/>
              </w:rPr>
              <w:t>Свинец</w:t>
            </w:r>
          </w:p>
          <w:p w14:paraId="706B9A2A" w14:textId="77777777" w:rsidR="00F2046F" w:rsidRPr="00315518" w:rsidRDefault="00F2046F" w:rsidP="0064656D">
            <w:pPr>
              <w:autoSpaceDE w:val="0"/>
              <w:autoSpaceDN w:val="0"/>
              <w:adjustRightInd w:val="0"/>
              <w:jc w:val="center"/>
              <w:rPr>
                <w:color w:val="auto"/>
                <w:sz w:val="20"/>
                <w:szCs w:val="20"/>
              </w:rPr>
            </w:pPr>
            <w:r w:rsidRPr="00315518">
              <w:rPr>
                <w:color w:val="auto"/>
                <w:sz w:val="20"/>
                <w:szCs w:val="20"/>
              </w:rPr>
              <w:t>Кадмий</w:t>
            </w:r>
          </w:p>
          <w:p w14:paraId="6B063146" w14:textId="77777777" w:rsidR="00F2046F" w:rsidRPr="00315518" w:rsidRDefault="00F2046F" w:rsidP="0064656D">
            <w:pPr>
              <w:autoSpaceDE w:val="0"/>
              <w:autoSpaceDN w:val="0"/>
              <w:adjustRightInd w:val="0"/>
              <w:jc w:val="center"/>
              <w:rPr>
                <w:color w:val="auto"/>
                <w:sz w:val="20"/>
                <w:szCs w:val="20"/>
              </w:rPr>
            </w:pPr>
            <w:r w:rsidRPr="00315518">
              <w:rPr>
                <w:color w:val="auto"/>
                <w:sz w:val="20"/>
                <w:szCs w:val="20"/>
              </w:rPr>
              <w:t>Ртуть</w:t>
            </w:r>
          </w:p>
          <w:p w14:paraId="679D32A7" w14:textId="77777777" w:rsidR="00F2046F" w:rsidRPr="00315518" w:rsidRDefault="00F2046F" w:rsidP="0064656D">
            <w:pPr>
              <w:autoSpaceDE w:val="0"/>
              <w:autoSpaceDN w:val="0"/>
              <w:adjustRightInd w:val="0"/>
              <w:jc w:val="center"/>
              <w:rPr>
                <w:color w:val="auto"/>
                <w:sz w:val="20"/>
                <w:szCs w:val="20"/>
              </w:rPr>
            </w:pPr>
            <w:r w:rsidRPr="00315518">
              <w:rPr>
                <w:color w:val="auto"/>
                <w:sz w:val="20"/>
                <w:szCs w:val="20"/>
              </w:rPr>
              <w:t>Мышьяк</w:t>
            </w:r>
          </w:p>
          <w:p w14:paraId="14AD23FC" w14:textId="77777777" w:rsidR="00F2046F" w:rsidRPr="00315518" w:rsidRDefault="00F2046F" w:rsidP="0064656D">
            <w:pPr>
              <w:autoSpaceDE w:val="0"/>
              <w:autoSpaceDN w:val="0"/>
              <w:adjustRightInd w:val="0"/>
              <w:jc w:val="center"/>
              <w:rPr>
                <w:color w:val="auto"/>
                <w:sz w:val="20"/>
                <w:szCs w:val="20"/>
              </w:rPr>
            </w:pPr>
            <w:r w:rsidRPr="00315518">
              <w:rPr>
                <w:color w:val="auto"/>
                <w:sz w:val="20"/>
                <w:szCs w:val="20"/>
              </w:rPr>
              <w:t>Нитраты</w:t>
            </w:r>
          </w:p>
        </w:tc>
        <w:tc>
          <w:tcPr>
            <w:tcW w:w="1797" w:type="dxa"/>
            <w:vMerge w:val="restart"/>
            <w:tcBorders>
              <w:left w:val="single" w:sz="4" w:space="0" w:color="00000A"/>
              <w:right w:val="single" w:sz="4" w:space="0" w:color="00000A"/>
            </w:tcBorders>
            <w:tcMar>
              <w:left w:w="-5" w:type="dxa"/>
            </w:tcMar>
          </w:tcPr>
          <w:p w14:paraId="514A42ED" w14:textId="77777777" w:rsidR="00F2046F" w:rsidRPr="00315518" w:rsidRDefault="00F2046F" w:rsidP="0064656D">
            <w:pPr>
              <w:autoSpaceDE w:val="0"/>
              <w:autoSpaceDN w:val="0"/>
              <w:adjustRightInd w:val="0"/>
              <w:jc w:val="center"/>
              <w:rPr>
                <w:color w:val="auto"/>
                <w:sz w:val="20"/>
                <w:szCs w:val="20"/>
              </w:rPr>
            </w:pPr>
            <w:r w:rsidRPr="00315518">
              <w:rPr>
                <w:color w:val="auto"/>
                <w:sz w:val="20"/>
                <w:szCs w:val="20"/>
              </w:rPr>
              <w:t>Флуориметрический;</w:t>
            </w:r>
          </w:p>
          <w:p w14:paraId="28F669C5" w14:textId="77777777" w:rsidR="00F2046F" w:rsidRPr="00315518" w:rsidRDefault="00F2046F" w:rsidP="0064656D">
            <w:pPr>
              <w:autoSpaceDE w:val="0"/>
              <w:autoSpaceDN w:val="0"/>
              <w:adjustRightInd w:val="0"/>
              <w:jc w:val="center"/>
              <w:rPr>
                <w:color w:val="auto"/>
                <w:sz w:val="20"/>
                <w:szCs w:val="20"/>
              </w:rPr>
            </w:pPr>
            <w:r w:rsidRPr="00315518">
              <w:rPr>
                <w:color w:val="auto"/>
                <w:sz w:val="20"/>
                <w:szCs w:val="20"/>
              </w:rPr>
              <w:t>Метод атомной абсорбционной спектрометрии;</w:t>
            </w:r>
          </w:p>
          <w:p w14:paraId="10448515" w14:textId="77777777" w:rsidR="00F2046F" w:rsidRPr="00315518" w:rsidRDefault="00F2046F" w:rsidP="0064656D">
            <w:pPr>
              <w:autoSpaceDE w:val="0"/>
              <w:autoSpaceDN w:val="0"/>
              <w:adjustRightInd w:val="0"/>
              <w:jc w:val="center"/>
              <w:rPr>
                <w:color w:val="auto"/>
                <w:sz w:val="20"/>
                <w:szCs w:val="20"/>
              </w:rPr>
            </w:pPr>
            <w:r w:rsidRPr="00315518">
              <w:rPr>
                <w:color w:val="auto"/>
                <w:sz w:val="20"/>
                <w:szCs w:val="20"/>
              </w:rPr>
              <w:t>Метод ЦИНАО</w:t>
            </w:r>
          </w:p>
        </w:tc>
        <w:tc>
          <w:tcPr>
            <w:tcW w:w="2627" w:type="dxa"/>
            <w:vMerge w:val="restart"/>
            <w:tcBorders>
              <w:left w:val="single" w:sz="4" w:space="0" w:color="00000A"/>
              <w:right w:val="single" w:sz="4" w:space="0" w:color="00000A"/>
            </w:tcBorders>
            <w:tcMar>
              <w:left w:w="-5" w:type="dxa"/>
            </w:tcMar>
          </w:tcPr>
          <w:p w14:paraId="2FB23A4A" w14:textId="77777777" w:rsidR="00F2046F" w:rsidRPr="00315518" w:rsidRDefault="00F2046F" w:rsidP="0064656D">
            <w:pPr>
              <w:autoSpaceDE w:val="0"/>
              <w:autoSpaceDN w:val="0"/>
              <w:adjustRightInd w:val="0"/>
              <w:jc w:val="center"/>
              <w:rPr>
                <w:color w:val="auto"/>
                <w:sz w:val="20"/>
                <w:szCs w:val="20"/>
              </w:rPr>
            </w:pPr>
            <w:r w:rsidRPr="00315518">
              <w:rPr>
                <w:color w:val="auto"/>
                <w:sz w:val="20"/>
                <w:szCs w:val="20"/>
              </w:rPr>
              <w:t>ПНД Ф 16.1:2.21-98    (М 03-03-2012) изд. 2012;                                   СТБ 17.13.05-24-2011/ISO/TS/14256-1:2003;</w:t>
            </w:r>
          </w:p>
          <w:p w14:paraId="6373038B" w14:textId="77777777" w:rsidR="00F2046F" w:rsidRPr="00315518" w:rsidRDefault="00F2046F" w:rsidP="0064656D">
            <w:pPr>
              <w:autoSpaceDE w:val="0"/>
              <w:autoSpaceDN w:val="0"/>
              <w:adjustRightInd w:val="0"/>
              <w:jc w:val="center"/>
              <w:rPr>
                <w:color w:val="auto"/>
                <w:sz w:val="20"/>
                <w:szCs w:val="20"/>
              </w:rPr>
            </w:pPr>
            <w:r w:rsidRPr="00315518">
              <w:rPr>
                <w:color w:val="auto"/>
                <w:sz w:val="20"/>
                <w:szCs w:val="20"/>
              </w:rPr>
              <w:t>МВИ. МН 3369-2010.;</w:t>
            </w:r>
          </w:p>
          <w:p w14:paraId="4E5BE375" w14:textId="77777777" w:rsidR="00F2046F" w:rsidRPr="00315518" w:rsidRDefault="00F2046F" w:rsidP="0064656D">
            <w:pPr>
              <w:autoSpaceDE w:val="0"/>
              <w:autoSpaceDN w:val="0"/>
              <w:adjustRightInd w:val="0"/>
              <w:jc w:val="center"/>
              <w:rPr>
                <w:color w:val="auto"/>
                <w:sz w:val="20"/>
                <w:szCs w:val="20"/>
              </w:rPr>
            </w:pPr>
            <w:r w:rsidRPr="00315518">
              <w:rPr>
                <w:color w:val="auto"/>
                <w:sz w:val="20"/>
                <w:szCs w:val="20"/>
              </w:rPr>
              <w:t>МВИ. МН 1138-99;</w:t>
            </w:r>
          </w:p>
          <w:p w14:paraId="3631D1ED" w14:textId="77777777" w:rsidR="00F2046F" w:rsidRPr="00315518" w:rsidRDefault="00F2046F" w:rsidP="0064656D">
            <w:pPr>
              <w:autoSpaceDE w:val="0"/>
              <w:autoSpaceDN w:val="0"/>
              <w:adjustRightInd w:val="0"/>
              <w:jc w:val="center"/>
              <w:rPr>
                <w:color w:val="auto"/>
                <w:sz w:val="20"/>
                <w:szCs w:val="20"/>
              </w:rPr>
            </w:pPr>
            <w:r w:rsidRPr="00315518">
              <w:rPr>
                <w:color w:val="auto"/>
                <w:sz w:val="20"/>
                <w:szCs w:val="20"/>
              </w:rPr>
              <w:t>ГОСТ 26488-85;</w:t>
            </w:r>
          </w:p>
          <w:p w14:paraId="304F4372" w14:textId="77777777" w:rsidR="00F2046F" w:rsidRPr="00315518" w:rsidRDefault="00F2046F" w:rsidP="0064656D">
            <w:pPr>
              <w:autoSpaceDE w:val="0"/>
              <w:autoSpaceDN w:val="0"/>
              <w:adjustRightInd w:val="0"/>
              <w:jc w:val="center"/>
              <w:rPr>
                <w:color w:val="auto"/>
                <w:sz w:val="20"/>
                <w:szCs w:val="20"/>
              </w:rPr>
            </w:pPr>
            <w:r w:rsidRPr="00315518">
              <w:rPr>
                <w:color w:val="auto"/>
                <w:sz w:val="20"/>
                <w:szCs w:val="20"/>
              </w:rPr>
              <w:t>ГОСТ 26483-85</w:t>
            </w:r>
          </w:p>
          <w:p w14:paraId="6BDB37CA" w14:textId="77777777" w:rsidR="00F2046F" w:rsidRPr="00315518" w:rsidRDefault="00F2046F" w:rsidP="0064656D">
            <w:pPr>
              <w:autoSpaceDE w:val="0"/>
              <w:autoSpaceDN w:val="0"/>
              <w:adjustRightInd w:val="0"/>
              <w:jc w:val="center"/>
              <w:rPr>
                <w:sz w:val="20"/>
                <w:szCs w:val="20"/>
              </w:rPr>
            </w:pPr>
          </w:p>
        </w:tc>
      </w:tr>
      <w:tr w:rsidR="00F2046F" w:rsidRPr="00803E2F" w14:paraId="0EA2D35C" w14:textId="77777777" w:rsidTr="0064656D">
        <w:trPr>
          <w:trHeight w:val="426"/>
        </w:trPr>
        <w:tc>
          <w:tcPr>
            <w:tcW w:w="498" w:type="dxa"/>
            <w:tcBorders>
              <w:top w:val="single" w:sz="4" w:space="0" w:color="00000A"/>
              <w:left w:val="single" w:sz="4" w:space="0" w:color="00000A"/>
              <w:bottom w:val="single" w:sz="4" w:space="0" w:color="00000A"/>
              <w:right w:val="single" w:sz="4" w:space="0" w:color="00000A"/>
            </w:tcBorders>
            <w:tcMar>
              <w:left w:w="-5" w:type="dxa"/>
            </w:tcMar>
            <w:vAlign w:val="center"/>
          </w:tcPr>
          <w:p w14:paraId="7445DE15" w14:textId="77777777" w:rsidR="00F2046F" w:rsidRDefault="00F2046F" w:rsidP="0064656D">
            <w:pPr>
              <w:pStyle w:val="table10"/>
              <w:jc w:val="center"/>
              <w:rPr>
                <w:color w:val="auto"/>
              </w:rPr>
            </w:pPr>
            <w:r>
              <w:rPr>
                <w:color w:val="auto"/>
              </w:rPr>
              <w:t>23</w:t>
            </w:r>
          </w:p>
        </w:tc>
        <w:tc>
          <w:tcPr>
            <w:tcW w:w="1381" w:type="dxa"/>
            <w:tcBorders>
              <w:top w:val="single" w:sz="4" w:space="0" w:color="00000A"/>
              <w:left w:val="single" w:sz="4" w:space="0" w:color="00000A"/>
              <w:bottom w:val="single" w:sz="4" w:space="0" w:color="00000A"/>
              <w:right w:val="single" w:sz="4" w:space="0" w:color="00000A"/>
            </w:tcBorders>
            <w:tcMar>
              <w:left w:w="-5" w:type="dxa"/>
            </w:tcMar>
            <w:vAlign w:val="center"/>
          </w:tcPr>
          <w:p w14:paraId="3765CB9B" w14:textId="77777777" w:rsidR="00F2046F" w:rsidRPr="00803E2F" w:rsidRDefault="00F2046F" w:rsidP="0064656D">
            <w:pPr>
              <w:pStyle w:val="table10"/>
              <w:jc w:val="center"/>
              <w:rPr>
                <w:b/>
                <w:color w:val="auto"/>
                <w:sz w:val="22"/>
                <w:szCs w:val="22"/>
              </w:rPr>
            </w:pPr>
            <w:r w:rsidRPr="00085287">
              <w:rPr>
                <w:color w:val="auto"/>
              </w:rPr>
              <w:t>Точка</w:t>
            </w:r>
            <w:r>
              <w:rPr>
                <w:color w:val="auto"/>
              </w:rPr>
              <w:t xml:space="preserve"> 2</w:t>
            </w:r>
          </w:p>
        </w:tc>
        <w:tc>
          <w:tcPr>
            <w:tcW w:w="2428" w:type="dxa"/>
            <w:tcBorders>
              <w:left w:val="single" w:sz="4" w:space="0" w:color="00000A"/>
              <w:right w:val="single" w:sz="4" w:space="0" w:color="00000A"/>
            </w:tcBorders>
            <w:tcMar>
              <w:left w:w="-5" w:type="dxa"/>
            </w:tcMar>
            <w:vAlign w:val="center"/>
          </w:tcPr>
          <w:p w14:paraId="5740DC70" w14:textId="77777777" w:rsidR="00F2046F" w:rsidRPr="00391CEC" w:rsidRDefault="00F2046F" w:rsidP="0064656D">
            <w:pPr>
              <w:pStyle w:val="table10"/>
              <w:jc w:val="center"/>
              <w:rPr>
                <w:color w:val="auto"/>
              </w:rPr>
            </w:pPr>
            <w:r w:rsidRPr="00391CEC">
              <w:rPr>
                <w:color w:val="auto"/>
              </w:rPr>
              <w:t>Пробная площадка № 2</w:t>
            </w:r>
          </w:p>
        </w:tc>
        <w:tc>
          <w:tcPr>
            <w:tcW w:w="1409" w:type="dxa"/>
            <w:tcBorders>
              <w:top w:val="single" w:sz="4" w:space="0" w:color="00000A"/>
              <w:left w:val="single" w:sz="4" w:space="0" w:color="00000A"/>
              <w:bottom w:val="single" w:sz="4" w:space="0" w:color="00000A"/>
              <w:right w:val="single" w:sz="4" w:space="0" w:color="00000A"/>
            </w:tcBorders>
            <w:tcMar>
              <w:left w:w="-5" w:type="dxa"/>
            </w:tcMar>
            <w:vAlign w:val="center"/>
          </w:tcPr>
          <w:p w14:paraId="6E559A70" w14:textId="77777777" w:rsidR="00F2046F" w:rsidRPr="00803E2F" w:rsidRDefault="00F2046F" w:rsidP="0064656D">
            <w:pPr>
              <w:pStyle w:val="table10"/>
              <w:jc w:val="center"/>
              <w:rPr>
                <w:color w:val="auto"/>
                <w:sz w:val="22"/>
                <w:szCs w:val="22"/>
              </w:rPr>
            </w:pPr>
            <w:r w:rsidRPr="00C1253D">
              <w:rPr>
                <w:color w:val="auto"/>
              </w:rPr>
              <w:t>Почва</w:t>
            </w:r>
          </w:p>
        </w:tc>
        <w:tc>
          <w:tcPr>
            <w:tcW w:w="1874" w:type="dxa"/>
            <w:tcBorders>
              <w:left w:val="single" w:sz="4" w:space="0" w:color="00000A"/>
              <w:right w:val="single" w:sz="4" w:space="0" w:color="00000A"/>
            </w:tcBorders>
            <w:tcMar>
              <w:left w:w="-5" w:type="dxa"/>
            </w:tcMar>
          </w:tcPr>
          <w:p w14:paraId="6512AE26" w14:textId="77777777" w:rsidR="00F2046F" w:rsidRDefault="00F2046F" w:rsidP="0064656D">
            <w:pPr>
              <w:pStyle w:val="table10"/>
              <w:jc w:val="center"/>
              <w:rPr>
                <w:color w:val="auto"/>
                <w:sz w:val="22"/>
                <w:szCs w:val="22"/>
              </w:rPr>
            </w:pPr>
            <w:r w:rsidRPr="00321140">
              <w:rPr>
                <w:sz w:val="18"/>
                <w:szCs w:val="18"/>
              </w:rPr>
              <w:t>Озелененный участок в 30 м на восток-юго-восток от северо-восточного угла цеха разводки химикатов со складом тарного хранения и в 35 м на запад-юго-запад от северо-западного угла блока ремонтных цехов с компрессорной.</w:t>
            </w:r>
          </w:p>
        </w:tc>
        <w:tc>
          <w:tcPr>
            <w:tcW w:w="1472" w:type="dxa"/>
            <w:tcBorders>
              <w:left w:val="single" w:sz="4" w:space="0" w:color="00000A"/>
              <w:right w:val="single" w:sz="4" w:space="0" w:color="00000A"/>
            </w:tcBorders>
            <w:tcMar>
              <w:left w:w="-5" w:type="dxa"/>
            </w:tcMar>
            <w:vAlign w:val="center"/>
          </w:tcPr>
          <w:p w14:paraId="18AFE490" w14:textId="77777777" w:rsidR="00F2046F" w:rsidRPr="00315518" w:rsidRDefault="00F2046F" w:rsidP="0064656D">
            <w:pPr>
              <w:pStyle w:val="table10"/>
              <w:jc w:val="center"/>
              <w:rPr>
                <w:color w:val="auto"/>
              </w:rPr>
            </w:pPr>
            <w:r w:rsidRPr="00315518">
              <w:rPr>
                <w:color w:val="auto"/>
              </w:rPr>
              <w:t>1 раз в 3 года</w:t>
            </w:r>
          </w:p>
        </w:tc>
        <w:tc>
          <w:tcPr>
            <w:tcW w:w="2328" w:type="dxa"/>
            <w:vMerge/>
            <w:tcBorders>
              <w:left w:val="single" w:sz="4" w:space="0" w:color="00000A"/>
              <w:right w:val="single" w:sz="4" w:space="0" w:color="00000A"/>
            </w:tcBorders>
            <w:tcMar>
              <w:left w:w="-5" w:type="dxa"/>
            </w:tcMar>
            <w:vAlign w:val="center"/>
          </w:tcPr>
          <w:p w14:paraId="2EE02C59" w14:textId="77777777" w:rsidR="00F2046F" w:rsidRPr="00803E2F" w:rsidRDefault="00F2046F" w:rsidP="0064656D">
            <w:pPr>
              <w:pStyle w:val="table10"/>
              <w:jc w:val="center"/>
              <w:rPr>
                <w:color w:val="auto"/>
                <w:sz w:val="22"/>
                <w:szCs w:val="22"/>
              </w:rPr>
            </w:pPr>
          </w:p>
        </w:tc>
        <w:tc>
          <w:tcPr>
            <w:tcW w:w="1797" w:type="dxa"/>
            <w:vMerge/>
            <w:tcBorders>
              <w:left w:val="single" w:sz="4" w:space="0" w:color="00000A"/>
              <w:right w:val="single" w:sz="4" w:space="0" w:color="00000A"/>
            </w:tcBorders>
            <w:tcMar>
              <w:left w:w="-5" w:type="dxa"/>
            </w:tcMar>
            <w:vAlign w:val="center"/>
          </w:tcPr>
          <w:p w14:paraId="69122979" w14:textId="77777777" w:rsidR="00F2046F" w:rsidRPr="00803E2F" w:rsidRDefault="00F2046F" w:rsidP="0064656D">
            <w:pPr>
              <w:pStyle w:val="table10"/>
              <w:jc w:val="center"/>
              <w:rPr>
                <w:color w:val="auto"/>
                <w:sz w:val="22"/>
                <w:szCs w:val="22"/>
              </w:rPr>
            </w:pPr>
          </w:p>
        </w:tc>
        <w:tc>
          <w:tcPr>
            <w:tcW w:w="2627" w:type="dxa"/>
            <w:vMerge/>
            <w:tcBorders>
              <w:left w:val="single" w:sz="4" w:space="0" w:color="00000A"/>
              <w:right w:val="single" w:sz="4" w:space="0" w:color="00000A"/>
            </w:tcBorders>
            <w:tcMar>
              <w:left w:w="-5" w:type="dxa"/>
            </w:tcMar>
            <w:vAlign w:val="center"/>
          </w:tcPr>
          <w:p w14:paraId="78CDEA4F" w14:textId="77777777" w:rsidR="00F2046F" w:rsidRPr="00EC4E99" w:rsidRDefault="00F2046F" w:rsidP="0064656D">
            <w:pPr>
              <w:pStyle w:val="Style8"/>
              <w:ind w:firstLine="150"/>
              <w:jc w:val="center"/>
              <w:rPr>
                <w:rStyle w:val="FontStyle14"/>
                <w:color w:val="auto"/>
                <w:sz w:val="22"/>
                <w:szCs w:val="22"/>
              </w:rPr>
            </w:pPr>
          </w:p>
        </w:tc>
      </w:tr>
      <w:tr w:rsidR="00F2046F" w:rsidRPr="00803E2F" w14:paraId="3B4A1E6B" w14:textId="77777777" w:rsidTr="0064656D">
        <w:trPr>
          <w:trHeight w:val="426"/>
        </w:trPr>
        <w:tc>
          <w:tcPr>
            <w:tcW w:w="498" w:type="dxa"/>
            <w:tcBorders>
              <w:top w:val="single" w:sz="4" w:space="0" w:color="00000A"/>
              <w:left w:val="single" w:sz="4" w:space="0" w:color="00000A"/>
              <w:bottom w:val="single" w:sz="4" w:space="0" w:color="00000A"/>
              <w:right w:val="single" w:sz="4" w:space="0" w:color="00000A"/>
            </w:tcBorders>
            <w:tcMar>
              <w:left w:w="-5" w:type="dxa"/>
            </w:tcMar>
            <w:vAlign w:val="center"/>
          </w:tcPr>
          <w:p w14:paraId="1793313D" w14:textId="77777777" w:rsidR="00F2046F" w:rsidRDefault="00F2046F" w:rsidP="0064656D">
            <w:pPr>
              <w:pStyle w:val="table10"/>
              <w:jc w:val="center"/>
              <w:rPr>
                <w:color w:val="auto"/>
              </w:rPr>
            </w:pPr>
            <w:r>
              <w:rPr>
                <w:color w:val="auto"/>
              </w:rPr>
              <w:t>24</w:t>
            </w:r>
          </w:p>
        </w:tc>
        <w:tc>
          <w:tcPr>
            <w:tcW w:w="1381" w:type="dxa"/>
            <w:tcBorders>
              <w:top w:val="single" w:sz="4" w:space="0" w:color="00000A"/>
              <w:left w:val="single" w:sz="4" w:space="0" w:color="00000A"/>
              <w:bottom w:val="single" w:sz="4" w:space="0" w:color="00000A"/>
              <w:right w:val="single" w:sz="4" w:space="0" w:color="00000A"/>
            </w:tcBorders>
            <w:tcMar>
              <w:left w:w="-5" w:type="dxa"/>
            </w:tcMar>
            <w:vAlign w:val="center"/>
          </w:tcPr>
          <w:p w14:paraId="04D4A936" w14:textId="77777777" w:rsidR="00F2046F" w:rsidRPr="00803E2F" w:rsidRDefault="00F2046F" w:rsidP="0064656D">
            <w:pPr>
              <w:pStyle w:val="table10"/>
              <w:jc w:val="center"/>
              <w:rPr>
                <w:b/>
                <w:color w:val="auto"/>
                <w:sz w:val="22"/>
                <w:szCs w:val="22"/>
              </w:rPr>
            </w:pPr>
            <w:r w:rsidRPr="00085287">
              <w:rPr>
                <w:color w:val="auto"/>
              </w:rPr>
              <w:t xml:space="preserve">Точка </w:t>
            </w:r>
            <w:r>
              <w:rPr>
                <w:color w:val="auto"/>
              </w:rPr>
              <w:t>3</w:t>
            </w:r>
          </w:p>
        </w:tc>
        <w:tc>
          <w:tcPr>
            <w:tcW w:w="2428" w:type="dxa"/>
            <w:tcBorders>
              <w:left w:val="single" w:sz="4" w:space="0" w:color="00000A"/>
              <w:right w:val="single" w:sz="4" w:space="0" w:color="00000A"/>
            </w:tcBorders>
            <w:tcMar>
              <w:left w:w="-5" w:type="dxa"/>
            </w:tcMar>
            <w:vAlign w:val="center"/>
          </w:tcPr>
          <w:p w14:paraId="6D6C2AFF" w14:textId="77777777" w:rsidR="00F2046F" w:rsidRPr="00391CEC" w:rsidRDefault="00F2046F" w:rsidP="0064656D">
            <w:pPr>
              <w:pStyle w:val="table10"/>
              <w:jc w:val="center"/>
              <w:rPr>
                <w:color w:val="auto"/>
              </w:rPr>
            </w:pPr>
            <w:r w:rsidRPr="00391CEC">
              <w:rPr>
                <w:color w:val="auto"/>
              </w:rPr>
              <w:t>Пробная площадка № 3</w:t>
            </w:r>
          </w:p>
        </w:tc>
        <w:tc>
          <w:tcPr>
            <w:tcW w:w="1409" w:type="dxa"/>
            <w:tcBorders>
              <w:top w:val="single" w:sz="4" w:space="0" w:color="00000A"/>
              <w:left w:val="single" w:sz="4" w:space="0" w:color="00000A"/>
              <w:bottom w:val="single" w:sz="4" w:space="0" w:color="00000A"/>
              <w:right w:val="single" w:sz="4" w:space="0" w:color="00000A"/>
            </w:tcBorders>
            <w:tcMar>
              <w:left w:w="-5" w:type="dxa"/>
            </w:tcMar>
            <w:vAlign w:val="center"/>
          </w:tcPr>
          <w:p w14:paraId="69BA632F" w14:textId="77777777" w:rsidR="00F2046F" w:rsidRPr="00803E2F" w:rsidRDefault="00F2046F" w:rsidP="0064656D">
            <w:pPr>
              <w:pStyle w:val="table10"/>
              <w:jc w:val="center"/>
              <w:rPr>
                <w:color w:val="auto"/>
                <w:sz w:val="22"/>
                <w:szCs w:val="22"/>
              </w:rPr>
            </w:pPr>
            <w:r w:rsidRPr="00C1253D">
              <w:rPr>
                <w:color w:val="auto"/>
              </w:rPr>
              <w:t>Почва</w:t>
            </w:r>
          </w:p>
        </w:tc>
        <w:tc>
          <w:tcPr>
            <w:tcW w:w="1874" w:type="dxa"/>
            <w:tcBorders>
              <w:left w:val="single" w:sz="4" w:space="0" w:color="00000A"/>
              <w:right w:val="single" w:sz="4" w:space="0" w:color="00000A"/>
            </w:tcBorders>
            <w:tcMar>
              <w:left w:w="-5" w:type="dxa"/>
            </w:tcMar>
          </w:tcPr>
          <w:p w14:paraId="2E7BE74E" w14:textId="77777777" w:rsidR="00F2046F" w:rsidRDefault="00F2046F" w:rsidP="0064656D">
            <w:pPr>
              <w:pStyle w:val="table10"/>
              <w:jc w:val="center"/>
              <w:rPr>
                <w:color w:val="auto"/>
                <w:sz w:val="22"/>
                <w:szCs w:val="22"/>
              </w:rPr>
            </w:pPr>
            <w:r w:rsidRPr="00321140">
              <w:rPr>
                <w:sz w:val="18"/>
                <w:szCs w:val="18"/>
              </w:rPr>
              <w:t>Озелененный участок в центральной части газона, расположенного между КГУ и котельной.</w:t>
            </w:r>
          </w:p>
        </w:tc>
        <w:tc>
          <w:tcPr>
            <w:tcW w:w="1472" w:type="dxa"/>
            <w:tcBorders>
              <w:left w:val="single" w:sz="4" w:space="0" w:color="00000A"/>
              <w:right w:val="single" w:sz="4" w:space="0" w:color="00000A"/>
            </w:tcBorders>
            <w:tcMar>
              <w:left w:w="-5" w:type="dxa"/>
            </w:tcMar>
            <w:vAlign w:val="center"/>
          </w:tcPr>
          <w:p w14:paraId="62655E05" w14:textId="77777777" w:rsidR="00F2046F" w:rsidRPr="00315518" w:rsidRDefault="00F2046F" w:rsidP="0064656D">
            <w:pPr>
              <w:pStyle w:val="table10"/>
              <w:jc w:val="center"/>
              <w:rPr>
                <w:color w:val="auto"/>
              </w:rPr>
            </w:pPr>
            <w:r w:rsidRPr="00315518">
              <w:rPr>
                <w:color w:val="auto"/>
              </w:rPr>
              <w:t>1 раз в 3 года</w:t>
            </w:r>
          </w:p>
        </w:tc>
        <w:tc>
          <w:tcPr>
            <w:tcW w:w="2328" w:type="dxa"/>
            <w:vMerge/>
            <w:tcBorders>
              <w:left w:val="single" w:sz="4" w:space="0" w:color="00000A"/>
              <w:right w:val="single" w:sz="4" w:space="0" w:color="00000A"/>
            </w:tcBorders>
            <w:tcMar>
              <w:left w:w="-5" w:type="dxa"/>
            </w:tcMar>
            <w:vAlign w:val="center"/>
          </w:tcPr>
          <w:p w14:paraId="65D4D8FB" w14:textId="77777777" w:rsidR="00F2046F" w:rsidRPr="00803E2F" w:rsidRDefault="00F2046F" w:rsidP="0064656D">
            <w:pPr>
              <w:pStyle w:val="table10"/>
              <w:jc w:val="center"/>
              <w:rPr>
                <w:color w:val="auto"/>
                <w:sz w:val="22"/>
                <w:szCs w:val="22"/>
              </w:rPr>
            </w:pPr>
          </w:p>
        </w:tc>
        <w:tc>
          <w:tcPr>
            <w:tcW w:w="1797" w:type="dxa"/>
            <w:vMerge/>
            <w:tcBorders>
              <w:left w:val="single" w:sz="4" w:space="0" w:color="00000A"/>
              <w:right w:val="single" w:sz="4" w:space="0" w:color="00000A"/>
            </w:tcBorders>
            <w:tcMar>
              <w:left w:w="-5" w:type="dxa"/>
            </w:tcMar>
            <w:vAlign w:val="center"/>
          </w:tcPr>
          <w:p w14:paraId="3194F5FE" w14:textId="77777777" w:rsidR="00F2046F" w:rsidRPr="00803E2F" w:rsidRDefault="00F2046F" w:rsidP="0064656D">
            <w:pPr>
              <w:pStyle w:val="table10"/>
              <w:jc w:val="center"/>
              <w:rPr>
                <w:color w:val="auto"/>
                <w:sz w:val="22"/>
                <w:szCs w:val="22"/>
              </w:rPr>
            </w:pPr>
          </w:p>
        </w:tc>
        <w:tc>
          <w:tcPr>
            <w:tcW w:w="2627" w:type="dxa"/>
            <w:vMerge/>
            <w:tcBorders>
              <w:left w:val="single" w:sz="4" w:space="0" w:color="00000A"/>
              <w:right w:val="single" w:sz="4" w:space="0" w:color="00000A"/>
            </w:tcBorders>
            <w:tcMar>
              <w:left w:w="-5" w:type="dxa"/>
            </w:tcMar>
            <w:vAlign w:val="center"/>
          </w:tcPr>
          <w:p w14:paraId="3AADDED3" w14:textId="77777777" w:rsidR="00F2046F" w:rsidRPr="00EC4E99" w:rsidRDefault="00F2046F" w:rsidP="0064656D">
            <w:pPr>
              <w:pStyle w:val="Style8"/>
              <w:ind w:firstLine="150"/>
              <w:jc w:val="center"/>
              <w:rPr>
                <w:rStyle w:val="FontStyle14"/>
                <w:color w:val="auto"/>
                <w:sz w:val="22"/>
                <w:szCs w:val="22"/>
              </w:rPr>
            </w:pPr>
          </w:p>
        </w:tc>
      </w:tr>
      <w:tr w:rsidR="00F2046F" w:rsidRPr="00803E2F" w14:paraId="0DAAFD38" w14:textId="77777777" w:rsidTr="0064656D">
        <w:trPr>
          <w:trHeight w:val="426"/>
        </w:trPr>
        <w:tc>
          <w:tcPr>
            <w:tcW w:w="498" w:type="dxa"/>
            <w:tcBorders>
              <w:top w:val="single" w:sz="4" w:space="0" w:color="00000A"/>
              <w:left w:val="single" w:sz="4" w:space="0" w:color="00000A"/>
              <w:bottom w:val="single" w:sz="4" w:space="0" w:color="00000A"/>
              <w:right w:val="single" w:sz="4" w:space="0" w:color="00000A"/>
            </w:tcBorders>
            <w:tcMar>
              <w:left w:w="-5" w:type="dxa"/>
            </w:tcMar>
            <w:vAlign w:val="center"/>
          </w:tcPr>
          <w:p w14:paraId="257DB994" w14:textId="77777777" w:rsidR="00F2046F" w:rsidRDefault="00F2046F" w:rsidP="0064656D">
            <w:pPr>
              <w:pStyle w:val="table10"/>
              <w:jc w:val="center"/>
              <w:rPr>
                <w:color w:val="auto"/>
              </w:rPr>
            </w:pPr>
            <w:r>
              <w:rPr>
                <w:color w:val="auto"/>
              </w:rPr>
              <w:t>25</w:t>
            </w:r>
          </w:p>
        </w:tc>
        <w:tc>
          <w:tcPr>
            <w:tcW w:w="1381" w:type="dxa"/>
            <w:tcBorders>
              <w:top w:val="single" w:sz="4" w:space="0" w:color="00000A"/>
              <w:left w:val="single" w:sz="4" w:space="0" w:color="00000A"/>
              <w:bottom w:val="single" w:sz="4" w:space="0" w:color="00000A"/>
              <w:right w:val="single" w:sz="4" w:space="0" w:color="00000A"/>
            </w:tcBorders>
            <w:tcMar>
              <w:left w:w="-5" w:type="dxa"/>
            </w:tcMar>
            <w:vAlign w:val="center"/>
          </w:tcPr>
          <w:p w14:paraId="634519E9" w14:textId="77777777" w:rsidR="00F2046F" w:rsidRPr="00803E2F" w:rsidRDefault="00F2046F" w:rsidP="0064656D">
            <w:pPr>
              <w:pStyle w:val="table10"/>
              <w:jc w:val="center"/>
              <w:rPr>
                <w:b/>
                <w:color w:val="auto"/>
                <w:sz w:val="22"/>
                <w:szCs w:val="22"/>
              </w:rPr>
            </w:pPr>
            <w:r w:rsidRPr="00085287">
              <w:rPr>
                <w:color w:val="auto"/>
              </w:rPr>
              <w:t xml:space="preserve">Точка </w:t>
            </w:r>
            <w:r>
              <w:rPr>
                <w:color w:val="auto"/>
              </w:rPr>
              <w:t>4</w:t>
            </w:r>
          </w:p>
        </w:tc>
        <w:tc>
          <w:tcPr>
            <w:tcW w:w="2428" w:type="dxa"/>
            <w:tcBorders>
              <w:left w:val="single" w:sz="4" w:space="0" w:color="00000A"/>
              <w:right w:val="single" w:sz="4" w:space="0" w:color="00000A"/>
            </w:tcBorders>
            <w:tcMar>
              <w:left w:w="-5" w:type="dxa"/>
            </w:tcMar>
            <w:vAlign w:val="center"/>
          </w:tcPr>
          <w:p w14:paraId="6CFFF3DB" w14:textId="77777777" w:rsidR="00F2046F" w:rsidRPr="00391CEC" w:rsidRDefault="00F2046F" w:rsidP="0064656D">
            <w:pPr>
              <w:pStyle w:val="table10"/>
              <w:jc w:val="center"/>
              <w:rPr>
                <w:color w:val="auto"/>
              </w:rPr>
            </w:pPr>
            <w:r w:rsidRPr="00391CEC">
              <w:rPr>
                <w:color w:val="auto"/>
              </w:rPr>
              <w:t>Пробная площадка № 4</w:t>
            </w:r>
          </w:p>
        </w:tc>
        <w:tc>
          <w:tcPr>
            <w:tcW w:w="1409" w:type="dxa"/>
            <w:tcBorders>
              <w:top w:val="single" w:sz="4" w:space="0" w:color="00000A"/>
              <w:left w:val="single" w:sz="4" w:space="0" w:color="00000A"/>
              <w:bottom w:val="single" w:sz="4" w:space="0" w:color="00000A"/>
              <w:right w:val="single" w:sz="4" w:space="0" w:color="00000A"/>
            </w:tcBorders>
            <w:tcMar>
              <w:left w:w="-5" w:type="dxa"/>
            </w:tcMar>
            <w:vAlign w:val="center"/>
          </w:tcPr>
          <w:p w14:paraId="323B0E32" w14:textId="77777777" w:rsidR="00F2046F" w:rsidRPr="00803E2F" w:rsidRDefault="00F2046F" w:rsidP="0064656D">
            <w:pPr>
              <w:pStyle w:val="table10"/>
              <w:jc w:val="center"/>
              <w:rPr>
                <w:color w:val="auto"/>
                <w:sz w:val="22"/>
                <w:szCs w:val="22"/>
              </w:rPr>
            </w:pPr>
            <w:r w:rsidRPr="00C1253D">
              <w:rPr>
                <w:color w:val="auto"/>
              </w:rPr>
              <w:t>Почва</w:t>
            </w:r>
          </w:p>
        </w:tc>
        <w:tc>
          <w:tcPr>
            <w:tcW w:w="1874" w:type="dxa"/>
            <w:tcBorders>
              <w:left w:val="single" w:sz="4" w:space="0" w:color="00000A"/>
              <w:right w:val="single" w:sz="4" w:space="0" w:color="00000A"/>
            </w:tcBorders>
            <w:tcMar>
              <w:left w:w="-5" w:type="dxa"/>
            </w:tcMar>
          </w:tcPr>
          <w:p w14:paraId="1E9C74E6" w14:textId="77777777" w:rsidR="00F2046F" w:rsidRDefault="00F2046F" w:rsidP="0064656D">
            <w:pPr>
              <w:pStyle w:val="table10"/>
              <w:jc w:val="center"/>
              <w:rPr>
                <w:color w:val="auto"/>
                <w:sz w:val="22"/>
                <w:szCs w:val="22"/>
              </w:rPr>
            </w:pPr>
            <w:r w:rsidRPr="00321140">
              <w:rPr>
                <w:sz w:val="18"/>
                <w:szCs w:val="18"/>
              </w:rPr>
              <w:t>Озелененный участок, прилегающий с северо-запада к участку сортировки и хранения лесоматериалов, в 20 м от его северо-западного угла.</w:t>
            </w:r>
          </w:p>
        </w:tc>
        <w:tc>
          <w:tcPr>
            <w:tcW w:w="1472" w:type="dxa"/>
            <w:tcBorders>
              <w:left w:val="single" w:sz="4" w:space="0" w:color="00000A"/>
              <w:right w:val="single" w:sz="4" w:space="0" w:color="00000A"/>
            </w:tcBorders>
            <w:tcMar>
              <w:left w:w="-5" w:type="dxa"/>
            </w:tcMar>
            <w:vAlign w:val="center"/>
          </w:tcPr>
          <w:p w14:paraId="733D6222" w14:textId="77777777" w:rsidR="00F2046F" w:rsidRPr="00315518" w:rsidRDefault="00F2046F" w:rsidP="0064656D">
            <w:pPr>
              <w:pStyle w:val="table10"/>
              <w:jc w:val="center"/>
              <w:rPr>
                <w:color w:val="auto"/>
              </w:rPr>
            </w:pPr>
            <w:r w:rsidRPr="00315518">
              <w:rPr>
                <w:color w:val="auto"/>
              </w:rPr>
              <w:t>1 раз в 3 года</w:t>
            </w:r>
          </w:p>
        </w:tc>
        <w:tc>
          <w:tcPr>
            <w:tcW w:w="2328" w:type="dxa"/>
            <w:vMerge/>
            <w:tcBorders>
              <w:left w:val="single" w:sz="4" w:space="0" w:color="00000A"/>
              <w:right w:val="single" w:sz="4" w:space="0" w:color="00000A"/>
            </w:tcBorders>
            <w:tcMar>
              <w:left w:w="-5" w:type="dxa"/>
            </w:tcMar>
            <w:vAlign w:val="center"/>
          </w:tcPr>
          <w:p w14:paraId="14EAB69A" w14:textId="77777777" w:rsidR="00F2046F" w:rsidRPr="00803E2F" w:rsidRDefault="00F2046F" w:rsidP="0064656D">
            <w:pPr>
              <w:pStyle w:val="table10"/>
              <w:jc w:val="center"/>
              <w:rPr>
                <w:color w:val="auto"/>
                <w:sz w:val="22"/>
                <w:szCs w:val="22"/>
              </w:rPr>
            </w:pPr>
          </w:p>
        </w:tc>
        <w:tc>
          <w:tcPr>
            <w:tcW w:w="1797" w:type="dxa"/>
            <w:vMerge/>
            <w:tcBorders>
              <w:left w:val="single" w:sz="4" w:space="0" w:color="00000A"/>
              <w:right w:val="single" w:sz="4" w:space="0" w:color="00000A"/>
            </w:tcBorders>
            <w:tcMar>
              <w:left w:w="-5" w:type="dxa"/>
            </w:tcMar>
            <w:vAlign w:val="center"/>
          </w:tcPr>
          <w:p w14:paraId="0B6BFC5A" w14:textId="77777777" w:rsidR="00F2046F" w:rsidRPr="00803E2F" w:rsidRDefault="00F2046F" w:rsidP="0064656D">
            <w:pPr>
              <w:pStyle w:val="table10"/>
              <w:jc w:val="center"/>
              <w:rPr>
                <w:color w:val="auto"/>
                <w:sz w:val="22"/>
                <w:szCs w:val="22"/>
              </w:rPr>
            </w:pPr>
          </w:p>
        </w:tc>
        <w:tc>
          <w:tcPr>
            <w:tcW w:w="2627" w:type="dxa"/>
            <w:vMerge/>
            <w:tcBorders>
              <w:left w:val="single" w:sz="4" w:space="0" w:color="00000A"/>
              <w:right w:val="single" w:sz="4" w:space="0" w:color="00000A"/>
            </w:tcBorders>
            <w:tcMar>
              <w:left w:w="-5" w:type="dxa"/>
            </w:tcMar>
            <w:vAlign w:val="center"/>
          </w:tcPr>
          <w:p w14:paraId="48BCCA55" w14:textId="77777777" w:rsidR="00F2046F" w:rsidRPr="00EC4E99" w:rsidRDefault="00F2046F" w:rsidP="0064656D">
            <w:pPr>
              <w:pStyle w:val="Style8"/>
              <w:ind w:firstLine="150"/>
              <w:jc w:val="center"/>
              <w:rPr>
                <w:rStyle w:val="FontStyle14"/>
                <w:color w:val="auto"/>
                <w:sz w:val="22"/>
                <w:szCs w:val="22"/>
              </w:rPr>
            </w:pPr>
          </w:p>
        </w:tc>
      </w:tr>
      <w:tr w:rsidR="00F2046F" w:rsidRPr="00803E2F" w14:paraId="72327F98" w14:textId="77777777" w:rsidTr="0064656D">
        <w:trPr>
          <w:trHeight w:val="426"/>
        </w:trPr>
        <w:tc>
          <w:tcPr>
            <w:tcW w:w="498" w:type="dxa"/>
            <w:tcBorders>
              <w:top w:val="single" w:sz="4" w:space="0" w:color="00000A"/>
              <w:left w:val="single" w:sz="4" w:space="0" w:color="00000A"/>
              <w:bottom w:val="single" w:sz="4" w:space="0" w:color="00000A"/>
              <w:right w:val="single" w:sz="4" w:space="0" w:color="00000A"/>
            </w:tcBorders>
            <w:tcMar>
              <w:left w:w="-5" w:type="dxa"/>
            </w:tcMar>
            <w:vAlign w:val="center"/>
          </w:tcPr>
          <w:p w14:paraId="73C0F4C1" w14:textId="77777777" w:rsidR="00F2046F" w:rsidRDefault="00F2046F" w:rsidP="0064656D">
            <w:pPr>
              <w:pStyle w:val="table10"/>
              <w:jc w:val="center"/>
              <w:rPr>
                <w:color w:val="auto"/>
              </w:rPr>
            </w:pPr>
            <w:r>
              <w:rPr>
                <w:color w:val="auto"/>
              </w:rPr>
              <w:t>26</w:t>
            </w:r>
          </w:p>
        </w:tc>
        <w:tc>
          <w:tcPr>
            <w:tcW w:w="1381" w:type="dxa"/>
            <w:tcBorders>
              <w:top w:val="single" w:sz="4" w:space="0" w:color="00000A"/>
              <w:left w:val="single" w:sz="4" w:space="0" w:color="00000A"/>
              <w:bottom w:val="single" w:sz="4" w:space="0" w:color="00000A"/>
              <w:right w:val="single" w:sz="4" w:space="0" w:color="00000A"/>
            </w:tcBorders>
            <w:tcMar>
              <w:left w:w="-5" w:type="dxa"/>
            </w:tcMar>
            <w:vAlign w:val="center"/>
          </w:tcPr>
          <w:p w14:paraId="4C7A7EC8" w14:textId="77777777" w:rsidR="00F2046F" w:rsidRPr="00803E2F" w:rsidRDefault="00F2046F" w:rsidP="0064656D">
            <w:pPr>
              <w:pStyle w:val="table10"/>
              <w:jc w:val="center"/>
              <w:rPr>
                <w:b/>
                <w:color w:val="auto"/>
                <w:sz w:val="22"/>
                <w:szCs w:val="22"/>
              </w:rPr>
            </w:pPr>
            <w:r w:rsidRPr="00085287">
              <w:rPr>
                <w:color w:val="auto"/>
              </w:rPr>
              <w:t xml:space="preserve">Точка </w:t>
            </w:r>
            <w:r>
              <w:rPr>
                <w:color w:val="auto"/>
              </w:rPr>
              <w:t>5</w:t>
            </w:r>
          </w:p>
        </w:tc>
        <w:tc>
          <w:tcPr>
            <w:tcW w:w="2428" w:type="dxa"/>
            <w:tcBorders>
              <w:left w:val="single" w:sz="4" w:space="0" w:color="00000A"/>
              <w:right w:val="single" w:sz="4" w:space="0" w:color="00000A"/>
            </w:tcBorders>
            <w:tcMar>
              <w:left w:w="-5" w:type="dxa"/>
            </w:tcMar>
            <w:vAlign w:val="center"/>
          </w:tcPr>
          <w:p w14:paraId="125EA370" w14:textId="77777777" w:rsidR="00F2046F" w:rsidRPr="00391CEC" w:rsidRDefault="00F2046F" w:rsidP="0064656D">
            <w:pPr>
              <w:pStyle w:val="table10"/>
              <w:jc w:val="center"/>
              <w:rPr>
                <w:color w:val="auto"/>
              </w:rPr>
            </w:pPr>
            <w:r w:rsidRPr="00391CEC">
              <w:rPr>
                <w:color w:val="auto"/>
              </w:rPr>
              <w:t>Пробная площадка № 5</w:t>
            </w:r>
          </w:p>
        </w:tc>
        <w:tc>
          <w:tcPr>
            <w:tcW w:w="1409" w:type="dxa"/>
            <w:tcBorders>
              <w:top w:val="single" w:sz="4" w:space="0" w:color="00000A"/>
              <w:left w:val="single" w:sz="4" w:space="0" w:color="00000A"/>
              <w:bottom w:val="single" w:sz="4" w:space="0" w:color="00000A"/>
              <w:right w:val="single" w:sz="4" w:space="0" w:color="00000A"/>
            </w:tcBorders>
            <w:tcMar>
              <w:left w:w="-5" w:type="dxa"/>
            </w:tcMar>
            <w:vAlign w:val="center"/>
          </w:tcPr>
          <w:p w14:paraId="53B0BEED" w14:textId="77777777" w:rsidR="00F2046F" w:rsidRPr="00803E2F" w:rsidRDefault="00F2046F" w:rsidP="0064656D">
            <w:pPr>
              <w:pStyle w:val="table10"/>
              <w:jc w:val="center"/>
              <w:rPr>
                <w:color w:val="auto"/>
                <w:sz w:val="22"/>
                <w:szCs w:val="22"/>
              </w:rPr>
            </w:pPr>
            <w:r w:rsidRPr="00C1253D">
              <w:rPr>
                <w:color w:val="auto"/>
              </w:rPr>
              <w:t>Почва</w:t>
            </w:r>
          </w:p>
        </w:tc>
        <w:tc>
          <w:tcPr>
            <w:tcW w:w="1874" w:type="dxa"/>
            <w:tcBorders>
              <w:left w:val="single" w:sz="4" w:space="0" w:color="00000A"/>
              <w:right w:val="single" w:sz="4" w:space="0" w:color="00000A"/>
            </w:tcBorders>
            <w:tcMar>
              <w:left w:w="-5" w:type="dxa"/>
            </w:tcMar>
          </w:tcPr>
          <w:p w14:paraId="3E996FA0" w14:textId="77777777" w:rsidR="00F2046F" w:rsidRDefault="00F2046F" w:rsidP="0064656D">
            <w:pPr>
              <w:pStyle w:val="table10"/>
              <w:jc w:val="center"/>
              <w:rPr>
                <w:color w:val="auto"/>
                <w:sz w:val="22"/>
                <w:szCs w:val="22"/>
              </w:rPr>
            </w:pPr>
            <w:r w:rsidRPr="00321140">
              <w:rPr>
                <w:sz w:val="18"/>
                <w:szCs w:val="18"/>
              </w:rPr>
              <w:t>Озелененный участок в центральной части газона, прилегающего с юго-востока к складу топливной щепы.</w:t>
            </w:r>
          </w:p>
        </w:tc>
        <w:tc>
          <w:tcPr>
            <w:tcW w:w="1472" w:type="dxa"/>
            <w:tcBorders>
              <w:left w:val="single" w:sz="4" w:space="0" w:color="00000A"/>
              <w:right w:val="single" w:sz="4" w:space="0" w:color="00000A"/>
            </w:tcBorders>
            <w:tcMar>
              <w:left w:w="-5" w:type="dxa"/>
            </w:tcMar>
            <w:vAlign w:val="center"/>
          </w:tcPr>
          <w:p w14:paraId="1F5C2BB0" w14:textId="77777777" w:rsidR="00F2046F" w:rsidRPr="00315518" w:rsidRDefault="00F2046F" w:rsidP="0064656D">
            <w:pPr>
              <w:pStyle w:val="table10"/>
              <w:jc w:val="center"/>
              <w:rPr>
                <w:color w:val="auto"/>
              </w:rPr>
            </w:pPr>
            <w:r w:rsidRPr="00315518">
              <w:rPr>
                <w:color w:val="auto"/>
              </w:rPr>
              <w:t>1 раз в 3 года</w:t>
            </w:r>
          </w:p>
        </w:tc>
        <w:tc>
          <w:tcPr>
            <w:tcW w:w="2328" w:type="dxa"/>
            <w:vMerge/>
            <w:tcBorders>
              <w:left w:val="single" w:sz="4" w:space="0" w:color="00000A"/>
              <w:right w:val="single" w:sz="4" w:space="0" w:color="00000A"/>
            </w:tcBorders>
            <w:tcMar>
              <w:left w:w="-5" w:type="dxa"/>
            </w:tcMar>
            <w:vAlign w:val="center"/>
          </w:tcPr>
          <w:p w14:paraId="2E04BB42" w14:textId="77777777" w:rsidR="00F2046F" w:rsidRPr="00803E2F" w:rsidRDefault="00F2046F" w:rsidP="0064656D">
            <w:pPr>
              <w:pStyle w:val="table10"/>
              <w:jc w:val="center"/>
              <w:rPr>
                <w:color w:val="auto"/>
                <w:sz w:val="22"/>
                <w:szCs w:val="22"/>
              </w:rPr>
            </w:pPr>
          </w:p>
        </w:tc>
        <w:tc>
          <w:tcPr>
            <w:tcW w:w="1797" w:type="dxa"/>
            <w:vMerge/>
            <w:tcBorders>
              <w:left w:val="single" w:sz="4" w:space="0" w:color="00000A"/>
              <w:right w:val="single" w:sz="4" w:space="0" w:color="00000A"/>
            </w:tcBorders>
            <w:tcMar>
              <w:left w:w="-5" w:type="dxa"/>
            </w:tcMar>
            <w:vAlign w:val="center"/>
          </w:tcPr>
          <w:p w14:paraId="06908EEC" w14:textId="77777777" w:rsidR="00F2046F" w:rsidRPr="00803E2F" w:rsidRDefault="00F2046F" w:rsidP="0064656D">
            <w:pPr>
              <w:pStyle w:val="table10"/>
              <w:jc w:val="center"/>
              <w:rPr>
                <w:color w:val="auto"/>
                <w:sz w:val="22"/>
                <w:szCs w:val="22"/>
              </w:rPr>
            </w:pPr>
          </w:p>
        </w:tc>
        <w:tc>
          <w:tcPr>
            <w:tcW w:w="2627" w:type="dxa"/>
            <w:vMerge/>
            <w:tcBorders>
              <w:left w:val="single" w:sz="4" w:space="0" w:color="00000A"/>
              <w:right w:val="single" w:sz="4" w:space="0" w:color="00000A"/>
            </w:tcBorders>
            <w:tcMar>
              <w:left w:w="-5" w:type="dxa"/>
            </w:tcMar>
            <w:vAlign w:val="center"/>
          </w:tcPr>
          <w:p w14:paraId="72C7B332" w14:textId="77777777" w:rsidR="00F2046F" w:rsidRPr="00EC4E99" w:rsidRDefault="00F2046F" w:rsidP="0064656D">
            <w:pPr>
              <w:pStyle w:val="Style8"/>
              <w:ind w:firstLine="150"/>
              <w:jc w:val="center"/>
              <w:rPr>
                <w:rStyle w:val="FontStyle14"/>
                <w:color w:val="auto"/>
                <w:sz w:val="22"/>
                <w:szCs w:val="22"/>
              </w:rPr>
            </w:pPr>
          </w:p>
        </w:tc>
      </w:tr>
      <w:tr w:rsidR="00F2046F" w:rsidRPr="00803E2F" w14:paraId="07232C13" w14:textId="77777777" w:rsidTr="0064656D">
        <w:trPr>
          <w:trHeight w:val="426"/>
        </w:trPr>
        <w:tc>
          <w:tcPr>
            <w:tcW w:w="498" w:type="dxa"/>
            <w:tcBorders>
              <w:top w:val="single" w:sz="4" w:space="0" w:color="00000A"/>
              <w:left w:val="single" w:sz="4" w:space="0" w:color="00000A"/>
              <w:bottom w:val="single" w:sz="4" w:space="0" w:color="00000A"/>
              <w:right w:val="single" w:sz="4" w:space="0" w:color="00000A"/>
            </w:tcBorders>
            <w:tcMar>
              <w:left w:w="-5" w:type="dxa"/>
            </w:tcMar>
            <w:vAlign w:val="center"/>
          </w:tcPr>
          <w:p w14:paraId="1655E2EE" w14:textId="77777777" w:rsidR="00F2046F" w:rsidRDefault="00F2046F" w:rsidP="0064656D">
            <w:pPr>
              <w:pStyle w:val="table10"/>
              <w:jc w:val="center"/>
              <w:rPr>
                <w:color w:val="auto"/>
              </w:rPr>
            </w:pPr>
            <w:r>
              <w:rPr>
                <w:color w:val="auto"/>
              </w:rPr>
              <w:t>27</w:t>
            </w:r>
          </w:p>
        </w:tc>
        <w:tc>
          <w:tcPr>
            <w:tcW w:w="1381" w:type="dxa"/>
            <w:tcBorders>
              <w:top w:val="single" w:sz="4" w:space="0" w:color="00000A"/>
              <w:left w:val="single" w:sz="4" w:space="0" w:color="00000A"/>
              <w:bottom w:val="single" w:sz="4" w:space="0" w:color="00000A"/>
              <w:right w:val="single" w:sz="4" w:space="0" w:color="00000A"/>
            </w:tcBorders>
            <w:tcMar>
              <w:left w:w="-5" w:type="dxa"/>
            </w:tcMar>
            <w:vAlign w:val="center"/>
          </w:tcPr>
          <w:p w14:paraId="77EF8FE9" w14:textId="77777777" w:rsidR="00F2046F" w:rsidRPr="00803E2F" w:rsidRDefault="00F2046F" w:rsidP="0064656D">
            <w:pPr>
              <w:pStyle w:val="table10"/>
              <w:jc w:val="center"/>
              <w:rPr>
                <w:b/>
                <w:color w:val="auto"/>
                <w:sz w:val="22"/>
                <w:szCs w:val="22"/>
              </w:rPr>
            </w:pPr>
            <w:r w:rsidRPr="00085287">
              <w:rPr>
                <w:color w:val="auto"/>
              </w:rPr>
              <w:t xml:space="preserve">Точка </w:t>
            </w:r>
            <w:r>
              <w:rPr>
                <w:color w:val="auto"/>
              </w:rPr>
              <w:t>6</w:t>
            </w:r>
          </w:p>
        </w:tc>
        <w:tc>
          <w:tcPr>
            <w:tcW w:w="2428" w:type="dxa"/>
            <w:tcBorders>
              <w:left w:val="single" w:sz="4" w:space="0" w:color="00000A"/>
              <w:right w:val="single" w:sz="4" w:space="0" w:color="00000A"/>
            </w:tcBorders>
            <w:tcMar>
              <w:left w:w="-5" w:type="dxa"/>
            </w:tcMar>
            <w:vAlign w:val="center"/>
          </w:tcPr>
          <w:p w14:paraId="3C70DA7A" w14:textId="77777777" w:rsidR="00F2046F" w:rsidRPr="00391CEC" w:rsidRDefault="00F2046F" w:rsidP="0064656D">
            <w:pPr>
              <w:pStyle w:val="table10"/>
              <w:jc w:val="center"/>
              <w:rPr>
                <w:color w:val="auto"/>
              </w:rPr>
            </w:pPr>
            <w:r w:rsidRPr="00391CEC">
              <w:rPr>
                <w:color w:val="auto"/>
              </w:rPr>
              <w:t>Пробная площадка № 6</w:t>
            </w:r>
          </w:p>
        </w:tc>
        <w:tc>
          <w:tcPr>
            <w:tcW w:w="1409" w:type="dxa"/>
            <w:tcBorders>
              <w:top w:val="single" w:sz="4" w:space="0" w:color="00000A"/>
              <w:left w:val="single" w:sz="4" w:space="0" w:color="00000A"/>
              <w:bottom w:val="single" w:sz="4" w:space="0" w:color="00000A"/>
              <w:right w:val="single" w:sz="4" w:space="0" w:color="00000A"/>
            </w:tcBorders>
            <w:tcMar>
              <w:left w:w="-5" w:type="dxa"/>
            </w:tcMar>
            <w:vAlign w:val="center"/>
          </w:tcPr>
          <w:p w14:paraId="507A4579" w14:textId="77777777" w:rsidR="00F2046F" w:rsidRPr="00803E2F" w:rsidRDefault="00F2046F" w:rsidP="0064656D">
            <w:pPr>
              <w:pStyle w:val="table10"/>
              <w:jc w:val="center"/>
              <w:rPr>
                <w:color w:val="auto"/>
                <w:sz w:val="22"/>
                <w:szCs w:val="22"/>
              </w:rPr>
            </w:pPr>
            <w:r w:rsidRPr="00C1253D">
              <w:rPr>
                <w:color w:val="auto"/>
              </w:rPr>
              <w:t>Почва</w:t>
            </w:r>
          </w:p>
        </w:tc>
        <w:tc>
          <w:tcPr>
            <w:tcW w:w="1874" w:type="dxa"/>
            <w:tcBorders>
              <w:left w:val="single" w:sz="4" w:space="0" w:color="00000A"/>
              <w:right w:val="single" w:sz="4" w:space="0" w:color="00000A"/>
            </w:tcBorders>
            <w:tcMar>
              <w:left w:w="-5" w:type="dxa"/>
            </w:tcMar>
          </w:tcPr>
          <w:p w14:paraId="7DC813E9" w14:textId="77777777" w:rsidR="00F2046F" w:rsidRDefault="00F2046F" w:rsidP="0064656D">
            <w:pPr>
              <w:pStyle w:val="table10"/>
              <w:jc w:val="center"/>
              <w:rPr>
                <w:color w:val="auto"/>
                <w:sz w:val="22"/>
                <w:szCs w:val="22"/>
              </w:rPr>
            </w:pPr>
            <w:r w:rsidRPr="00321140">
              <w:rPr>
                <w:sz w:val="18"/>
                <w:szCs w:val="18"/>
              </w:rPr>
              <w:t>Озелененный участок в 15 м на восток-северо-восток от северо-восточного угла пожарных резервуаров.</w:t>
            </w:r>
          </w:p>
        </w:tc>
        <w:tc>
          <w:tcPr>
            <w:tcW w:w="1472" w:type="dxa"/>
            <w:tcBorders>
              <w:left w:val="single" w:sz="4" w:space="0" w:color="00000A"/>
              <w:right w:val="single" w:sz="4" w:space="0" w:color="00000A"/>
            </w:tcBorders>
            <w:tcMar>
              <w:left w:w="-5" w:type="dxa"/>
            </w:tcMar>
            <w:vAlign w:val="center"/>
          </w:tcPr>
          <w:p w14:paraId="7FB0D37E" w14:textId="77777777" w:rsidR="00F2046F" w:rsidRPr="00315518" w:rsidRDefault="00F2046F" w:rsidP="0064656D">
            <w:pPr>
              <w:pStyle w:val="table10"/>
              <w:jc w:val="center"/>
              <w:rPr>
                <w:color w:val="auto"/>
              </w:rPr>
            </w:pPr>
            <w:r w:rsidRPr="00315518">
              <w:rPr>
                <w:color w:val="auto"/>
              </w:rPr>
              <w:t>1 раз в 3 года</w:t>
            </w:r>
          </w:p>
        </w:tc>
        <w:tc>
          <w:tcPr>
            <w:tcW w:w="2328" w:type="dxa"/>
            <w:vMerge/>
            <w:tcBorders>
              <w:left w:val="single" w:sz="4" w:space="0" w:color="00000A"/>
              <w:right w:val="single" w:sz="4" w:space="0" w:color="00000A"/>
            </w:tcBorders>
            <w:tcMar>
              <w:left w:w="-5" w:type="dxa"/>
            </w:tcMar>
            <w:vAlign w:val="center"/>
          </w:tcPr>
          <w:p w14:paraId="3DAE80BC" w14:textId="77777777" w:rsidR="00F2046F" w:rsidRPr="00803E2F" w:rsidRDefault="00F2046F" w:rsidP="0064656D">
            <w:pPr>
              <w:pStyle w:val="table10"/>
              <w:jc w:val="center"/>
              <w:rPr>
                <w:color w:val="auto"/>
                <w:sz w:val="22"/>
                <w:szCs w:val="22"/>
              </w:rPr>
            </w:pPr>
          </w:p>
        </w:tc>
        <w:tc>
          <w:tcPr>
            <w:tcW w:w="1797" w:type="dxa"/>
            <w:vMerge/>
            <w:tcBorders>
              <w:left w:val="single" w:sz="4" w:space="0" w:color="00000A"/>
              <w:right w:val="single" w:sz="4" w:space="0" w:color="00000A"/>
            </w:tcBorders>
            <w:tcMar>
              <w:left w:w="-5" w:type="dxa"/>
            </w:tcMar>
            <w:vAlign w:val="center"/>
          </w:tcPr>
          <w:p w14:paraId="6A8D7ECA" w14:textId="77777777" w:rsidR="00F2046F" w:rsidRPr="00803E2F" w:rsidRDefault="00F2046F" w:rsidP="0064656D">
            <w:pPr>
              <w:pStyle w:val="table10"/>
              <w:jc w:val="center"/>
              <w:rPr>
                <w:color w:val="auto"/>
                <w:sz w:val="22"/>
                <w:szCs w:val="22"/>
              </w:rPr>
            </w:pPr>
          </w:p>
        </w:tc>
        <w:tc>
          <w:tcPr>
            <w:tcW w:w="2627" w:type="dxa"/>
            <w:vMerge/>
            <w:tcBorders>
              <w:left w:val="single" w:sz="4" w:space="0" w:color="00000A"/>
              <w:right w:val="single" w:sz="4" w:space="0" w:color="00000A"/>
            </w:tcBorders>
            <w:tcMar>
              <w:left w:w="-5" w:type="dxa"/>
            </w:tcMar>
            <w:vAlign w:val="center"/>
          </w:tcPr>
          <w:p w14:paraId="51460B0F" w14:textId="77777777" w:rsidR="00F2046F" w:rsidRPr="00EC4E99" w:rsidRDefault="00F2046F" w:rsidP="0064656D">
            <w:pPr>
              <w:pStyle w:val="Style8"/>
              <w:ind w:firstLine="150"/>
              <w:jc w:val="center"/>
              <w:rPr>
                <w:rStyle w:val="FontStyle14"/>
                <w:color w:val="auto"/>
                <w:sz w:val="22"/>
                <w:szCs w:val="22"/>
              </w:rPr>
            </w:pPr>
          </w:p>
        </w:tc>
      </w:tr>
      <w:tr w:rsidR="00F2046F" w:rsidRPr="00803E2F" w14:paraId="2409F5BC" w14:textId="77777777" w:rsidTr="0064656D">
        <w:trPr>
          <w:trHeight w:val="426"/>
        </w:trPr>
        <w:tc>
          <w:tcPr>
            <w:tcW w:w="498" w:type="dxa"/>
            <w:tcBorders>
              <w:top w:val="single" w:sz="4" w:space="0" w:color="00000A"/>
              <w:left w:val="single" w:sz="4" w:space="0" w:color="00000A"/>
              <w:bottom w:val="single" w:sz="4" w:space="0" w:color="00000A"/>
              <w:right w:val="single" w:sz="4" w:space="0" w:color="00000A"/>
            </w:tcBorders>
            <w:tcMar>
              <w:left w:w="-5" w:type="dxa"/>
            </w:tcMar>
            <w:vAlign w:val="center"/>
          </w:tcPr>
          <w:p w14:paraId="6B5E7E69" w14:textId="77777777" w:rsidR="00F2046F" w:rsidRDefault="00F2046F" w:rsidP="0064656D">
            <w:pPr>
              <w:pStyle w:val="table10"/>
              <w:jc w:val="center"/>
              <w:rPr>
                <w:color w:val="auto"/>
              </w:rPr>
            </w:pPr>
            <w:r>
              <w:rPr>
                <w:color w:val="auto"/>
              </w:rPr>
              <w:t>28</w:t>
            </w:r>
          </w:p>
        </w:tc>
        <w:tc>
          <w:tcPr>
            <w:tcW w:w="1381" w:type="dxa"/>
            <w:tcBorders>
              <w:top w:val="single" w:sz="4" w:space="0" w:color="00000A"/>
              <w:left w:val="single" w:sz="4" w:space="0" w:color="00000A"/>
              <w:bottom w:val="single" w:sz="4" w:space="0" w:color="00000A"/>
              <w:right w:val="single" w:sz="4" w:space="0" w:color="00000A"/>
            </w:tcBorders>
            <w:tcMar>
              <w:left w:w="-5" w:type="dxa"/>
            </w:tcMar>
            <w:vAlign w:val="center"/>
          </w:tcPr>
          <w:p w14:paraId="2324741D" w14:textId="77777777" w:rsidR="00F2046F" w:rsidRPr="00803E2F" w:rsidRDefault="00F2046F" w:rsidP="0064656D">
            <w:pPr>
              <w:pStyle w:val="table10"/>
              <w:jc w:val="center"/>
              <w:rPr>
                <w:b/>
                <w:color w:val="auto"/>
                <w:sz w:val="22"/>
                <w:szCs w:val="22"/>
              </w:rPr>
            </w:pPr>
            <w:r w:rsidRPr="00085287">
              <w:rPr>
                <w:color w:val="auto"/>
              </w:rPr>
              <w:t xml:space="preserve">Точка </w:t>
            </w:r>
            <w:r>
              <w:rPr>
                <w:color w:val="auto"/>
              </w:rPr>
              <w:t>7</w:t>
            </w:r>
          </w:p>
        </w:tc>
        <w:tc>
          <w:tcPr>
            <w:tcW w:w="2428" w:type="dxa"/>
            <w:tcBorders>
              <w:left w:val="single" w:sz="4" w:space="0" w:color="00000A"/>
              <w:right w:val="single" w:sz="4" w:space="0" w:color="00000A"/>
            </w:tcBorders>
            <w:tcMar>
              <w:left w:w="-5" w:type="dxa"/>
            </w:tcMar>
            <w:vAlign w:val="center"/>
          </w:tcPr>
          <w:p w14:paraId="48873AA7" w14:textId="77777777" w:rsidR="00F2046F" w:rsidRPr="00391CEC" w:rsidRDefault="00F2046F" w:rsidP="0064656D">
            <w:pPr>
              <w:pStyle w:val="table10"/>
              <w:jc w:val="center"/>
              <w:rPr>
                <w:color w:val="auto"/>
              </w:rPr>
            </w:pPr>
            <w:r w:rsidRPr="00391CEC">
              <w:rPr>
                <w:color w:val="auto"/>
              </w:rPr>
              <w:t>Пробная площадка № 7</w:t>
            </w:r>
          </w:p>
        </w:tc>
        <w:tc>
          <w:tcPr>
            <w:tcW w:w="1409" w:type="dxa"/>
            <w:tcBorders>
              <w:top w:val="single" w:sz="4" w:space="0" w:color="00000A"/>
              <w:left w:val="single" w:sz="4" w:space="0" w:color="00000A"/>
              <w:bottom w:val="single" w:sz="4" w:space="0" w:color="00000A"/>
              <w:right w:val="single" w:sz="4" w:space="0" w:color="00000A"/>
            </w:tcBorders>
            <w:tcMar>
              <w:left w:w="-5" w:type="dxa"/>
            </w:tcMar>
            <w:vAlign w:val="center"/>
          </w:tcPr>
          <w:p w14:paraId="06E1E267" w14:textId="77777777" w:rsidR="00F2046F" w:rsidRPr="00803E2F" w:rsidRDefault="00F2046F" w:rsidP="0064656D">
            <w:pPr>
              <w:pStyle w:val="table10"/>
              <w:jc w:val="center"/>
              <w:rPr>
                <w:color w:val="auto"/>
                <w:sz w:val="22"/>
                <w:szCs w:val="22"/>
              </w:rPr>
            </w:pPr>
            <w:r w:rsidRPr="00C1253D">
              <w:rPr>
                <w:color w:val="auto"/>
              </w:rPr>
              <w:t>Почва</w:t>
            </w:r>
          </w:p>
        </w:tc>
        <w:tc>
          <w:tcPr>
            <w:tcW w:w="1874" w:type="dxa"/>
            <w:tcBorders>
              <w:left w:val="single" w:sz="4" w:space="0" w:color="00000A"/>
              <w:right w:val="single" w:sz="4" w:space="0" w:color="00000A"/>
            </w:tcBorders>
            <w:tcMar>
              <w:left w:w="-5" w:type="dxa"/>
            </w:tcMar>
          </w:tcPr>
          <w:p w14:paraId="22B732B5" w14:textId="77777777" w:rsidR="00F2046F" w:rsidRDefault="00F2046F" w:rsidP="0064656D">
            <w:pPr>
              <w:pStyle w:val="table10"/>
              <w:jc w:val="center"/>
              <w:rPr>
                <w:color w:val="auto"/>
                <w:sz w:val="22"/>
                <w:szCs w:val="22"/>
              </w:rPr>
            </w:pPr>
            <w:r w:rsidRPr="00321140">
              <w:rPr>
                <w:sz w:val="18"/>
                <w:szCs w:val="18"/>
              </w:rPr>
              <w:t>Озелененный участок, прилегающий с востока к северо-восточному углу склада технологической щепы.</w:t>
            </w:r>
          </w:p>
        </w:tc>
        <w:tc>
          <w:tcPr>
            <w:tcW w:w="1472" w:type="dxa"/>
            <w:tcBorders>
              <w:left w:val="single" w:sz="4" w:space="0" w:color="00000A"/>
              <w:right w:val="single" w:sz="4" w:space="0" w:color="00000A"/>
            </w:tcBorders>
            <w:tcMar>
              <w:left w:w="-5" w:type="dxa"/>
            </w:tcMar>
            <w:vAlign w:val="center"/>
          </w:tcPr>
          <w:p w14:paraId="69210073" w14:textId="77777777" w:rsidR="00F2046F" w:rsidRPr="00315518" w:rsidRDefault="00F2046F" w:rsidP="0064656D">
            <w:pPr>
              <w:pStyle w:val="table10"/>
              <w:jc w:val="center"/>
              <w:rPr>
                <w:color w:val="auto"/>
              </w:rPr>
            </w:pPr>
            <w:r w:rsidRPr="00315518">
              <w:rPr>
                <w:color w:val="auto"/>
              </w:rPr>
              <w:t>1 раз в 3 года</w:t>
            </w:r>
          </w:p>
        </w:tc>
        <w:tc>
          <w:tcPr>
            <w:tcW w:w="2328" w:type="dxa"/>
            <w:vMerge/>
            <w:tcBorders>
              <w:left w:val="single" w:sz="4" w:space="0" w:color="00000A"/>
              <w:right w:val="single" w:sz="4" w:space="0" w:color="00000A"/>
            </w:tcBorders>
            <w:tcMar>
              <w:left w:w="-5" w:type="dxa"/>
            </w:tcMar>
            <w:vAlign w:val="center"/>
          </w:tcPr>
          <w:p w14:paraId="321B2C8C" w14:textId="77777777" w:rsidR="00F2046F" w:rsidRPr="00803E2F" w:rsidRDefault="00F2046F" w:rsidP="0064656D">
            <w:pPr>
              <w:pStyle w:val="table10"/>
              <w:jc w:val="center"/>
              <w:rPr>
                <w:color w:val="auto"/>
                <w:sz w:val="22"/>
                <w:szCs w:val="22"/>
              </w:rPr>
            </w:pPr>
          </w:p>
        </w:tc>
        <w:tc>
          <w:tcPr>
            <w:tcW w:w="1797" w:type="dxa"/>
            <w:vMerge/>
            <w:tcBorders>
              <w:left w:val="single" w:sz="4" w:space="0" w:color="00000A"/>
              <w:right w:val="single" w:sz="4" w:space="0" w:color="00000A"/>
            </w:tcBorders>
            <w:tcMar>
              <w:left w:w="-5" w:type="dxa"/>
            </w:tcMar>
            <w:vAlign w:val="center"/>
          </w:tcPr>
          <w:p w14:paraId="5788B87F" w14:textId="77777777" w:rsidR="00F2046F" w:rsidRPr="00803E2F" w:rsidRDefault="00F2046F" w:rsidP="0064656D">
            <w:pPr>
              <w:pStyle w:val="table10"/>
              <w:jc w:val="center"/>
              <w:rPr>
                <w:color w:val="auto"/>
                <w:sz w:val="22"/>
                <w:szCs w:val="22"/>
              </w:rPr>
            </w:pPr>
          </w:p>
        </w:tc>
        <w:tc>
          <w:tcPr>
            <w:tcW w:w="2627" w:type="dxa"/>
            <w:vMerge/>
            <w:tcBorders>
              <w:left w:val="single" w:sz="4" w:space="0" w:color="00000A"/>
              <w:right w:val="single" w:sz="4" w:space="0" w:color="00000A"/>
            </w:tcBorders>
            <w:tcMar>
              <w:left w:w="-5" w:type="dxa"/>
            </w:tcMar>
            <w:vAlign w:val="center"/>
          </w:tcPr>
          <w:p w14:paraId="331ABE79" w14:textId="77777777" w:rsidR="00F2046F" w:rsidRPr="00EC4E99" w:rsidRDefault="00F2046F" w:rsidP="0064656D">
            <w:pPr>
              <w:pStyle w:val="Style8"/>
              <w:ind w:firstLine="150"/>
              <w:jc w:val="center"/>
              <w:rPr>
                <w:rStyle w:val="FontStyle14"/>
                <w:color w:val="auto"/>
                <w:sz w:val="22"/>
                <w:szCs w:val="22"/>
              </w:rPr>
            </w:pPr>
          </w:p>
        </w:tc>
      </w:tr>
      <w:tr w:rsidR="00F2046F" w:rsidRPr="00803E2F" w14:paraId="5D5C71AC" w14:textId="77777777" w:rsidTr="0064656D">
        <w:trPr>
          <w:trHeight w:val="426"/>
        </w:trPr>
        <w:tc>
          <w:tcPr>
            <w:tcW w:w="498" w:type="dxa"/>
            <w:tcBorders>
              <w:top w:val="single" w:sz="4" w:space="0" w:color="00000A"/>
              <w:left w:val="single" w:sz="4" w:space="0" w:color="00000A"/>
              <w:bottom w:val="single" w:sz="4" w:space="0" w:color="00000A"/>
              <w:right w:val="single" w:sz="4" w:space="0" w:color="00000A"/>
            </w:tcBorders>
            <w:tcMar>
              <w:left w:w="-5" w:type="dxa"/>
            </w:tcMar>
            <w:vAlign w:val="center"/>
          </w:tcPr>
          <w:p w14:paraId="2D24F59B" w14:textId="77777777" w:rsidR="00F2046F" w:rsidRDefault="00F2046F" w:rsidP="0064656D">
            <w:pPr>
              <w:pStyle w:val="table10"/>
              <w:jc w:val="center"/>
              <w:rPr>
                <w:color w:val="auto"/>
              </w:rPr>
            </w:pPr>
            <w:r>
              <w:rPr>
                <w:color w:val="auto"/>
              </w:rPr>
              <w:t>29</w:t>
            </w:r>
          </w:p>
        </w:tc>
        <w:tc>
          <w:tcPr>
            <w:tcW w:w="1381" w:type="dxa"/>
            <w:tcBorders>
              <w:top w:val="single" w:sz="4" w:space="0" w:color="00000A"/>
              <w:left w:val="single" w:sz="4" w:space="0" w:color="00000A"/>
              <w:bottom w:val="single" w:sz="4" w:space="0" w:color="00000A"/>
              <w:right w:val="single" w:sz="4" w:space="0" w:color="00000A"/>
            </w:tcBorders>
            <w:tcMar>
              <w:left w:w="-5" w:type="dxa"/>
            </w:tcMar>
            <w:vAlign w:val="center"/>
          </w:tcPr>
          <w:p w14:paraId="7DEEF9A5" w14:textId="77777777" w:rsidR="00F2046F" w:rsidRPr="00803E2F" w:rsidRDefault="00F2046F" w:rsidP="0064656D">
            <w:pPr>
              <w:pStyle w:val="table10"/>
              <w:jc w:val="center"/>
              <w:rPr>
                <w:b/>
                <w:color w:val="auto"/>
                <w:sz w:val="22"/>
                <w:szCs w:val="22"/>
              </w:rPr>
            </w:pPr>
            <w:r w:rsidRPr="00085287">
              <w:rPr>
                <w:color w:val="auto"/>
              </w:rPr>
              <w:t xml:space="preserve">Точка </w:t>
            </w:r>
            <w:r>
              <w:rPr>
                <w:color w:val="auto"/>
              </w:rPr>
              <w:t>8</w:t>
            </w:r>
          </w:p>
        </w:tc>
        <w:tc>
          <w:tcPr>
            <w:tcW w:w="2428" w:type="dxa"/>
            <w:tcBorders>
              <w:left w:val="single" w:sz="4" w:space="0" w:color="00000A"/>
              <w:right w:val="single" w:sz="4" w:space="0" w:color="00000A"/>
            </w:tcBorders>
            <w:tcMar>
              <w:left w:w="-5" w:type="dxa"/>
            </w:tcMar>
            <w:vAlign w:val="center"/>
          </w:tcPr>
          <w:p w14:paraId="53EC33F0" w14:textId="77777777" w:rsidR="00F2046F" w:rsidRPr="00391CEC" w:rsidRDefault="00F2046F" w:rsidP="0064656D">
            <w:pPr>
              <w:pStyle w:val="table10"/>
              <w:jc w:val="center"/>
              <w:rPr>
                <w:color w:val="auto"/>
              </w:rPr>
            </w:pPr>
            <w:r w:rsidRPr="00391CEC">
              <w:rPr>
                <w:color w:val="auto"/>
              </w:rPr>
              <w:t>Пробная площадка № 8</w:t>
            </w:r>
          </w:p>
        </w:tc>
        <w:tc>
          <w:tcPr>
            <w:tcW w:w="1409" w:type="dxa"/>
            <w:tcBorders>
              <w:top w:val="single" w:sz="4" w:space="0" w:color="00000A"/>
              <w:left w:val="single" w:sz="4" w:space="0" w:color="00000A"/>
              <w:bottom w:val="single" w:sz="4" w:space="0" w:color="00000A"/>
              <w:right w:val="single" w:sz="4" w:space="0" w:color="00000A"/>
            </w:tcBorders>
            <w:tcMar>
              <w:left w:w="-5" w:type="dxa"/>
            </w:tcMar>
            <w:vAlign w:val="center"/>
          </w:tcPr>
          <w:p w14:paraId="279167EA" w14:textId="77777777" w:rsidR="00F2046F" w:rsidRPr="00803E2F" w:rsidRDefault="00F2046F" w:rsidP="0064656D">
            <w:pPr>
              <w:pStyle w:val="table10"/>
              <w:jc w:val="center"/>
              <w:rPr>
                <w:color w:val="auto"/>
                <w:sz w:val="22"/>
                <w:szCs w:val="22"/>
              </w:rPr>
            </w:pPr>
            <w:r w:rsidRPr="00C1253D">
              <w:rPr>
                <w:color w:val="auto"/>
              </w:rPr>
              <w:t>Почва</w:t>
            </w:r>
          </w:p>
        </w:tc>
        <w:tc>
          <w:tcPr>
            <w:tcW w:w="1874" w:type="dxa"/>
            <w:tcBorders>
              <w:left w:val="single" w:sz="4" w:space="0" w:color="00000A"/>
              <w:right w:val="single" w:sz="4" w:space="0" w:color="00000A"/>
            </w:tcBorders>
            <w:tcMar>
              <w:left w:w="-5" w:type="dxa"/>
            </w:tcMar>
          </w:tcPr>
          <w:p w14:paraId="104C3ACD" w14:textId="77777777" w:rsidR="00F2046F" w:rsidRDefault="00F2046F" w:rsidP="0064656D">
            <w:pPr>
              <w:pStyle w:val="table10"/>
              <w:jc w:val="center"/>
              <w:rPr>
                <w:color w:val="auto"/>
                <w:sz w:val="22"/>
                <w:szCs w:val="22"/>
              </w:rPr>
            </w:pPr>
            <w:r w:rsidRPr="00321140">
              <w:rPr>
                <w:sz w:val="18"/>
                <w:szCs w:val="18"/>
              </w:rPr>
              <w:t xml:space="preserve">Центральная часть газона, расположенного юго-восточнее цеха </w:t>
            </w:r>
            <w:r w:rsidRPr="00321140">
              <w:rPr>
                <w:sz w:val="18"/>
                <w:szCs w:val="18"/>
              </w:rPr>
              <w:lastRenderedPageBreak/>
              <w:t>сортирования пиломатериалов и формирования транспортных пакетов.</w:t>
            </w:r>
          </w:p>
        </w:tc>
        <w:tc>
          <w:tcPr>
            <w:tcW w:w="1472" w:type="dxa"/>
            <w:tcBorders>
              <w:left w:val="single" w:sz="4" w:space="0" w:color="00000A"/>
              <w:right w:val="single" w:sz="4" w:space="0" w:color="00000A"/>
            </w:tcBorders>
            <w:tcMar>
              <w:left w:w="-5" w:type="dxa"/>
            </w:tcMar>
            <w:vAlign w:val="center"/>
          </w:tcPr>
          <w:p w14:paraId="57788630" w14:textId="77777777" w:rsidR="00F2046F" w:rsidRPr="00315518" w:rsidRDefault="00F2046F" w:rsidP="0064656D">
            <w:pPr>
              <w:pStyle w:val="table10"/>
              <w:jc w:val="center"/>
              <w:rPr>
                <w:color w:val="auto"/>
              </w:rPr>
            </w:pPr>
            <w:r w:rsidRPr="00315518">
              <w:rPr>
                <w:color w:val="auto"/>
              </w:rPr>
              <w:lastRenderedPageBreak/>
              <w:t>1 раз в 3 года</w:t>
            </w:r>
          </w:p>
        </w:tc>
        <w:tc>
          <w:tcPr>
            <w:tcW w:w="2328" w:type="dxa"/>
            <w:vMerge/>
            <w:tcBorders>
              <w:left w:val="single" w:sz="4" w:space="0" w:color="00000A"/>
              <w:bottom w:val="single" w:sz="4" w:space="0" w:color="00000A"/>
              <w:right w:val="single" w:sz="4" w:space="0" w:color="00000A"/>
            </w:tcBorders>
            <w:tcMar>
              <w:left w:w="-5" w:type="dxa"/>
            </w:tcMar>
            <w:vAlign w:val="center"/>
          </w:tcPr>
          <w:p w14:paraId="45C0D6B9" w14:textId="77777777" w:rsidR="00F2046F" w:rsidRPr="00803E2F" w:rsidRDefault="00F2046F" w:rsidP="0064656D">
            <w:pPr>
              <w:pStyle w:val="table10"/>
              <w:jc w:val="center"/>
              <w:rPr>
                <w:color w:val="auto"/>
                <w:sz w:val="22"/>
                <w:szCs w:val="22"/>
              </w:rPr>
            </w:pPr>
          </w:p>
        </w:tc>
        <w:tc>
          <w:tcPr>
            <w:tcW w:w="1797" w:type="dxa"/>
            <w:vMerge/>
            <w:tcBorders>
              <w:left w:val="single" w:sz="4" w:space="0" w:color="00000A"/>
              <w:bottom w:val="single" w:sz="4" w:space="0" w:color="00000A"/>
              <w:right w:val="single" w:sz="4" w:space="0" w:color="00000A"/>
            </w:tcBorders>
            <w:tcMar>
              <w:left w:w="-5" w:type="dxa"/>
            </w:tcMar>
            <w:vAlign w:val="center"/>
          </w:tcPr>
          <w:p w14:paraId="11FA57A5" w14:textId="77777777" w:rsidR="00F2046F" w:rsidRPr="00803E2F" w:rsidRDefault="00F2046F" w:rsidP="0064656D">
            <w:pPr>
              <w:pStyle w:val="table10"/>
              <w:jc w:val="center"/>
              <w:rPr>
                <w:color w:val="auto"/>
                <w:sz w:val="22"/>
                <w:szCs w:val="22"/>
              </w:rPr>
            </w:pPr>
          </w:p>
        </w:tc>
        <w:tc>
          <w:tcPr>
            <w:tcW w:w="2627" w:type="dxa"/>
            <w:vMerge/>
            <w:tcBorders>
              <w:left w:val="single" w:sz="4" w:space="0" w:color="00000A"/>
              <w:bottom w:val="single" w:sz="4" w:space="0" w:color="00000A"/>
              <w:right w:val="single" w:sz="4" w:space="0" w:color="00000A"/>
            </w:tcBorders>
            <w:tcMar>
              <w:left w:w="-5" w:type="dxa"/>
            </w:tcMar>
            <w:vAlign w:val="center"/>
          </w:tcPr>
          <w:p w14:paraId="4C00FFA6" w14:textId="77777777" w:rsidR="00F2046F" w:rsidRPr="00EC4E99" w:rsidRDefault="00F2046F" w:rsidP="0064656D">
            <w:pPr>
              <w:pStyle w:val="Style8"/>
              <w:ind w:firstLine="150"/>
              <w:jc w:val="center"/>
              <w:rPr>
                <w:rStyle w:val="FontStyle14"/>
                <w:color w:val="auto"/>
                <w:sz w:val="22"/>
                <w:szCs w:val="22"/>
              </w:rPr>
            </w:pPr>
          </w:p>
        </w:tc>
      </w:tr>
      <w:tr w:rsidR="00F2046F" w:rsidRPr="00803E2F" w14:paraId="5EC7AC08" w14:textId="77777777" w:rsidTr="0064656D">
        <w:trPr>
          <w:trHeight w:val="426"/>
        </w:trPr>
        <w:tc>
          <w:tcPr>
            <w:tcW w:w="498" w:type="dxa"/>
            <w:tcBorders>
              <w:top w:val="single" w:sz="4" w:space="0" w:color="00000A"/>
              <w:left w:val="single" w:sz="4" w:space="0" w:color="00000A"/>
              <w:bottom w:val="single" w:sz="4" w:space="0" w:color="00000A"/>
              <w:right w:val="single" w:sz="4" w:space="0" w:color="00000A"/>
            </w:tcBorders>
            <w:tcMar>
              <w:left w:w="-5" w:type="dxa"/>
            </w:tcMar>
            <w:vAlign w:val="center"/>
          </w:tcPr>
          <w:p w14:paraId="3E81C2AE" w14:textId="77777777" w:rsidR="00F2046F" w:rsidRDefault="00F2046F" w:rsidP="0064656D">
            <w:pPr>
              <w:pStyle w:val="table10"/>
              <w:jc w:val="center"/>
              <w:rPr>
                <w:color w:val="auto"/>
              </w:rPr>
            </w:pPr>
            <w:r>
              <w:rPr>
                <w:color w:val="auto"/>
              </w:rPr>
              <w:lastRenderedPageBreak/>
              <w:t>30</w:t>
            </w:r>
          </w:p>
        </w:tc>
        <w:tc>
          <w:tcPr>
            <w:tcW w:w="1381" w:type="dxa"/>
            <w:tcBorders>
              <w:top w:val="single" w:sz="4" w:space="0" w:color="00000A"/>
              <w:left w:val="single" w:sz="4" w:space="0" w:color="00000A"/>
              <w:bottom w:val="single" w:sz="4" w:space="0" w:color="00000A"/>
              <w:right w:val="single" w:sz="4" w:space="0" w:color="00000A"/>
            </w:tcBorders>
            <w:tcMar>
              <w:left w:w="-5" w:type="dxa"/>
            </w:tcMar>
            <w:vAlign w:val="center"/>
          </w:tcPr>
          <w:p w14:paraId="131655F8" w14:textId="77777777" w:rsidR="00F2046F" w:rsidRPr="00803E2F" w:rsidRDefault="00F2046F" w:rsidP="0064656D">
            <w:pPr>
              <w:pStyle w:val="table10"/>
              <w:jc w:val="center"/>
              <w:rPr>
                <w:b/>
                <w:color w:val="auto"/>
                <w:sz w:val="22"/>
                <w:szCs w:val="22"/>
              </w:rPr>
            </w:pPr>
            <w:r w:rsidRPr="00085287">
              <w:rPr>
                <w:color w:val="auto"/>
              </w:rPr>
              <w:t xml:space="preserve">Точка </w:t>
            </w:r>
            <w:r>
              <w:rPr>
                <w:color w:val="auto"/>
              </w:rPr>
              <w:t>9</w:t>
            </w:r>
          </w:p>
        </w:tc>
        <w:tc>
          <w:tcPr>
            <w:tcW w:w="2428" w:type="dxa"/>
            <w:tcBorders>
              <w:left w:val="single" w:sz="4" w:space="0" w:color="00000A"/>
              <w:right w:val="single" w:sz="4" w:space="0" w:color="00000A"/>
            </w:tcBorders>
            <w:tcMar>
              <w:left w:w="-5" w:type="dxa"/>
            </w:tcMar>
            <w:vAlign w:val="center"/>
          </w:tcPr>
          <w:p w14:paraId="5AECCCE1" w14:textId="77777777" w:rsidR="00F2046F" w:rsidRPr="00391CEC" w:rsidRDefault="00F2046F" w:rsidP="0064656D">
            <w:pPr>
              <w:pStyle w:val="table10"/>
              <w:jc w:val="center"/>
              <w:rPr>
                <w:color w:val="auto"/>
              </w:rPr>
            </w:pPr>
            <w:r w:rsidRPr="00391CEC">
              <w:rPr>
                <w:color w:val="auto"/>
              </w:rPr>
              <w:t>Пробная площадка № 9</w:t>
            </w:r>
          </w:p>
        </w:tc>
        <w:tc>
          <w:tcPr>
            <w:tcW w:w="1409" w:type="dxa"/>
            <w:tcBorders>
              <w:top w:val="single" w:sz="4" w:space="0" w:color="00000A"/>
              <w:left w:val="single" w:sz="4" w:space="0" w:color="00000A"/>
              <w:bottom w:val="single" w:sz="4" w:space="0" w:color="00000A"/>
              <w:right w:val="single" w:sz="4" w:space="0" w:color="00000A"/>
            </w:tcBorders>
            <w:tcMar>
              <w:left w:w="-5" w:type="dxa"/>
            </w:tcMar>
            <w:vAlign w:val="center"/>
          </w:tcPr>
          <w:p w14:paraId="497CC002" w14:textId="77777777" w:rsidR="00F2046F" w:rsidRPr="00803E2F" w:rsidRDefault="00F2046F" w:rsidP="0064656D">
            <w:pPr>
              <w:pStyle w:val="table10"/>
              <w:jc w:val="center"/>
              <w:rPr>
                <w:color w:val="auto"/>
                <w:sz w:val="22"/>
                <w:szCs w:val="22"/>
              </w:rPr>
            </w:pPr>
            <w:r w:rsidRPr="00C1253D">
              <w:rPr>
                <w:color w:val="auto"/>
              </w:rPr>
              <w:t>Почва</w:t>
            </w:r>
          </w:p>
        </w:tc>
        <w:tc>
          <w:tcPr>
            <w:tcW w:w="1874" w:type="dxa"/>
            <w:tcBorders>
              <w:left w:val="single" w:sz="4" w:space="0" w:color="00000A"/>
              <w:right w:val="single" w:sz="4" w:space="0" w:color="00000A"/>
            </w:tcBorders>
            <w:tcMar>
              <w:left w:w="-5" w:type="dxa"/>
            </w:tcMar>
          </w:tcPr>
          <w:p w14:paraId="51DEF89F" w14:textId="77777777" w:rsidR="00F2046F" w:rsidRDefault="00F2046F" w:rsidP="0064656D">
            <w:pPr>
              <w:pStyle w:val="table10"/>
              <w:jc w:val="center"/>
              <w:rPr>
                <w:color w:val="auto"/>
                <w:sz w:val="22"/>
                <w:szCs w:val="22"/>
              </w:rPr>
            </w:pPr>
            <w:r w:rsidRPr="00321140">
              <w:rPr>
                <w:sz w:val="18"/>
                <w:szCs w:val="18"/>
              </w:rPr>
              <w:t>Озелененный участок, прилегающий с северо-востока к центральной части линии производства щепы.</w:t>
            </w:r>
          </w:p>
        </w:tc>
        <w:tc>
          <w:tcPr>
            <w:tcW w:w="1472" w:type="dxa"/>
            <w:tcBorders>
              <w:left w:val="single" w:sz="4" w:space="0" w:color="00000A"/>
              <w:right w:val="single" w:sz="4" w:space="0" w:color="00000A"/>
            </w:tcBorders>
            <w:tcMar>
              <w:left w:w="-5" w:type="dxa"/>
            </w:tcMar>
            <w:vAlign w:val="center"/>
          </w:tcPr>
          <w:p w14:paraId="71F4DB2D" w14:textId="77777777" w:rsidR="00F2046F" w:rsidRPr="00315518" w:rsidRDefault="00F2046F" w:rsidP="0064656D">
            <w:pPr>
              <w:pStyle w:val="table10"/>
              <w:jc w:val="center"/>
              <w:rPr>
                <w:color w:val="auto"/>
              </w:rPr>
            </w:pPr>
            <w:r w:rsidRPr="00315518">
              <w:rPr>
                <w:color w:val="auto"/>
              </w:rPr>
              <w:t>1 раз в 3 года</w:t>
            </w:r>
          </w:p>
        </w:tc>
        <w:tc>
          <w:tcPr>
            <w:tcW w:w="2328" w:type="dxa"/>
            <w:vMerge w:val="restart"/>
            <w:tcBorders>
              <w:top w:val="single" w:sz="4" w:space="0" w:color="00000A"/>
              <w:left w:val="single" w:sz="4" w:space="0" w:color="00000A"/>
              <w:right w:val="single" w:sz="4" w:space="0" w:color="00000A"/>
            </w:tcBorders>
            <w:tcMar>
              <w:left w:w="-5" w:type="dxa"/>
            </w:tcMar>
          </w:tcPr>
          <w:p w14:paraId="5989515F" w14:textId="77777777" w:rsidR="00F2046F" w:rsidRPr="00310F6A" w:rsidRDefault="00F2046F" w:rsidP="0064656D">
            <w:pPr>
              <w:autoSpaceDE w:val="0"/>
              <w:autoSpaceDN w:val="0"/>
              <w:adjustRightInd w:val="0"/>
              <w:jc w:val="center"/>
              <w:rPr>
                <w:color w:val="auto"/>
                <w:sz w:val="20"/>
                <w:szCs w:val="20"/>
              </w:rPr>
            </w:pPr>
            <w:r w:rsidRPr="00310F6A">
              <w:rPr>
                <w:color w:val="auto"/>
                <w:sz w:val="20"/>
                <w:szCs w:val="20"/>
              </w:rPr>
              <w:t>Нефтепродукты</w:t>
            </w:r>
          </w:p>
          <w:p w14:paraId="04038574" w14:textId="77777777" w:rsidR="00F2046F" w:rsidRPr="00310F6A" w:rsidRDefault="00F2046F" w:rsidP="0064656D">
            <w:pPr>
              <w:autoSpaceDE w:val="0"/>
              <w:autoSpaceDN w:val="0"/>
              <w:adjustRightInd w:val="0"/>
              <w:jc w:val="center"/>
              <w:rPr>
                <w:color w:val="auto"/>
                <w:sz w:val="20"/>
                <w:szCs w:val="20"/>
              </w:rPr>
            </w:pPr>
            <w:r w:rsidRPr="00310F6A">
              <w:rPr>
                <w:color w:val="auto"/>
                <w:sz w:val="20"/>
                <w:szCs w:val="20"/>
              </w:rPr>
              <w:t>Азот аммонийный</w:t>
            </w:r>
          </w:p>
          <w:p w14:paraId="162361C0" w14:textId="77777777" w:rsidR="00F2046F" w:rsidRPr="00310F6A" w:rsidRDefault="00F2046F" w:rsidP="0064656D">
            <w:pPr>
              <w:autoSpaceDE w:val="0"/>
              <w:autoSpaceDN w:val="0"/>
              <w:adjustRightInd w:val="0"/>
              <w:jc w:val="center"/>
              <w:rPr>
                <w:color w:val="auto"/>
                <w:sz w:val="20"/>
                <w:szCs w:val="20"/>
              </w:rPr>
            </w:pPr>
            <w:r w:rsidRPr="00310F6A">
              <w:rPr>
                <w:color w:val="auto"/>
                <w:sz w:val="20"/>
                <w:szCs w:val="20"/>
              </w:rPr>
              <w:t>Медь</w:t>
            </w:r>
          </w:p>
          <w:p w14:paraId="6669B579" w14:textId="77777777" w:rsidR="00F2046F" w:rsidRPr="00310F6A" w:rsidRDefault="00F2046F" w:rsidP="0064656D">
            <w:pPr>
              <w:autoSpaceDE w:val="0"/>
              <w:autoSpaceDN w:val="0"/>
              <w:adjustRightInd w:val="0"/>
              <w:jc w:val="center"/>
              <w:rPr>
                <w:color w:val="auto"/>
                <w:sz w:val="20"/>
                <w:szCs w:val="20"/>
              </w:rPr>
            </w:pPr>
            <w:r w:rsidRPr="00310F6A">
              <w:rPr>
                <w:color w:val="auto"/>
                <w:sz w:val="20"/>
                <w:szCs w:val="20"/>
              </w:rPr>
              <w:t>Цинк</w:t>
            </w:r>
          </w:p>
          <w:p w14:paraId="0063E20A" w14:textId="77777777" w:rsidR="00F2046F" w:rsidRPr="00310F6A" w:rsidRDefault="00F2046F" w:rsidP="0064656D">
            <w:pPr>
              <w:autoSpaceDE w:val="0"/>
              <w:autoSpaceDN w:val="0"/>
              <w:adjustRightInd w:val="0"/>
              <w:jc w:val="center"/>
              <w:rPr>
                <w:color w:val="auto"/>
                <w:sz w:val="20"/>
                <w:szCs w:val="20"/>
              </w:rPr>
            </w:pPr>
            <w:r w:rsidRPr="00310F6A">
              <w:rPr>
                <w:color w:val="auto"/>
                <w:sz w:val="20"/>
                <w:szCs w:val="20"/>
              </w:rPr>
              <w:t>Хром</w:t>
            </w:r>
          </w:p>
          <w:p w14:paraId="12E34F82" w14:textId="77777777" w:rsidR="00F2046F" w:rsidRPr="00310F6A" w:rsidRDefault="00F2046F" w:rsidP="0064656D">
            <w:pPr>
              <w:autoSpaceDE w:val="0"/>
              <w:autoSpaceDN w:val="0"/>
              <w:adjustRightInd w:val="0"/>
              <w:jc w:val="center"/>
              <w:rPr>
                <w:color w:val="auto"/>
                <w:sz w:val="20"/>
                <w:szCs w:val="20"/>
              </w:rPr>
            </w:pPr>
            <w:r w:rsidRPr="00310F6A">
              <w:rPr>
                <w:color w:val="auto"/>
                <w:sz w:val="20"/>
                <w:szCs w:val="20"/>
              </w:rPr>
              <w:t>Никель</w:t>
            </w:r>
          </w:p>
          <w:p w14:paraId="356DF8B5" w14:textId="77777777" w:rsidR="00F2046F" w:rsidRPr="00310F6A" w:rsidRDefault="00F2046F" w:rsidP="0064656D">
            <w:pPr>
              <w:autoSpaceDE w:val="0"/>
              <w:autoSpaceDN w:val="0"/>
              <w:adjustRightInd w:val="0"/>
              <w:jc w:val="center"/>
              <w:rPr>
                <w:color w:val="auto"/>
                <w:sz w:val="20"/>
                <w:szCs w:val="20"/>
              </w:rPr>
            </w:pPr>
            <w:r w:rsidRPr="00310F6A">
              <w:rPr>
                <w:color w:val="auto"/>
                <w:sz w:val="20"/>
                <w:szCs w:val="20"/>
              </w:rPr>
              <w:t>Свинец</w:t>
            </w:r>
          </w:p>
          <w:p w14:paraId="56EB0EBA" w14:textId="77777777" w:rsidR="00F2046F" w:rsidRPr="00310F6A" w:rsidRDefault="00F2046F" w:rsidP="0064656D">
            <w:pPr>
              <w:autoSpaceDE w:val="0"/>
              <w:autoSpaceDN w:val="0"/>
              <w:adjustRightInd w:val="0"/>
              <w:jc w:val="center"/>
              <w:rPr>
                <w:color w:val="auto"/>
                <w:sz w:val="20"/>
                <w:szCs w:val="20"/>
              </w:rPr>
            </w:pPr>
            <w:r w:rsidRPr="00310F6A">
              <w:rPr>
                <w:color w:val="auto"/>
                <w:sz w:val="20"/>
                <w:szCs w:val="20"/>
              </w:rPr>
              <w:t>Кадмий</w:t>
            </w:r>
          </w:p>
          <w:p w14:paraId="12A0D2DC" w14:textId="77777777" w:rsidR="00F2046F" w:rsidRPr="00310F6A" w:rsidRDefault="00F2046F" w:rsidP="0064656D">
            <w:pPr>
              <w:autoSpaceDE w:val="0"/>
              <w:autoSpaceDN w:val="0"/>
              <w:adjustRightInd w:val="0"/>
              <w:jc w:val="center"/>
              <w:rPr>
                <w:color w:val="auto"/>
                <w:sz w:val="20"/>
                <w:szCs w:val="20"/>
              </w:rPr>
            </w:pPr>
            <w:r w:rsidRPr="00310F6A">
              <w:rPr>
                <w:color w:val="auto"/>
                <w:sz w:val="20"/>
                <w:szCs w:val="20"/>
              </w:rPr>
              <w:t>Ртуть</w:t>
            </w:r>
          </w:p>
          <w:p w14:paraId="3EC5FADE" w14:textId="77777777" w:rsidR="00F2046F" w:rsidRPr="00310F6A" w:rsidRDefault="00F2046F" w:rsidP="0064656D">
            <w:pPr>
              <w:autoSpaceDE w:val="0"/>
              <w:autoSpaceDN w:val="0"/>
              <w:adjustRightInd w:val="0"/>
              <w:jc w:val="center"/>
              <w:rPr>
                <w:color w:val="auto"/>
                <w:sz w:val="20"/>
                <w:szCs w:val="20"/>
              </w:rPr>
            </w:pPr>
            <w:r w:rsidRPr="00310F6A">
              <w:rPr>
                <w:color w:val="auto"/>
                <w:sz w:val="20"/>
                <w:szCs w:val="20"/>
              </w:rPr>
              <w:t>Мышьяк</w:t>
            </w:r>
          </w:p>
          <w:p w14:paraId="4C35F249" w14:textId="77777777" w:rsidR="00F2046F" w:rsidRDefault="00F2046F" w:rsidP="0064656D">
            <w:pPr>
              <w:autoSpaceDE w:val="0"/>
              <w:autoSpaceDN w:val="0"/>
              <w:adjustRightInd w:val="0"/>
              <w:jc w:val="center"/>
              <w:rPr>
                <w:color w:val="auto"/>
                <w:sz w:val="20"/>
                <w:szCs w:val="20"/>
              </w:rPr>
            </w:pPr>
            <w:r w:rsidRPr="00310F6A">
              <w:rPr>
                <w:color w:val="auto"/>
                <w:sz w:val="20"/>
                <w:szCs w:val="20"/>
              </w:rPr>
              <w:t>Нитраты</w:t>
            </w:r>
          </w:p>
          <w:p w14:paraId="4C9CB9FA" w14:textId="77777777" w:rsidR="00F2046F" w:rsidRPr="00310F6A" w:rsidRDefault="00F2046F" w:rsidP="0064656D">
            <w:pPr>
              <w:autoSpaceDE w:val="0"/>
              <w:autoSpaceDN w:val="0"/>
              <w:adjustRightInd w:val="0"/>
              <w:jc w:val="center"/>
              <w:rPr>
                <w:color w:val="auto"/>
                <w:sz w:val="20"/>
                <w:szCs w:val="20"/>
              </w:rPr>
            </w:pPr>
          </w:p>
        </w:tc>
        <w:tc>
          <w:tcPr>
            <w:tcW w:w="1797" w:type="dxa"/>
            <w:vMerge w:val="restart"/>
            <w:tcBorders>
              <w:left w:val="single" w:sz="4" w:space="0" w:color="00000A"/>
              <w:right w:val="single" w:sz="4" w:space="0" w:color="00000A"/>
            </w:tcBorders>
            <w:tcMar>
              <w:left w:w="-5" w:type="dxa"/>
            </w:tcMar>
          </w:tcPr>
          <w:p w14:paraId="33979565" w14:textId="77777777" w:rsidR="00F2046F" w:rsidRPr="00310F6A" w:rsidRDefault="00F2046F" w:rsidP="0064656D">
            <w:pPr>
              <w:autoSpaceDE w:val="0"/>
              <w:autoSpaceDN w:val="0"/>
              <w:adjustRightInd w:val="0"/>
              <w:jc w:val="center"/>
              <w:rPr>
                <w:color w:val="auto"/>
                <w:sz w:val="20"/>
                <w:szCs w:val="20"/>
              </w:rPr>
            </w:pPr>
            <w:r w:rsidRPr="00310F6A">
              <w:rPr>
                <w:color w:val="auto"/>
                <w:sz w:val="20"/>
                <w:szCs w:val="20"/>
              </w:rPr>
              <w:t>Флуориметрический;</w:t>
            </w:r>
          </w:p>
          <w:p w14:paraId="594B1AE8" w14:textId="77777777" w:rsidR="00F2046F" w:rsidRPr="00310F6A" w:rsidRDefault="00F2046F" w:rsidP="0064656D">
            <w:pPr>
              <w:autoSpaceDE w:val="0"/>
              <w:autoSpaceDN w:val="0"/>
              <w:adjustRightInd w:val="0"/>
              <w:jc w:val="center"/>
              <w:rPr>
                <w:color w:val="auto"/>
                <w:sz w:val="20"/>
                <w:szCs w:val="20"/>
              </w:rPr>
            </w:pPr>
            <w:r w:rsidRPr="00310F6A">
              <w:rPr>
                <w:color w:val="auto"/>
                <w:sz w:val="20"/>
                <w:szCs w:val="20"/>
              </w:rPr>
              <w:t>Метод атомной абсорбционной спектрометрии;</w:t>
            </w:r>
          </w:p>
          <w:p w14:paraId="3154209B" w14:textId="77777777" w:rsidR="00F2046F" w:rsidRPr="00310F6A" w:rsidRDefault="00F2046F" w:rsidP="0064656D">
            <w:pPr>
              <w:autoSpaceDE w:val="0"/>
              <w:autoSpaceDN w:val="0"/>
              <w:adjustRightInd w:val="0"/>
              <w:jc w:val="center"/>
              <w:rPr>
                <w:color w:val="auto"/>
                <w:sz w:val="20"/>
                <w:szCs w:val="20"/>
              </w:rPr>
            </w:pPr>
            <w:r w:rsidRPr="00310F6A">
              <w:rPr>
                <w:color w:val="auto"/>
                <w:sz w:val="20"/>
                <w:szCs w:val="20"/>
              </w:rPr>
              <w:t>Метод ЦИНАО</w:t>
            </w:r>
          </w:p>
        </w:tc>
        <w:tc>
          <w:tcPr>
            <w:tcW w:w="2627" w:type="dxa"/>
            <w:vMerge w:val="restart"/>
            <w:tcBorders>
              <w:left w:val="single" w:sz="4" w:space="0" w:color="00000A"/>
              <w:right w:val="single" w:sz="4" w:space="0" w:color="00000A"/>
            </w:tcBorders>
            <w:tcMar>
              <w:left w:w="-5" w:type="dxa"/>
            </w:tcMar>
          </w:tcPr>
          <w:p w14:paraId="0373AA7C" w14:textId="77777777" w:rsidR="00F2046F" w:rsidRPr="00310F6A" w:rsidRDefault="00F2046F" w:rsidP="0064656D">
            <w:pPr>
              <w:autoSpaceDE w:val="0"/>
              <w:autoSpaceDN w:val="0"/>
              <w:adjustRightInd w:val="0"/>
              <w:jc w:val="center"/>
              <w:rPr>
                <w:color w:val="auto"/>
                <w:sz w:val="20"/>
                <w:szCs w:val="20"/>
              </w:rPr>
            </w:pPr>
            <w:r w:rsidRPr="00310F6A">
              <w:rPr>
                <w:color w:val="auto"/>
                <w:sz w:val="20"/>
                <w:szCs w:val="20"/>
              </w:rPr>
              <w:t xml:space="preserve">ПНД Ф 16.1:2.21-98    (М 03-03-2012) изд. 2012;                                   СТБ 17.13.05-24-2011/ISO/TS/14256-1:2003; </w:t>
            </w:r>
          </w:p>
          <w:p w14:paraId="0760182A" w14:textId="77777777" w:rsidR="00F2046F" w:rsidRPr="00310F6A" w:rsidRDefault="00F2046F" w:rsidP="0064656D">
            <w:pPr>
              <w:autoSpaceDE w:val="0"/>
              <w:autoSpaceDN w:val="0"/>
              <w:adjustRightInd w:val="0"/>
              <w:jc w:val="center"/>
              <w:rPr>
                <w:color w:val="auto"/>
                <w:sz w:val="20"/>
                <w:szCs w:val="20"/>
              </w:rPr>
            </w:pPr>
            <w:r w:rsidRPr="00310F6A">
              <w:rPr>
                <w:color w:val="auto"/>
                <w:sz w:val="20"/>
                <w:szCs w:val="20"/>
              </w:rPr>
              <w:t>МВИ. МН 3369-2010.;</w:t>
            </w:r>
          </w:p>
          <w:p w14:paraId="0C8BB0D1" w14:textId="77777777" w:rsidR="00F2046F" w:rsidRPr="00310F6A" w:rsidRDefault="00F2046F" w:rsidP="0064656D">
            <w:pPr>
              <w:autoSpaceDE w:val="0"/>
              <w:autoSpaceDN w:val="0"/>
              <w:adjustRightInd w:val="0"/>
              <w:jc w:val="center"/>
              <w:rPr>
                <w:color w:val="auto"/>
                <w:sz w:val="20"/>
                <w:szCs w:val="20"/>
              </w:rPr>
            </w:pPr>
            <w:r w:rsidRPr="00310F6A">
              <w:rPr>
                <w:color w:val="auto"/>
                <w:sz w:val="20"/>
                <w:szCs w:val="20"/>
              </w:rPr>
              <w:t>МВИ. МН 1138-99;</w:t>
            </w:r>
          </w:p>
          <w:p w14:paraId="660B062F" w14:textId="77777777" w:rsidR="00F2046F" w:rsidRPr="00310F6A" w:rsidRDefault="00F2046F" w:rsidP="0064656D">
            <w:pPr>
              <w:autoSpaceDE w:val="0"/>
              <w:autoSpaceDN w:val="0"/>
              <w:adjustRightInd w:val="0"/>
              <w:jc w:val="center"/>
              <w:rPr>
                <w:color w:val="auto"/>
                <w:sz w:val="20"/>
                <w:szCs w:val="20"/>
              </w:rPr>
            </w:pPr>
            <w:r w:rsidRPr="00310F6A">
              <w:rPr>
                <w:color w:val="auto"/>
                <w:sz w:val="20"/>
                <w:szCs w:val="20"/>
              </w:rPr>
              <w:t>ГОСТ 26488-85;</w:t>
            </w:r>
          </w:p>
          <w:p w14:paraId="4FF9251F" w14:textId="77777777" w:rsidR="00F2046F" w:rsidRPr="00310F6A" w:rsidRDefault="00F2046F" w:rsidP="0064656D">
            <w:pPr>
              <w:autoSpaceDE w:val="0"/>
              <w:autoSpaceDN w:val="0"/>
              <w:adjustRightInd w:val="0"/>
              <w:jc w:val="center"/>
              <w:rPr>
                <w:color w:val="auto"/>
                <w:sz w:val="20"/>
                <w:szCs w:val="20"/>
              </w:rPr>
            </w:pPr>
            <w:r w:rsidRPr="00310F6A">
              <w:rPr>
                <w:color w:val="auto"/>
                <w:sz w:val="20"/>
                <w:szCs w:val="20"/>
              </w:rPr>
              <w:t>ГОСТ 26483-85</w:t>
            </w:r>
          </w:p>
          <w:p w14:paraId="2411ED41" w14:textId="77777777" w:rsidR="00F2046F" w:rsidRPr="00310F6A" w:rsidRDefault="00F2046F" w:rsidP="0064656D">
            <w:pPr>
              <w:autoSpaceDE w:val="0"/>
              <w:autoSpaceDN w:val="0"/>
              <w:adjustRightInd w:val="0"/>
              <w:jc w:val="center"/>
              <w:rPr>
                <w:sz w:val="20"/>
                <w:szCs w:val="20"/>
              </w:rPr>
            </w:pPr>
          </w:p>
        </w:tc>
      </w:tr>
      <w:tr w:rsidR="00F2046F" w:rsidRPr="00803E2F" w14:paraId="6946D483" w14:textId="77777777" w:rsidTr="0064656D">
        <w:trPr>
          <w:trHeight w:val="426"/>
        </w:trPr>
        <w:tc>
          <w:tcPr>
            <w:tcW w:w="498" w:type="dxa"/>
            <w:tcBorders>
              <w:top w:val="single" w:sz="4" w:space="0" w:color="00000A"/>
              <w:left w:val="single" w:sz="4" w:space="0" w:color="00000A"/>
              <w:bottom w:val="single" w:sz="4" w:space="0" w:color="00000A"/>
              <w:right w:val="single" w:sz="4" w:space="0" w:color="00000A"/>
            </w:tcBorders>
            <w:tcMar>
              <w:left w:w="-5" w:type="dxa"/>
            </w:tcMar>
            <w:vAlign w:val="center"/>
          </w:tcPr>
          <w:p w14:paraId="2D1F8B72" w14:textId="77777777" w:rsidR="00F2046F" w:rsidRDefault="00F2046F" w:rsidP="0064656D">
            <w:pPr>
              <w:pStyle w:val="table10"/>
              <w:jc w:val="center"/>
              <w:rPr>
                <w:color w:val="auto"/>
              </w:rPr>
            </w:pPr>
            <w:r>
              <w:rPr>
                <w:color w:val="auto"/>
              </w:rPr>
              <w:t>31</w:t>
            </w:r>
          </w:p>
        </w:tc>
        <w:tc>
          <w:tcPr>
            <w:tcW w:w="1381" w:type="dxa"/>
            <w:tcBorders>
              <w:top w:val="single" w:sz="4" w:space="0" w:color="00000A"/>
              <w:left w:val="single" w:sz="4" w:space="0" w:color="00000A"/>
              <w:bottom w:val="single" w:sz="4" w:space="0" w:color="00000A"/>
              <w:right w:val="single" w:sz="4" w:space="0" w:color="00000A"/>
            </w:tcBorders>
            <w:tcMar>
              <w:left w:w="-5" w:type="dxa"/>
            </w:tcMar>
            <w:vAlign w:val="center"/>
          </w:tcPr>
          <w:p w14:paraId="2E355467" w14:textId="77777777" w:rsidR="00F2046F" w:rsidRPr="00803E2F" w:rsidRDefault="00F2046F" w:rsidP="0064656D">
            <w:pPr>
              <w:pStyle w:val="table10"/>
              <w:jc w:val="center"/>
              <w:rPr>
                <w:b/>
                <w:color w:val="auto"/>
                <w:sz w:val="22"/>
                <w:szCs w:val="22"/>
              </w:rPr>
            </w:pPr>
            <w:r w:rsidRPr="00085287">
              <w:rPr>
                <w:color w:val="auto"/>
              </w:rPr>
              <w:t>Точка 1</w:t>
            </w:r>
            <w:r>
              <w:rPr>
                <w:color w:val="auto"/>
              </w:rPr>
              <w:t>0</w:t>
            </w:r>
          </w:p>
        </w:tc>
        <w:tc>
          <w:tcPr>
            <w:tcW w:w="2428" w:type="dxa"/>
            <w:tcBorders>
              <w:left w:val="single" w:sz="4" w:space="0" w:color="00000A"/>
              <w:right w:val="single" w:sz="4" w:space="0" w:color="00000A"/>
            </w:tcBorders>
            <w:tcMar>
              <w:left w:w="-5" w:type="dxa"/>
            </w:tcMar>
            <w:vAlign w:val="center"/>
          </w:tcPr>
          <w:p w14:paraId="4EF3D1E7" w14:textId="77777777" w:rsidR="00F2046F" w:rsidRPr="00391CEC" w:rsidRDefault="00F2046F" w:rsidP="0064656D">
            <w:pPr>
              <w:pStyle w:val="table10"/>
              <w:jc w:val="center"/>
              <w:rPr>
                <w:color w:val="auto"/>
              </w:rPr>
            </w:pPr>
            <w:r w:rsidRPr="00391CEC">
              <w:rPr>
                <w:color w:val="auto"/>
              </w:rPr>
              <w:t>Пробная площадка № 10</w:t>
            </w:r>
          </w:p>
        </w:tc>
        <w:tc>
          <w:tcPr>
            <w:tcW w:w="1409" w:type="dxa"/>
            <w:tcBorders>
              <w:top w:val="single" w:sz="4" w:space="0" w:color="00000A"/>
              <w:left w:val="single" w:sz="4" w:space="0" w:color="00000A"/>
              <w:bottom w:val="single" w:sz="4" w:space="0" w:color="00000A"/>
              <w:right w:val="single" w:sz="4" w:space="0" w:color="00000A"/>
            </w:tcBorders>
            <w:tcMar>
              <w:left w:w="-5" w:type="dxa"/>
            </w:tcMar>
            <w:vAlign w:val="center"/>
          </w:tcPr>
          <w:p w14:paraId="7AC866A0" w14:textId="77777777" w:rsidR="00F2046F" w:rsidRPr="00803E2F" w:rsidRDefault="00F2046F" w:rsidP="0064656D">
            <w:pPr>
              <w:pStyle w:val="table10"/>
              <w:jc w:val="center"/>
              <w:rPr>
                <w:color w:val="auto"/>
                <w:sz w:val="22"/>
                <w:szCs w:val="22"/>
              </w:rPr>
            </w:pPr>
            <w:r w:rsidRPr="00C1253D">
              <w:rPr>
                <w:color w:val="auto"/>
              </w:rPr>
              <w:t>Почва</w:t>
            </w:r>
          </w:p>
        </w:tc>
        <w:tc>
          <w:tcPr>
            <w:tcW w:w="1874" w:type="dxa"/>
            <w:tcBorders>
              <w:left w:val="single" w:sz="4" w:space="0" w:color="00000A"/>
              <w:right w:val="single" w:sz="4" w:space="0" w:color="00000A"/>
            </w:tcBorders>
            <w:tcMar>
              <w:left w:w="-5" w:type="dxa"/>
            </w:tcMar>
          </w:tcPr>
          <w:p w14:paraId="751614EA" w14:textId="77777777" w:rsidR="00F2046F" w:rsidRDefault="00F2046F" w:rsidP="0064656D">
            <w:pPr>
              <w:pStyle w:val="table10"/>
              <w:jc w:val="center"/>
              <w:rPr>
                <w:color w:val="auto"/>
                <w:sz w:val="22"/>
                <w:szCs w:val="22"/>
              </w:rPr>
            </w:pPr>
            <w:r w:rsidRPr="00321140">
              <w:rPr>
                <w:sz w:val="18"/>
                <w:szCs w:val="18"/>
              </w:rPr>
              <w:t>Центральная часть озелененного участка между песколовкой с резервуарами-накопителями и первичными отстойниками на территории очистных сооружений.</w:t>
            </w:r>
          </w:p>
        </w:tc>
        <w:tc>
          <w:tcPr>
            <w:tcW w:w="1472" w:type="dxa"/>
            <w:tcBorders>
              <w:left w:val="single" w:sz="4" w:space="0" w:color="00000A"/>
              <w:right w:val="single" w:sz="4" w:space="0" w:color="00000A"/>
            </w:tcBorders>
            <w:tcMar>
              <w:left w:w="-5" w:type="dxa"/>
            </w:tcMar>
            <w:vAlign w:val="center"/>
          </w:tcPr>
          <w:p w14:paraId="6B2D3A89" w14:textId="77777777" w:rsidR="00F2046F" w:rsidRPr="00315518" w:rsidRDefault="00F2046F" w:rsidP="0064656D">
            <w:pPr>
              <w:pStyle w:val="table10"/>
              <w:jc w:val="center"/>
              <w:rPr>
                <w:color w:val="auto"/>
              </w:rPr>
            </w:pPr>
            <w:r w:rsidRPr="00315518">
              <w:rPr>
                <w:color w:val="auto"/>
              </w:rPr>
              <w:t>1 раз в 3 года</w:t>
            </w:r>
          </w:p>
        </w:tc>
        <w:tc>
          <w:tcPr>
            <w:tcW w:w="2328" w:type="dxa"/>
            <w:vMerge/>
            <w:tcBorders>
              <w:left w:val="single" w:sz="4" w:space="0" w:color="00000A"/>
              <w:right w:val="single" w:sz="4" w:space="0" w:color="00000A"/>
            </w:tcBorders>
            <w:tcMar>
              <w:left w:w="-5" w:type="dxa"/>
            </w:tcMar>
            <w:vAlign w:val="center"/>
          </w:tcPr>
          <w:p w14:paraId="412B7867" w14:textId="77777777" w:rsidR="00F2046F" w:rsidRPr="00803E2F" w:rsidRDefault="00F2046F" w:rsidP="0064656D">
            <w:pPr>
              <w:pStyle w:val="table10"/>
              <w:jc w:val="center"/>
              <w:rPr>
                <w:color w:val="auto"/>
                <w:sz w:val="22"/>
                <w:szCs w:val="22"/>
              </w:rPr>
            </w:pPr>
          </w:p>
        </w:tc>
        <w:tc>
          <w:tcPr>
            <w:tcW w:w="1797" w:type="dxa"/>
            <w:vMerge/>
            <w:tcBorders>
              <w:left w:val="single" w:sz="4" w:space="0" w:color="00000A"/>
              <w:right w:val="single" w:sz="4" w:space="0" w:color="00000A"/>
            </w:tcBorders>
            <w:tcMar>
              <w:left w:w="-5" w:type="dxa"/>
            </w:tcMar>
            <w:vAlign w:val="center"/>
          </w:tcPr>
          <w:p w14:paraId="3BB6F124" w14:textId="77777777" w:rsidR="00F2046F" w:rsidRPr="00803E2F" w:rsidRDefault="00F2046F" w:rsidP="0064656D">
            <w:pPr>
              <w:pStyle w:val="table10"/>
              <w:jc w:val="center"/>
              <w:rPr>
                <w:color w:val="auto"/>
                <w:sz w:val="22"/>
                <w:szCs w:val="22"/>
              </w:rPr>
            </w:pPr>
          </w:p>
        </w:tc>
        <w:tc>
          <w:tcPr>
            <w:tcW w:w="2627" w:type="dxa"/>
            <w:vMerge/>
            <w:tcBorders>
              <w:left w:val="single" w:sz="4" w:space="0" w:color="00000A"/>
              <w:right w:val="single" w:sz="4" w:space="0" w:color="00000A"/>
            </w:tcBorders>
            <w:tcMar>
              <w:left w:w="-5" w:type="dxa"/>
            </w:tcMar>
            <w:vAlign w:val="center"/>
          </w:tcPr>
          <w:p w14:paraId="744DD73A" w14:textId="77777777" w:rsidR="00F2046F" w:rsidRPr="00EC4E99" w:rsidRDefault="00F2046F" w:rsidP="0064656D">
            <w:pPr>
              <w:pStyle w:val="Style8"/>
              <w:ind w:firstLine="150"/>
              <w:jc w:val="center"/>
              <w:rPr>
                <w:rStyle w:val="FontStyle14"/>
                <w:color w:val="auto"/>
                <w:sz w:val="22"/>
                <w:szCs w:val="22"/>
              </w:rPr>
            </w:pPr>
          </w:p>
        </w:tc>
      </w:tr>
      <w:tr w:rsidR="00F2046F" w:rsidRPr="00803E2F" w14:paraId="092730BA" w14:textId="77777777" w:rsidTr="0064656D">
        <w:trPr>
          <w:trHeight w:val="426"/>
        </w:trPr>
        <w:tc>
          <w:tcPr>
            <w:tcW w:w="498" w:type="dxa"/>
            <w:tcBorders>
              <w:top w:val="single" w:sz="4" w:space="0" w:color="00000A"/>
              <w:left w:val="single" w:sz="4" w:space="0" w:color="00000A"/>
              <w:bottom w:val="single" w:sz="4" w:space="0" w:color="00000A"/>
              <w:right w:val="single" w:sz="4" w:space="0" w:color="00000A"/>
            </w:tcBorders>
            <w:tcMar>
              <w:left w:w="-5" w:type="dxa"/>
            </w:tcMar>
            <w:vAlign w:val="center"/>
          </w:tcPr>
          <w:p w14:paraId="5D539CF3" w14:textId="77777777" w:rsidR="00F2046F" w:rsidRDefault="00F2046F" w:rsidP="0064656D">
            <w:pPr>
              <w:pStyle w:val="table10"/>
              <w:jc w:val="center"/>
              <w:rPr>
                <w:color w:val="auto"/>
              </w:rPr>
            </w:pPr>
            <w:r>
              <w:rPr>
                <w:color w:val="auto"/>
              </w:rPr>
              <w:t>32</w:t>
            </w:r>
          </w:p>
        </w:tc>
        <w:tc>
          <w:tcPr>
            <w:tcW w:w="1381" w:type="dxa"/>
            <w:tcBorders>
              <w:top w:val="single" w:sz="4" w:space="0" w:color="00000A"/>
              <w:left w:val="single" w:sz="4" w:space="0" w:color="00000A"/>
              <w:bottom w:val="single" w:sz="4" w:space="0" w:color="00000A"/>
              <w:right w:val="single" w:sz="4" w:space="0" w:color="00000A"/>
            </w:tcBorders>
            <w:tcMar>
              <w:left w:w="-5" w:type="dxa"/>
            </w:tcMar>
            <w:vAlign w:val="center"/>
          </w:tcPr>
          <w:p w14:paraId="6BB8FDAD" w14:textId="77777777" w:rsidR="00F2046F" w:rsidRPr="00803E2F" w:rsidRDefault="00F2046F" w:rsidP="0064656D">
            <w:pPr>
              <w:pStyle w:val="table10"/>
              <w:jc w:val="center"/>
              <w:rPr>
                <w:b/>
                <w:color w:val="auto"/>
                <w:sz w:val="22"/>
                <w:szCs w:val="22"/>
              </w:rPr>
            </w:pPr>
            <w:r w:rsidRPr="00085287">
              <w:rPr>
                <w:color w:val="auto"/>
              </w:rPr>
              <w:t>Точка 1</w:t>
            </w:r>
            <w:r>
              <w:rPr>
                <w:color w:val="auto"/>
              </w:rPr>
              <w:t>1</w:t>
            </w:r>
          </w:p>
        </w:tc>
        <w:tc>
          <w:tcPr>
            <w:tcW w:w="2428" w:type="dxa"/>
            <w:tcBorders>
              <w:left w:val="single" w:sz="4" w:space="0" w:color="00000A"/>
              <w:right w:val="single" w:sz="4" w:space="0" w:color="00000A"/>
            </w:tcBorders>
            <w:tcMar>
              <w:left w:w="-5" w:type="dxa"/>
            </w:tcMar>
            <w:vAlign w:val="center"/>
          </w:tcPr>
          <w:p w14:paraId="32E8C92A" w14:textId="77777777" w:rsidR="00F2046F" w:rsidRPr="00391CEC" w:rsidRDefault="00F2046F" w:rsidP="0064656D">
            <w:pPr>
              <w:pStyle w:val="table10"/>
              <w:jc w:val="center"/>
              <w:rPr>
                <w:color w:val="auto"/>
              </w:rPr>
            </w:pPr>
            <w:r w:rsidRPr="00391CEC">
              <w:rPr>
                <w:color w:val="auto"/>
              </w:rPr>
              <w:t>Пробная площадка № 11</w:t>
            </w:r>
          </w:p>
        </w:tc>
        <w:tc>
          <w:tcPr>
            <w:tcW w:w="1409" w:type="dxa"/>
            <w:tcBorders>
              <w:top w:val="single" w:sz="4" w:space="0" w:color="00000A"/>
              <w:left w:val="single" w:sz="4" w:space="0" w:color="00000A"/>
              <w:bottom w:val="single" w:sz="4" w:space="0" w:color="00000A"/>
              <w:right w:val="single" w:sz="4" w:space="0" w:color="00000A"/>
            </w:tcBorders>
            <w:tcMar>
              <w:left w:w="-5" w:type="dxa"/>
            </w:tcMar>
            <w:vAlign w:val="center"/>
          </w:tcPr>
          <w:p w14:paraId="277A18B7" w14:textId="77777777" w:rsidR="00F2046F" w:rsidRPr="00803E2F" w:rsidRDefault="00F2046F" w:rsidP="0064656D">
            <w:pPr>
              <w:pStyle w:val="table10"/>
              <w:jc w:val="center"/>
              <w:rPr>
                <w:color w:val="auto"/>
                <w:sz w:val="22"/>
                <w:szCs w:val="22"/>
              </w:rPr>
            </w:pPr>
            <w:r w:rsidRPr="00C1253D">
              <w:rPr>
                <w:color w:val="auto"/>
              </w:rPr>
              <w:t>Почва</w:t>
            </w:r>
          </w:p>
        </w:tc>
        <w:tc>
          <w:tcPr>
            <w:tcW w:w="1874" w:type="dxa"/>
            <w:tcBorders>
              <w:left w:val="single" w:sz="4" w:space="0" w:color="00000A"/>
              <w:right w:val="single" w:sz="4" w:space="0" w:color="00000A"/>
            </w:tcBorders>
            <w:tcMar>
              <w:left w:w="-5" w:type="dxa"/>
            </w:tcMar>
          </w:tcPr>
          <w:p w14:paraId="1212F0C3" w14:textId="77777777" w:rsidR="00F2046F" w:rsidRDefault="00F2046F" w:rsidP="0064656D">
            <w:pPr>
              <w:pStyle w:val="table10"/>
              <w:jc w:val="center"/>
              <w:rPr>
                <w:color w:val="auto"/>
                <w:sz w:val="22"/>
                <w:szCs w:val="22"/>
              </w:rPr>
            </w:pPr>
            <w:r w:rsidRPr="00321140">
              <w:rPr>
                <w:sz w:val="18"/>
                <w:szCs w:val="18"/>
              </w:rPr>
              <w:t>Озелененный участок, прилегающий с запада к центральному и южному вторичным отстойникам очистных сооружений.</w:t>
            </w:r>
          </w:p>
        </w:tc>
        <w:tc>
          <w:tcPr>
            <w:tcW w:w="1472" w:type="dxa"/>
            <w:tcBorders>
              <w:left w:val="single" w:sz="4" w:space="0" w:color="00000A"/>
              <w:right w:val="single" w:sz="4" w:space="0" w:color="00000A"/>
            </w:tcBorders>
            <w:tcMar>
              <w:left w:w="-5" w:type="dxa"/>
            </w:tcMar>
            <w:vAlign w:val="center"/>
          </w:tcPr>
          <w:p w14:paraId="7BAB18DE" w14:textId="77777777" w:rsidR="00F2046F" w:rsidRPr="00315518" w:rsidRDefault="00F2046F" w:rsidP="0064656D">
            <w:pPr>
              <w:pStyle w:val="table10"/>
              <w:jc w:val="center"/>
              <w:rPr>
                <w:color w:val="auto"/>
              </w:rPr>
            </w:pPr>
            <w:r w:rsidRPr="00315518">
              <w:rPr>
                <w:color w:val="auto"/>
              </w:rPr>
              <w:t>1 раз в 3 года</w:t>
            </w:r>
          </w:p>
        </w:tc>
        <w:tc>
          <w:tcPr>
            <w:tcW w:w="2328" w:type="dxa"/>
            <w:vMerge/>
            <w:tcBorders>
              <w:left w:val="single" w:sz="4" w:space="0" w:color="00000A"/>
              <w:right w:val="single" w:sz="4" w:space="0" w:color="00000A"/>
            </w:tcBorders>
            <w:tcMar>
              <w:left w:w="-5" w:type="dxa"/>
            </w:tcMar>
            <w:vAlign w:val="center"/>
          </w:tcPr>
          <w:p w14:paraId="6DE5E70B" w14:textId="77777777" w:rsidR="00F2046F" w:rsidRPr="00803E2F" w:rsidRDefault="00F2046F" w:rsidP="0064656D">
            <w:pPr>
              <w:pStyle w:val="table10"/>
              <w:jc w:val="center"/>
              <w:rPr>
                <w:color w:val="auto"/>
                <w:sz w:val="22"/>
                <w:szCs w:val="22"/>
              </w:rPr>
            </w:pPr>
          </w:p>
        </w:tc>
        <w:tc>
          <w:tcPr>
            <w:tcW w:w="1797" w:type="dxa"/>
            <w:vMerge/>
            <w:tcBorders>
              <w:left w:val="single" w:sz="4" w:space="0" w:color="00000A"/>
              <w:right w:val="single" w:sz="4" w:space="0" w:color="00000A"/>
            </w:tcBorders>
            <w:tcMar>
              <w:left w:w="-5" w:type="dxa"/>
            </w:tcMar>
            <w:vAlign w:val="center"/>
          </w:tcPr>
          <w:p w14:paraId="27DD8E81" w14:textId="77777777" w:rsidR="00F2046F" w:rsidRPr="00803E2F" w:rsidRDefault="00F2046F" w:rsidP="0064656D">
            <w:pPr>
              <w:pStyle w:val="table10"/>
              <w:jc w:val="center"/>
              <w:rPr>
                <w:color w:val="auto"/>
                <w:sz w:val="22"/>
                <w:szCs w:val="22"/>
              </w:rPr>
            </w:pPr>
          </w:p>
        </w:tc>
        <w:tc>
          <w:tcPr>
            <w:tcW w:w="2627" w:type="dxa"/>
            <w:vMerge/>
            <w:tcBorders>
              <w:left w:val="single" w:sz="4" w:space="0" w:color="00000A"/>
              <w:right w:val="single" w:sz="4" w:space="0" w:color="00000A"/>
            </w:tcBorders>
            <w:tcMar>
              <w:left w:w="-5" w:type="dxa"/>
            </w:tcMar>
            <w:vAlign w:val="center"/>
          </w:tcPr>
          <w:p w14:paraId="79B0A7ED" w14:textId="77777777" w:rsidR="00F2046F" w:rsidRPr="00EC4E99" w:rsidRDefault="00F2046F" w:rsidP="0064656D">
            <w:pPr>
              <w:pStyle w:val="Style8"/>
              <w:ind w:firstLine="150"/>
              <w:jc w:val="center"/>
              <w:rPr>
                <w:rStyle w:val="FontStyle14"/>
                <w:color w:val="auto"/>
                <w:sz w:val="22"/>
                <w:szCs w:val="22"/>
              </w:rPr>
            </w:pPr>
          </w:p>
        </w:tc>
      </w:tr>
      <w:tr w:rsidR="00F2046F" w:rsidRPr="00803E2F" w14:paraId="787C9092" w14:textId="77777777" w:rsidTr="0064656D">
        <w:trPr>
          <w:trHeight w:val="426"/>
        </w:trPr>
        <w:tc>
          <w:tcPr>
            <w:tcW w:w="498" w:type="dxa"/>
            <w:tcBorders>
              <w:top w:val="single" w:sz="4" w:space="0" w:color="00000A"/>
              <w:left w:val="single" w:sz="4" w:space="0" w:color="00000A"/>
              <w:bottom w:val="single" w:sz="4" w:space="0" w:color="00000A"/>
              <w:right w:val="single" w:sz="4" w:space="0" w:color="00000A"/>
            </w:tcBorders>
            <w:tcMar>
              <w:left w:w="-5" w:type="dxa"/>
            </w:tcMar>
            <w:vAlign w:val="center"/>
          </w:tcPr>
          <w:p w14:paraId="3F850C56" w14:textId="77777777" w:rsidR="00F2046F" w:rsidRDefault="00F2046F" w:rsidP="0064656D">
            <w:pPr>
              <w:pStyle w:val="table10"/>
              <w:jc w:val="center"/>
              <w:rPr>
                <w:color w:val="auto"/>
              </w:rPr>
            </w:pPr>
            <w:r>
              <w:rPr>
                <w:color w:val="auto"/>
              </w:rPr>
              <w:t>33</w:t>
            </w:r>
          </w:p>
        </w:tc>
        <w:tc>
          <w:tcPr>
            <w:tcW w:w="1381" w:type="dxa"/>
            <w:tcBorders>
              <w:top w:val="single" w:sz="4" w:space="0" w:color="00000A"/>
              <w:left w:val="single" w:sz="4" w:space="0" w:color="00000A"/>
              <w:bottom w:val="single" w:sz="4" w:space="0" w:color="00000A"/>
              <w:right w:val="single" w:sz="4" w:space="0" w:color="00000A"/>
            </w:tcBorders>
            <w:tcMar>
              <w:left w:w="-5" w:type="dxa"/>
            </w:tcMar>
            <w:vAlign w:val="center"/>
          </w:tcPr>
          <w:p w14:paraId="6E3724FE" w14:textId="77777777" w:rsidR="00F2046F" w:rsidRPr="00803E2F" w:rsidRDefault="00F2046F" w:rsidP="0064656D">
            <w:pPr>
              <w:pStyle w:val="table10"/>
              <w:jc w:val="center"/>
              <w:rPr>
                <w:b/>
                <w:color w:val="auto"/>
                <w:sz w:val="22"/>
                <w:szCs w:val="22"/>
              </w:rPr>
            </w:pPr>
            <w:r w:rsidRPr="00085287">
              <w:rPr>
                <w:color w:val="auto"/>
              </w:rPr>
              <w:t>Точка 1</w:t>
            </w:r>
            <w:r>
              <w:rPr>
                <w:color w:val="auto"/>
              </w:rPr>
              <w:t>2</w:t>
            </w:r>
          </w:p>
        </w:tc>
        <w:tc>
          <w:tcPr>
            <w:tcW w:w="2428" w:type="dxa"/>
            <w:tcBorders>
              <w:left w:val="single" w:sz="4" w:space="0" w:color="00000A"/>
              <w:right w:val="single" w:sz="4" w:space="0" w:color="00000A"/>
            </w:tcBorders>
            <w:tcMar>
              <w:left w:w="-5" w:type="dxa"/>
            </w:tcMar>
            <w:vAlign w:val="center"/>
          </w:tcPr>
          <w:p w14:paraId="549317BD" w14:textId="77777777" w:rsidR="00F2046F" w:rsidRPr="00391CEC" w:rsidRDefault="00F2046F" w:rsidP="0064656D">
            <w:pPr>
              <w:pStyle w:val="table10"/>
              <w:jc w:val="center"/>
              <w:rPr>
                <w:color w:val="auto"/>
              </w:rPr>
            </w:pPr>
            <w:r w:rsidRPr="00391CEC">
              <w:rPr>
                <w:color w:val="auto"/>
              </w:rPr>
              <w:t>Пробная площадка № 12</w:t>
            </w:r>
          </w:p>
        </w:tc>
        <w:tc>
          <w:tcPr>
            <w:tcW w:w="1409" w:type="dxa"/>
            <w:tcBorders>
              <w:top w:val="single" w:sz="4" w:space="0" w:color="00000A"/>
              <w:left w:val="single" w:sz="4" w:space="0" w:color="00000A"/>
              <w:bottom w:val="single" w:sz="4" w:space="0" w:color="00000A"/>
              <w:right w:val="single" w:sz="4" w:space="0" w:color="00000A"/>
            </w:tcBorders>
            <w:tcMar>
              <w:left w:w="-5" w:type="dxa"/>
            </w:tcMar>
            <w:vAlign w:val="center"/>
          </w:tcPr>
          <w:p w14:paraId="2A02840E" w14:textId="77777777" w:rsidR="00F2046F" w:rsidRPr="00803E2F" w:rsidRDefault="00F2046F" w:rsidP="0064656D">
            <w:pPr>
              <w:pStyle w:val="table10"/>
              <w:jc w:val="center"/>
              <w:rPr>
                <w:color w:val="auto"/>
                <w:sz w:val="22"/>
                <w:szCs w:val="22"/>
              </w:rPr>
            </w:pPr>
            <w:r w:rsidRPr="00C1253D">
              <w:rPr>
                <w:color w:val="auto"/>
              </w:rPr>
              <w:t>Почва</w:t>
            </w:r>
          </w:p>
        </w:tc>
        <w:tc>
          <w:tcPr>
            <w:tcW w:w="1874" w:type="dxa"/>
            <w:tcBorders>
              <w:left w:val="single" w:sz="4" w:space="0" w:color="00000A"/>
              <w:right w:val="single" w:sz="4" w:space="0" w:color="00000A"/>
            </w:tcBorders>
            <w:tcMar>
              <w:left w:w="-5" w:type="dxa"/>
            </w:tcMar>
          </w:tcPr>
          <w:p w14:paraId="3D90D11F" w14:textId="77777777" w:rsidR="00F2046F" w:rsidRDefault="00F2046F" w:rsidP="0064656D">
            <w:pPr>
              <w:pStyle w:val="table10"/>
              <w:jc w:val="center"/>
              <w:rPr>
                <w:color w:val="auto"/>
                <w:sz w:val="22"/>
                <w:szCs w:val="22"/>
              </w:rPr>
            </w:pPr>
            <w:r w:rsidRPr="00321140">
              <w:rPr>
                <w:sz w:val="18"/>
                <w:szCs w:val="18"/>
              </w:rPr>
              <w:t>Озелененный участок в 20 м на восток-северо-восток от юго-восточного угла производственного корпуса (отделение БДМ).</w:t>
            </w:r>
          </w:p>
        </w:tc>
        <w:tc>
          <w:tcPr>
            <w:tcW w:w="1472" w:type="dxa"/>
            <w:tcBorders>
              <w:left w:val="single" w:sz="4" w:space="0" w:color="00000A"/>
              <w:right w:val="single" w:sz="4" w:space="0" w:color="00000A"/>
            </w:tcBorders>
            <w:tcMar>
              <w:left w:w="-5" w:type="dxa"/>
            </w:tcMar>
            <w:vAlign w:val="center"/>
          </w:tcPr>
          <w:p w14:paraId="77B36966" w14:textId="77777777" w:rsidR="00F2046F" w:rsidRPr="00315518" w:rsidRDefault="00F2046F" w:rsidP="0064656D">
            <w:pPr>
              <w:pStyle w:val="table10"/>
              <w:jc w:val="center"/>
              <w:rPr>
                <w:color w:val="auto"/>
              </w:rPr>
            </w:pPr>
            <w:r w:rsidRPr="00315518">
              <w:rPr>
                <w:color w:val="auto"/>
              </w:rPr>
              <w:t>1 раз в 3 года</w:t>
            </w:r>
          </w:p>
        </w:tc>
        <w:tc>
          <w:tcPr>
            <w:tcW w:w="2328" w:type="dxa"/>
            <w:vMerge/>
            <w:tcBorders>
              <w:left w:val="single" w:sz="4" w:space="0" w:color="00000A"/>
              <w:right w:val="single" w:sz="4" w:space="0" w:color="00000A"/>
            </w:tcBorders>
            <w:tcMar>
              <w:left w:w="-5" w:type="dxa"/>
            </w:tcMar>
            <w:vAlign w:val="center"/>
          </w:tcPr>
          <w:p w14:paraId="38DF77C6" w14:textId="77777777" w:rsidR="00F2046F" w:rsidRPr="00803E2F" w:rsidRDefault="00F2046F" w:rsidP="0064656D">
            <w:pPr>
              <w:pStyle w:val="table10"/>
              <w:jc w:val="center"/>
              <w:rPr>
                <w:color w:val="auto"/>
                <w:sz w:val="22"/>
                <w:szCs w:val="22"/>
              </w:rPr>
            </w:pPr>
          </w:p>
        </w:tc>
        <w:tc>
          <w:tcPr>
            <w:tcW w:w="1797" w:type="dxa"/>
            <w:vMerge/>
            <w:tcBorders>
              <w:left w:val="single" w:sz="4" w:space="0" w:color="00000A"/>
              <w:right w:val="single" w:sz="4" w:space="0" w:color="00000A"/>
            </w:tcBorders>
            <w:tcMar>
              <w:left w:w="-5" w:type="dxa"/>
            </w:tcMar>
            <w:vAlign w:val="center"/>
          </w:tcPr>
          <w:p w14:paraId="7002BB5F" w14:textId="77777777" w:rsidR="00F2046F" w:rsidRPr="00803E2F" w:rsidRDefault="00F2046F" w:rsidP="0064656D">
            <w:pPr>
              <w:pStyle w:val="table10"/>
              <w:jc w:val="center"/>
              <w:rPr>
                <w:color w:val="auto"/>
                <w:sz w:val="22"/>
                <w:szCs w:val="22"/>
              </w:rPr>
            </w:pPr>
          </w:p>
        </w:tc>
        <w:tc>
          <w:tcPr>
            <w:tcW w:w="2627" w:type="dxa"/>
            <w:vMerge/>
            <w:tcBorders>
              <w:left w:val="single" w:sz="4" w:space="0" w:color="00000A"/>
              <w:right w:val="single" w:sz="4" w:space="0" w:color="00000A"/>
            </w:tcBorders>
            <w:tcMar>
              <w:left w:w="-5" w:type="dxa"/>
            </w:tcMar>
            <w:vAlign w:val="center"/>
          </w:tcPr>
          <w:p w14:paraId="33DB208D" w14:textId="77777777" w:rsidR="00F2046F" w:rsidRPr="00EC4E99" w:rsidRDefault="00F2046F" w:rsidP="0064656D">
            <w:pPr>
              <w:pStyle w:val="Style8"/>
              <w:ind w:firstLine="150"/>
              <w:jc w:val="center"/>
              <w:rPr>
                <w:rStyle w:val="FontStyle14"/>
                <w:color w:val="auto"/>
                <w:sz w:val="22"/>
                <w:szCs w:val="22"/>
              </w:rPr>
            </w:pPr>
          </w:p>
        </w:tc>
      </w:tr>
      <w:tr w:rsidR="00F2046F" w:rsidRPr="00803E2F" w14:paraId="51143322" w14:textId="77777777" w:rsidTr="0064656D">
        <w:trPr>
          <w:trHeight w:val="426"/>
        </w:trPr>
        <w:tc>
          <w:tcPr>
            <w:tcW w:w="498" w:type="dxa"/>
            <w:tcBorders>
              <w:top w:val="single" w:sz="4" w:space="0" w:color="00000A"/>
              <w:left w:val="single" w:sz="4" w:space="0" w:color="00000A"/>
              <w:bottom w:val="single" w:sz="4" w:space="0" w:color="00000A"/>
              <w:right w:val="single" w:sz="4" w:space="0" w:color="00000A"/>
            </w:tcBorders>
            <w:tcMar>
              <w:left w:w="-5" w:type="dxa"/>
            </w:tcMar>
            <w:vAlign w:val="center"/>
          </w:tcPr>
          <w:p w14:paraId="5DC31897" w14:textId="77777777" w:rsidR="00F2046F" w:rsidRDefault="00F2046F" w:rsidP="0064656D">
            <w:pPr>
              <w:pStyle w:val="table10"/>
              <w:jc w:val="center"/>
              <w:rPr>
                <w:color w:val="auto"/>
              </w:rPr>
            </w:pPr>
            <w:r>
              <w:rPr>
                <w:color w:val="auto"/>
              </w:rPr>
              <w:t>34</w:t>
            </w:r>
          </w:p>
        </w:tc>
        <w:tc>
          <w:tcPr>
            <w:tcW w:w="1381" w:type="dxa"/>
            <w:tcBorders>
              <w:top w:val="single" w:sz="4" w:space="0" w:color="00000A"/>
              <w:left w:val="single" w:sz="4" w:space="0" w:color="00000A"/>
              <w:bottom w:val="single" w:sz="4" w:space="0" w:color="00000A"/>
              <w:right w:val="single" w:sz="4" w:space="0" w:color="00000A"/>
            </w:tcBorders>
            <w:tcMar>
              <w:left w:w="-5" w:type="dxa"/>
            </w:tcMar>
            <w:vAlign w:val="center"/>
          </w:tcPr>
          <w:p w14:paraId="209333E5" w14:textId="77777777" w:rsidR="00F2046F" w:rsidRPr="00803E2F" w:rsidRDefault="00F2046F" w:rsidP="0064656D">
            <w:pPr>
              <w:pStyle w:val="table10"/>
              <w:jc w:val="center"/>
              <w:rPr>
                <w:b/>
                <w:color w:val="auto"/>
                <w:sz w:val="22"/>
                <w:szCs w:val="22"/>
              </w:rPr>
            </w:pPr>
            <w:r w:rsidRPr="00085287">
              <w:rPr>
                <w:color w:val="auto"/>
              </w:rPr>
              <w:t>Точка 1</w:t>
            </w:r>
            <w:r>
              <w:rPr>
                <w:color w:val="auto"/>
              </w:rPr>
              <w:t>3</w:t>
            </w:r>
          </w:p>
        </w:tc>
        <w:tc>
          <w:tcPr>
            <w:tcW w:w="2428" w:type="dxa"/>
            <w:tcBorders>
              <w:left w:val="single" w:sz="4" w:space="0" w:color="00000A"/>
              <w:right w:val="single" w:sz="4" w:space="0" w:color="00000A"/>
            </w:tcBorders>
            <w:tcMar>
              <w:left w:w="-5" w:type="dxa"/>
            </w:tcMar>
            <w:vAlign w:val="center"/>
          </w:tcPr>
          <w:p w14:paraId="4A3AA644" w14:textId="77777777" w:rsidR="00F2046F" w:rsidRPr="00391CEC" w:rsidRDefault="00F2046F" w:rsidP="0064656D">
            <w:pPr>
              <w:pStyle w:val="table10"/>
              <w:jc w:val="center"/>
              <w:rPr>
                <w:color w:val="auto"/>
              </w:rPr>
            </w:pPr>
            <w:r w:rsidRPr="00391CEC">
              <w:rPr>
                <w:color w:val="auto"/>
              </w:rPr>
              <w:t>Пробная площадка № 13</w:t>
            </w:r>
          </w:p>
        </w:tc>
        <w:tc>
          <w:tcPr>
            <w:tcW w:w="1409" w:type="dxa"/>
            <w:tcBorders>
              <w:top w:val="single" w:sz="4" w:space="0" w:color="00000A"/>
              <w:left w:val="single" w:sz="4" w:space="0" w:color="00000A"/>
              <w:bottom w:val="single" w:sz="4" w:space="0" w:color="00000A"/>
              <w:right w:val="single" w:sz="4" w:space="0" w:color="00000A"/>
            </w:tcBorders>
            <w:tcMar>
              <w:left w:w="-5" w:type="dxa"/>
            </w:tcMar>
            <w:vAlign w:val="center"/>
          </w:tcPr>
          <w:p w14:paraId="470962E2" w14:textId="77777777" w:rsidR="00F2046F" w:rsidRPr="00803E2F" w:rsidRDefault="00F2046F" w:rsidP="0064656D">
            <w:pPr>
              <w:pStyle w:val="table10"/>
              <w:jc w:val="center"/>
              <w:rPr>
                <w:color w:val="auto"/>
                <w:sz w:val="22"/>
                <w:szCs w:val="22"/>
              </w:rPr>
            </w:pPr>
            <w:r w:rsidRPr="00C1253D">
              <w:rPr>
                <w:color w:val="auto"/>
              </w:rPr>
              <w:t>Почва</w:t>
            </w:r>
          </w:p>
        </w:tc>
        <w:tc>
          <w:tcPr>
            <w:tcW w:w="1874" w:type="dxa"/>
            <w:tcBorders>
              <w:left w:val="single" w:sz="4" w:space="0" w:color="00000A"/>
              <w:right w:val="single" w:sz="4" w:space="0" w:color="00000A"/>
            </w:tcBorders>
            <w:tcMar>
              <w:left w:w="-5" w:type="dxa"/>
            </w:tcMar>
          </w:tcPr>
          <w:p w14:paraId="4E234C52" w14:textId="77777777" w:rsidR="00F2046F" w:rsidRDefault="00F2046F" w:rsidP="0064656D">
            <w:pPr>
              <w:pStyle w:val="table10"/>
              <w:jc w:val="center"/>
              <w:rPr>
                <w:color w:val="auto"/>
                <w:sz w:val="22"/>
                <w:szCs w:val="22"/>
              </w:rPr>
            </w:pPr>
            <w:r w:rsidRPr="00321140">
              <w:rPr>
                <w:sz w:val="18"/>
                <w:szCs w:val="18"/>
              </w:rPr>
              <w:t>Озелененный участок в 30 м на юго-юго-запад от западной оконечности АБК.</w:t>
            </w:r>
          </w:p>
        </w:tc>
        <w:tc>
          <w:tcPr>
            <w:tcW w:w="1472" w:type="dxa"/>
            <w:tcBorders>
              <w:left w:val="single" w:sz="4" w:space="0" w:color="00000A"/>
              <w:right w:val="single" w:sz="4" w:space="0" w:color="00000A"/>
            </w:tcBorders>
            <w:tcMar>
              <w:left w:w="-5" w:type="dxa"/>
            </w:tcMar>
            <w:vAlign w:val="center"/>
          </w:tcPr>
          <w:p w14:paraId="3B33C5EC" w14:textId="77777777" w:rsidR="00F2046F" w:rsidRPr="00315518" w:rsidRDefault="00F2046F" w:rsidP="0064656D">
            <w:pPr>
              <w:pStyle w:val="table10"/>
              <w:jc w:val="center"/>
              <w:rPr>
                <w:color w:val="auto"/>
              </w:rPr>
            </w:pPr>
            <w:r w:rsidRPr="00315518">
              <w:rPr>
                <w:color w:val="auto"/>
              </w:rPr>
              <w:t>1 раз в 3 года</w:t>
            </w:r>
          </w:p>
        </w:tc>
        <w:tc>
          <w:tcPr>
            <w:tcW w:w="2328" w:type="dxa"/>
            <w:vMerge/>
            <w:tcBorders>
              <w:left w:val="single" w:sz="4" w:space="0" w:color="00000A"/>
              <w:right w:val="single" w:sz="4" w:space="0" w:color="00000A"/>
            </w:tcBorders>
            <w:tcMar>
              <w:left w:w="-5" w:type="dxa"/>
            </w:tcMar>
            <w:vAlign w:val="center"/>
          </w:tcPr>
          <w:p w14:paraId="4C3CCA4C" w14:textId="77777777" w:rsidR="00F2046F" w:rsidRPr="00803E2F" w:rsidRDefault="00F2046F" w:rsidP="0064656D">
            <w:pPr>
              <w:pStyle w:val="table10"/>
              <w:jc w:val="center"/>
              <w:rPr>
                <w:color w:val="auto"/>
                <w:sz w:val="22"/>
                <w:szCs w:val="22"/>
              </w:rPr>
            </w:pPr>
          </w:p>
        </w:tc>
        <w:tc>
          <w:tcPr>
            <w:tcW w:w="1797" w:type="dxa"/>
            <w:vMerge/>
            <w:tcBorders>
              <w:left w:val="single" w:sz="4" w:space="0" w:color="00000A"/>
              <w:right w:val="single" w:sz="4" w:space="0" w:color="00000A"/>
            </w:tcBorders>
            <w:tcMar>
              <w:left w:w="-5" w:type="dxa"/>
            </w:tcMar>
            <w:vAlign w:val="center"/>
          </w:tcPr>
          <w:p w14:paraId="53299E19" w14:textId="77777777" w:rsidR="00F2046F" w:rsidRPr="00803E2F" w:rsidRDefault="00F2046F" w:rsidP="0064656D">
            <w:pPr>
              <w:pStyle w:val="table10"/>
              <w:jc w:val="center"/>
              <w:rPr>
                <w:color w:val="auto"/>
                <w:sz w:val="22"/>
                <w:szCs w:val="22"/>
              </w:rPr>
            </w:pPr>
          </w:p>
        </w:tc>
        <w:tc>
          <w:tcPr>
            <w:tcW w:w="2627" w:type="dxa"/>
            <w:vMerge/>
            <w:tcBorders>
              <w:left w:val="single" w:sz="4" w:space="0" w:color="00000A"/>
              <w:right w:val="single" w:sz="4" w:space="0" w:color="00000A"/>
            </w:tcBorders>
            <w:tcMar>
              <w:left w:w="-5" w:type="dxa"/>
            </w:tcMar>
            <w:vAlign w:val="center"/>
          </w:tcPr>
          <w:p w14:paraId="7EA312C6" w14:textId="77777777" w:rsidR="00F2046F" w:rsidRPr="00EC4E99" w:rsidRDefault="00F2046F" w:rsidP="0064656D">
            <w:pPr>
              <w:pStyle w:val="Style8"/>
              <w:ind w:firstLine="150"/>
              <w:jc w:val="center"/>
              <w:rPr>
                <w:rStyle w:val="FontStyle14"/>
                <w:color w:val="auto"/>
                <w:sz w:val="22"/>
                <w:szCs w:val="22"/>
              </w:rPr>
            </w:pPr>
          </w:p>
        </w:tc>
      </w:tr>
      <w:tr w:rsidR="00F2046F" w:rsidRPr="00803E2F" w14:paraId="49F68BD8" w14:textId="77777777" w:rsidTr="0064656D">
        <w:trPr>
          <w:trHeight w:val="426"/>
        </w:trPr>
        <w:tc>
          <w:tcPr>
            <w:tcW w:w="498" w:type="dxa"/>
            <w:tcBorders>
              <w:top w:val="single" w:sz="4" w:space="0" w:color="00000A"/>
              <w:left w:val="single" w:sz="4" w:space="0" w:color="00000A"/>
              <w:bottom w:val="single" w:sz="4" w:space="0" w:color="00000A"/>
              <w:right w:val="single" w:sz="4" w:space="0" w:color="00000A"/>
            </w:tcBorders>
            <w:tcMar>
              <w:left w:w="-5" w:type="dxa"/>
            </w:tcMar>
            <w:vAlign w:val="center"/>
          </w:tcPr>
          <w:p w14:paraId="0EFA8D46" w14:textId="77777777" w:rsidR="00F2046F" w:rsidRDefault="00F2046F" w:rsidP="0064656D">
            <w:pPr>
              <w:pStyle w:val="table10"/>
              <w:jc w:val="center"/>
              <w:rPr>
                <w:color w:val="auto"/>
              </w:rPr>
            </w:pPr>
            <w:r>
              <w:rPr>
                <w:color w:val="auto"/>
              </w:rPr>
              <w:t>35</w:t>
            </w:r>
          </w:p>
        </w:tc>
        <w:tc>
          <w:tcPr>
            <w:tcW w:w="1381" w:type="dxa"/>
            <w:tcBorders>
              <w:top w:val="single" w:sz="4" w:space="0" w:color="00000A"/>
              <w:left w:val="single" w:sz="4" w:space="0" w:color="00000A"/>
              <w:bottom w:val="single" w:sz="4" w:space="0" w:color="00000A"/>
              <w:right w:val="single" w:sz="4" w:space="0" w:color="00000A"/>
            </w:tcBorders>
            <w:tcMar>
              <w:left w:w="-5" w:type="dxa"/>
            </w:tcMar>
            <w:vAlign w:val="center"/>
          </w:tcPr>
          <w:p w14:paraId="3D0A7BD0" w14:textId="77777777" w:rsidR="00F2046F" w:rsidRPr="00803E2F" w:rsidRDefault="00F2046F" w:rsidP="0064656D">
            <w:pPr>
              <w:pStyle w:val="table10"/>
              <w:jc w:val="center"/>
              <w:rPr>
                <w:b/>
                <w:color w:val="auto"/>
                <w:sz w:val="22"/>
                <w:szCs w:val="22"/>
              </w:rPr>
            </w:pPr>
            <w:r w:rsidRPr="00085287">
              <w:rPr>
                <w:color w:val="auto"/>
              </w:rPr>
              <w:t>Точка 1</w:t>
            </w:r>
            <w:r>
              <w:rPr>
                <w:color w:val="auto"/>
              </w:rPr>
              <w:t>4</w:t>
            </w:r>
          </w:p>
        </w:tc>
        <w:tc>
          <w:tcPr>
            <w:tcW w:w="2428" w:type="dxa"/>
            <w:tcBorders>
              <w:left w:val="single" w:sz="4" w:space="0" w:color="00000A"/>
              <w:right w:val="single" w:sz="4" w:space="0" w:color="00000A"/>
            </w:tcBorders>
            <w:tcMar>
              <w:left w:w="-5" w:type="dxa"/>
            </w:tcMar>
            <w:vAlign w:val="center"/>
          </w:tcPr>
          <w:p w14:paraId="563CBC0B" w14:textId="77777777" w:rsidR="00F2046F" w:rsidRPr="00391CEC" w:rsidRDefault="00F2046F" w:rsidP="0064656D">
            <w:pPr>
              <w:pStyle w:val="table10"/>
              <w:jc w:val="center"/>
              <w:rPr>
                <w:color w:val="auto"/>
              </w:rPr>
            </w:pPr>
            <w:r w:rsidRPr="00391CEC">
              <w:rPr>
                <w:color w:val="auto"/>
              </w:rPr>
              <w:t>Пробная площадка № 14</w:t>
            </w:r>
          </w:p>
        </w:tc>
        <w:tc>
          <w:tcPr>
            <w:tcW w:w="1409" w:type="dxa"/>
            <w:tcBorders>
              <w:top w:val="single" w:sz="4" w:space="0" w:color="00000A"/>
              <w:left w:val="single" w:sz="4" w:space="0" w:color="00000A"/>
              <w:bottom w:val="single" w:sz="4" w:space="0" w:color="00000A"/>
              <w:right w:val="single" w:sz="4" w:space="0" w:color="00000A"/>
            </w:tcBorders>
            <w:tcMar>
              <w:left w:w="-5" w:type="dxa"/>
            </w:tcMar>
            <w:vAlign w:val="center"/>
          </w:tcPr>
          <w:p w14:paraId="7306D7E5" w14:textId="77777777" w:rsidR="00F2046F" w:rsidRPr="00803E2F" w:rsidRDefault="00F2046F" w:rsidP="0064656D">
            <w:pPr>
              <w:pStyle w:val="table10"/>
              <w:jc w:val="center"/>
              <w:rPr>
                <w:color w:val="auto"/>
                <w:sz w:val="22"/>
                <w:szCs w:val="22"/>
              </w:rPr>
            </w:pPr>
            <w:r w:rsidRPr="00C1253D">
              <w:rPr>
                <w:color w:val="auto"/>
              </w:rPr>
              <w:t>Почва</w:t>
            </w:r>
          </w:p>
        </w:tc>
        <w:tc>
          <w:tcPr>
            <w:tcW w:w="1874" w:type="dxa"/>
            <w:tcBorders>
              <w:left w:val="single" w:sz="4" w:space="0" w:color="00000A"/>
              <w:right w:val="single" w:sz="4" w:space="0" w:color="00000A"/>
            </w:tcBorders>
            <w:tcMar>
              <w:left w:w="-5" w:type="dxa"/>
            </w:tcMar>
          </w:tcPr>
          <w:p w14:paraId="68956D97" w14:textId="77777777" w:rsidR="00F2046F" w:rsidRDefault="00F2046F" w:rsidP="0064656D">
            <w:pPr>
              <w:pStyle w:val="table10"/>
              <w:jc w:val="center"/>
              <w:rPr>
                <w:color w:val="auto"/>
                <w:sz w:val="22"/>
                <w:szCs w:val="22"/>
              </w:rPr>
            </w:pPr>
            <w:r w:rsidRPr="00321140">
              <w:rPr>
                <w:sz w:val="18"/>
                <w:szCs w:val="18"/>
              </w:rPr>
              <w:t>Озелененный участок в 20 м восточнее канализационной насосной станции бытовых стоков.</w:t>
            </w:r>
          </w:p>
        </w:tc>
        <w:tc>
          <w:tcPr>
            <w:tcW w:w="1472" w:type="dxa"/>
            <w:tcBorders>
              <w:left w:val="single" w:sz="4" w:space="0" w:color="00000A"/>
              <w:right w:val="single" w:sz="4" w:space="0" w:color="00000A"/>
            </w:tcBorders>
            <w:tcMar>
              <w:left w:w="-5" w:type="dxa"/>
            </w:tcMar>
            <w:vAlign w:val="center"/>
          </w:tcPr>
          <w:p w14:paraId="479A2E5E" w14:textId="77777777" w:rsidR="00F2046F" w:rsidRPr="00315518" w:rsidRDefault="00F2046F" w:rsidP="0064656D">
            <w:pPr>
              <w:pStyle w:val="table10"/>
              <w:jc w:val="center"/>
              <w:rPr>
                <w:color w:val="auto"/>
              </w:rPr>
            </w:pPr>
            <w:r w:rsidRPr="00315518">
              <w:rPr>
                <w:color w:val="auto"/>
              </w:rPr>
              <w:t>1 раз в 3 года</w:t>
            </w:r>
          </w:p>
        </w:tc>
        <w:tc>
          <w:tcPr>
            <w:tcW w:w="2328" w:type="dxa"/>
            <w:vMerge/>
            <w:tcBorders>
              <w:left w:val="single" w:sz="4" w:space="0" w:color="00000A"/>
              <w:right w:val="single" w:sz="4" w:space="0" w:color="00000A"/>
            </w:tcBorders>
            <w:tcMar>
              <w:left w:w="-5" w:type="dxa"/>
            </w:tcMar>
            <w:vAlign w:val="center"/>
          </w:tcPr>
          <w:p w14:paraId="00F1B74D" w14:textId="77777777" w:rsidR="00F2046F" w:rsidRPr="00803E2F" w:rsidRDefault="00F2046F" w:rsidP="0064656D">
            <w:pPr>
              <w:pStyle w:val="table10"/>
              <w:jc w:val="center"/>
              <w:rPr>
                <w:color w:val="auto"/>
                <w:sz w:val="22"/>
                <w:szCs w:val="22"/>
              </w:rPr>
            </w:pPr>
          </w:p>
        </w:tc>
        <w:tc>
          <w:tcPr>
            <w:tcW w:w="1797" w:type="dxa"/>
            <w:vMerge/>
            <w:tcBorders>
              <w:left w:val="single" w:sz="4" w:space="0" w:color="00000A"/>
              <w:right w:val="single" w:sz="4" w:space="0" w:color="00000A"/>
            </w:tcBorders>
            <w:tcMar>
              <w:left w:w="-5" w:type="dxa"/>
            </w:tcMar>
            <w:vAlign w:val="center"/>
          </w:tcPr>
          <w:p w14:paraId="5411AEB5" w14:textId="77777777" w:rsidR="00F2046F" w:rsidRPr="00803E2F" w:rsidRDefault="00F2046F" w:rsidP="0064656D">
            <w:pPr>
              <w:pStyle w:val="table10"/>
              <w:jc w:val="center"/>
              <w:rPr>
                <w:color w:val="auto"/>
                <w:sz w:val="22"/>
                <w:szCs w:val="22"/>
              </w:rPr>
            </w:pPr>
          </w:p>
        </w:tc>
        <w:tc>
          <w:tcPr>
            <w:tcW w:w="2627" w:type="dxa"/>
            <w:vMerge/>
            <w:tcBorders>
              <w:left w:val="single" w:sz="4" w:space="0" w:color="00000A"/>
              <w:right w:val="single" w:sz="4" w:space="0" w:color="00000A"/>
            </w:tcBorders>
            <w:tcMar>
              <w:left w:w="-5" w:type="dxa"/>
            </w:tcMar>
            <w:vAlign w:val="center"/>
          </w:tcPr>
          <w:p w14:paraId="45683643" w14:textId="77777777" w:rsidR="00F2046F" w:rsidRPr="00EC4E99" w:rsidRDefault="00F2046F" w:rsidP="0064656D">
            <w:pPr>
              <w:pStyle w:val="Style8"/>
              <w:ind w:firstLine="150"/>
              <w:jc w:val="center"/>
              <w:rPr>
                <w:rStyle w:val="FontStyle14"/>
                <w:color w:val="auto"/>
                <w:sz w:val="22"/>
                <w:szCs w:val="22"/>
              </w:rPr>
            </w:pPr>
          </w:p>
        </w:tc>
      </w:tr>
      <w:tr w:rsidR="00F2046F" w:rsidRPr="00803E2F" w14:paraId="206C32FE" w14:textId="77777777" w:rsidTr="0064656D">
        <w:trPr>
          <w:trHeight w:val="426"/>
        </w:trPr>
        <w:tc>
          <w:tcPr>
            <w:tcW w:w="498" w:type="dxa"/>
            <w:tcBorders>
              <w:top w:val="single" w:sz="4" w:space="0" w:color="00000A"/>
              <w:left w:val="single" w:sz="4" w:space="0" w:color="00000A"/>
              <w:bottom w:val="single" w:sz="4" w:space="0" w:color="00000A"/>
              <w:right w:val="single" w:sz="4" w:space="0" w:color="00000A"/>
            </w:tcBorders>
            <w:tcMar>
              <w:left w:w="-5" w:type="dxa"/>
            </w:tcMar>
            <w:vAlign w:val="center"/>
          </w:tcPr>
          <w:p w14:paraId="125FBFB4" w14:textId="77777777" w:rsidR="00F2046F" w:rsidRDefault="00F2046F" w:rsidP="0064656D">
            <w:pPr>
              <w:pStyle w:val="table10"/>
              <w:jc w:val="center"/>
              <w:rPr>
                <w:color w:val="auto"/>
              </w:rPr>
            </w:pPr>
            <w:r>
              <w:rPr>
                <w:color w:val="auto"/>
              </w:rPr>
              <w:t>36</w:t>
            </w:r>
          </w:p>
        </w:tc>
        <w:tc>
          <w:tcPr>
            <w:tcW w:w="1381" w:type="dxa"/>
            <w:tcBorders>
              <w:top w:val="single" w:sz="4" w:space="0" w:color="00000A"/>
              <w:left w:val="single" w:sz="4" w:space="0" w:color="00000A"/>
              <w:bottom w:val="single" w:sz="4" w:space="0" w:color="00000A"/>
              <w:right w:val="single" w:sz="4" w:space="0" w:color="00000A"/>
            </w:tcBorders>
            <w:tcMar>
              <w:left w:w="-5" w:type="dxa"/>
            </w:tcMar>
            <w:vAlign w:val="center"/>
          </w:tcPr>
          <w:p w14:paraId="7E4A14E2" w14:textId="77777777" w:rsidR="00F2046F" w:rsidRPr="00803E2F" w:rsidRDefault="00F2046F" w:rsidP="0064656D">
            <w:pPr>
              <w:pStyle w:val="table10"/>
              <w:jc w:val="center"/>
              <w:rPr>
                <w:b/>
                <w:color w:val="auto"/>
                <w:sz w:val="22"/>
                <w:szCs w:val="22"/>
              </w:rPr>
            </w:pPr>
            <w:r w:rsidRPr="00085287">
              <w:rPr>
                <w:color w:val="auto"/>
              </w:rPr>
              <w:t>Точка 1</w:t>
            </w:r>
            <w:r>
              <w:rPr>
                <w:color w:val="auto"/>
              </w:rPr>
              <w:t>5</w:t>
            </w:r>
          </w:p>
        </w:tc>
        <w:tc>
          <w:tcPr>
            <w:tcW w:w="2428" w:type="dxa"/>
            <w:tcBorders>
              <w:left w:val="single" w:sz="4" w:space="0" w:color="00000A"/>
              <w:right w:val="single" w:sz="4" w:space="0" w:color="00000A"/>
            </w:tcBorders>
            <w:tcMar>
              <w:left w:w="-5" w:type="dxa"/>
            </w:tcMar>
            <w:vAlign w:val="center"/>
          </w:tcPr>
          <w:p w14:paraId="7B1020A7" w14:textId="77777777" w:rsidR="00F2046F" w:rsidRPr="00391CEC" w:rsidRDefault="00F2046F" w:rsidP="0064656D">
            <w:pPr>
              <w:pStyle w:val="table10"/>
              <w:jc w:val="center"/>
              <w:rPr>
                <w:color w:val="auto"/>
              </w:rPr>
            </w:pPr>
            <w:r w:rsidRPr="00391CEC">
              <w:rPr>
                <w:color w:val="auto"/>
              </w:rPr>
              <w:t>Пробная площадка № 15</w:t>
            </w:r>
          </w:p>
        </w:tc>
        <w:tc>
          <w:tcPr>
            <w:tcW w:w="1409" w:type="dxa"/>
            <w:tcBorders>
              <w:top w:val="single" w:sz="4" w:space="0" w:color="00000A"/>
              <w:left w:val="single" w:sz="4" w:space="0" w:color="00000A"/>
              <w:bottom w:val="single" w:sz="4" w:space="0" w:color="00000A"/>
              <w:right w:val="single" w:sz="4" w:space="0" w:color="00000A"/>
            </w:tcBorders>
            <w:tcMar>
              <w:left w:w="-5" w:type="dxa"/>
            </w:tcMar>
            <w:vAlign w:val="center"/>
          </w:tcPr>
          <w:p w14:paraId="34C19EEE" w14:textId="77777777" w:rsidR="00F2046F" w:rsidRPr="00803E2F" w:rsidRDefault="00F2046F" w:rsidP="0064656D">
            <w:pPr>
              <w:pStyle w:val="table10"/>
              <w:jc w:val="center"/>
              <w:rPr>
                <w:color w:val="auto"/>
                <w:sz w:val="22"/>
                <w:szCs w:val="22"/>
              </w:rPr>
            </w:pPr>
            <w:r w:rsidRPr="00C1253D">
              <w:rPr>
                <w:color w:val="auto"/>
              </w:rPr>
              <w:t>Почва</w:t>
            </w:r>
          </w:p>
        </w:tc>
        <w:tc>
          <w:tcPr>
            <w:tcW w:w="1874" w:type="dxa"/>
            <w:tcBorders>
              <w:left w:val="single" w:sz="4" w:space="0" w:color="00000A"/>
              <w:right w:val="single" w:sz="4" w:space="0" w:color="00000A"/>
            </w:tcBorders>
            <w:tcMar>
              <w:left w:w="-5" w:type="dxa"/>
            </w:tcMar>
          </w:tcPr>
          <w:p w14:paraId="02FAD879" w14:textId="77777777" w:rsidR="00F2046F" w:rsidRDefault="00F2046F" w:rsidP="0064656D">
            <w:pPr>
              <w:pStyle w:val="table10"/>
              <w:jc w:val="center"/>
              <w:rPr>
                <w:color w:val="auto"/>
                <w:sz w:val="22"/>
                <w:szCs w:val="22"/>
              </w:rPr>
            </w:pPr>
            <w:r w:rsidRPr="00321140">
              <w:rPr>
                <w:sz w:val="18"/>
                <w:szCs w:val="18"/>
              </w:rPr>
              <w:t>Озелененный участок в 20 м на юг от юго-восточного угла склада жидких химикатов.</w:t>
            </w:r>
          </w:p>
        </w:tc>
        <w:tc>
          <w:tcPr>
            <w:tcW w:w="1472" w:type="dxa"/>
            <w:tcBorders>
              <w:left w:val="single" w:sz="4" w:space="0" w:color="00000A"/>
              <w:right w:val="single" w:sz="4" w:space="0" w:color="00000A"/>
            </w:tcBorders>
            <w:tcMar>
              <w:left w:w="-5" w:type="dxa"/>
            </w:tcMar>
            <w:vAlign w:val="center"/>
          </w:tcPr>
          <w:p w14:paraId="6C4F3C6C" w14:textId="77777777" w:rsidR="00F2046F" w:rsidRPr="00315518" w:rsidRDefault="00F2046F" w:rsidP="0064656D">
            <w:pPr>
              <w:pStyle w:val="table10"/>
              <w:jc w:val="center"/>
              <w:rPr>
                <w:color w:val="auto"/>
              </w:rPr>
            </w:pPr>
            <w:r w:rsidRPr="00315518">
              <w:rPr>
                <w:color w:val="auto"/>
              </w:rPr>
              <w:t>1 раз в 3 года</w:t>
            </w:r>
          </w:p>
        </w:tc>
        <w:tc>
          <w:tcPr>
            <w:tcW w:w="2328" w:type="dxa"/>
            <w:vMerge/>
            <w:tcBorders>
              <w:left w:val="single" w:sz="4" w:space="0" w:color="00000A"/>
              <w:right w:val="single" w:sz="4" w:space="0" w:color="00000A"/>
            </w:tcBorders>
            <w:tcMar>
              <w:left w:w="-5" w:type="dxa"/>
            </w:tcMar>
            <w:vAlign w:val="center"/>
          </w:tcPr>
          <w:p w14:paraId="36CDEA5B" w14:textId="77777777" w:rsidR="00F2046F" w:rsidRPr="00803E2F" w:rsidRDefault="00F2046F" w:rsidP="0064656D">
            <w:pPr>
              <w:pStyle w:val="table10"/>
              <w:jc w:val="center"/>
              <w:rPr>
                <w:color w:val="auto"/>
                <w:sz w:val="22"/>
                <w:szCs w:val="22"/>
              </w:rPr>
            </w:pPr>
          </w:p>
        </w:tc>
        <w:tc>
          <w:tcPr>
            <w:tcW w:w="1797" w:type="dxa"/>
            <w:vMerge/>
            <w:tcBorders>
              <w:left w:val="single" w:sz="4" w:space="0" w:color="00000A"/>
              <w:right w:val="single" w:sz="4" w:space="0" w:color="00000A"/>
            </w:tcBorders>
            <w:tcMar>
              <w:left w:w="-5" w:type="dxa"/>
            </w:tcMar>
            <w:vAlign w:val="center"/>
          </w:tcPr>
          <w:p w14:paraId="14A47DDA" w14:textId="77777777" w:rsidR="00F2046F" w:rsidRPr="00803E2F" w:rsidRDefault="00F2046F" w:rsidP="0064656D">
            <w:pPr>
              <w:pStyle w:val="table10"/>
              <w:jc w:val="center"/>
              <w:rPr>
                <w:color w:val="auto"/>
                <w:sz w:val="22"/>
                <w:szCs w:val="22"/>
              </w:rPr>
            </w:pPr>
          </w:p>
        </w:tc>
        <w:tc>
          <w:tcPr>
            <w:tcW w:w="2627" w:type="dxa"/>
            <w:vMerge/>
            <w:tcBorders>
              <w:left w:val="single" w:sz="4" w:space="0" w:color="00000A"/>
              <w:right w:val="single" w:sz="4" w:space="0" w:color="00000A"/>
            </w:tcBorders>
            <w:tcMar>
              <w:left w:w="-5" w:type="dxa"/>
            </w:tcMar>
            <w:vAlign w:val="center"/>
          </w:tcPr>
          <w:p w14:paraId="057CD10A" w14:textId="77777777" w:rsidR="00F2046F" w:rsidRPr="00EC4E99" w:rsidRDefault="00F2046F" w:rsidP="0064656D">
            <w:pPr>
              <w:pStyle w:val="Style8"/>
              <w:ind w:firstLine="150"/>
              <w:jc w:val="center"/>
              <w:rPr>
                <w:rStyle w:val="FontStyle14"/>
                <w:color w:val="auto"/>
                <w:sz w:val="22"/>
                <w:szCs w:val="22"/>
              </w:rPr>
            </w:pPr>
          </w:p>
        </w:tc>
      </w:tr>
      <w:tr w:rsidR="00F2046F" w:rsidRPr="00803E2F" w14:paraId="484AF532" w14:textId="77777777" w:rsidTr="0064656D">
        <w:trPr>
          <w:trHeight w:val="426"/>
        </w:trPr>
        <w:tc>
          <w:tcPr>
            <w:tcW w:w="498" w:type="dxa"/>
            <w:tcBorders>
              <w:top w:val="single" w:sz="4" w:space="0" w:color="00000A"/>
              <w:left w:val="single" w:sz="4" w:space="0" w:color="00000A"/>
              <w:bottom w:val="single" w:sz="4" w:space="0" w:color="00000A"/>
              <w:right w:val="single" w:sz="4" w:space="0" w:color="00000A"/>
            </w:tcBorders>
            <w:tcMar>
              <w:left w:w="-5" w:type="dxa"/>
            </w:tcMar>
            <w:vAlign w:val="center"/>
          </w:tcPr>
          <w:p w14:paraId="71ED0340" w14:textId="77777777" w:rsidR="00F2046F" w:rsidRDefault="00F2046F" w:rsidP="0064656D">
            <w:pPr>
              <w:pStyle w:val="table10"/>
              <w:jc w:val="center"/>
              <w:rPr>
                <w:color w:val="auto"/>
              </w:rPr>
            </w:pPr>
            <w:r>
              <w:rPr>
                <w:color w:val="auto"/>
              </w:rPr>
              <w:t>37</w:t>
            </w:r>
          </w:p>
        </w:tc>
        <w:tc>
          <w:tcPr>
            <w:tcW w:w="1381" w:type="dxa"/>
            <w:tcBorders>
              <w:top w:val="single" w:sz="4" w:space="0" w:color="00000A"/>
              <w:left w:val="single" w:sz="4" w:space="0" w:color="00000A"/>
              <w:bottom w:val="single" w:sz="4" w:space="0" w:color="00000A"/>
              <w:right w:val="single" w:sz="4" w:space="0" w:color="00000A"/>
            </w:tcBorders>
            <w:tcMar>
              <w:left w:w="-5" w:type="dxa"/>
            </w:tcMar>
            <w:vAlign w:val="center"/>
          </w:tcPr>
          <w:p w14:paraId="2CA2AB4F" w14:textId="77777777" w:rsidR="00F2046F" w:rsidRPr="00803E2F" w:rsidRDefault="00F2046F" w:rsidP="0064656D">
            <w:pPr>
              <w:pStyle w:val="table10"/>
              <w:jc w:val="center"/>
              <w:rPr>
                <w:b/>
                <w:color w:val="auto"/>
                <w:sz w:val="22"/>
                <w:szCs w:val="22"/>
              </w:rPr>
            </w:pPr>
            <w:r w:rsidRPr="00085287">
              <w:rPr>
                <w:color w:val="auto"/>
              </w:rPr>
              <w:t>Точка 1</w:t>
            </w:r>
            <w:r>
              <w:rPr>
                <w:color w:val="auto"/>
              </w:rPr>
              <w:t>6</w:t>
            </w:r>
          </w:p>
        </w:tc>
        <w:tc>
          <w:tcPr>
            <w:tcW w:w="2428" w:type="dxa"/>
            <w:tcBorders>
              <w:left w:val="single" w:sz="4" w:space="0" w:color="00000A"/>
              <w:bottom w:val="single" w:sz="4" w:space="0" w:color="00000A"/>
              <w:right w:val="single" w:sz="4" w:space="0" w:color="00000A"/>
            </w:tcBorders>
            <w:tcMar>
              <w:left w:w="-5" w:type="dxa"/>
            </w:tcMar>
            <w:vAlign w:val="center"/>
          </w:tcPr>
          <w:p w14:paraId="7792AF51" w14:textId="77777777" w:rsidR="00F2046F" w:rsidRPr="00391CEC" w:rsidRDefault="00F2046F" w:rsidP="0064656D">
            <w:pPr>
              <w:pStyle w:val="table10"/>
              <w:jc w:val="center"/>
              <w:rPr>
                <w:color w:val="auto"/>
              </w:rPr>
            </w:pPr>
            <w:r w:rsidRPr="00391CEC">
              <w:rPr>
                <w:color w:val="auto"/>
              </w:rPr>
              <w:t>Пробная площадка № 16</w:t>
            </w:r>
          </w:p>
        </w:tc>
        <w:tc>
          <w:tcPr>
            <w:tcW w:w="1409" w:type="dxa"/>
            <w:tcBorders>
              <w:top w:val="single" w:sz="4" w:space="0" w:color="00000A"/>
              <w:left w:val="single" w:sz="4" w:space="0" w:color="00000A"/>
              <w:bottom w:val="single" w:sz="4" w:space="0" w:color="00000A"/>
              <w:right w:val="single" w:sz="4" w:space="0" w:color="00000A"/>
            </w:tcBorders>
            <w:tcMar>
              <w:left w:w="-5" w:type="dxa"/>
            </w:tcMar>
            <w:vAlign w:val="center"/>
          </w:tcPr>
          <w:p w14:paraId="515CAA6A" w14:textId="77777777" w:rsidR="00F2046F" w:rsidRPr="00803E2F" w:rsidRDefault="00F2046F" w:rsidP="0064656D">
            <w:pPr>
              <w:pStyle w:val="table10"/>
              <w:jc w:val="center"/>
              <w:rPr>
                <w:color w:val="auto"/>
                <w:sz w:val="22"/>
                <w:szCs w:val="22"/>
              </w:rPr>
            </w:pPr>
            <w:r w:rsidRPr="00C1253D">
              <w:rPr>
                <w:color w:val="auto"/>
              </w:rPr>
              <w:t>Почва</w:t>
            </w:r>
          </w:p>
        </w:tc>
        <w:tc>
          <w:tcPr>
            <w:tcW w:w="1874" w:type="dxa"/>
            <w:tcBorders>
              <w:left w:val="single" w:sz="4" w:space="0" w:color="00000A"/>
              <w:bottom w:val="single" w:sz="4" w:space="0" w:color="00000A"/>
              <w:right w:val="single" w:sz="4" w:space="0" w:color="00000A"/>
            </w:tcBorders>
            <w:tcMar>
              <w:left w:w="-5" w:type="dxa"/>
            </w:tcMar>
          </w:tcPr>
          <w:p w14:paraId="6B02853D" w14:textId="77777777" w:rsidR="00F2046F" w:rsidRDefault="00F2046F" w:rsidP="0064656D">
            <w:pPr>
              <w:pStyle w:val="table10"/>
              <w:jc w:val="center"/>
              <w:rPr>
                <w:color w:val="auto"/>
                <w:sz w:val="22"/>
                <w:szCs w:val="22"/>
              </w:rPr>
            </w:pPr>
            <w:r w:rsidRPr="00321140">
              <w:rPr>
                <w:sz w:val="18"/>
                <w:szCs w:val="18"/>
              </w:rPr>
              <w:t>СЗЗ – земли промышленности, транспорта, связи, энергетики, обороны и иного назначения.</w:t>
            </w:r>
          </w:p>
        </w:tc>
        <w:tc>
          <w:tcPr>
            <w:tcW w:w="1472" w:type="dxa"/>
            <w:tcBorders>
              <w:left w:val="single" w:sz="4" w:space="0" w:color="00000A"/>
              <w:right w:val="single" w:sz="4" w:space="0" w:color="00000A"/>
            </w:tcBorders>
            <w:tcMar>
              <w:left w:w="-5" w:type="dxa"/>
            </w:tcMar>
            <w:vAlign w:val="center"/>
          </w:tcPr>
          <w:p w14:paraId="5ABE621B" w14:textId="77777777" w:rsidR="00F2046F" w:rsidRPr="00315518" w:rsidRDefault="00F2046F" w:rsidP="0064656D">
            <w:pPr>
              <w:pStyle w:val="table10"/>
              <w:jc w:val="center"/>
              <w:rPr>
                <w:color w:val="auto"/>
              </w:rPr>
            </w:pPr>
            <w:r w:rsidRPr="00315518">
              <w:rPr>
                <w:color w:val="auto"/>
              </w:rPr>
              <w:t>1 раз в 3 года</w:t>
            </w:r>
          </w:p>
        </w:tc>
        <w:tc>
          <w:tcPr>
            <w:tcW w:w="2328" w:type="dxa"/>
            <w:vMerge/>
            <w:tcBorders>
              <w:left w:val="single" w:sz="4" w:space="0" w:color="00000A"/>
              <w:bottom w:val="single" w:sz="4" w:space="0" w:color="00000A"/>
              <w:right w:val="single" w:sz="4" w:space="0" w:color="00000A"/>
            </w:tcBorders>
            <w:tcMar>
              <w:left w:w="-5" w:type="dxa"/>
            </w:tcMar>
            <w:vAlign w:val="center"/>
          </w:tcPr>
          <w:p w14:paraId="54C683D8" w14:textId="77777777" w:rsidR="00F2046F" w:rsidRPr="00803E2F" w:rsidRDefault="00F2046F" w:rsidP="0064656D">
            <w:pPr>
              <w:pStyle w:val="table10"/>
              <w:jc w:val="center"/>
              <w:rPr>
                <w:color w:val="auto"/>
                <w:sz w:val="22"/>
                <w:szCs w:val="22"/>
              </w:rPr>
            </w:pPr>
          </w:p>
        </w:tc>
        <w:tc>
          <w:tcPr>
            <w:tcW w:w="1797" w:type="dxa"/>
            <w:vMerge/>
            <w:tcBorders>
              <w:left w:val="single" w:sz="4" w:space="0" w:color="00000A"/>
              <w:bottom w:val="single" w:sz="4" w:space="0" w:color="00000A"/>
              <w:right w:val="single" w:sz="4" w:space="0" w:color="00000A"/>
            </w:tcBorders>
            <w:tcMar>
              <w:left w:w="-5" w:type="dxa"/>
            </w:tcMar>
            <w:vAlign w:val="center"/>
          </w:tcPr>
          <w:p w14:paraId="5EBCCDBC" w14:textId="77777777" w:rsidR="00F2046F" w:rsidRPr="00803E2F" w:rsidRDefault="00F2046F" w:rsidP="0064656D">
            <w:pPr>
              <w:pStyle w:val="table10"/>
              <w:jc w:val="center"/>
              <w:rPr>
                <w:color w:val="auto"/>
                <w:sz w:val="22"/>
                <w:szCs w:val="22"/>
              </w:rPr>
            </w:pPr>
          </w:p>
        </w:tc>
        <w:tc>
          <w:tcPr>
            <w:tcW w:w="2627" w:type="dxa"/>
            <w:vMerge/>
            <w:tcBorders>
              <w:left w:val="single" w:sz="4" w:space="0" w:color="00000A"/>
              <w:bottom w:val="single" w:sz="4" w:space="0" w:color="00000A"/>
              <w:right w:val="single" w:sz="4" w:space="0" w:color="00000A"/>
            </w:tcBorders>
            <w:tcMar>
              <w:left w:w="-5" w:type="dxa"/>
            </w:tcMar>
            <w:vAlign w:val="center"/>
          </w:tcPr>
          <w:p w14:paraId="0C2D7E17" w14:textId="77777777" w:rsidR="00F2046F" w:rsidRPr="00EC4E99" w:rsidRDefault="00F2046F" w:rsidP="0064656D">
            <w:pPr>
              <w:pStyle w:val="Style8"/>
              <w:ind w:firstLine="150"/>
              <w:jc w:val="center"/>
              <w:rPr>
                <w:rStyle w:val="FontStyle14"/>
                <w:color w:val="auto"/>
                <w:sz w:val="22"/>
                <w:szCs w:val="22"/>
              </w:rPr>
            </w:pPr>
          </w:p>
        </w:tc>
      </w:tr>
    </w:tbl>
    <w:p w14:paraId="7EAD6BE2" w14:textId="77777777" w:rsidR="00F2046F" w:rsidRPr="005E243D" w:rsidRDefault="00F2046F" w:rsidP="00F2046F">
      <w:pPr>
        <w:jc w:val="center"/>
        <w:rPr>
          <w:sz w:val="28"/>
          <w:szCs w:val="28"/>
          <w:lang w:val="en-US"/>
        </w:rPr>
      </w:pPr>
    </w:p>
    <w:p w14:paraId="14F42326" w14:textId="787B8D0F" w:rsidR="0075187D" w:rsidRPr="00904A49" w:rsidRDefault="003246CB" w:rsidP="0075187D">
      <w:pPr>
        <w:pStyle w:val="nonumheader"/>
        <w:rPr>
          <w:color w:val="auto"/>
        </w:rPr>
        <w:sectPr w:rsidR="0075187D" w:rsidRPr="00904A49" w:rsidSect="00982AFE">
          <w:pgSz w:w="16838" w:h="11920" w:orient="landscape"/>
          <w:pgMar w:top="709" w:right="567" w:bottom="567" w:left="567" w:header="0" w:footer="0" w:gutter="0"/>
          <w:cols w:space="720"/>
          <w:formProt w:val="0"/>
          <w:docGrid w:linePitch="326" w:charSpace="-6145"/>
        </w:sectPr>
      </w:pPr>
      <w:r>
        <w:rPr>
          <w:color w:val="auto"/>
          <w:lang w:val="en-US"/>
        </w:rPr>
        <w:lastRenderedPageBreak/>
        <w:t>X</w:t>
      </w:r>
      <w:r w:rsidR="0075187D" w:rsidRPr="00904A49">
        <w:rPr>
          <w:color w:val="auto"/>
        </w:rPr>
        <w:t>III. Вывод объекта из эксплуатации и восстановительные меры</w:t>
      </w:r>
    </w:p>
    <w:p w14:paraId="30F8ECEC" w14:textId="77777777" w:rsidR="007A7848" w:rsidRPr="00ED1706" w:rsidRDefault="007A7848" w:rsidP="007A7848">
      <w:pPr>
        <w:pStyle w:val="newncpi"/>
        <w:jc w:val="center"/>
        <w:rPr>
          <w:b/>
          <w:bCs/>
          <w:color w:val="auto"/>
        </w:rPr>
      </w:pPr>
      <w:r w:rsidRPr="00ED1706">
        <w:rPr>
          <w:b/>
          <w:bCs/>
          <w:color w:val="auto"/>
        </w:rPr>
        <w:lastRenderedPageBreak/>
        <w:t>XIV. Система менеджмента окружающей среды</w:t>
      </w:r>
    </w:p>
    <w:tbl>
      <w:tblPr>
        <w:tblW w:w="15559" w:type="dxa"/>
        <w:tblInd w:w="-108" w:type="dxa"/>
        <w:tblCellMar>
          <w:left w:w="0" w:type="dxa"/>
          <w:right w:w="0" w:type="dxa"/>
        </w:tblCellMar>
        <w:tblLook w:val="00A0" w:firstRow="1" w:lastRow="0" w:firstColumn="1" w:lastColumn="0" w:noHBand="0" w:noVBand="0"/>
      </w:tblPr>
      <w:tblGrid>
        <w:gridCol w:w="1000"/>
        <w:gridCol w:w="5003"/>
        <w:gridCol w:w="9556"/>
      </w:tblGrid>
      <w:tr w:rsidR="007A7848" w:rsidRPr="007A7848" w14:paraId="720DD99B" w14:textId="77777777">
        <w:trPr>
          <w:trHeight w:val="80"/>
        </w:trPr>
        <w:tc>
          <w:tcPr>
            <w:tcW w:w="15559" w:type="dxa"/>
            <w:gridSpan w:val="3"/>
            <w:hideMark/>
          </w:tcPr>
          <w:p w14:paraId="58A5F752" w14:textId="77777777" w:rsidR="007A7848" w:rsidRPr="007A7848" w:rsidRDefault="007A7848" w:rsidP="007A7848">
            <w:pPr>
              <w:pStyle w:val="newncpi"/>
              <w:jc w:val="right"/>
              <w:rPr>
                <w:color w:val="auto"/>
              </w:rPr>
            </w:pPr>
            <w:r w:rsidRPr="007A7848">
              <w:rPr>
                <w:color w:val="auto"/>
              </w:rPr>
              <w:t>Таблица 22</w:t>
            </w:r>
          </w:p>
        </w:tc>
      </w:tr>
      <w:tr w:rsidR="007A7848" w:rsidRPr="007A7848" w14:paraId="4107E34F" w14:textId="77777777" w:rsidTr="006D471F">
        <w:tc>
          <w:tcPr>
            <w:tcW w:w="1000"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186200D4" w14:textId="77777777" w:rsidR="007A7848" w:rsidRPr="007A7848" w:rsidRDefault="007A7848" w:rsidP="007A7848">
            <w:pPr>
              <w:pStyle w:val="newncpi"/>
              <w:rPr>
                <w:color w:val="auto"/>
              </w:rPr>
            </w:pPr>
            <w:r w:rsidRPr="007A7848">
              <w:rPr>
                <w:color w:val="auto"/>
              </w:rPr>
              <w:t>№ п/п</w:t>
            </w:r>
          </w:p>
        </w:tc>
        <w:tc>
          <w:tcPr>
            <w:tcW w:w="5003"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02C67FB0" w14:textId="77777777" w:rsidR="007A7848" w:rsidRPr="007A7848" w:rsidRDefault="007A7848" w:rsidP="007A7848">
            <w:pPr>
              <w:pStyle w:val="newncpi"/>
              <w:rPr>
                <w:color w:val="auto"/>
              </w:rPr>
            </w:pPr>
            <w:r w:rsidRPr="007A7848">
              <w:rPr>
                <w:color w:val="auto"/>
              </w:rPr>
              <w:t>Показатель</w:t>
            </w:r>
          </w:p>
        </w:tc>
        <w:tc>
          <w:tcPr>
            <w:tcW w:w="9556"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141D3F08" w14:textId="77777777" w:rsidR="007A7848" w:rsidRPr="007A7848" w:rsidRDefault="007A7848" w:rsidP="007A7848">
            <w:pPr>
              <w:pStyle w:val="newncpi"/>
              <w:rPr>
                <w:color w:val="auto"/>
              </w:rPr>
            </w:pPr>
            <w:r w:rsidRPr="007A7848">
              <w:rPr>
                <w:color w:val="auto"/>
              </w:rPr>
              <w:t>Описание.</w:t>
            </w:r>
          </w:p>
        </w:tc>
      </w:tr>
      <w:tr w:rsidR="007A7848" w:rsidRPr="007A7848" w14:paraId="50DD69A0" w14:textId="77777777" w:rsidTr="006D471F">
        <w:trPr>
          <w:trHeight w:val="767"/>
        </w:trPr>
        <w:tc>
          <w:tcPr>
            <w:tcW w:w="1000"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66A83087" w14:textId="77777777" w:rsidR="007A7848" w:rsidRPr="007A7848" w:rsidRDefault="007A7848" w:rsidP="007A7848">
            <w:pPr>
              <w:pStyle w:val="newncpi"/>
              <w:rPr>
                <w:color w:val="auto"/>
              </w:rPr>
            </w:pPr>
            <w:r w:rsidRPr="007A7848">
              <w:rPr>
                <w:color w:val="auto"/>
              </w:rPr>
              <w:t>1</w:t>
            </w:r>
          </w:p>
        </w:tc>
        <w:tc>
          <w:tcPr>
            <w:tcW w:w="5003"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5D5A9B49" w14:textId="77777777" w:rsidR="007A7848" w:rsidRPr="007A7848" w:rsidRDefault="007A7848" w:rsidP="007A7848">
            <w:pPr>
              <w:pStyle w:val="newncpi"/>
              <w:rPr>
                <w:color w:val="auto"/>
              </w:rPr>
            </w:pPr>
            <w:r w:rsidRPr="007A7848">
              <w:rPr>
                <w:color w:val="auto"/>
              </w:rPr>
              <w:t>Наличие структуры СМОС и распределенные сферы ответственности за эффективность природоохранной деятельности</w:t>
            </w:r>
          </w:p>
        </w:tc>
        <w:tc>
          <w:tcPr>
            <w:tcW w:w="9556"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78041D1A" w14:textId="77777777" w:rsidR="007A7848" w:rsidRPr="007A7848" w:rsidRDefault="007A7848" w:rsidP="007A7848">
            <w:pPr>
              <w:pStyle w:val="newncpi"/>
              <w:rPr>
                <w:color w:val="auto"/>
              </w:rPr>
            </w:pPr>
            <w:r w:rsidRPr="007A7848">
              <w:rPr>
                <w:color w:val="auto"/>
              </w:rPr>
              <w:t>Структура системы экологического менеджмента РУП «Завод газетной бумаги» распределения ответственности, полномочий и взаимодействий описана в Руководстве СМОС.</w:t>
            </w:r>
          </w:p>
        </w:tc>
      </w:tr>
      <w:tr w:rsidR="007A7848" w:rsidRPr="007A7848" w14:paraId="38481080" w14:textId="77777777" w:rsidTr="006D471F">
        <w:tc>
          <w:tcPr>
            <w:tcW w:w="1000"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592A10A4" w14:textId="77777777" w:rsidR="007A7848" w:rsidRPr="007A7848" w:rsidRDefault="007A7848" w:rsidP="007A7848">
            <w:pPr>
              <w:pStyle w:val="newncpi"/>
              <w:rPr>
                <w:color w:val="auto"/>
              </w:rPr>
            </w:pPr>
            <w:r w:rsidRPr="007A7848">
              <w:rPr>
                <w:color w:val="auto"/>
              </w:rPr>
              <w:t>2</w:t>
            </w:r>
          </w:p>
        </w:tc>
        <w:tc>
          <w:tcPr>
            <w:tcW w:w="5003"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3DCD4489" w14:textId="77777777" w:rsidR="007A7848" w:rsidRPr="007A7848" w:rsidRDefault="007A7848" w:rsidP="007A7848">
            <w:pPr>
              <w:pStyle w:val="newncpi"/>
              <w:rPr>
                <w:color w:val="auto"/>
              </w:rPr>
            </w:pPr>
            <w:r w:rsidRPr="007A7848">
              <w:rPr>
                <w:color w:val="auto"/>
              </w:rPr>
              <w:t>Определение, оценка значительного воздействия на окружающую среду и управление им</w:t>
            </w:r>
          </w:p>
        </w:tc>
        <w:tc>
          <w:tcPr>
            <w:tcW w:w="9556"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06CB1743" w14:textId="77777777" w:rsidR="007A7848" w:rsidRPr="007A7848" w:rsidRDefault="007A7848" w:rsidP="007A7848">
            <w:pPr>
              <w:pStyle w:val="newncpi"/>
              <w:rPr>
                <w:color w:val="auto"/>
              </w:rPr>
            </w:pPr>
            <w:r w:rsidRPr="007A7848">
              <w:rPr>
                <w:color w:val="auto"/>
              </w:rPr>
              <w:t>Процедура идентификации, оценка значимости и актуализация экологических аспектов описана в СТП 6.1.2 - 2024</w:t>
            </w:r>
          </w:p>
        </w:tc>
      </w:tr>
      <w:tr w:rsidR="007A7848" w:rsidRPr="007A7848" w14:paraId="500F465E" w14:textId="77777777" w:rsidTr="006D471F">
        <w:tc>
          <w:tcPr>
            <w:tcW w:w="1000"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3FADC9F4" w14:textId="77777777" w:rsidR="007A7848" w:rsidRPr="007A7848" w:rsidRDefault="007A7848" w:rsidP="007A7848">
            <w:pPr>
              <w:pStyle w:val="newncpi"/>
              <w:rPr>
                <w:color w:val="auto"/>
              </w:rPr>
            </w:pPr>
            <w:r w:rsidRPr="007A7848">
              <w:rPr>
                <w:color w:val="auto"/>
              </w:rPr>
              <w:t>3</w:t>
            </w:r>
          </w:p>
        </w:tc>
        <w:tc>
          <w:tcPr>
            <w:tcW w:w="5003"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09296C1D" w14:textId="77777777" w:rsidR="007A7848" w:rsidRPr="007A7848" w:rsidRDefault="007A7848" w:rsidP="007A7848">
            <w:pPr>
              <w:pStyle w:val="newncpi"/>
              <w:rPr>
                <w:color w:val="auto"/>
              </w:rPr>
            </w:pPr>
            <w:r w:rsidRPr="007A7848">
              <w:rPr>
                <w:color w:val="auto"/>
              </w:rPr>
              <w:t>Информация о соблюдении требований ранее выдаваемых природоохранных разрешений</w:t>
            </w:r>
          </w:p>
        </w:tc>
        <w:tc>
          <w:tcPr>
            <w:tcW w:w="9556"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1525392E" w14:textId="77777777" w:rsidR="007A7848" w:rsidRPr="007A7848" w:rsidRDefault="007A7848" w:rsidP="007A7848">
            <w:pPr>
              <w:pStyle w:val="newncpi"/>
              <w:rPr>
                <w:color w:val="auto"/>
              </w:rPr>
            </w:pPr>
            <w:r w:rsidRPr="007A7848">
              <w:rPr>
                <w:color w:val="auto"/>
              </w:rPr>
              <w:t>Работа с информацией о требованиях законодательства в области ООС, а также наблюдение за соблюдением требований выдаваемых природоохранных разрешений осуществляется в соответствии со стандартами: Инструкция по обращению с отходами производства РУП «Завод газетной бумаги», СТП 8.1-02-2024  планирование и управление деятельностью (охрана атмосферного воздуха); СТП 8.1-02-2024 планирование и управление деятельностью (охрана водного бассейна).</w:t>
            </w:r>
          </w:p>
        </w:tc>
      </w:tr>
      <w:tr w:rsidR="007A7848" w:rsidRPr="007A7848" w14:paraId="7F08B5BC" w14:textId="77777777" w:rsidTr="006D471F">
        <w:tc>
          <w:tcPr>
            <w:tcW w:w="1000"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750B67E0" w14:textId="77777777" w:rsidR="007A7848" w:rsidRPr="007A7848" w:rsidRDefault="007A7848" w:rsidP="007A7848">
            <w:pPr>
              <w:pStyle w:val="newncpi"/>
              <w:rPr>
                <w:color w:val="auto"/>
              </w:rPr>
            </w:pPr>
            <w:r w:rsidRPr="007A7848">
              <w:rPr>
                <w:color w:val="auto"/>
              </w:rPr>
              <w:t>4</w:t>
            </w:r>
          </w:p>
        </w:tc>
        <w:tc>
          <w:tcPr>
            <w:tcW w:w="5003"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519CF383" w14:textId="77777777" w:rsidR="007A7848" w:rsidRPr="007A7848" w:rsidRDefault="007A7848" w:rsidP="007A7848">
            <w:pPr>
              <w:pStyle w:val="newncpi"/>
              <w:rPr>
                <w:color w:val="auto"/>
              </w:rPr>
            </w:pPr>
            <w:r w:rsidRPr="007A7848">
              <w:rPr>
                <w:color w:val="auto"/>
              </w:rPr>
              <w:t>Выполненные за период действия ранее выданных природоохранных разрешений мероприятия по охране окружающей среды, рациональному использованию природных ресурсов, сокращению образования отходов</w:t>
            </w:r>
          </w:p>
        </w:tc>
        <w:tc>
          <w:tcPr>
            <w:tcW w:w="9556"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0D36BB3D" w14:textId="77777777" w:rsidR="007A7848" w:rsidRPr="007A7848" w:rsidRDefault="007A7848" w:rsidP="007A7848">
            <w:pPr>
              <w:pStyle w:val="newncpi"/>
              <w:rPr>
                <w:color w:val="auto"/>
              </w:rPr>
            </w:pPr>
            <w:r w:rsidRPr="007A7848">
              <w:rPr>
                <w:color w:val="auto"/>
              </w:rPr>
              <w:t>1. Выполнены работы по предпроектному обследованию по объекту «Модернизация теплоэлектроцентрали и котельной №3 в части установки автоматизированной системы контроля (АСК) за выбросами загрязняющих веществ в атмосферный воздух на дымовых трубах источниках выбросов №№0065, 0066, 0086 расположенных по адресу: г. Шклов, ул. 1-я Заводская, 9».</w:t>
            </w:r>
          </w:p>
          <w:p w14:paraId="07B9D40D" w14:textId="77777777" w:rsidR="007A7848" w:rsidRPr="007A7848" w:rsidRDefault="007A7848" w:rsidP="007A7848">
            <w:pPr>
              <w:pStyle w:val="newncpi"/>
              <w:rPr>
                <w:color w:val="auto"/>
              </w:rPr>
            </w:pPr>
            <w:r w:rsidRPr="007A7848">
              <w:rPr>
                <w:color w:val="auto"/>
              </w:rPr>
              <w:t>2. Включение проекта установки АСК на КГУ №№0063, 0064 в инвестиционную программу модернизации БДМ №1 позволит предприятию обеспечить выполнение особых условий к 2029 году.</w:t>
            </w:r>
          </w:p>
        </w:tc>
      </w:tr>
      <w:tr w:rsidR="007A7848" w:rsidRPr="007A7848" w14:paraId="77835628" w14:textId="77777777" w:rsidTr="006D471F">
        <w:tc>
          <w:tcPr>
            <w:tcW w:w="1000"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0C30E449" w14:textId="77777777" w:rsidR="007A7848" w:rsidRPr="007A7848" w:rsidRDefault="007A7848" w:rsidP="007A7848">
            <w:pPr>
              <w:pStyle w:val="newncpi"/>
              <w:rPr>
                <w:color w:val="auto"/>
              </w:rPr>
            </w:pPr>
            <w:r w:rsidRPr="007A7848">
              <w:rPr>
                <w:color w:val="auto"/>
              </w:rPr>
              <w:t>5</w:t>
            </w:r>
          </w:p>
        </w:tc>
        <w:tc>
          <w:tcPr>
            <w:tcW w:w="5003"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4AB28914" w14:textId="77777777" w:rsidR="007A7848" w:rsidRPr="007A7848" w:rsidRDefault="007A7848" w:rsidP="007A7848">
            <w:pPr>
              <w:pStyle w:val="newncpi"/>
              <w:rPr>
                <w:color w:val="auto"/>
              </w:rPr>
            </w:pPr>
            <w:r w:rsidRPr="007A7848">
              <w:rPr>
                <w:color w:val="auto"/>
              </w:rPr>
              <w:t>Принятие политики в области охраны окружающей среды и определение задач и целевых показателей</w:t>
            </w:r>
          </w:p>
        </w:tc>
        <w:tc>
          <w:tcPr>
            <w:tcW w:w="9556"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3E41A5D3" w14:textId="77777777" w:rsidR="007A7848" w:rsidRPr="007A7848" w:rsidRDefault="007A7848" w:rsidP="007A7848">
            <w:pPr>
              <w:pStyle w:val="newncpi"/>
              <w:rPr>
                <w:color w:val="auto"/>
              </w:rPr>
            </w:pPr>
            <w:r w:rsidRPr="007A7848">
              <w:rPr>
                <w:color w:val="auto"/>
              </w:rPr>
              <w:t>Определение политики осуществляется в соответствии с Руководством по СМОС Р СМОС 01-2022.</w:t>
            </w:r>
          </w:p>
        </w:tc>
      </w:tr>
      <w:tr w:rsidR="007A7848" w:rsidRPr="007A7848" w14:paraId="3E11B8CB" w14:textId="77777777" w:rsidTr="006D471F">
        <w:tc>
          <w:tcPr>
            <w:tcW w:w="1000"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048D39D1" w14:textId="77777777" w:rsidR="007A7848" w:rsidRPr="007A7848" w:rsidRDefault="007A7848" w:rsidP="007A7848">
            <w:pPr>
              <w:pStyle w:val="newncpi"/>
              <w:rPr>
                <w:color w:val="auto"/>
              </w:rPr>
            </w:pPr>
            <w:r w:rsidRPr="007A7848">
              <w:rPr>
                <w:color w:val="auto"/>
              </w:rPr>
              <w:t>6</w:t>
            </w:r>
          </w:p>
        </w:tc>
        <w:tc>
          <w:tcPr>
            <w:tcW w:w="5003"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38EFAF03" w14:textId="77777777" w:rsidR="007A7848" w:rsidRPr="007A7848" w:rsidRDefault="007A7848" w:rsidP="007A7848">
            <w:pPr>
              <w:pStyle w:val="newncpi"/>
              <w:rPr>
                <w:color w:val="auto"/>
              </w:rPr>
            </w:pPr>
            <w:r w:rsidRPr="007A7848">
              <w:rPr>
                <w:color w:val="auto"/>
              </w:rPr>
              <w:t>Наличие программы экологического усовершенствования для осуществления задач и целевых показателей</w:t>
            </w:r>
          </w:p>
        </w:tc>
        <w:tc>
          <w:tcPr>
            <w:tcW w:w="9556"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tcPr>
          <w:p w14:paraId="5E19E6BF" w14:textId="77777777" w:rsidR="007A7848" w:rsidRPr="007A7848" w:rsidRDefault="007A7848" w:rsidP="007A7848">
            <w:pPr>
              <w:pStyle w:val="newncpi"/>
              <w:rPr>
                <w:color w:val="auto"/>
              </w:rPr>
            </w:pPr>
            <w:r w:rsidRPr="007A7848">
              <w:rPr>
                <w:color w:val="auto"/>
              </w:rPr>
              <w:t>Программа достижения целей СМОС разработана по результатам идентификации и оценки значимости экологических аспектов, СТП СМОС-6.2-2024 Цели в области охраны окружающей среды и планирование их достижения</w:t>
            </w:r>
          </w:p>
          <w:p w14:paraId="22B6135E" w14:textId="77777777" w:rsidR="007A7848" w:rsidRPr="007A7848" w:rsidRDefault="007A7848" w:rsidP="007A7848">
            <w:pPr>
              <w:pStyle w:val="newncpi"/>
              <w:rPr>
                <w:color w:val="auto"/>
              </w:rPr>
            </w:pPr>
          </w:p>
        </w:tc>
      </w:tr>
      <w:tr w:rsidR="007A7848" w:rsidRPr="007A7848" w14:paraId="51BF55CD" w14:textId="77777777" w:rsidTr="006D471F">
        <w:tc>
          <w:tcPr>
            <w:tcW w:w="1000"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48EB0DB3" w14:textId="77777777" w:rsidR="007A7848" w:rsidRPr="007A7848" w:rsidRDefault="007A7848" w:rsidP="007A7848">
            <w:pPr>
              <w:pStyle w:val="newncpi"/>
              <w:rPr>
                <w:color w:val="auto"/>
              </w:rPr>
            </w:pPr>
            <w:r w:rsidRPr="007A7848">
              <w:rPr>
                <w:color w:val="auto"/>
              </w:rPr>
              <w:t>7</w:t>
            </w:r>
          </w:p>
        </w:tc>
        <w:tc>
          <w:tcPr>
            <w:tcW w:w="5003"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7C797094" w14:textId="77777777" w:rsidR="007A7848" w:rsidRPr="007A7848" w:rsidRDefault="007A7848" w:rsidP="007A7848">
            <w:pPr>
              <w:pStyle w:val="newncpi"/>
              <w:rPr>
                <w:color w:val="auto"/>
              </w:rPr>
            </w:pPr>
            <w:r w:rsidRPr="007A7848">
              <w:rPr>
                <w:color w:val="auto"/>
              </w:rPr>
              <w:t>Меры оперативного контроля для предотвращения и минимизации значительного воздействия на окружающую среду</w:t>
            </w:r>
          </w:p>
        </w:tc>
        <w:tc>
          <w:tcPr>
            <w:tcW w:w="9556"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59E0D4D3" w14:textId="77777777" w:rsidR="007A7848" w:rsidRPr="007A7848" w:rsidRDefault="007A7848" w:rsidP="007A7848">
            <w:pPr>
              <w:pStyle w:val="newncpi"/>
              <w:rPr>
                <w:color w:val="auto"/>
              </w:rPr>
            </w:pPr>
            <w:r w:rsidRPr="007A7848">
              <w:rPr>
                <w:color w:val="auto"/>
              </w:rPr>
              <w:t> В целях оперативного контроля, для минимизации и предотвращения значительного воздействия на ОС, распределены обязанности и полномочия путем внесения дополнения в должностные инструкции, издание организационных приказов о назначении ответственных за функционирование СМОС.</w:t>
            </w:r>
          </w:p>
          <w:p w14:paraId="2151949F" w14:textId="77777777" w:rsidR="007A7848" w:rsidRPr="007A7848" w:rsidRDefault="007A7848" w:rsidP="007A7848">
            <w:pPr>
              <w:pStyle w:val="newncpi"/>
              <w:rPr>
                <w:color w:val="auto"/>
              </w:rPr>
            </w:pPr>
            <w:r w:rsidRPr="007A7848">
              <w:rPr>
                <w:color w:val="auto"/>
              </w:rPr>
              <w:lastRenderedPageBreak/>
              <w:t>В структурных подразделениях, проведено обучение персонала в соответствии со СМОС и Руководством СМОС. Также минимизация воздействия на ОС осуществляется через достижение целей и своевременную разработку корректирующих и предупреждающих действия согласно СТП СМОС 6.2-2024.</w:t>
            </w:r>
          </w:p>
        </w:tc>
      </w:tr>
      <w:tr w:rsidR="007A7848" w:rsidRPr="007A7848" w14:paraId="397CE587" w14:textId="77777777" w:rsidTr="006D471F">
        <w:tc>
          <w:tcPr>
            <w:tcW w:w="1000"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344B8299" w14:textId="77777777" w:rsidR="007A7848" w:rsidRPr="007A7848" w:rsidRDefault="007A7848" w:rsidP="007A7848">
            <w:pPr>
              <w:pStyle w:val="newncpi"/>
              <w:rPr>
                <w:color w:val="auto"/>
              </w:rPr>
            </w:pPr>
            <w:r w:rsidRPr="007A7848">
              <w:rPr>
                <w:color w:val="auto"/>
              </w:rPr>
              <w:lastRenderedPageBreak/>
              <w:t>8</w:t>
            </w:r>
          </w:p>
        </w:tc>
        <w:tc>
          <w:tcPr>
            <w:tcW w:w="5003"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4FDDFB5A" w14:textId="77777777" w:rsidR="007A7848" w:rsidRPr="007A7848" w:rsidRDefault="007A7848" w:rsidP="007A7848">
            <w:pPr>
              <w:pStyle w:val="newncpi"/>
              <w:rPr>
                <w:color w:val="auto"/>
              </w:rPr>
            </w:pPr>
            <w:r w:rsidRPr="007A7848">
              <w:rPr>
                <w:color w:val="auto"/>
              </w:rPr>
              <w:t>Готовность к чрезвычайным ситуациям и меры реагирования на них</w:t>
            </w:r>
          </w:p>
        </w:tc>
        <w:tc>
          <w:tcPr>
            <w:tcW w:w="9556"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12008862" w14:textId="77777777" w:rsidR="007A7848" w:rsidRPr="007A7848" w:rsidRDefault="007A7848" w:rsidP="007A7848">
            <w:pPr>
              <w:pStyle w:val="newncpi"/>
              <w:rPr>
                <w:color w:val="auto"/>
              </w:rPr>
            </w:pPr>
            <w:r w:rsidRPr="007A7848">
              <w:rPr>
                <w:color w:val="auto"/>
              </w:rPr>
              <w:t> Осуществляется по результатам идентификации опасностей, оценки рисков и значимости экологических аспектов СТП СМОС-6.1.2-2022«Аспекты в области окружающей среды» Реагирование на аварийные ситуации осуществляется в соответствии с Инструкциями по охране труда для работников РУП «Завод газетной бумаги» (общие требования) №44.</w:t>
            </w:r>
          </w:p>
        </w:tc>
      </w:tr>
      <w:tr w:rsidR="007A7848" w:rsidRPr="007A7848" w14:paraId="7EEC3AA2" w14:textId="77777777" w:rsidTr="006D471F">
        <w:tc>
          <w:tcPr>
            <w:tcW w:w="1000" w:type="dxa"/>
            <w:tcBorders>
              <w:top w:val="single" w:sz="6" w:space="0" w:color="00000A"/>
              <w:left w:val="single" w:sz="6" w:space="0" w:color="00000A"/>
              <w:bottom w:val="single" w:sz="4" w:space="0" w:color="auto"/>
              <w:right w:val="single" w:sz="6" w:space="0" w:color="00000A"/>
            </w:tcBorders>
            <w:tcMar>
              <w:top w:w="0" w:type="dxa"/>
              <w:left w:w="84" w:type="dxa"/>
              <w:bottom w:w="0" w:type="dxa"/>
              <w:right w:w="108" w:type="dxa"/>
            </w:tcMar>
            <w:hideMark/>
          </w:tcPr>
          <w:p w14:paraId="2BA0E87F" w14:textId="77777777" w:rsidR="007A7848" w:rsidRPr="007A7848" w:rsidRDefault="007A7848" w:rsidP="007A7848">
            <w:pPr>
              <w:pStyle w:val="newncpi"/>
              <w:rPr>
                <w:color w:val="auto"/>
              </w:rPr>
            </w:pPr>
            <w:r w:rsidRPr="007A7848">
              <w:rPr>
                <w:color w:val="auto"/>
              </w:rPr>
              <w:t>9</w:t>
            </w:r>
          </w:p>
        </w:tc>
        <w:tc>
          <w:tcPr>
            <w:tcW w:w="5003" w:type="dxa"/>
            <w:tcBorders>
              <w:top w:val="single" w:sz="6" w:space="0" w:color="00000A"/>
              <w:left w:val="single" w:sz="6" w:space="0" w:color="00000A"/>
              <w:bottom w:val="single" w:sz="4" w:space="0" w:color="auto"/>
              <w:right w:val="single" w:sz="6" w:space="0" w:color="00000A"/>
            </w:tcBorders>
            <w:tcMar>
              <w:top w:w="0" w:type="dxa"/>
              <w:left w:w="84" w:type="dxa"/>
              <w:bottom w:w="0" w:type="dxa"/>
              <w:right w:w="108" w:type="dxa"/>
            </w:tcMar>
            <w:hideMark/>
          </w:tcPr>
          <w:p w14:paraId="570413B9" w14:textId="77777777" w:rsidR="007A7848" w:rsidRPr="007A7848" w:rsidRDefault="007A7848" w:rsidP="007A7848">
            <w:pPr>
              <w:pStyle w:val="newncpi"/>
              <w:rPr>
                <w:color w:val="auto"/>
              </w:rPr>
            </w:pPr>
            <w:r w:rsidRPr="007A7848">
              <w:rPr>
                <w:color w:val="auto"/>
              </w:rPr>
              <w:t>Информационное взаимодействие: внутреннее, внутри структуры управления, и внешнее, в том числе с общественностью</w:t>
            </w:r>
          </w:p>
        </w:tc>
        <w:tc>
          <w:tcPr>
            <w:tcW w:w="9556" w:type="dxa"/>
            <w:tcBorders>
              <w:top w:val="single" w:sz="6" w:space="0" w:color="00000A"/>
              <w:left w:val="single" w:sz="6" w:space="0" w:color="00000A"/>
              <w:bottom w:val="single" w:sz="4" w:space="0" w:color="auto"/>
              <w:right w:val="single" w:sz="6" w:space="0" w:color="00000A"/>
            </w:tcBorders>
            <w:tcMar>
              <w:top w:w="0" w:type="dxa"/>
              <w:left w:w="84" w:type="dxa"/>
              <w:bottom w:w="0" w:type="dxa"/>
              <w:right w:w="108" w:type="dxa"/>
            </w:tcMar>
            <w:hideMark/>
          </w:tcPr>
          <w:p w14:paraId="527573E7" w14:textId="77777777" w:rsidR="007A7848" w:rsidRPr="007A7848" w:rsidRDefault="007A7848" w:rsidP="007A7848">
            <w:pPr>
              <w:pStyle w:val="newncpi"/>
              <w:rPr>
                <w:color w:val="auto"/>
              </w:rPr>
            </w:pPr>
            <w:r w:rsidRPr="007A7848">
              <w:rPr>
                <w:color w:val="auto"/>
              </w:rPr>
              <w:t xml:space="preserve">Разработана схема информационного взаимодействия в соответствии с СТП СМОС 7.5-2024 Документированная информация. </w:t>
            </w:r>
          </w:p>
        </w:tc>
      </w:tr>
      <w:tr w:rsidR="007A7848" w:rsidRPr="007A7848" w14:paraId="3B587708" w14:textId="77777777" w:rsidTr="006D471F">
        <w:tc>
          <w:tcPr>
            <w:tcW w:w="1000" w:type="dxa"/>
            <w:tcBorders>
              <w:top w:val="single" w:sz="4" w:space="0" w:color="auto"/>
              <w:left w:val="single" w:sz="6" w:space="0" w:color="00000A"/>
              <w:bottom w:val="single" w:sz="6" w:space="0" w:color="00000A"/>
              <w:right w:val="single" w:sz="6" w:space="0" w:color="00000A"/>
            </w:tcBorders>
            <w:tcMar>
              <w:top w:w="0" w:type="dxa"/>
              <w:left w:w="84" w:type="dxa"/>
              <w:bottom w:w="0" w:type="dxa"/>
              <w:right w:w="108" w:type="dxa"/>
            </w:tcMar>
            <w:hideMark/>
          </w:tcPr>
          <w:p w14:paraId="47925143" w14:textId="77777777" w:rsidR="007A7848" w:rsidRPr="007A7848" w:rsidRDefault="007A7848" w:rsidP="007A7848">
            <w:pPr>
              <w:pStyle w:val="newncpi"/>
              <w:rPr>
                <w:color w:val="auto"/>
              </w:rPr>
            </w:pPr>
            <w:r w:rsidRPr="007A7848">
              <w:rPr>
                <w:color w:val="auto"/>
              </w:rPr>
              <w:t>10</w:t>
            </w:r>
          </w:p>
        </w:tc>
        <w:tc>
          <w:tcPr>
            <w:tcW w:w="5003" w:type="dxa"/>
            <w:tcBorders>
              <w:top w:val="single" w:sz="4" w:space="0" w:color="auto"/>
              <w:left w:val="single" w:sz="6" w:space="0" w:color="00000A"/>
              <w:bottom w:val="single" w:sz="6" w:space="0" w:color="00000A"/>
              <w:right w:val="single" w:sz="6" w:space="0" w:color="00000A"/>
            </w:tcBorders>
            <w:tcMar>
              <w:top w:w="0" w:type="dxa"/>
              <w:left w:w="84" w:type="dxa"/>
              <w:bottom w:w="0" w:type="dxa"/>
              <w:right w:w="108" w:type="dxa"/>
            </w:tcMar>
            <w:hideMark/>
          </w:tcPr>
          <w:p w14:paraId="53444D48" w14:textId="77777777" w:rsidR="007A7848" w:rsidRPr="007A7848" w:rsidRDefault="007A7848" w:rsidP="007A7848">
            <w:pPr>
              <w:pStyle w:val="newncpi"/>
              <w:rPr>
                <w:color w:val="auto"/>
              </w:rPr>
            </w:pPr>
            <w:r w:rsidRPr="007A7848">
              <w:rPr>
                <w:color w:val="auto"/>
              </w:rPr>
              <w:t>Управление документацией и учетными документами в области охраны окружающей среды: кем и как создаются, ведутся и хранятся обязательные учетные документы и другая документация системы менеджмента окружающей среды</w:t>
            </w:r>
          </w:p>
        </w:tc>
        <w:tc>
          <w:tcPr>
            <w:tcW w:w="9556" w:type="dxa"/>
            <w:tcBorders>
              <w:top w:val="single" w:sz="4" w:space="0" w:color="auto"/>
              <w:left w:val="single" w:sz="6" w:space="0" w:color="00000A"/>
              <w:bottom w:val="single" w:sz="6" w:space="0" w:color="00000A"/>
              <w:right w:val="single" w:sz="6" w:space="0" w:color="00000A"/>
            </w:tcBorders>
            <w:tcMar>
              <w:top w:w="0" w:type="dxa"/>
              <w:left w:w="84" w:type="dxa"/>
              <w:bottom w:w="0" w:type="dxa"/>
              <w:right w:w="108" w:type="dxa"/>
            </w:tcMar>
          </w:tcPr>
          <w:p w14:paraId="7E55AA1B" w14:textId="77777777" w:rsidR="007A7848" w:rsidRPr="007A7848" w:rsidRDefault="007A7848" w:rsidP="007A7848">
            <w:pPr>
              <w:pStyle w:val="newncpi"/>
              <w:rPr>
                <w:color w:val="auto"/>
              </w:rPr>
            </w:pPr>
            <w:r w:rsidRPr="007A7848">
              <w:rPr>
                <w:color w:val="auto"/>
              </w:rPr>
              <w:t xml:space="preserve">Процедура управления документацией описана в СТП 7.5-2024 Документированная информация. </w:t>
            </w:r>
          </w:p>
          <w:p w14:paraId="376BBDAD" w14:textId="77777777" w:rsidR="007A7848" w:rsidRPr="007A7848" w:rsidRDefault="007A7848" w:rsidP="007A7848">
            <w:pPr>
              <w:pStyle w:val="newncpi"/>
              <w:rPr>
                <w:color w:val="auto"/>
              </w:rPr>
            </w:pPr>
          </w:p>
        </w:tc>
      </w:tr>
      <w:tr w:rsidR="007A7848" w:rsidRPr="007A7848" w14:paraId="0009BF8D" w14:textId="77777777" w:rsidTr="006D471F">
        <w:tc>
          <w:tcPr>
            <w:tcW w:w="1000"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4BDB37EF" w14:textId="77777777" w:rsidR="007A7848" w:rsidRPr="007A7848" w:rsidRDefault="007A7848" w:rsidP="007A7848">
            <w:pPr>
              <w:pStyle w:val="newncpi"/>
              <w:rPr>
                <w:color w:val="auto"/>
              </w:rPr>
            </w:pPr>
            <w:r w:rsidRPr="007A7848">
              <w:rPr>
                <w:color w:val="auto"/>
              </w:rPr>
              <w:t>11</w:t>
            </w:r>
          </w:p>
        </w:tc>
        <w:tc>
          <w:tcPr>
            <w:tcW w:w="5003"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33FDB759" w14:textId="77777777" w:rsidR="007A7848" w:rsidRPr="007A7848" w:rsidRDefault="007A7848" w:rsidP="007A7848">
            <w:pPr>
              <w:pStyle w:val="newncpi"/>
              <w:rPr>
                <w:color w:val="auto"/>
              </w:rPr>
            </w:pPr>
            <w:r w:rsidRPr="007A7848">
              <w:rPr>
                <w:color w:val="auto"/>
              </w:rPr>
              <w:t>Подготовка персонала: надлежащие процедуры подготовки всего соответствующего персонала, включая персонал лабораторий, осуществляющих отбор проб и измерения (испытания) в области охраны окружающей среды</w:t>
            </w:r>
          </w:p>
        </w:tc>
        <w:tc>
          <w:tcPr>
            <w:tcW w:w="9556"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276F9DE9" w14:textId="77777777" w:rsidR="007A7848" w:rsidRPr="007A7848" w:rsidRDefault="007A7848" w:rsidP="007A7848">
            <w:pPr>
              <w:pStyle w:val="newncpi"/>
              <w:rPr>
                <w:color w:val="auto"/>
              </w:rPr>
            </w:pPr>
            <w:r w:rsidRPr="007A7848">
              <w:rPr>
                <w:color w:val="auto"/>
              </w:rPr>
              <w:t>Процедура подготовки персонала СТП 8.1-02-2024 планирование и управление деятельностью (охрана атмосферного воздуха); СТП 8.1-02-2024 планирование и управление деятельностью (охрана водного бассейна).</w:t>
            </w:r>
          </w:p>
        </w:tc>
      </w:tr>
      <w:tr w:rsidR="007A7848" w:rsidRPr="007A7848" w14:paraId="26F1CED0" w14:textId="77777777" w:rsidTr="006D471F">
        <w:tc>
          <w:tcPr>
            <w:tcW w:w="1000"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110637C7" w14:textId="77777777" w:rsidR="007A7848" w:rsidRPr="007A7848" w:rsidRDefault="007A7848" w:rsidP="007A7848">
            <w:pPr>
              <w:pStyle w:val="newncpi"/>
              <w:rPr>
                <w:color w:val="auto"/>
              </w:rPr>
            </w:pPr>
            <w:r w:rsidRPr="007A7848">
              <w:rPr>
                <w:color w:val="auto"/>
              </w:rPr>
              <w:t>12</w:t>
            </w:r>
          </w:p>
        </w:tc>
        <w:tc>
          <w:tcPr>
            <w:tcW w:w="5003"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36967F92" w14:textId="77777777" w:rsidR="007A7848" w:rsidRPr="007A7848" w:rsidRDefault="007A7848" w:rsidP="007A7848">
            <w:pPr>
              <w:pStyle w:val="newncpi"/>
              <w:rPr>
                <w:color w:val="auto"/>
              </w:rPr>
            </w:pPr>
            <w:r w:rsidRPr="007A7848">
              <w:rPr>
                <w:color w:val="auto"/>
              </w:rPr>
              <w:t>Мониторинг и измерение показателей деятельности: ключевые экологические показатели деятельности и порядок мониторинга и обзора прогресса на непрерывной основе</w:t>
            </w:r>
          </w:p>
        </w:tc>
        <w:tc>
          <w:tcPr>
            <w:tcW w:w="9556"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tcPr>
          <w:p w14:paraId="46A8E6F7" w14:textId="77777777" w:rsidR="007A7848" w:rsidRPr="007A7848" w:rsidRDefault="007A7848" w:rsidP="007A7848">
            <w:pPr>
              <w:pStyle w:val="newncpi"/>
              <w:rPr>
                <w:color w:val="auto"/>
              </w:rPr>
            </w:pPr>
            <w:r w:rsidRPr="007A7848">
              <w:rPr>
                <w:color w:val="auto"/>
              </w:rPr>
              <w:t>Мониторинг осуществляется в соответствии с СТП СМОС-9.3-2024 Анализ со стороны руководства.</w:t>
            </w:r>
          </w:p>
          <w:p w14:paraId="58B15AB6" w14:textId="77777777" w:rsidR="007A7848" w:rsidRPr="007A7848" w:rsidRDefault="007A7848" w:rsidP="007A7848">
            <w:pPr>
              <w:pStyle w:val="newncpi"/>
              <w:rPr>
                <w:color w:val="auto"/>
              </w:rPr>
            </w:pPr>
          </w:p>
        </w:tc>
      </w:tr>
      <w:tr w:rsidR="007A7848" w:rsidRPr="007A7848" w14:paraId="0A2A46C1" w14:textId="77777777" w:rsidTr="006D471F">
        <w:tc>
          <w:tcPr>
            <w:tcW w:w="1000"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2597BB1C" w14:textId="77777777" w:rsidR="007A7848" w:rsidRPr="007A7848" w:rsidRDefault="007A7848" w:rsidP="007A7848">
            <w:pPr>
              <w:pStyle w:val="newncpi"/>
              <w:rPr>
                <w:color w:val="auto"/>
              </w:rPr>
            </w:pPr>
            <w:r w:rsidRPr="007A7848">
              <w:rPr>
                <w:color w:val="auto"/>
              </w:rPr>
              <w:t>13</w:t>
            </w:r>
          </w:p>
        </w:tc>
        <w:tc>
          <w:tcPr>
            <w:tcW w:w="5003"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48F1E7D4" w14:textId="77777777" w:rsidR="007A7848" w:rsidRPr="007A7848" w:rsidRDefault="007A7848" w:rsidP="007A7848">
            <w:pPr>
              <w:pStyle w:val="newncpi"/>
              <w:rPr>
                <w:color w:val="auto"/>
              </w:rPr>
            </w:pPr>
            <w:r w:rsidRPr="007A7848">
              <w:rPr>
                <w:color w:val="auto"/>
              </w:rPr>
              <w:t>Меры по устранению нарушений: порядок анализа несоответствия системы менеджмента окружающей среды (в том числе несоблюдения требований нормативных правовых актов) и принятия мер по предотвращению их повтора</w:t>
            </w:r>
          </w:p>
        </w:tc>
        <w:tc>
          <w:tcPr>
            <w:tcW w:w="9556"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tcPr>
          <w:p w14:paraId="035794E0" w14:textId="77777777" w:rsidR="007A7848" w:rsidRPr="007A7848" w:rsidRDefault="007A7848" w:rsidP="007A7848">
            <w:pPr>
              <w:pStyle w:val="newncpi"/>
              <w:rPr>
                <w:color w:val="auto"/>
              </w:rPr>
            </w:pPr>
            <w:r w:rsidRPr="007A7848">
              <w:rPr>
                <w:color w:val="auto"/>
              </w:rPr>
              <w:t>Анализ несоответствий проводится в соответствии с СТП СМОС-10.2-2024 Несоответствия и корректирующие действия.</w:t>
            </w:r>
          </w:p>
          <w:p w14:paraId="51F6F538" w14:textId="77777777" w:rsidR="007A7848" w:rsidRPr="007A7848" w:rsidRDefault="007A7848" w:rsidP="007A7848">
            <w:pPr>
              <w:pStyle w:val="newncpi"/>
              <w:rPr>
                <w:color w:val="auto"/>
              </w:rPr>
            </w:pPr>
          </w:p>
        </w:tc>
      </w:tr>
      <w:tr w:rsidR="007A7848" w:rsidRPr="007A7848" w14:paraId="3E295D11" w14:textId="77777777" w:rsidTr="006D471F">
        <w:tc>
          <w:tcPr>
            <w:tcW w:w="1000"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12E912B0" w14:textId="77777777" w:rsidR="007A7848" w:rsidRPr="007A7848" w:rsidRDefault="007A7848" w:rsidP="007A7848">
            <w:pPr>
              <w:pStyle w:val="newncpi"/>
              <w:rPr>
                <w:color w:val="auto"/>
              </w:rPr>
            </w:pPr>
            <w:r w:rsidRPr="007A7848">
              <w:rPr>
                <w:color w:val="auto"/>
              </w:rPr>
              <w:t>14</w:t>
            </w:r>
          </w:p>
        </w:tc>
        <w:tc>
          <w:tcPr>
            <w:tcW w:w="5003"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127EA2BC" w14:textId="77777777" w:rsidR="007A7848" w:rsidRPr="007A7848" w:rsidRDefault="007A7848" w:rsidP="007A7848">
            <w:pPr>
              <w:pStyle w:val="newncpi"/>
              <w:rPr>
                <w:color w:val="auto"/>
              </w:rPr>
            </w:pPr>
            <w:r w:rsidRPr="007A7848">
              <w:rPr>
                <w:color w:val="auto"/>
              </w:rPr>
              <w:t xml:space="preserve">Информация о проводимом аудите или самоконтроле: регулярный самоконтроль, независимый аудит с целью проверки того, что </w:t>
            </w:r>
            <w:r w:rsidRPr="007A7848">
              <w:rPr>
                <w:color w:val="auto"/>
              </w:rPr>
              <w:lastRenderedPageBreak/>
              <w:t>все виды деятельности осуществляются в соответствии с требованиями законодательства</w:t>
            </w:r>
          </w:p>
        </w:tc>
        <w:tc>
          <w:tcPr>
            <w:tcW w:w="9556"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tcPr>
          <w:p w14:paraId="1F35D400" w14:textId="77777777" w:rsidR="007A7848" w:rsidRPr="007A7848" w:rsidRDefault="007A7848" w:rsidP="007A7848">
            <w:pPr>
              <w:pStyle w:val="newncpi"/>
              <w:rPr>
                <w:color w:val="auto"/>
              </w:rPr>
            </w:pPr>
            <w:r w:rsidRPr="007A7848">
              <w:rPr>
                <w:color w:val="auto"/>
              </w:rPr>
              <w:lastRenderedPageBreak/>
              <w:t>Аудиты проводятся в соответствии с разработанной программой аудитов, процедура проведения аудитов описана в СТП СМОС-9.2-2024 Внутренний аудит.</w:t>
            </w:r>
          </w:p>
          <w:p w14:paraId="6F12C556" w14:textId="77777777" w:rsidR="007A7848" w:rsidRPr="007A7848" w:rsidRDefault="007A7848" w:rsidP="007A7848">
            <w:pPr>
              <w:pStyle w:val="newncpi"/>
              <w:rPr>
                <w:color w:val="auto"/>
              </w:rPr>
            </w:pPr>
          </w:p>
        </w:tc>
      </w:tr>
      <w:tr w:rsidR="007A7848" w:rsidRPr="007A7848" w14:paraId="3CBEA6F9" w14:textId="77777777" w:rsidTr="006D471F">
        <w:tc>
          <w:tcPr>
            <w:tcW w:w="1000"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53E43382" w14:textId="77777777" w:rsidR="007A7848" w:rsidRPr="007A7848" w:rsidRDefault="007A7848" w:rsidP="007A7848">
            <w:pPr>
              <w:pStyle w:val="newncpi"/>
              <w:rPr>
                <w:color w:val="auto"/>
              </w:rPr>
            </w:pPr>
            <w:r w:rsidRPr="007A7848">
              <w:rPr>
                <w:color w:val="auto"/>
              </w:rPr>
              <w:lastRenderedPageBreak/>
              <w:t>15</w:t>
            </w:r>
          </w:p>
        </w:tc>
        <w:tc>
          <w:tcPr>
            <w:tcW w:w="5003"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hideMark/>
          </w:tcPr>
          <w:p w14:paraId="7498F65D" w14:textId="77777777" w:rsidR="007A7848" w:rsidRPr="007A7848" w:rsidRDefault="007A7848" w:rsidP="007A7848">
            <w:pPr>
              <w:pStyle w:val="newncpi"/>
              <w:rPr>
                <w:color w:val="auto"/>
              </w:rPr>
            </w:pPr>
            <w:r w:rsidRPr="007A7848">
              <w:rPr>
                <w:color w:val="auto"/>
              </w:rPr>
              <w:t>Обзор управления и отчетность в области охраны окружающей среды: процедура проведения обзора высшим руководством (ежегодного или связанного с циклом аудита), представление отчетности, требуемое разрешением, и представление отчетности о достижении внутренних задач и целевых показателей</w:t>
            </w:r>
          </w:p>
        </w:tc>
        <w:tc>
          <w:tcPr>
            <w:tcW w:w="9556" w:type="dxa"/>
            <w:tcBorders>
              <w:top w:val="single" w:sz="6" w:space="0" w:color="00000A"/>
              <w:left w:val="single" w:sz="6" w:space="0" w:color="00000A"/>
              <w:bottom w:val="single" w:sz="6" w:space="0" w:color="00000A"/>
              <w:right w:val="single" w:sz="6" w:space="0" w:color="00000A"/>
            </w:tcBorders>
            <w:tcMar>
              <w:top w:w="0" w:type="dxa"/>
              <w:left w:w="84" w:type="dxa"/>
              <w:bottom w:w="0" w:type="dxa"/>
              <w:right w:w="108" w:type="dxa"/>
            </w:tcMar>
          </w:tcPr>
          <w:p w14:paraId="2B303C75" w14:textId="77777777" w:rsidR="007A7848" w:rsidRPr="007A7848" w:rsidRDefault="007A7848" w:rsidP="007A7848">
            <w:pPr>
              <w:pStyle w:val="newncpi"/>
              <w:rPr>
                <w:color w:val="auto"/>
              </w:rPr>
            </w:pPr>
            <w:r w:rsidRPr="007A7848">
              <w:rPr>
                <w:color w:val="auto"/>
              </w:rPr>
              <w:t>Процедура управления и отчетности в области охраны окружающей среды проводится в соответствии с СТП СМОС-9.3-2024 Анализ со стороны руководства.</w:t>
            </w:r>
          </w:p>
          <w:p w14:paraId="748C12EB" w14:textId="77777777" w:rsidR="007A7848" w:rsidRPr="007A7848" w:rsidRDefault="007A7848" w:rsidP="007A7848">
            <w:pPr>
              <w:pStyle w:val="newncpi"/>
              <w:rPr>
                <w:color w:val="auto"/>
              </w:rPr>
            </w:pPr>
          </w:p>
        </w:tc>
      </w:tr>
    </w:tbl>
    <w:p w14:paraId="791883FB" w14:textId="77777777" w:rsidR="007A7848" w:rsidRPr="007A7848" w:rsidRDefault="007A7848" w:rsidP="007A7848">
      <w:pPr>
        <w:pStyle w:val="newncpi"/>
        <w:rPr>
          <w:color w:val="auto"/>
        </w:rPr>
      </w:pPr>
    </w:p>
    <w:p w14:paraId="7FC10111" w14:textId="77777777" w:rsidR="0075187D" w:rsidRPr="00904A49" w:rsidRDefault="0075187D" w:rsidP="0075187D">
      <w:pPr>
        <w:pStyle w:val="newncpi"/>
        <w:rPr>
          <w:color w:val="auto"/>
        </w:rPr>
        <w:sectPr w:rsidR="0075187D" w:rsidRPr="00904A49" w:rsidSect="00982AFE">
          <w:pgSz w:w="16838" w:h="11906" w:orient="landscape"/>
          <w:pgMar w:top="567" w:right="567" w:bottom="567" w:left="567" w:header="0" w:footer="0" w:gutter="0"/>
          <w:pgNumType w:start="1"/>
          <w:cols w:space="720"/>
          <w:formProt w:val="0"/>
          <w:titlePg/>
          <w:docGrid w:linePitch="326" w:charSpace="-6145"/>
        </w:sectPr>
      </w:pPr>
    </w:p>
    <w:p w14:paraId="2A52F67E" w14:textId="77777777" w:rsidR="0075187D" w:rsidRPr="00904A49" w:rsidRDefault="0075187D" w:rsidP="0075187D">
      <w:pPr>
        <w:pStyle w:val="newncpi"/>
        <w:rPr>
          <w:color w:val="auto"/>
        </w:rPr>
      </w:pPr>
    </w:p>
    <w:p w14:paraId="4BC7096D" w14:textId="77777777" w:rsidR="0075187D" w:rsidRPr="00904A49" w:rsidRDefault="0075187D" w:rsidP="0075187D">
      <w:pPr>
        <w:pStyle w:val="newncpi"/>
        <w:rPr>
          <w:color w:val="auto"/>
        </w:rPr>
      </w:pPr>
    </w:p>
    <w:p w14:paraId="2DC189A5" w14:textId="77777777" w:rsidR="0075187D" w:rsidRPr="00904A49" w:rsidRDefault="0075187D" w:rsidP="0075187D">
      <w:pPr>
        <w:pStyle w:val="newncpi"/>
        <w:rPr>
          <w:color w:val="auto"/>
        </w:rPr>
      </w:pPr>
    </w:p>
    <w:p w14:paraId="74CA39C2" w14:textId="5F62503D" w:rsidR="00EE1F39" w:rsidRDefault="0075187D" w:rsidP="0075187D">
      <w:pPr>
        <w:pStyle w:val="newncpi"/>
        <w:rPr>
          <w:color w:val="auto"/>
        </w:rPr>
      </w:pPr>
      <w:r w:rsidRPr="00904A49">
        <w:rPr>
          <w:color w:val="auto"/>
        </w:rPr>
        <w:t xml:space="preserve">Настоящим </w:t>
      </w:r>
      <w:r w:rsidRPr="00904A49">
        <w:rPr>
          <w:color w:val="auto"/>
          <w:u w:val="single"/>
        </w:rPr>
        <w:tab/>
      </w:r>
      <w:r w:rsidR="00C450F8">
        <w:rPr>
          <w:color w:val="auto"/>
          <w:u w:val="single"/>
        </w:rPr>
        <w:t>РПУП «Завод газетной бумаги</w:t>
      </w:r>
      <w:r w:rsidR="00754BFD">
        <w:rPr>
          <w:color w:val="auto"/>
          <w:u w:val="single"/>
        </w:rPr>
        <w:t>»</w:t>
      </w:r>
      <w:r w:rsidRPr="00904A49">
        <w:rPr>
          <w:color w:val="auto"/>
          <w:u w:val="single"/>
        </w:rPr>
        <w:tab/>
      </w:r>
      <w:r w:rsidRPr="00904A49">
        <w:rPr>
          <w:color w:val="auto"/>
          <w:u w:val="single"/>
        </w:rPr>
        <w:tab/>
      </w:r>
      <w:r w:rsidRPr="00904A49">
        <w:rPr>
          <w:color w:val="auto"/>
          <w:u w:val="single"/>
        </w:rPr>
        <w:tab/>
      </w:r>
      <w:r w:rsidR="00EE1F39" w:rsidRPr="00EE1F39">
        <w:rPr>
          <w:color w:val="auto"/>
          <w:sz w:val="22"/>
          <w:szCs w:val="22"/>
        </w:rPr>
        <w:t>______________</w:t>
      </w:r>
      <w:r w:rsidR="00EE1F39">
        <w:rPr>
          <w:color w:val="auto"/>
          <w:sz w:val="22"/>
          <w:szCs w:val="22"/>
        </w:rPr>
        <w:t>______________</w:t>
      </w:r>
    </w:p>
    <w:p w14:paraId="0D16B7DF" w14:textId="77777777" w:rsidR="0075187D" w:rsidRPr="00EE1F39" w:rsidRDefault="00EE1F39" w:rsidP="00EE1F39">
      <w:pPr>
        <w:pStyle w:val="undline"/>
        <w:rPr>
          <w:color w:val="auto"/>
          <w:sz w:val="16"/>
          <w:szCs w:val="16"/>
        </w:rPr>
      </w:pPr>
      <w:r>
        <w:rPr>
          <w:color w:val="auto"/>
        </w:rPr>
        <w:tab/>
      </w:r>
      <w:r>
        <w:rPr>
          <w:color w:val="auto"/>
        </w:rPr>
        <w:tab/>
      </w:r>
      <w:r w:rsidR="0075187D" w:rsidRPr="00EE1F39">
        <w:rPr>
          <w:color w:val="auto"/>
          <w:sz w:val="16"/>
          <w:szCs w:val="16"/>
        </w:rPr>
        <w:t>(</w:t>
      </w:r>
      <w:r w:rsidRPr="00EE1F39">
        <w:rPr>
          <w:color w:val="auto"/>
          <w:sz w:val="16"/>
          <w:szCs w:val="16"/>
        </w:rPr>
        <w:t>наименование юридического лица, фамилия, собственное имя, отчество (если таковое имеется) индивидуального предпринимателя</w:t>
      </w:r>
      <w:r w:rsidR="0075187D" w:rsidRPr="00EE1F39">
        <w:rPr>
          <w:color w:val="auto"/>
          <w:sz w:val="16"/>
          <w:szCs w:val="16"/>
        </w:rPr>
        <w:t>)</w:t>
      </w:r>
    </w:p>
    <w:p w14:paraId="3B98AB2C" w14:textId="77777777" w:rsidR="00BC11C8" w:rsidRDefault="00BC11C8" w:rsidP="00EE1F39">
      <w:pPr>
        <w:pStyle w:val="newncpi"/>
        <w:ind w:firstLine="0"/>
        <w:rPr>
          <w:color w:val="auto"/>
        </w:rPr>
      </w:pPr>
    </w:p>
    <w:p w14:paraId="6AEB838F" w14:textId="6BC21FD7" w:rsidR="00EE1F39" w:rsidRDefault="00C450F8" w:rsidP="00EE1F39">
      <w:pPr>
        <w:pStyle w:val="newncpi"/>
        <w:ind w:firstLine="0"/>
        <w:rPr>
          <w:color w:val="auto"/>
        </w:rPr>
      </w:pPr>
      <w:r w:rsidRPr="00904A49">
        <w:rPr>
          <w:color w:val="auto"/>
        </w:rPr>
        <w:t>подтверждает, что</w:t>
      </w:r>
      <w:r w:rsidR="00EE1F39">
        <w:rPr>
          <w:color w:val="auto"/>
        </w:rPr>
        <w:t>:</w:t>
      </w:r>
    </w:p>
    <w:p w14:paraId="6822F736" w14:textId="77777777" w:rsidR="0075187D" w:rsidRPr="00904A49" w:rsidRDefault="0075187D" w:rsidP="00EE1F39">
      <w:pPr>
        <w:pStyle w:val="newncpi"/>
        <w:rPr>
          <w:color w:val="auto"/>
        </w:rPr>
      </w:pPr>
      <w:r w:rsidRPr="00904A49">
        <w:rPr>
          <w:color w:val="auto"/>
        </w:rPr>
        <w:t>информация, указанная в настоящем заявлении, является достоверной, полной и точной;</w:t>
      </w:r>
    </w:p>
    <w:p w14:paraId="2072D2F9" w14:textId="77777777" w:rsidR="0075187D" w:rsidRDefault="0075187D" w:rsidP="00EE1F39">
      <w:pPr>
        <w:pStyle w:val="ConsPlusNonformat"/>
        <w:ind w:firstLine="567"/>
        <w:jc w:val="both"/>
        <w:rPr>
          <w:rFonts w:ascii="Times New Roman" w:hAnsi="Times New Roman" w:cs="Times New Roman"/>
          <w:color w:val="auto"/>
          <w:sz w:val="24"/>
          <w:szCs w:val="24"/>
        </w:rPr>
      </w:pPr>
      <w:r w:rsidRPr="00904A49">
        <w:rPr>
          <w:rFonts w:ascii="Times New Roman" w:hAnsi="Times New Roman" w:cs="Times New Roman"/>
          <w:color w:val="auto"/>
          <w:sz w:val="24"/>
          <w:szCs w:val="24"/>
        </w:rPr>
        <w:t>не возражает против размещения общественного уведомления и заявления на официальном сайте в глобальной компьютерной сети Интернет органа выдачи комплексного природоохранного разрешения.</w:t>
      </w:r>
    </w:p>
    <w:p w14:paraId="701453B3" w14:textId="77777777" w:rsidR="00BC11C8" w:rsidRDefault="00BC11C8" w:rsidP="00EE1F39">
      <w:pPr>
        <w:pStyle w:val="ConsPlusNonformat"/>
        <w:ind w:firstLine="567"/>
        <w:jc w:val="both"/>
        <w:rPr>
          <w:rFonts w:ascii="Times New Roman" w:hAnsi="Times New Roman" w:cs="Times New Roman"/>
          <w:color w:val="auto"/>
          <w:sz w:val="24"/>
          <w:szCs w:val="24"/>
        </w:rPr>
      </w:pPr>
    </w:p>
    <w:p w14:paraId="56DBF189" w14:textId="77777777" w:rsidR="00BC11C8" w:rsidRPr="00904A49" w:rsidRDefault="00BC11C8" w:rsidP="00EE1F39">
      <w:pPr>
        <w:pStyle w:val="ConsPlusNonformat"/>
        <w:ind w:firstLine="567"/>
        <w:jc w:val="both"/>
        <w:rPr>
          <w:rFonts w:ascii="Times New Roman" w:hAnsi="Times New Roman" w:cs="Times New Roman"/>
          <w:color w:val="auto"/>
          <w:sz w:val="24"/>
          <w:szCs w:val="24"/>
        </w:rPr>
      </w:pPr>
    </w:p>
    <w:p w14:paraId="4ECE0A2E" w14:textId="77777777" w:rsidR="0075187D" w:rsidRPr="00904A49" w:rsidRDefault="0075187D" w:rsidP="0075187D">
      <w:pPr>
        <w:pStyle w:val="ConsPlusNonformat"/>
        <w:jc w:val="both"/>
        <w:rPr>
          <w:rFonts w:ascii="Times New Roman" w:hAnsi="Times New Roman" w:cs="Times New Roman"/>
          <w:color w:val="auto"/>
          <w:sz w:val="24"/>
          <w:szCs w:val="24"/>
        </w:rPr>
      </w:pPr>
    </w:p>
    <w:p w14:paraId="516978C0" w14:textId="46EB8EEE" w:rsidR="0075187D" w:rsidRPr="00904A49" w:rsidRDefault="00EE1F39" w:rsidP="0075187D">
      <w:pPr>
        <w:pStyle w:val="ConsPlusNonformat"/>
        <w:jc w:val="both"/>
        <w:rPr>
          <w:rFonts w:ascii="Times New Roman" w:hAnsi="Times New Roman" w:cs="Times New Roman"/>
          <w:color w:val="auto"/>
        </w:rPr>
      </w:pPr>
      <w:r w:rsidRPr="00EE1F39">
        <w:rPr>
          <w:rFonts w:ascii="Times New Roman" w:hAnsi="Times New Roman" w:cs="Times New Roman"/>
          <w:color w:val="auto"/>
          <w:sz w:val="22"/>
          <w:szCs w:val="22"/>
        </w:rPr>
        <w:t>__________</w:t>
      </w:r>
      <w:r w:rsidRPr="00EE1F39">
        <w:rPr>
          <w:rFonts w:ascii="Times New Roman" w:hAnsi="Times New Roman" w:cs="Times New Roman"/>
          <w:color w:val="auto"/>
          <w:sz w:val="24"/>
          <w:szCs w:val="24"/>
          <w:u w:val="single"/>
        </w:rPr>
        <w:t>Директор</w:t>
      </w:r>
      <w:r w:rsidRPr="00EE1F39">
        <w:rPr>
          <w:rFonts w:ascii="Times New Roman" w:hAnsi="Times New Roman" w:cs="Times New Roman"/>
          <w:color w:val="auto"/>
          <w:sz w:val="22"/>
          <w:szCs w:val="22"/>
        </w:rPr>
        <w:t>___________</w:t>
      </w:r>
      <w:r>
        <w:rPr>
          <w:rFonts w:ascii="Times New Roman" w:hAnsi="Times New Roman" w:cs="Times New Roman"/>
          <w:color w:val="auto"/>
        </w:rPr>
        <w:tab/>
      </w:r>
      <w:r>
        <w:rPr>
          <w:rFonts w:ascii="Times New Roman" w:hAnsi="Times New Roman" w:cs="Times New Roman"/>
          <w:color w:val="auto"/>
        </w:rPr>
        <w:tab/>
      </w:r>
      <w:r w:rsidR="00245377">
        <w:rPr>
          <w:rFonts w:ascii="Times New Roman" w:hAnsi="Times New Roman" w:cs="Times New Roman"/>
          <w:color w:val="auto"/>
          <w:sz w:val="22"/>
          <w:szCs w:val="22"/>
        </w:rPr>
        <w:tab/>
      </w:r>
      <w:r w:rsidR="00D32FE4">
        <w:rPr>
          <w:rFonts w:ascii="Times New Roman" w:hAnsi="Times New Roman" w:cs="Times New Roman"/>
          <w:color w:val="auto"/>
          <w:sz w:val="22"/>
          <w:szCs w:val="22"/>
        </w:rPr>
        <w:t xml:space="preserve">                           </w:t>
      </w:r>
      <w:r w:rsidR="00C450F8">
        <w:rPr>
          <w:rFonts w:ascii="Times New Roman" w:hAnsi="Times New Roman" w:cs="Times New Roman"/>
          <w:color w:val="auto"/>
          <w:sz w:val="24"/>
          <w:szCs w:val="24"/>
          <w:u w:val="single"/>
        </w:rPr>
        <w:t>Ю.Г.Лука</w:t>
      </w:r>
      <w:r w:rsidR="0075187D" w:rsidRPr="00EE1F39">
        <w:rPr>
          <w:rFonts w:ascii="Times New Roman" w:hAnsi="Times New Roman" w:cs="Times New Roman"/>
          <w:color w:val="auto"/>
          <w:sz w:val="22"/>
          <w:szCs w:val="22"/>
        </w:rPr>
        <w:t>______</w:t>
      </w:r>
    </w:p>
    <w:p w14:paraId="564A491F" w14:textId="77777777" w:rsidR="0075187D" w:rsidRPr="00904A49" w:rsidRDefault="00245377" w:rsidP="0075187D">
      <w:pPr>
        <w:pStyle w:val="ConsPlusNonformat"/>
        <w:jc w:val="both"/>
        <w:rPr>
          <w:rFonts w:ascii="Times New Roman" w:hAnsi="Times New Roman" w:cs="Times New Roman"/>
          <w:color w:val="auto"/>
        </w:rPr>
      </w:pPr>
      <w:r w:rsidRPr="00245377">
        <w:rPr>
          <w:rFonts w:ascii="Times New Roman" w:hAnsi="Times New Roman" w:cs="Times New Roman"/>
          <w:color w:val="auto"/>
          <w:sz w:val="16"/>
          <w:szCs w:val="16"/>
        </w:rPr>
        <w:t xml:space="preserve">(наименование </w:t>
      </w:r>
      <w:r>
        <w:rPr>
          <w:rFonts w:ascii="Times New Roman" w:hAnsi="Times New Roman" w:cs="Times New Roman"/>
          <w:color w:val="auto"/>
          <w:sz w:val="16"/>
          <w:szCs w:val="16"/>
        </w:rPr>
        <w:t>должности служащего руководителя</w:t>
      </w:r>
      <w:r>
        <w:rPr>
          <w:rFonts w:ascii="Times New Roman" w:hAnsi="Times New Roman" w:cs="Times New Roman"/>
          <w:color w:val="auto"/>
        </w:rPr>
        <w:tab/>
      </w:r>
      <w:r>
        <w:rPr>
          <w:rFonts w:ascii="Times New Roman" w:hAnsi="Times New Roman" w:cs="Times New Roman"/>
          <w:color w:val="auto"/>
        </w:rPr>
        <w:tab/>
      </w:r>
      <w:r w:rsidR="00EE1F39">
        <w:rPr>
          <w:rFonts w:ascii="Times New Roman" w:hAnsi="Times New Roman" w:cs="Times New Roman"/>
          <w:color w:val="auto"/>
        </w:rPr>
        <w:tab/>
      </w:r>
      <w:r>
        <w:rPr>
          <w:rFonts w:ascii="Times New Roman" w:hAnsi="Times New Roman" w:cs="Times New Roman"/>
          <w:color w:val="auto"/>
        </w:rPr>
        <w:tab/>
      </w:r>
      <w:r w:rsidR="0075187D" w:rsidRPr="00EE1F39">
        <w:rPr>
          <w:rFonts w:ascii="Times New Roman" w:hAnsi="Times New Roman" w:cs="Times New Roman"/>
          <w:color w:val="auto"/>
          <w:sz w:val="16"/>
          <w:szCs w:val="16"/>
        </w:rPr>
        <w:t>(инициалы, фамилия</w:t>
      </w:r>
      <w:r w:rsidR="00EE1F39" w:rsidRPr="00EE1F39">
        <w:rPr>
          <w:rFonts w:ascii="Times New Roman" w:hAnsi="Times New Roman" w:cs="Times New Roman"/>
          <w:color w:val="auto"/>
          <w:sz w:val="16"/>
          <w:szCs w:val="16"/>
        </w:rPr>
        <w:t>, подпись</w:t>
      </w:r>
      <w:r w:rsidR="0075187D" w:rsidRPr="00EE1F39">
        <w:rPr>
          <w:rFonts w:ascii="Times New Roman" w:hAnsi="Times New Roman" w:cs="Times New Roman"/>
          <w:color w:val="auto"/>
          <w:sz w:val="16"/>
          <w:szCs w:val="16"/>
        </w:rPr>
        <w:t>)</w:t>
      </w:r>
    </w:p>
    <w:p w14:paraId="7AE40F43" w14:textId="77777777" w:rsidR="0075187D" w:rsidRDefault="00245377" w:rsidP="0075187D">
      <w:pPr>
        <w:pStyle w:val="ConsPlusNonformat"/>
        <w:jc w:val="both"/>
        <w:rPr>
          <w:rFonts w:ascii="Times New Roman" w:hAnsi="Times New Roman" w:cs="Times New Roman"/>
          <w:color w:val="auto"/>
          <w:sz w:val="16"/>
          <w:szCs w:val="16"/>
        </w:rPr>
      </w:pPr>
      <w:r w:rsidRPr="00245377">
        <w:rPr>
          <w:rFonts w:ascii="Times New Roman" w:hAnsi="Times New Roman" w:cs="Times New Roman"/>
          <w:color w:val="auto"/>
          <w:sz w:val="16"/>
          <w:szCs w:val="16"/>
        </w:rPr>
        <w:t>юридического лица, индивидуальн</w:t>
      </w:r>
      <w:r>
        <w:rPr>
          <w:rFonts w:ascii="Times New Roman" w:hAnsi="Times New Roman" w:cs="Times New Roman"/>
          <w:color w:val="auto"/>
          <w:sz w:val="16"/>
          <w:szCs w:val="16"/>
        </w:rPr>
        <w:t>ый</w:t>
      </w:r>
      <w:r w:rsidRPr="00245377">
        <w:rPr>
          <w:rFonts w:ascii="Times New Roman" w:hAnsi="Times New Roman" w:cs="Times New Roman"/>
          <w:color w:val="auto"/>
          <w:sz w:val="16"/>
          <w:szCs w:val="16"/>
        </w:rPr>
        <w:t xml:space="preserve"> предпринимател</w:t>
      </w:r>
      <w:r>
        <w:rPr>
          <w:rFonts w:ascii="Times New Roman" w:hAnsi="Times New Roman" w:cs="Times New Roman"/>
          <w:color w:val="auto"/>
          <w:sz w:val="16"/>
          <w:szCs w:val="16"/>
        </w:rPr>
        <w:t>ь</w:t>
      </w:r>
    </w:p>
    <w:p w14:paraId="1A2A77DA" w14:textId="77777777" w:rsidR="00245377" w:rsidRDefault="00245377" w:rsidP="0075187D">
      <w:pPr>
        <w:pStyle w:val="ConsPlusNonformat"/>
        <w:jc w:val="both"/>
        <w:rPr>
          <w:rFonts w:ascii="Times New Roman" w:hAnsi="Times New Roman" w:cs="Times New Roman"/>
          <w:color w:val="auto"/>
          <w:sz w:val="16"/>
          <w:szCs w:val="16"/>
        </w:rPr>
      </w:pPr>
      <w:r>
        <w:rPr>
          <w:rFonts w:ascii="Times New Roman" w:hAnsi="Times New Roman" w:cs="Times New Roman"/>
          <w:color w:val="auto"/>
          <w:sz w:val="16"/>
          <w:szCs w:val="16"/>
        </w:rPr>
        <w:t xml:space="preserve">(представитель юридического лица, индивидуального </w:t>
      </w:r>
    </w:p>
    <w:p w14:paraId="6A449912" w14:textId="77777777" w:rsidR="00245377" w:rsidRDefault="00245377" w:rsidP="0075187D">
      <w:pPr>
        <w:pStyle w:val="ConsPlusNonformat"/>
        <w:jc w:val="both"/>
        <w:rPr>
          <w:rFonts w:ascii="Times New Roman" w:hAnsi="Times New Roman" w:cs="Times New Roman"/>
          <w:color w:val="auto"/>
          <w:sz w:val="16"/>
          <w:szCs w:val="16"/>
        </w:rPr>
      </w:pPr>
      <w:r>
        <w:rPr>
          <w:rFonts w:ascii="Times New Roman" w:hAnsi="Times New Roman" w:cs="Times New Roman"/>
          <w:color w:val="auto"/>
          <w:sz w:val="16"/>
          <w:szCs w:val="16"/>
        </w:rPr>
        <w:t xml:space="preserve">предпринимателя и реквизиты документа, </w:t>
      </w:r>
    </w:p>
    <w:p w14:paraId="64B12E30" w14:textId="77777777" w:rsidR="00245377" w:rsidRPr="00245377" w:rsidRDefault="00245377" w:rsidP="0075187D">
      <w:pPr>
        <w:pStyle w:val="ConsPlusNonformat"/>
        <w:jc w:val="both"/>
        <w:rPr>
          <w:rFonts w:ascii="Times New Roman" w:hAnsi="Times New Roman" w:cs="Times New Roman"/>
          <w:color w:val="auto"/>
          <w:sz w:val="16"/>
          <w:szCs w:val="16"/>
        </w:rPr>
      </w:pPr>
      <w:r>
        <w:rPr>
          <w:rFonts w:ascii="Times New Roman" w:hAnsi="Times New Roman" w:cs="Times New Roman"/>
          <w:color w:val="auto"/>
          <w:sz w:val="16"/>
          <w:szCs w:val="16"/>
        </w:rPr>
        <w:t>подтверждающего полномочия представителя)</w:t>
      </w:r>
    </w:p>
    <w:p w14:paraId="7C45E1CB" w14:textId="77777777" w:rsidR="00BC11C8" w:rsidRDefault="00BC11C8" w:rsidP="0075187D">
      <w:pPr>
        <w:pStyle w:val="ConsPlusNonformat"/>
        <w:jc w:val="both"/>
        <w:rPr>
          <w:rFonts w:ascii="Times New Roman" w:hAnsi="Times New Roman" w:cs="Times New Roman"/>
          <w:color w:val="auto"/>
          <w:sz w:val="24"/>
          <w:szCs w:val="24"/>
        </w:rPr>
      </w:pPr>
    </w:p>
    <w:p w14:paraId="1FF41A57" w14:textId="77777777" w:rsidR="00BC11C8" w:rsidRDefault="00BC11C8" w:rsidP="0075187D">
      <w:pPr>
        <w:pStyle w:val="ConsPlusNonformat"/>
        <w:jc w:val="both"/>
        <w:rPr>
          <w:rFonts w:ascii="Times New Roman" w:hAnsi="Times New Roman" w:cs="Times New Roman"/>
          <w:color w:val="auto"/>
          <w:sz w:val="24"/>
          <w:szCs w:val="24"/>
        </w:rPr>
      </w:pPr>
    </w:p>
    <w:p w14:paraId="72A33D2A" w14:textId="77777777" w:rsidR="00BC11C8" w:rsidRDefault="00BC11C8" w:rsidP="0075187D">
      <w:pPr>
        <w:pStyle w:val="ConsPlusNonformat"/>
        <w:jc w:val="both"/>
        <w:rPr>
          <w:rFonts w:ascii="Times New Roman" w:hAnsi="Times New Roman" w:cs="Times New Roman"/>
          <w:color w:val="auto"/>
          <w:sz w:val="24"/>
          <w:szCs w:val="24"/>
        </w:rPr>
      </w:pPr>
    </w:p>
    <w:p w14:paraId="7B6E71FC" w14:textId="77777777" w:rsidR="0075187D" w:rsidRPr="00904A49" w:rsidRDefault="0075187D" w:rsidP="0075187D">
      <w:pPr>
        <w:pStyle w:val="ConsPlusNonformat"/>
        <w:jc w:val="both"/>
        <w:rPr>
          <w:rFonts w:ascii="Times New Roman" w:hAnsi="Times New Roman" w:cs="Times New Roman"/>
          <w:color w:val="auto"/>
        </w:rPr>
      </w:pPr>
      <w:r w:rsidRPr="00904A49">
        <w:rPr>
          <w:rFonts w:ascii="Times New Roman" w:hAnsi="Times New Roman" w:cs="Times New Roman"/>
          <w:color w:val="auto"/>
          <w:sz w:val="24"/>
          <w:szCs w:val="24"/>
        </w:rPr>
        <w:t>______ _________ 202</w:t>
      </w:r>
      <w:r w:rsidR="00D32FE4">
        <w:rPr>
          <w:rFonts w:ascii="Times New Roman" w:hAnsi="Times New Roman" w:cs="Times New Roman"/>
          <w:color w:val="auto"/>
          <w:sz w:val="24"/>
          <w:szCs w:val="24"/>
        </w:rPr>
        <w:t>5</w:t>
      </w:r>
      <w:r w:rsidRPr="00904A49">
        <w:rPr>
          <w:rFonts w:ascii="Times New Roman" w:hAnsi="Times New Roman" w:cs="Times New Roman"/>
          <w:color w:val="auto"/>
          <w:sz w:val="24"/>
          <w:szCs w:val="24"/>
        </w:rPr>
        <w:t> г.</w:t>
      </w:r>
    </w:p>
    <w:p w14:paraId="5717C8F5" w14:textId="77777777" w:rsidR="0075187D" w:rsidRPr="00245377" w:rsidRDefault="0075187D" w:rsidP="0075187D">
      <w:pPr>
        <w:pStyle w:val="ConsPlusNonformat"/>
        <w:jc w:val="both"/>
        <w:rPr>
          <w:rFonts w:ascii="Times New Roman" w:hAnsi="Times New Roman" w:cs="Times New Roman"/>
          <w:color w:val="auto"/>
          <w:sz w:val="16"/>
          <w:szCs w:val="16"/>
        </w:rPr>
      </w:pPr>
      <w:r w:rsidRPr="00245377">
        <w:rPr>
          <w:rFonts w:ascii="Times New Roman" w:hAnsi="Times New Roman" w:cs="Times New Roman"/>
          <w:color w:val="auto"/>
          <w:sz w:val="16"/>
          <w:szCs w:val="16"/>
        </w:rPr>
        <w:t xml:space="preserve"> (дата)</w:t>
      </w:r>
    </w:p>
    <w:tbl>
      <w:tblPr>
        <w:tblW w:w="5000" w:type="pct"/>
        <w:tblInd w:w="-102" w:type="dxa"/>
        <w:tblCellMar>
          <w:left w:w="6" w:type="dxa"/>
          <w:right w:w="6" w:type="dxa"/>
        </w:tblCellMar>
        <w:tblLook w:val="00A0" w:firstRow="1" w:lastRow="0" w:firstColumn="1" w:lastColumn="0" w:noHBand="0" w:noVBand="0"/>
      </w:tblPr>
      <w:tblGrid>
        <w:gridCol w:w="7858"/>
        <w:gridCol w:w="2630"/>
      </w:tblGrid>
      <w:tr w:rsidR="00BC58B9" w:rsidRPr="00BC58B9" w14:paraId="4A402427" w14:textId="77777777" w:rsidTr="009F194B">
        <w:tc>
          <w:tcPr>
            <w:tcW w:w="7444" w:type="dxa"/>
          </w:tcPr>
          <w:p w14:paraId="468534F2" w14:textId="77777777" w:rsidR="0075187D" w:rsidRPr="00BC58B9" w:rsidRDefault="0075187D" w:rsidP="009F194B">
            <w:pPr>
              <w:pStyle w:val="newncpi0"/>
              <w:rPr>
                <w:color w:val="FF0000"/>
              </w:rPr>
            </w:pPr>
            <w:r w:rsidRPr="00BC58B9">
              <w:rPr>
                <w:color w:val="FF0000"/>
              </w:rPr>
              <w:t> </w:t>
            </w:r>
          </w:p>
        </w:tc>
        <w:tc>
          <w:tcPr>
            <w:tcW w:w="2491" w:type="dxa"/>
          </w:tcPr>
          <w:p w14:paraId="7F4D0EDD" w14:textId="77777777" w:rsidR="0075187D" w:rsidRPr="00BC58B9" w:rsidRDefault="0075187D" w:rsidP="009F194B">
            <w:pPr>
              <w:pStyle w:val="newncpi0"/>
              <w:rPr>
                <w:color w:val="FF0000"/>
              </w:rPr>
            </w:pPr>
            <w:r w:rsidRPr="00BC58B9">
              <w:rPr>
                <w:color w:val="FF0000"/>
              </w:rPr>
              <w:t> </w:t>
            </w:r>
          </w:p>
        </w:tc>
      </w:tr>
    </w:tbl>
    <w:p w14:paraId="19B7CD5A" w14:textId="77777777" w:rsidR="0075187D" w:rsidRPr="00BC58B9" w:rsidRDefault="0075187D" w:rsidP="0075187D">
      <w:pPr>
        <w:pStyle w:val="newncpi"/>
        <w:rPr>
          <w:color w:val="FF0000"/>
        </w:rPr>
      </w:pPr>
    </w:p>
    <w:p w14:paraId="3B4DBFBA" w14:textId="77777777" w:rsidR="00B63C19" w:rsidRDefault="00B63C19">
      <w:pPr>
        <w:pStyle w:val="nonumheader"/>
        <w:rPr>
          <w:color w:val="auto"/>
        </w:rPr>
      </w:pPr>
    </w:p>
    <w:sectPr w:rsidR="00B63C19" w:rsidSect="00982AFE">
      <w:pgSz w:w="11906" w:h="16838"/>
      <w:pgMar w:top="567" w:right="567" w:bottom="567" w:left="851" w:header="0" w:footer="0" w:gutter="0"/>
      <w:pgNumType w:start="1"/>
      <w:cols w:space="720"/>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996F4" w14:textId="77777777" w:rsidR="004E0563" w:rsidRDefault="004E0563" w:rsidP="000E13B8">
      <w:r>
        <w:separator/>
      </w:r>
    </w:p>
  </w:endnote>
  <w:endnote w:type="continuationSeparator" w:id="0">
    <w:p w14:paraId="7B34708E" w14:textId="77777777" w:rsidR="004E0563" w:rsidRDefault="004E0563" w:rsidP="000E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Liberation Sans">
    <w:altName w:val="Arial"/>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Arial CYR">
    <w:panose1 w:val="020B0604020202020204"/>
    <w:charset w:val="00"/>
    <w:family w:val="auto"/>
    <w:pitch w:val="default"/>
  </w:font>
  <w:font w:name="Times New Roman Italic">
    <w:altName w:val="Times New Roman"/>
    <w:panose1 w:val="00000000000000000000"/>
    <w:charset w:val="CC"/>
    <w:family w:val="auto"/>
    <w:notTrueType/>
    <w:pitch w:val="default"/>
    <w:sig w:usb0="00000201" w:usb1="00000000" w:usb2="00000000" w:usb3="00000000" w:csb0="00000004" w:csb1="00000000"/>
  </w:font>
  <w:font w:name="B_info">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6D8E3" w14:textId="77777777" w:rsidR="00D51AF8" w:rsidRDefault="00D51AF8">
    <w:pPr>
      <w:pStyle w:val="ae"/>
      <w:jc w:val="right"/>
    </w:pPr>
  </w:p>
  <w:p w14:paraId="1EDB5422" w14:textId="77777777" w:rsidR="00D51AF8" w:rsidRDefault="00D51AF8">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AE749" w14:textId="77777777" w:rsidR="00D51AF8" w:rsidRDefault="00D51AF8">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6C0C1" w14:textId="77777777" w:rsidR="00D51AF8" w:rsidRDefault="00D51AF8">
    <w:pPr>
      <w:pStyle w:val="ae"/>
      <w:jc w:val="right"/>
    </w:pPr>
  </w:p>
  <w:p w14:paraId="453D6ECD" w14:textId="77777777" w:rsidR="00D51AF8" w:rsidRDefault="00D51AF8">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60D3D" w14:textId="77777777" w:rsidR="00D51AF8" w:rsidRDefault="00D51AF8">
    <w:pPr>
      <w:pStyle w:val="ae"/>
      <w:jc w:val="right"/>
    </w:pPr>
  </w:p>
  <w:p w14:paraId="1E06AAB7" w14:textId="77777777" w:rsidR="00D51AF8" w:rsidRDefault="00D51AF8">
    <w:pPr>
      <w:pStyle w:val="a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965CE" w14:textId="77777777" w:rsidR="00D51AF8" w:rsidRDefault="00D51AF8">
    <w:pPr>
      <w:pStyle w:val="ae"/>
      <w:jc w:val="right"/>
    </w:pPr>
  </w:p>
  <w:p w14:paraId="63636D59" w14:textId="77777777" w:rsidR="00D51AF8" w:rsidRDefault="00D51AF8">
    <w:pPr>
      <w:pStyle w:val="ae"/>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C4F90" w14:textId="77777777" w:rsidR="00D51AF8" w:rsidRDefault="00D51AF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D4974" w14:textId="77777777" w:rsidR="004E0563" w:rsidRDefault="004E0563" w:rsidP="000E13B8">
      <w:r>
        <w:separator/>
      </w:r>
    </w:p>
  </w:footnote>
  <w:footnote w:type="continuationSeparator" w:id="0">
    <w:p w14:paraId="4B488706" w14:textId="77777777" w:rsidR="004E0563" w:rsidRDefault="004E0563" w:rsidP="000E13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B7E17" w14:textId="5FD11C3C" w:rsidR="00F06D6A" w:rsidRPr="00F06D6A" w:rsidRDefault="00F06D6A" w:rsidP="00F06D6A">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AC6B442"/>
    <w:lvl w:ilvl="0">
      <w:numFmt w:val="bullet"/>
      <w:lvlText w:val="*"/>
      <w:lvlJc w:val="left"/>
    </w:lvl>
  </w:abstractNum>
  <w:abstractNum w:abstractNumId="1" w15:restartNumberingAfterBreak="0">
    <w:nsid w:val="037D78FB"/>
    <w:multiLevelType w:val="multilevel"/>
    <w:tmpl w:val="2DC4390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11BD3D01"/>
    <w:multiLevelType w:val="multilevel"/>
    <w:tmpl w:val="2ADCAC98"/>
    <w:lvl w:ilvl="0">
      <w:start w:val="1"/>
      <w:numFmt w:val="decimal"/>
      <w:lvlText w:val="%1."/>
      <w:lvlJc w:val="left"/>
      <w:pPr>
        <w:ind w:left="720" w:hanging="360"/>
      </w:pPr>
      <w:rPr>
        <w:rFonts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28D592C"/>
    <w:multiLevelType w:val="multilevel"/>
    <w:tmpl w:val="6C7A0A7E"/>
    <w:lvl w:ilvl="0">
      <w:start w:val="1"/>
      <w:numFmt w:val="decimal"/>
      <w:lvlText w:val="%1."/>
      <w:lvlJc w:val="left"/>
      <w:pPr>
        <w:ind w:left="1069" w:hanging="360"/>
      </w:pPr>
      <w:rPr>
        <w:rFonts w:ascii="Times New Roman" w:hAnsi="Times New Roman"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15:restartNumberingAfterBreak="0">
    <w:nsid w:val="15C55572"/>
    <w:multiLevelType w:val="hybridMultilevel"/>
    <w:tmpl w:val="A4689C80"/>
    <w:lvl w:ilvl="0" w:tplc="9FF8875E">
      <w:start w:val="1"/>
      <w:numFmt w:val="decimal"/>
      <w:lvlText w:val="%1."/>
      <w:lvlJc w:val="left"/>
      <w:pPr>
        <w:ind w:left="720" w:hanging="360"/>
      </w:pPr>
      <w:rPr>
        <w:rFonts w:asciiTheme="majorHAnsi" w:hAnsiTheme="maj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C60A32"/>
    <w:multiLevelType w:val="hybridMultilevel"/>
    <w:tmpl w:val="75B05538"/>
    <w:lvl w:ilvl="0" w:tplc="102834D6">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251C63C4"/>
    <w:multiLevelType w:val="hybridMultilevel"/>
    <w:tmpl w:val="185A7CAC"/>
    <w:lvl w:ilvl="0" w:tplc="9DE03756">
      <w:start w:val="1"/>
      <w:numFmt w:val="bullet"/>
      <w:pStyle w:val="a"/>
      <w:lvlText w:val=""/>
      <w:lvlJc w:val="left"/>
      <w:pPr>
        <w:tabs>
          <w:tab w:val="num" w:pos="1212"/>
        </w:tabs>
        <w:ind w:left="1212" w:hanging="360"/>
      </w:pPr>
      <w:rPr>
        <w:rFonts w:ascii="Symbol" w:hAnsi="Symbol" w:hint="default"/>
      </w:rPr>
    </w:lvl>
    <w:lvl w:ilvl="1" w:tplc="71BCB4F0">
      <w:numFmt w:val="bullet"/>
      <w:lvlText w:val="−"/>
      <w:lvlJc w:val="left"/>
      <w:pPr>
        <w:tabs>
          <w:tab w:val="num" w:pos="2149"/>
        </w:tabs>
        <w:ind w:left="2149" w:hanging="360"/>
      </w:pPr>
      <w:rPr>
        <w:rFonts w:ascii="Times New Roman" w:eastAsia="Arial Unicode MS"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28F74D5C"/>
    <w:multiLevelType w:val="multilevel"/>
    <w:tmpl w:val="FC026C60"/>
    <w:lvl w:ilvl="0">
      <w:start w:val="1"/>
      <w:numFmt w:val="decimal"/>
      <w:lvlText w:val="%1."/>
      <w:lvlJc w:val="left"/>
      <w:pPr>
        <w:ind w:left="1069" w:hanging="360"/>
      </w:pPr>
      <w:rPr>
        <w:rFonts w:ascii="Times New Roman" w:hAnsi="Times New Roman"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8" w15:restartNumberingAfterBreak="0">
    <w:nsid w:val="2A1658F5"/>
    <w:multiLevelType w:val="multilevel"/>
    <w:tmpl w:val="CE260A8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2F7C6D1E"/>
    <w:multiLevelType w:val="multilevel"/>
    <w:tmpl w:val="EFECEB4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416867E7"/>
    <w:multiLevelType w:val="multilevel"/>
    <w:tmpl w:val="B698816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44DF6E1C"/>
    <w:multiLevelType w:val="multilevel"/>
    <w:tmpl w:val="CF1E69C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FAA3DED"/>
    <w:multiLevelType w:val="multilevel"/>
    <w:tmpl w:val="F3B648A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63592652"/>
    <w:multiLevelType w:val="hybridMultilevel"/>
    <w:tmpl w:val="A09C1900"/>
    <w:lvl w:ilvl="0" w:tplc="04190001">
      <w:start w:val="1"/>
      <w:numFmt w:val="bullet"/>
      <w:lvlText w:val=""/>
      <w:lvlJc w:val="left"/>
      <w:pPr>
        <w:ind w:left="1055" w:hanging="360"/>
      </w:pPr>
      <w:rPr>
        <w:rFonts w:ascii="Symbol" w:hAnsi="Symbol" w:hint="default"/>
      </w:rPr>
    </w:lvl>
    <w:lvl w:ilvl="1" w:tplc="04190003" w:tentative="1">
      <w:start w:val="1"/>
      <w:numFmt w:val="bullet"/>
      <w:lvlText w:val="o"/>
      <w:lvlJc w:val="left"/>
      <w:pPr>
        <w:ind w:left="1775" w:hanging="360"/>
      </w:pPr>
      <w:rPr>
        <w:rFonts w:ascii="Courier New" w:hAnsi="Courier New" w:cs="Courier New" w:hint="default"/>
      </w:rPr>
    </w:lvl>
    <w:lvl w:ilvl="2" w:tplc="04190005" w:tentative="1">
      <w:start w:val="1"/>
      <w:numFmt w:val="bullet"/>
      <w:lvlText w:val=""/>
      <w:lvlJc w:val="left"/>
      <w:pPr>
        <w:ind w:left="2495" w:hanging="360"/>
      </w:pPr>
      <w:rPr>
        <w:rFonts w:ascii="Wingdings" w:hAnsi="Wingdings" w:hint="default"/>
      </w:rPr>
    </w:lvl>
    <w:lvl w:ilvl="3" w:tplc="04190001" w:tentative="1">
      <w:start w:val="1"/>
      <w:numFmt w:val="bullet"/>
      <w:lvlText w:val=""/>
      <w:lvlJc w:val="left"/>
      <w:pPr>
        <w:ind w:left="3215" w:hanging="360"/>
      </w:pPr>
      <w:rPr>
        <w:rFonts w:ascii="Symbol" w:hAnsi="Symbol" w:hint="default"/>
      </w:rPr>
    </w:lvl>
    <w:lvl w:ilvl="4" w:tplc="04190003" w:tentative="1">
      <w:start w:val="1"/>
      <w:numFmt w:val="bullet"/>
      <w:lvlText w:val="o"/>
      <w:lvlJc w:val="left"/>
      <w:pPr>
        <w:ind w:left="3935" w:hanging="360"/>
      </w:pPr>
      <w:rPr>
        <w:rFonts w:ascii="Courier New" w:hAnsi="Courier New" w:cs="Courier New" w:hint="default"/>
      </w:rPr>
    </w:lvl>
    <w:lvl w:ilvl="5" w:tplc="04190005" w:tentative="1">
      <w:start w:val="1"/>
      <w:numFmt w:val="bullet"/>
      <w:lvlText w:val=""/>
      <w:lvlJc w:val="left"/>
      <w:pPr>
        <w:ind w:left="4655" w:hanging="360"/>
      </w:pPr>
      <w:rPr>
        <w:rFonts w:ascii="Wingdings" w:hAnsi="Wingdings" w:hint="default"/>
      </w:rPr>
    </w:lvl>
    <w:lvl w:ilvl="6" w:tplc="04190001" w:tentative="1">
      <w:start w:val="1"/>
      <w:numFmt w:val="bullet"/>
      <w:lvlText w:val=""/>
      <w:lvlJc w:val="left"/>
      <w:pPr>
        <w:ind w:left="5375" w:hanging="360"/>
      </w:pPr>
      <w:rPr>
        <w:rFonts w:ascii="Symbol" w:hAnsi="Symbol" w:hint="default"/>
      </w:rPr>
    </w:lvl>
    <w:lvl w:ilvl="7" w:tplc="04190003" w:tentative="1">
      <w:start w:val="1"/>
      <w:numFmt w:val="bullet"/>
      <w:lvlText w:val="o"/>
      <w:lvlJc w:val="left"/>
      <w:pPr>
        <w:ind w:left="6095" w:hanging="360"/>
      </w:pPr>
      <w:rPr>
        <w:rFonts w:ascii="Courier New" w:hAnsi="Courier New" w:cs="Courier New" w:hint="default"/>
      </w:rPr>
    </w:lvl>
    <w:lvl w:ilvl="8" w:tplc="04190005" w:tentative="1">
      <w:start w:val="1"/>
      <w:numFmt w:val="bullet"/>
      <w:lvlText w:val=""/>
      <w:lvlJc w:val="left"/>
      <w:pPr>
        <w:ind w:left="6815" w:hanging="360"/>
      </w:pPr>
      <w:rPr>
        <w:rFonts w:ascii="Wingdings" w:hAnsi="Wingdings" w:hint="default"/>
      </w:rPr>
    </w:lvl>
  </w:abstractNum>
  <w:abstractNum w:abstractNumId="14" w15:restartNumberingAfterBreak="0">
    <w:nsid w:val="69D85786"/>
    <w:multiLevelType w:val="multilevel"/>
    <w:tmpl w:val="2ADCAC98"/>
    <w:lvl w:ilvl="0">
      <w:start w:val="1"/>
      <w:numFmt w:val="decimal"/>
      <w:lvlText w:val="%1."/>
      <w:lvlJc w:val="left"/>
      <w:pPr>
        <w:ind w:left="720" w:hanging="360"/>
      </w:pPr>
      <w:rPr>
        <w:rFonts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E173D87"/>
    <w:multiLevelType w:val="multilevel"/>
    <w:tmpl w:val="6954177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700D656F"/>
    <w:multiLevelType w:val="multilevel"/>
    <w:tmpl w:val="33C0BC72"/>
    <w:lvl w:ilvl="0">
      <w:start w:val="1"/>
      <w:numFmt w:val="decimal"/>
      <w:lvlText w:val="%1."/>
      <w:lvlJc w:val="left"/>
      <w:pPr>
        <w:ind w:left="720" w:hanging="360"/>
      </w:pPr>
      <w:rPr>
        <w:rFonts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0721BB2"/>
    <w:multiLevelType w:val="multilevel"/>
    <w:tmpl w:val="7D0CA9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730B3164"/>
    <w:multiLevelType w:val="multilevel"/>
    <w:tmpl w:val="2E0CEA54"/>
    <w:lvl w:ilvl="0">
      <w:start w:val="1"/>
      <w:numFmt w:val="decimal"/>
      <w:lvlText w:val="%1."/>
      <w:lvlJc w:val="left"/>
      <w:pPr>
        <w:ind w:left="1068" w:hanging="360"/>
      </w:pPr>
      <w:rPr>
        <w:rFonts w:ascii="Times New Roman" w:hAnsi="Times New Roman" w:cs="Times New Roman"/>
        <w:sz w:val="24"/>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9" w15:restartNumberingAfterBreak="0">
    <w:nsid w:val="74CF6E1B"/>
    <w:multiLevelType w:val="multilevel"/>
    <w:tmpl w:val="93164DD0"/>
    <w:lvl w:ilvl="0">
      <w:start w:val="65535"/>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94809A4"/>
    <w:multiLevelType w:val="multilevel"/>
    <w:tmpl w:val="06763B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9010E4"/>
    <w:multiLevelType w:val="multilevel"/>
    <w:tmpl w:val="6ABAC39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8"/>
  </w:num>
  <w:num w:numId="2">
    <w:abstractNumId w:val="7"/>
  </w:num>
  <w:num w:numId="3">
    <w:abstractNumId w:val="3"/>
  </w:num>
  <w:num w:numId="4">
    <w:abstractNumId w:val="20"/>
  </w:num>
  <w:num w:numId="5">
    <w:abstractNumId w:val="10"/>
  </w:num>
  <w:num w:numId="6">
    <w:abstractNumId w:val="12"/>
  </w:num>
  <w:num w:numId="7">
    <w:abstractNumId w:val="21"/>
  </w:num>
  <w:num w:numId="8">
    <w:abstractNumId w:val="15"/>
  </w:num>
  <w:num w:numId="9">
    <w:abstractNumId w:val="11"/>
  </w:num>
  <w:num w:numId="10">
    <w:abstractNumId w:val="9"/>
  </w:num>
  <w:num w:numId="11">
    <w:abstractNumId w:val="1"/>
  </w:num>
  <w:num w:numId="12">
    <w:abstractNumId w:val="8"/>
  </w:num>
  <w:num w:numId="13">
    <w:abstractNumId w:val="17"/>
  </w:num>
  <w:num w:numId="14">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7">
    <w:abstractNumId w:val="2"/>
  </w:num>
  <w:num w:numId="18">
    <w:abstractNumId w:val="14"/>
  </w:num>
  <w:num w:numId="19">
    <w:abstractNumId w:val="16"/>
  </w:num>
  <w:num w:numId="20">
    <w:abstractNumId w:val="6"/>
  </w:num>
  <w:num w:numId="21">
    <w:abstractNumId w:val="13"/>
  </w:num>
  <w:num w:numId="22">
    <w:abstractNumId w:val="5"/>
  </w:num>
  <w:num w:numId="23">
    <w:abstractNumId w:val="4"/>
  </w:num>
  <w:num w:numId="24">
    <w:abstractNumId w:val="19"/>
  </w:num>
  <w:num w:numId="25">
    <w:abstractNumId w:val="0"/>
    <w:lvlOverride w:ilvl="0">
      <w:lvl w:ilvl="0">
        <w:numFmt w:val="bullet"/>
        <w:lvlText w:val="-"/>
        <w:legacy w:legacy="1" w:legacySpace="0" w:legacyIndent="209"/>
        <w:lvlJc w:val="left"/>
        <w:rPr>
          <w:rFonts w:ascii="Times New Roman" w:hAnsi="Times New Roman" w:hint="default"/>
        </w:rPr>
      </w:lvl>
    </w:lvlOverride>
  </w:num>
  <w:num w:numId="26">
    <w:abstractNumId w:val="0"/>
    <w:lvlOverride w:ilvl="0">
      <w:lvl w:ilvl="0">
        <w:numFmt w:val="bullet"/>
        <w:lvlText w:val="-"/>
        <w:legacy w:legacy="1" w:legacySpace="0" w:legacyIndent="230"/>
        <w:lvlJc w:val="left"/>
        <w:rPr>
          <w:rFonts w:ascii="Times New Roman" w:hAnsi="Times New Roman" w:hint="default"/>
        </w:rPr>
      </w:lvl>
    </w:lvlOverride>
  </w:num>
  <w:num w:numId="27">
    <w:abstractNumId w:val="0"/>
    <w:lvlOverride w:ilvl="0">
      <w:lvl w:ilvl="0">
        <w:numFmt w:val="bullet"/>
        <w:lvlText w:val="-"/>
        <w:legacy w:legacy="1" w:legacySpace="0" w:legacyIndent="173"/>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567"/>
  <w:autoHyphenation/>
  <w:drawingGridHorizontalSpacing w:val="108"/>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A4E"/>
    <w:rsid w:val="0000402C"/>
    <w:rsid w:val="00006235"/>
    <w:rsid w:val="00006B56"/>
    <w:rsid w:val="00011A46"/>
    <w:rsid w:val="00011B5D"/>
    <w:rsid w:val="00021117"/>
    <w:rsid w:val="000219D7"/>
    <w:rsid w:val="00021A06"/>
    <w:rsid w:val="00021DC2"/>
    <w:rsid w:val="00023E71"/>
    <w:rsid w:val="000241C9"/>
    <w:rsid w:val="000246F8"/>
    <w:rsid w:val="00024D9B"/>
    <w:rsid w:val="00027086"/>
    <w:rsid w:val="00027F76"/>
    <w:rsid w:val="00036F58"/>
    <w:rsid w:val="00037B8D"/>
    <w:rsid w:val="00041586"/>
    <w:rsid w:val="00042480"/>
    <w:rsid w:val="00043CD0"/>
    <w:rsid w:val="00050893"/>
    <w:rsid w:val="00056A5E"/>
    <w:rsid w:val="0006186D"/>
    <w:rsid w:val="00074204"/>
    <w:rsid w:val="00076892"/>
    <w:rsid w:val="00076B3B"/>
    <w:rsid w:val="00077FE9"/>
    <w:rsid w:val="00082440"/>
    <w:rsid w:val="00084038"/>
    <w:rsid w:val="00085DE3"/>
    <w:rsid w:val="00090BB1"/>
    <w:rsid w:val="00095DB4"/>
    <w:rsid w:val="00096C94"/>
    <w:rsid w:val="000A186A"/>
    <w:rsid w:val="000A2523"/>
    <w:rsid w:val="000A4510"/>
    <w:rsid w:val="000A5C5E"/>
    <w:rsid w:val="000B0C9C"/>
    <w:rsid w:val="000B33FF"/>
    <w:rsid w:val="000B4C8A"/>
    <w:rsid w:val="000B4F94"/>
    <w:rsid w:val="000B5500"/>
    <w:rsid w:val="000B553A"/>
    <w:rsid w:val="000B652D"/>
    <w:rsid w:val="000B7C44"/>
    <w:rsid w:val="000C1A36"/>
    <w:rsid w:val="000C1C22"/>
    <w:rsid w:val="000C3B54"/>
    <w:rsid w:val="000D3622"/>
    <w:rsid w:val="000D64C0"/>
    <w:rsid w:val="000D76EA"/>
    <w:rsid w:val="000E0535"/>
    <w:rsid w:val="000E13B8"/>
    <w:rsid w:val="000E1BDD"/>
    <w:rsid w:val="000E2166"/>
    <w:rsid w:val="000E49ED"/>
    <w:rsid w:val="000E74F8"/>
    <w:rsid w:val="000F07B2"/>
    <w:rsid w:val="000F5C1C"/>
    <w:rsid w:val="00100272"/>
    <w:rsid w:val="00113D59"/>
    <w:rsid w:val="00117E98"/>
    <w:rsid w:val="00125AC1"/>
    <w:rsid w:val="00125E2E"/>
    <w:rsid w:val="0012726D"/>
    <w:rsid w:val="001274A1"/>
    <w:rsid w:val="00131622"/>
    <w:rsid w:val="00147023"/>
    <w:rsid w:val="001500B5"/>
    <w:rsid w:val="00155692"/>
    <w:rsid w:val="001558B8"/>
    <w:rsid w:val="00160747"/>
    <w:rsid w:val="001607A8"/>
    <w:rsid w:val="0016797A"/>
    <w:rsid w:val="00171801"/>
    <w:rsid w:val="00171D5B"/>
    <w:rsid w:val="001752BE"/>
    <w:rsid w:val="00175C55"/>
    <w:rsid w:val="0017736A"/>
    <w:rsid w:val="001823EE"/>
    <w:rsid w:val="00185BF9"/>
    <w:rsid w:val="0019164B"/>
    <w:rsid w:val="0019542C"/>
    <w:rsid w:val="0019799A"/>
    <w:rsid w:val="001A3F8B"/>
    <w:rsid w:val="001A420A"/>
    <w:rsid w:val="001A6257"/>
    <w:rsid w:val="001A75AB"/>
    <w:rsid w:val="001B0F18"/>
    <w:rsid w:val="001B1909"/>
    <w:rsid w:val="001B19DC"/>
    <w:rsid w:val="001B2F1B"/>
    <w:rsid w:val="001C37A1"/>
    <w:rsid w:val="001C4054"/>
    <w:rsid w:val="001D1C06"/>
    <w:rsid w:val="001D369A"/>
    <w:rsid w:val="001E0725"/>
    <w:rsid w:val="001E163A"/>
    <w:rsid w:val="001E3FB5"/>
    <w:rsid w:val="001E744E"/>
    <w:rsid w:val="001F2B04"/>
    <w:rsid w:val="001F3002"/>
    <w:rsid w:val="001F53EB"/>
    <w:rsid w:val="001F721C"/>
    <w:rsid w:val="002033AA"/>
    <w:rsid w:val="00204C4E"/>
    <w:rsid w:val="0021232E"/>
    <w:rsid w:val="0021241F"/>
    <w:rsid w:val="00214111"/>
    <w:rsid w:val="00215181"/>
    <w:rsid w:val="002156E8"/>
    <w:rsid w:val="00216665"/>
    <w:rsid w:val="00217D24"/>
    <w:rsid w:val="002201AA"/>
    <w:rsid w:val="00224BE0"/>
    <w:rsid w:val="00225B3D"/>
    <w:rsid w:val="0022698D"/>
    <w:rsid w:val="00236D14"/>
    <w:rsid w:val="00242982"/>
    <w:rsid w:val="00242CFE"/>
    <w:rsid w:val="00245377"/>
    <w:rsid w:val="00247F3C"/>
    <w:rsid w:val="00254583"/>
    <w:rsid w:val="00256D01"/>
    <w:rsid w:val="00261E49"/>
    <w:rsid w:val="0026650F"/>
    <w:rsid w:val="002704D1"/>
    <w:rsid w:val="002721F4"/>
    <w:rsid w:val="00273F1E"/>
    <w:rsid w:val="002758E6"/>
    <w:rsid w:val="00276146"/>
    <w:rsid w:val="0027615D"/>
    <w:rsid w:val="00277FE7"/>
    <w:rsid w:val="00280E3D"/>
    <w:rsid w:val="00281EAA"/>
    <w:rsid w:val="00284FA9"/>
    <w:rsid w:val="00286F8F"/>
    <w:rsid w:val="0029009D"/>
    <w:rsid w:val="00292C12"/>
    <w:rsid w:val="00297368"/>
    <w:rsid w:val="002A1963"/>
    <w:rsid w:val="002A30C4"/>
    <w:rsid w:val="002A4621"/>
    <w:rsid w:val="002A77BA"/>
    <w:rsid w:val="002A7A6A"/>
    <w:rsid w:val="002B19C8"/>
    <w:rsid w:val="002B1A72"/>
    <w:rsid w:val="002B4856"/>
    <w:rsid w:val="002B4925"/>
    <w:rsid w:val="002C13E6"/>
    <w:rsid w:val="002C3C56"/>
    <w:rsid w:val="002C3E99"/>
    <w:rsid w:val="002C655E"/>
    <w:rsid w:val="002D1229"/>
    <w:rsid w:val="002E4C09"/>
    <w:rsid w:val="002F0FD2"/>
    <w:rsid w:val="002F1C9C"/>
    <w:rsid w:val="00300639"/>
    <w:rsid w:val="00302E7D"/>
    <w:rsid w:val="00306A51"/>
    <w:rsid w:val="00310A67"/>
    <w:rsid w:val="00315089"/>
    <w:rsid w:val="003210BD"/>
    <w:rsid w:val="00323B45"/>
    <w:rsid w:val="003246CB"/>
    <w:rsid w:val="00325327"/>
    <w:rsid w:val="00325D71"/>
    <w:rsid w:val="0032660C"/>
    <w:rsid w:val="00332E4B"/>
    <w:rsid w:val="00340AC5"/>
    <w:rsid w:val="003412E2"/>
    <w:rsid w:val="0034345C"/>
    <w:rsid w:val="00344068"/>
    <w:rsid w:val="00344AA4"/>
    <w:rsid w:val="00345F3B"/>
    <w:rsid w:val="00346A76"/>
    <w:rsid w:val="00346F88"/>
    <w:rsid w:val="00350C30"/>
    <w:rsid w:val="00351417"/>
    <w:rsid w:val="00353445"/>
    <w:rsid w:val="003541EC"/>
    <w:rsid w:val="00354FC7"/>
    <w:rsid w:val="00356E0A"/>
    <w:rsid w:val="00360338"/>
    <w:rsid w:val="00360979"/>
    <w:rsid w:val="00361E23"/>
    <w:rsid w:val="003626CA"/>
    <w:rsid w:val="0036361C"/>
    <w:rsid w:val="00364659"/>
    <w:rsid w:val="003659CE"/>
    <w:rsid w:val="00371ADE"/>
    <w:rsid w:val="0037336D"/>
    <w:rsid w:val="003740E1"/>
    <w:rsid w:val="003755A1"/>
    <w:rsid w:val="00375C7D"/>
    <w:rsid w:val="00382D40"/>
    <w:rsid w:val="003842A0"/>
    <w:rsid w:val="003873BA"/>
    <w:rsid w:val="003875BA"/>
    <w:rsid w:val="00392932"/>
    <w:rsid w:val="003A0728"/>
    <w:rsid w:val="003A3401"/>
    <w:rsid w:val="003A3749"/>
    <w:rsid w:val="003B4AAC"/>
    <w:rsid w:val="003B6D92"/>
    <w:rsid w:val="003C1705"/>
    <w:rsid w:val="003C21C6"/>
    <w:rsid w:val="003C690B"/>
    <w:rsid w:val="003D2A26"/>
    <w:rsid w:val="003E0101"/>
    <w:rsid w:val="003E0302"/>
    <w:rsid w:val="003E295E"/>
    <w:rsid w:val="003E53C6"/>
    <w:rsid w:val="003F22A8"/>
    <w:rsid w:val="003F43D8"/>
    <w:rsid w:val="003F6B9D"/>
    <w:rsid w:val="0040404F"/>
    <w:rsid w:val="00411B4D"/>
    <w:rsid w:val="00412855"/>
    <w:rsid w:val="004160F3"/>
    <w:rsid w:val="00416207"/>
    <w:rsid w:val="0041635F"/>
    <w:rsid w:val="004305A4"/>
    <w:rsid w:val="00432468"/>
    <w:rsid w:val="0044145F"/>
    <w:rsid w:val="0045200D"/>
    <w:rsid w:val="004577DF"/>
    <w:rsid w:val="00461440"/>
    <w:rsid w:val="004616BB"/>
    <w:rsid w:val="00463F7B"/>
    <w:rsid w:val="00473C95"/>
    <w:rsid w:val="0048103F"/>
    <w:rsid w:val="00482407"/>
    <w:rsid w:val="00482B2E"/>
    <w:rsid w:val="004838D7"/>
    <w:rsid w:val="00486308"/>
    <w:rsid w:val="00495375"/>
    <w:rsid w:val="004953A8"/>
    <w:rsid w:val="00496962"/>
    <w:rsid w:val="004A0016"/>
    <w:rsid w:val="004A089A"/>
    <w:rsid w:val="004A233F"/>
    <w:rsid w:val="004A3A0B"/>
    <w:rsid w:val="004B19FB"/>
    <w:rsid w:val="004B2FC0"/>
    <w:rsid w:val="004B79D0"/>
    <w:rsid w:val="004C6439"/>
    <w:rsid w:val="004C6B7B"/>
    <w:rsid w:val="004D09E2"/>
    <w:rsid w:val="004D6DFE"/>
    <w:rsid w:val="004D76B8"/>
    <w:rsid w:val="004D7AF5"/>
    <w:rsid w:val="004E003E"/>
    <w:rsid w:val="004E0563"/>
    <w:rsid w:val="004E229D"/>
    <w:rsid w:val="004E5D75"/>
    <w:rsid w:val="004F0440"/>
    <w:rsid w:val="004F617B"/>
    <w:rsid w:val="004F77C4"/>
    <w:rsid w:val="00500451"/>
    <w:rsid w:val="00504D69"/>
    <w:rsid w:val="00504E61"/>
    <w:rsid w:val="0051489B"/>
    <w:rsid w:val="00515A2C"/>
    <w:rsid w:val="005163D7"/>
    <w:rsid w:val="00516F4A"/>
    <w:rsid w:val="005208F2"/>
    <w:rsid w:val="00520DE8"/>
    <w:rsid w:val="00530877"/>
    <w:rsid w:val="00530DF8"/>
    <w:rsid w:val="00532037"/>
    <w:rsid w:val="00534DCA"/>
    <w:rsid w:val="00537460"/>
    <w:rsid w:val="00544A6D"/>
    <w:rsid w:val="00547C6D"/>
    <w:rsid w:val="00550551"/>
    <w:rsid w:val="005577F4"/>
    <w:rsid w:val="00562738"/>
    <w:rsid w:val="00571590"/>
    <w:rsid w:val="00572091"/>
    <w:rsid w:val="005727A7"/>
    <w:rsid w:val="00573E0D"/>
    <w:rsid w:val="00576C57"/>
    <w:rsid w:val="0058507A"/>
    <w:rsid w:val="00591FE3"/>
    <w:rsid w:val="0059213B"/>
    <w:rsid w:val="0059449C"/>
    <w:rsid w:val="0059450D"/>
    <w:rsid w:val="00595A1F"/>
    <w:rsid w:val="005A445B"/>
    <w:rsid w:val="005A7455"/>
    <w:rsid w:val="005B05B9"/>
    <w:rsid w:val="005B086E"/>
    <w:rsid w:val="005B14DF"/>
    <w:rsid w:val="005B18AE"/>
    <w:rsid w:val="005B2344"/>
    <w:rsid w:val="005C3E14"/>
    <w:rsid w:val="005C4D9F"/>
    <w:rsid w:val="005C5738"/>
    <w:rsid w:val="005D42BE"/>
    <w:rsid w:val="005D63AE"/>
    <w:rsid w:val="005D79D6"/>
    <w:rsid w:val="005E0DC0"/>
    <w:rsid w:val="005E1863"/>
    <w:rsid w:val="005E26C8"/>
    <w:rsid w:val="005E320B"/>
    <w:rsid w:val="005E351F"/>
    <w:rsid w:val="005E47FF"/>
    <w:rsid w:val="005E6295"/>
    <w:rsid w:val="005E6E9B"/>
    <w:rsid w:val="005F1194"/>
    <w:rsid w:val="005F322D"/>
    <w:rsid w:val="005F33BB"/>
    <w:rsid w:val="006007D6"/>
    <w:rsid w:val="006079AE"/>
    <w:rsid w:val="00610CD0"/>
    <w:rsid w:val="006131C9"/>
    <w:rsid w:val="00615083"/>
    <w:rsid w:val="0061600F"/>
    <w:rsid w:val="00620459"/>
    <w:rsid w:val="0062063B"/>
    <w:rsid w:val="00621296"/>
    <w:rsid w:val="0062146A"/>
    <w:rsid w:val="00621B18"/>
    <w:rsid w:val="00627057"/>
    <w:rsid w:val="00627476"/>
    <w:rsid w:val="0063103D"/>
    <w:rsid w:val="00631DC7"/>
    <w:rsid w:val="00644CC4"/>
    <w:rsid w:val="00647695"/>
    <w:rsid w:val="0065253C"/>
    <w:rsid w:val="00652A50"/>
    <w:rsid w:val="00653D7D"/>
    <w:rsid w:val="0066257B"/>
    <w:rsid w:val="0066593B"/>
    <w:rsid w:val="0066679E"/>
    <w:rsid w:val="00670A74"/>
    <w:rsid w:val="00673844"/>
    <w:rsid w:val="006758F3"/>
    <w:rsid w:val="00677539"/>
    <w:rsid w:val="006910F7"/>
    <w:rsid w:val="0069228B"/>
    <w:rsid w:val="006965A3"/>
    <w:rsid w:val="006A1D9D"/>
    <w:rsid w:val="006A60B6"/>
    <w:rsid w:val="006A70F3"/>
    <w:rsid w:val="006B1BF0"/>
    <w:rsid w:val="006B1CDB"/>
    <w:rsid w:val="006B2DA2"/>
    <w:rsid w:val="006B5849"/>
    <w:rsid w:val="006B6EFA"/>
    <w:rsid w:val="006B7C0D"/>
    <w:rsid w:val="006B7D07"/>
    <w:rsid w:val="006C1A28"/>
    <w:rsid w:val="006C1FAC"/>
    <w:rsid w:val="006C34AB"/>
    <w:rsid w:val="006C6E53"/>
    <w:rsid w:val="006C7F20"/>
    <w:rsid w:val="006D1260"/>
    <w:rsid w:val="006D471F"/>
    <w:rsid w:val="006D525C"/>
    <w:rsid w:val="006D59C7"/>
    <w:rsid w:val="006D66DC"/>
    <w:rsid w:val="006D6B1D"/>
    <w:rsid w:val="006D7DA7"/>
    <w:rsid w:val="006E0859"/>
    <w:rsid w:val="006E3274"/>
    <w:rsid w:val="006F02C7"/>
    <w:rsid w:val="006F2E85"/>
    <w:rsid w:val="006F6FDF"/>
    <w:rsid w:val="00700CC8"/>
    <w:rsid w:val="00712198"/>
    <w:rsid w:val="00725F1E"/>
    <w:rsid w:val="007263DB"/>
    <w:rsid w:val="00731B46"/>
    <w:rsid w:val="007350C3"/>
    <w:rsid w:val="00736583"/>
    <w:rsid w:val="007411D5"/>
    <w:rsid w:val="00744FC7"/>
    <w:rsid w:val="0074793E"/>
    <w:rsid w:val="0075187D"/>
    <w:rsid w:val="00754BFD"/>
    <w:rsid w:val="00760D36"/>
    <w:rsid w:val="00764206"/>
    <w:rsid w:val="00767C15"/>
    <w:rsid w:val="0077101A"/>
    <w:rsid w:val="00773266"/>
    <w:rsid w:val="007732E2"/>
    <w:rsid w:val="007751D4"/>
    <w:rsid w:val="0077734F"/>
    <w:rsid w:val="00780F2C"/>
    <w:rsid w:val="00783F7D"/>
    <w:rsid w:val="00787EC5"/>
    <w:rsid w:val="007904AB"/>
    <w:rsid w:val="007952E6"/>
    <w:rsid w:val="00795AE2"/>
    <w:rsid w:val="007A0E49"/>
    <w:rsid w:val="007A11C7"/>
    <w:rsid w:val="007A274B"/>
    <w:rsid w:val="007A63BF"/>
    <w:rsid w:val="007A6DCE"/>
    <w:rsid w:val="007A7848"/>
    <w:rsid w:val="007B25C1"/>
    <w:rsid w:val="007B3DEA"/>
    <w:rsid w:val="007B4166"/>
    <w:rsid w:val="007B4D6E"/>
    <w:rsid w:val="007B5B73"/>
    <w:rsid w:val="007C1D5A"/>
    <w:rsid w:val="007C3E99"/>
    <w:rsid w:val="007C5581"/>
    <w:rsid w:val="007C6B14"/>
    <w:rsid w:val="007C71BB"/>
    <w:rsid w:val="007C7B7B"/>
    <w:rsid w:val="007D018A"/>
    <w:rsid w:val="007D0319"/>
    <w:rsid w:val="007D2DDD"/>
    <w:rsid w:val="007E0FDB"/>
    <w:rsid w:val="007E2B17"/>
    <w:rsid w:val="007E2E58"/>
    <w:rsid w:val="007F7B2B"/>
    <w:rsid w:val="008004B9"/>
    <w:rsid w:val="0080084B"/>
    <w:rsid w:val="00801CB9"/>
    <w:rsid w:val="0080415D"/>
    <w:rsid w:val="00811C7B"/>
    <w:rsid w:val="008166CD"/>
    <w:rsid w:val="00822F15"/>
    <w:rsid w:val="00827347"/>
    <w:rsid w:val="008274B8"/>
    <w:rsid w:val="008328D6"/>
    <w:rsid w:val="00833222"/>
    <w:rsid w:val="00833B49"/>
    <w:rsid w:val="008356B2"/>
    <w:rsid w:val="008371D6"/>
    <w:rsid w:val="008406AD"/>
    <w:rsid w:val="0084087D"/>
    <w:rsid w:val="00846189"/>
    <w:rsid w:val="008464E7"/>
    <w:rsid w:val="00850EDA"/>
    <w:rsid w:val="008530BC"/>
    <w:rsid w:val="008531E4"/>
    <w:rsid w:val="00853BDD"/>
    <w:rsid w:val="0085424E"/>
    <w:rsid w:val="00863B41"/>
    <w:rsid w:val="008744E5"/>
    <w:rsid w:val="00874A7E"/>
    <w:rsid w:val="00875C36"/>
    <w:rsid w:val="00882191"/>
    <w:rsid w:val="00886F0F"/>
    <w:rsid w:val="008919E4"/>
    <w:rsid w:val="00894F6A"/>
    <w:rsid w:val="00896741"/>
    <w:rsid w:val="0089704C"/>
    <w:rsid w:val="008A0940"/>
    <w:rsid w:val="008A2A1B"/>
    <w:rsid w:val="008A41A9"/>
    <w:rsid w:val="008B1BB5"/>
    <w:rsid w:val="008B378D"/>
    <w:rsid w:val="008B6197"/>
    <w:rsid w:val="008C3BE1"/>
    <w:rsid w:val="008C428F"/>
    <w:rsid w:val="008C67E6"/>
    <w:rsid w:val="008D2378"/>
    <w:rsid w:val="008D23A7"/>
    <w:rsid w:val="008D3836"/>
    <w:rsid w:val="008D4463"/>
    <w:rsid w:val="008D7237"/>
    <w:rsid w:val="008E3C48"/>
    <w:rsid w:val="008E3E44"/>
    <w:rsid w:val="008F0556"/>
    <w:rsid w:val="008F2058"/>
    <w:rsid w:val="008F3147"/>
    <w:rsid w:val="008F4D67"/>
    <w:rsid w:val="008F6FF0"/>
    <w:rsid w:val="00902999"/>
    <w:rsid w:val="00903528"/>
    <w:rsid w:val="00904A49"/>
    <w:rsid w:val="009147F0"/>
    <w:rsid w:val="00923579"/>
    <w:rsid w:val="0092480C"/>
    <w:rsid w:val="00924CFE"/>
    <w:rsid w:val="00931430"/>
    <w:rsid w:val="009316AE"/>
    <w:rsid w:val="00936E7B"/>
    <w:rsid w:val="00936E9B"/>
    <w:rsid w:val="009379BD"/>
    <w:rsid w:val="00940314"/>
    <w:rsid w:val="009420E5"/>
    <w:rsid w:val="0094365C"/>
    <w:rsid w:val="00945788"/>
    <w:rsid w:val="009461D8"/>
    <w:rsid w:val="009515BD"/>
    <w:rsid w:val="00951B23"/>
    <w:rsid w:val="00951B83"/>
    <w:rsid w:val="00951DE2"/>
    <w:rsid w:val="009561C8"/>
    <w:rsid w:val="00962AA2"/>
    <w:rsid w:val="00964203"/>
    <w:rsid w:val="00965A09"/>
    <w:rsid w:val="009670C8"/>
    <w:rsid w:val="00971972"/>
    <w:rsid w:val="0097363C"/>
    <w:rsid w:val="009764F5"/>
    <w:rsid w:val="00982AFE"/>
    <w:rsid w:val="0098397A"/>
    <w:rsid w:val="00985935"/>
    <w:rsid w:val="00992673"/>
    <w:rsid w:val="00993320"/>
    <w:rsid w:val="00994372"/>
    <w:rsid w:val="009957CC"/>
    <w:rsid w:val="00997EBB"/>
    <w:rsid w:val="009A07BD"/>
    <w:rsid w:val="009A088E"/>
    <w:rsid w:val="009A1350"/>
    <w:rsid w:val="009A3148"/>
    <w:rsid w:val="009B1E91"/>
    <w:rsid w:val="009C12A3"/>
    <w:rsid w:val="009C29F3"/>
    <w:rsid w:val="009C68D0"/>
    <w:rsid w:val="009C6D5C"/>
    <w:rsid w:val="009C6EA6"/>
    <w:rsid w:val="009D43B5"/>
    <w:rsid w:val="009D6CB2"/>
    <w:rsid w:val="009E35D9"/>
    <w:rsid w:val="009E3676"/>
    <w:rsid w:val="009E370F"/>
    <w:rsid w:val="009E62CA"/>
    <w:rsid w:val="009F194B"/>
    <w:rsid w:val="009F39B7"/>
    <w:rsid w:val="009F42DB"/>
    <w:rsid w:val="00A011C4"/>
    <w:rsid w:val="00A02068"/>
    <w:rsid w:val="00A021EA"/>
    <w:rsid w:val="00A0376F"/>
    <w:rsid w:val="00A1188B"/>
    <w:rsid w:val="00A167F8"/>
    <w:rsid w:val="00A175E4"/>
    <w:rsid w:val="00A25563"/>
    <w:rsid w:val="00A25EF4"/>
    <w:rsid w:val="00A30865"/>
    <w:rsid w:val="00A314A3"/>
    <w:rsid w:val="00A31E36"/>
    <w:rsid w:val="00A32A2B"/>
    <w:rsid w:val="00A414E5"/>
    <w:rsid w:val="00A456C3"/>
    <w:rsid w:val="00A46334"/>
    <w:rsid w:val="00A50C69"/>
    <w:rsid w:val="00A52A07"/>
    <w:rsid w:val="00A56CAA"/>
    <w:rsid w:val="00A56D2F"/>
    <w:rsid w:val="00A62221"/>
    <w:rsid w:val="00A64301"/>
    <w:rsid w:val="00A6583D"/>
    <w:rsid w:val="00A7132B"/>
    <w:rsid w:val="00A74059"/>
    <w:rsid w:val="00A83FE2"/>
    <w:rsid w:val="00A92A6E"/>
    <w:rsid w:val="00A96DA3"/>
    <w:rsid w:val="00A9717B"/>
    <w:rsid w:val="00AA3C80"/>
    <w:rsid w:val="00AA6452"/>
    <w:rsid w:val="00AB09B4"/>
    <w:rsid w:val="00AB26B3"/>
    <w:rsid w:val="00AB7349"/>
    <w:rsid w:val="00AB7665"/>
    <w:rsid w:val="00AC1A7F"/>
    <w:rsid w:val="00AC2611"/>
    <w:rsid w:val="00AC630A"/>
    <w:rsid w:val="00AD51DF"/>
    <w:rsid w:val="00AD7CF3"/>
    <w:rsid w:val="00AE2311"/>
    <w:rsid w:val="00AE2DA5"/>
    <w:rsid w:val="00AE7B81"/>
    <w:rsid w:val="00AF1E0A"/>
    <w:rsid w:val="00AF2661"/>
    <w:rsid w:val="00AF468D"/>
    <w:rsid w:val="00AF53B8"/>
    <w:rsid w:val="00AF70F3"/>
    <w:rsid w:val="00B0184B"/>
    <w:rsid w:val="00B04969"/>
    <w:rsid w:val="00B07AC5"/>
    <w:rsid w:val="00B07ACF"/>
    <w:rsid w:val="00B07F31"/>
    <w:rsid w:val="00B1066C"/>
    <w:rsid w:val="00B134E4"/>
    <w:rsid w:val="00B138A9"/>
    <w:rsid w:val="00B14E78"/>
    <w:rsid w:val="00B227A1"/>
    <w:rsid w:val="00B2553E"/>
    <w:rsid w:val="00B25EB0"/>
    <w:rsid w:val="00B263BD"/>
    <w:rsid w:val="00B274A1"/>
    <w:rsid w:val="00B319F9"/>
    <w:rsid w:val="00B332B8"/>
    <w:rsid w:val="00B352BF"/>
    <w:rsid w:val="00B40A55"/>
    <w:rsid w:val="00B42D56"/>
    <w:rsid w:val="00B450FE"/>
    <w:rsid w:val="00B451B6"/>
    <w:rsid w:val="00B46597"/>
    <w:rsid w:val="00B46B3C"/>
    <w:rsid w:val="00B5094D"/>
    <w:rsid w:val="00B518C0"/>
    <w:rsid w:val="00B553A0"/>
    <w:rsid w:val="00B62353"/>
    <w:rsid w:val="00B635EA"/>
    <w:rsid w:val="00B63C19"/>
    <w:rsid w:val="00B64A50"/>
    <w:rsid w:val="00B67A3C"/>
    <w:rsid w:val="00B75794"/>
    <w:rsid w:val="00B7710A"/>
    <w:rsid w:val="00B80B13"/>
    <w:rsid w:val="00B8618A"/>
    <w:rsid w:val="00B90F18"/>
    <w:rsid w:val="00B92734"/>
    <w:rsid w:val="00B93B3F"/>
    <w:rsid w:val="00BA1CE9"/>
    <w:rsid w:val="00BA3BE2"/>
    <w:rsid w:val="00BA7BA8"/>
    <w:rsid w:val="00BB12E2"/>
    <w:rsid w:val="00BB461E"/>
    <w:rsid w:val="00BB48FE"/>
    <w:rsid w:val="00BC11C8"/>
    <w:rsid w:val="00BC5374"/>
    <w:rsid w:val="00BC58B9"/>
    <w:rsid w:val="00BD0EB3"/>
    <w:rsid w:val="00BD1252"/>
    <w:rsid w:val="00BD1C3C"/>
    <w:rsid w:val="00BD710D"/>
    <w:rsid w:val="00BD7C7C"/>
    <w:rsid w:val="00BD7E19"/>
    <w:rsid w:val="00BE21C8"/>
    <w:rsid w:val="00BE2A3F"/>
    <w:rsid w:val="00BE57ED"/>
    <w:rsid w:val="00BF2FBF"/>
    <w:rsid w:val="00BF374D"/>
    <w:rsid w:val="00BF7F44"/>
    <w:rsid w:val="00C015FD"/>
    <w:rsid w:val="00C06C22"/>
    <w:rsid w:val="00C135B4"/>
    <w:rsid w:val="00C142D4"/>
    <w:rsid w:val="00C166E6"/>
    <w:rsid w:val="00C228AC"/>
    <w:rsid w:val="00C24363"/>
    <w:rsid w:val="00C24C72"/>
    <w:rsid w:val="00C27185"/>
    <w:rsid w:val="00C305A3"/>
    <w:rsid w:val="00C35324"/>
    <w:rsid w:val="00C36E37"/>
    <w:rsid w:val="00C3784C"/>
    <w:rsid w:val="00C37A96"/>
    <w:rsid w:val="00C42AFF"/>
    <w:rsid w:val="00C42C6E"/>
    <w:rsid w:val="00C4381E"/>
    <w:rsid w:val="00C450F8"/>
    <w:rsid w:val="00C50A0A"/>
    <w:rsid w:val="00C51901"/>
    <w:rsid w:val="00C52713"/>
    <w:rsid w:val="00C546BD"/>
    <w:rsid w:val="00C6741A"/>
    <w:rsid w:val="00C751DA"/>
    <w:rsid w:val="00C76505"/>
    <w:rsid w:val="00C83DBA"/>
    <w:rsid w:val="00C8453F"/>
    <w:rsid w:val="00C927F1"/>
    <w:rsid w:val="00C959F9"/>
    <w:rsid w:val="00CA1D4E"/>
    <w:rsid w:val="00CA3DA5"/>
    <w:rsid w:val="00CA5906"/>
    <w:rsid w:val="00CA6FF5"/>
    <w:rsid w:val="00CA78AF"/>
    <w:rsid w:val="00CB12C4"/>
    <w:rsid w:val="00CB151D"/>
    <w:rsid w:val="00CB1AA1"/>
    <w:rsid w:val="00CB2CEE"/>
    <w:rsid w:val="00CC27F7"/>
    <w:rsid w:val="00CC2A72"/>
    <w:rsid w:val="00CC342C"/>
    <w:rsid w:val="00CC4EBE"/>
    <w:rsid w:val="00CC5C28"/>
    <w:rsid w:val="00CD22E1"/>
    <w:rsid w:val="00CD3D87"/>
    <w:rsid w:val="00CD54B5"/>
    <w:rsid w:val="00CD72C7"/>
    <w:rsid w:val="00CE0CE4"/>
    <w:rsid w:val="00CE4889"/>
    <w:rsid w:val="00CE4B56"/>
    <w:rsid w:val="00CE6794"/>
    <w:rsid w:val="00CE6FF3"/>
    <w:rsid w:val="00CF13B1"/>
    <w:rsid w:val="00CF4C0E"/>
    <w:rsid w:val="00D10A4E"/>
    <w:rsid w:val="00D12762"/>
    <w:rsid w:val="00D151DF"/>
    <w:rsid w:val="00D2046E"/>
    <w:rsid w:val="00D208DA"/>
    <w:rsid w:val="00D27494"/>
    <w:rsid w:val="00D27FFD"/>
    <w:rsid w:val="00D32FE4"/>
    <w:rsid w:val="00D37F7C"/>
    <w:rsid w:val="00D443B9"/>
    <w:rsid w:val="00D447C1"/>
    <w:rsid w:val="00D45227"/>
    <w:rsid w:val="00D46800"/>
    <w:rsid w:val="00D46BB5"/>
    <w:rsid w:val="00D51AF8"/>
    <w:rsid w:val="00D530B2"/>
    <w:rsid w:val="00D55760"/>
    <w:rsid w:val="00D5695A"/>
    <w:rsid w:val="00D600E1"/>
    <w:rsid w:val="00D600F1"/>
    <w:rsid w:val="00D60415"/>
    <w:rsid w:val="00D6063B"/>
    <w:rsid w:val="00D6109A"/>
    <w:rsid w:val="00D73F1B"/>
    <w:rsid w:val="00D76E0A"/>
    <w:rsid w:val="00D81649"/>
    <w:rsid w:val="00D832F7"/>
    <w:rsid w:val="00D869B9"/>
    <w:rsid w:val="00D90589"/>
    <w:rsid w:val="00D92559"/>
    <w:rsid w:val="00D92FF1"/>
    <w:rsid w:val="00D934A6"/>
    <w:rsid w:val="00D971E3"/>
    <w:rsid w:val="00DA0537"/>
    <w:rsid w:val="00DA7F58"/>
    <w:rsid w:val="00DB241F"/>
    <w:rsid w:val="00DB29E7"/>
    <w:rsid w:val="00DB3D67"/>
    <w:rsid w:val="00DB3F1D"/>
    <w:rsid w:val="00DB55DA"/>
    <w:rsid w:val="00DB5D3B"/>
    <w:rsid w:val="00DB69B5"/>
    <w:rsid w:val="00DC3F17"/>
    <w:rsid w:val="00DC7A8D"/>
    <w:rsid w:val="00DD10F0"/>
    <w:rsid w:val="00DD3D24"/>
    <w:rsid w:val="00DD58CE"/>
    <w:rsid w:val="00DD5F72"/>
    <w:rsid w:val="00DE31DE"/>
    <w:rsid w:val="00DE6115"/>
    <w:rsid w:val="00DE7384"/>
    <w:rsid w:val="00DE7ECA"/>
    <w:rsid w:val="00DF4F1C"/>
    <w:rsid w:val="00DF5158"/>
    <w:rsid w:val="00E04861"/>
    <w:rsid w:val="00E05335"/>
    <w:rsid w:val="00E1348B"/>
    <w:rsid w:val="00E13B77"/>
    <w:rsid w:val="00E2101D"/>
    <w:rsid w:val="00E210AC"/>
    <w:rsid w:val="00E21525"/>
    <w:rsid w:val="00E226FE"/>
    <w:rsid w:val="00E23A9F"/>
    <w:rsid w:val="00E271CE"/>
    <w:rsid w:val="00E2746D"/>
    <w:rsid w:val="00E27C07"/>
    <w:rsid w:val="00E35ED8"/>
    <w:rsid w:val="00E36545"/>
    <w:rsid w:val="00E43AFC"/>
    <w:rsid w:val="00E43B5A"/>
    <w:rsid w:val="00E51BDA"/>
    <w:rsid w:val="00E54442"/>
    <w:rsid w:val="00E54A12"/>
    <w:rsid w:val="00E54D2B"/>
    <w:rsid w:val="00E55914"/>
    <w:rsid w:val="00E561B0"/>
    <w:rsid w:val="00E6108C"/>
    <w:rsid w:val="00E63AF7"/>
    <w:rsid w:val="00E63DAC"/>
    <w:rsid w:val="00E72D26"/>
    <w:rsid w:val="00E82337"/>
    <w:rsid w:val="00E83A92"/>
    <w:rsid w:val="00E87BC9"/>
    <w:rsid w:val="00E90148"/>
    <w:rsid w:val="00E90FC1"/>
    <w:rsid w:val="00E93D3C"/>
    <w:rsid w:val="00EA1D01"/>
    <w:rsid w:val="00EA24BD"/>
    <w:rsid w:val="00EA3548"/>
    <w:rsid w:val="00EA4A35"/>
    <w:rsid w:val="00EA4DC2"/>
    <w:rsid w:val="00EA62A3"/>
    <w:rsid w:val="00EA6ABA"/>
    <w:rsid w:val="00EA7FAB"/>
    <w:rsid w:val="00EB0570"/>
    <w:rsid w:val="00EB16EE"/>
    <w:rsid w:val="00EC1903"/>
    <w:rsid w:val="00EC42E4"/>
    <w:rsid w:val="00EC4DDB"/>
    <w:rsid w:val="00EC4EAF"/>
    <w:rsid w:val="00EC4F5F"/>
    <w:rsid w:val="00ED1706"/>
    <w:rsid w:val="00ED1C79"/>
    <w:rsid w:val="00EE1F39"/>
    <w:rsid w:val="00EE2CC1"/>
    <w:rsid w:val="00EE2F3C"/>
    <w:rsid w:val="00EE4300"/>
    <w:rsid w:val="00EF1E25"/>
    <w:rsid w:val="00EF27D6"/>
    <w:rsid w:val="00EF40D5"/>
    <w:rsid w:val="00EF67F0"/>
    <w:rsid w:val="00F00409"/>
    <w:rsid w:val="00F06671"/>
    <w:rsid w:val="00F06D6A"/>
    <w:rsid w:val="00F102F5"/>
    <w:rsid w:val="00F1091C"/>
    <w:rsid w:val="00F15633"/>
    <w:rsid w:val="00F2046F"/>
    <w:rsid w:val="00F22382"/>
    <w:rsid w:val="00F24E1B"/>
    <w:rsid w:val="00F251CD"/>
    <w:rsid w:val="00F31C74"/>
    <w:rsid w:val="00F370EE"/>
    <w:rsid w:val="00F40B7C"/>
    <w:rsid w:val="00F428CE"/>
    <w:rsid w:val="00F46767"/>
    <w:rsid w:val="00F475DC"/>
    <w:rsid w:val="00F5324F"/>
    <w:rsid w:val="00F57EE6"/>
    <w:rsid w:val="00F625F5"/>
    <w:rsid w:val="00F62915"/>
    <w:rsid w:val="00F658C5"/>
    <w:rsid w:val="00F676B2"/>
    <w:rsid w:val="00F67756"/>
    <w:rsid w:val="00F70437"/>
    <w:rsid w:val="00F72944"/>
    <w:rsid w:val="00F73CF3"/>
    <w:rsid w:val="00F76A7D"/>
    <w:rsid w:val="00F8173E"/>
    <w:rsid w:val="00F818ED"/>
    <w:rsid w:val="00F82879"/>
    <w:rsid w:val="00F82D48"/>
    <w:rsid w:val="00F87FF2"/>
    <w:rsid w:val="00F94BDF"/>
    <w:rsid w:val="00F951FE"/>
    <w:rsid w:val="00FA1DB0"/>
    <w:rsid w:val="00FA254B"/>
    <w:rsid w:val="00FA2BB4"/>
    <w:rsid w:val="00FA75F9"/>
    <w:rsid w:val="00FB0A0A"/>
    <w:rsid w:val="00FB6E11"/>
    <w:rsid w:val="00FC037D"/>
    <w:rsid w:val="00FC1934"/>
    <w:rsid w:val="00FC38A7"/>
    <w:rsid w:val="00FC392E"/>
    <w:rsid w:val="00FC4DF6"/>
    <w:rsid w:val="00FD2459"/>
    <w:rsid w:val="00FD3508"/>
    <w:rsid w:val="00FD3D5B"/>
    <w:rsid w:val="00FD688C"/>
    <w:rsid w:val="00FE0AB7"/>
    <w:rsid w:val="00FE216C"/>
    <w:rsid w:val="00FF09CB"/>
    <w:rsid w:val="00FF3AA6"/>
    <w:rsid w:val="00FF3EAD"/>
    <w:rsid w:val="00FF5B30"/>
    <w:rsid w:val="00FF74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A8FE99"/>
  <w15:docId w15:val="{E214D95C-4E2E-4BBD-80B9-B77E394D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32FE4"/>
    <w:rPr>
      <w:rFonts w:ascii="Times New Roman" w:eastAsia="Times New Roman" w:hAnsi="Times New Roman"/>
      <w:color w:val="00000A"/>
      <w:sz w:val="24"/>
      <w:szCs w:val="24"/>
    </w:rPr>
  </w:style>
  <w:style w:type="paragraph" w:styleId="1">
    <w:name w:val="heading 1"/>
    <w:basedOn w:val="10"/>
    <w:link w:val="11"/>
    <w:uiPriority w:val="9"/>
    <w:qFormat/>
    <w:locked/>
    <w:rsid w:val="00E226FE"/>
    <w:pPr>
      <w:suppressAutoHyphens/>
      <w:spacing w:line="276" w:lineRule="auto"/>
      <w:outlineLvl w:val="0"/>
    </w:pPr>
    <w:rPr>
      <w:rFonts w:eastAsia="Microsoft YaHei" w:cs="Mangal"/>
    </w:rPr>
  </w:style>
  <w:style w:type="paragraph" w:styleId="2">
    <w:name w:val="heading 2"/>
    <w:basedOn w:val="10"/>
    <w:link w:val="20"/>
    <w:uiPriority w:val="9"/>
    <w:qFormat/>
    <w:locked/>
    <w:rsid w:val="00E226FE"/>
    <w:pPr>
      <w:suppressAutoHyphens/>
      <w:spacing w:line="276" w:lineRule="auto"/>
      <w:outlineLvl w:val="1"/>
    </w:pPr>
    <w:rPr>
      <w:rFonts w:eastAsia="Microsoft YaHei" w:cs="Mangal"/>
    </w:rPr>
  </w:style>
  <w:style w:type="paragraph" w:styleId="3">
    <w:name w:val="heading 3"/>
    <w:basedOn w:val="10"/>
    <w:link w:val="30"/>
    <w:uiPriority w:val="9"/>
    <w:qFormat/>
    <w:locked/>
    <w:rsid w:val="00E226FE"/>
    <w:pPr>
      <w:suppressAutoHyphens/>
      <w:spacing w:line="276" w:lineRule="auto"/>
      <w:outlineLvl w:val="2"/>
    </w:pPr>
    <w:rPr>
      <w:rFonts w:eastAsia="Microsoft YaHei" w:cs="Mangal"/>
    </w:rPr>
  </w:style>
  <w:style w:type="paragraph" w:styleId="4">
    <w:name w:val="heading 4"/>
    <w:basedOn w:val="a0"/>
    <w:next w:val="a0"/>
    <w:link w:val="40"/>
    <w:uiPriority w:val="9"/>
    <w:semiHidden/>
    <w:unhideWhenUsed/>
    <w:qFormat/>
    <w:locked/>
    <w:rsid w:val="00FE0AB7"/>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eastAsia="en-US"/>
      <w14:ligatures w14:val="standardContextual"/>
    </w:rPr>
  </w:style>
  <w:style w:type="paragraph" w:styleId="5">
    <w:name w:val="heading 5"/>
    <w:basedOn w:val="a0"/>
    <w:next w:val="a0"/>
    <w:link w:val="50"/>
    <w:uiPriority w:val="9"/>
    <w:semiHidden/>
    <w:unhideWhenUsed/>
    <w:qFormat/>
    <w:locked/>
    <w:rsid w:val="00FE0AB7"/>
    <w:pPr>
      <w:keepNext/>
      <w:keepLines/>
      <w:spacing w:before="80" w:after="40" w:line="278" w:lineRule="auto"/>
      <w:outlineLvl w:val="4"/>
    </w:pPr>
    <w:rPr>
      <w:rFonts w:asciiTheme="minorHAnsi" w:eastAsiaTheme="majorEastAsia" w:hAnsiTheme="minorHAnsi" w:cstheme="majorBidi"/>
      <w:color w:val="365F91" w:themeColor="accent1" w:themeShade="BF"/>
      <w:kern w:val="2"/>
      <w:lang w:eastAsia="en-US"/>
      <w14:ligatures w14:val="standardContextual"/>
    </w:rPr>
  </w:style>
  <w:style w:type="paragraph" w:styleId="6">
    <w:name w:val="heading 6"/>
    <w:basedOn w:val="a0"/>
    <w:next w:val="a0"/>
    <w:link w:val="60"/>
    <w:uiPriority w:val="9"/>
    <w:semiHidden/>
    <w:unhideWhenUsed/>
    <w:qFormat/>
    <w:locked/>
    <w:rsid w:val="00FE0AB7"/>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0"/>
    <w:next w:val="a0"/>
    <w:link w:val="70"/>
    <w:uiPriority w:val="9"/>
    <w:semiHidden/>
    <w:unhideWhenUsed/>
    <w:qFormat/>
    <w:locked/>
    <w:rsid w:val="00FE0AB7"/>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0"/>
    <w:next w:val="a0"/>
    <w:link w:val="80"/>
    <w:uiPriority w:val="9"/>
    <w:semiHidden/>
    <w:unhideWhenUsed/>
    <w:qFormat/>
    <w:locked/>
    <w:rsid w:val="00FE0AB7"/>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0"/>
    <w:next w:val="a0"/>
    <w:link w:val="90"/>
    <w:uiPriority w:val="9"/>
    <w:semiHidden/>
    <w:unhideWhenUsed/>
    <w:qFormat/>
    <w:locked/>
    <w:rsid w:val="00FE0AB7"/>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
    <w:name w:val="Интернет-ссылка"/>
    <w:basedOn w:val="a1"/>
    <w:uiPriority w:val="99"/>
    <w:rsid w:val="0000753E"/>
    <w:rPr>
      <w:rFonts w:cs="Times New Roman"/>
      <w:color w:val="0038C8"/>
      <w:u w:val="single"/>
    </w:rPr>
  </w:style>
  <w:style w:type="character" w:customStyle="1" w:styleId="a4">
    <w:name w:val="Верхний колонтитул Знак"/>
    <w:basedOn w:val="a1"/>
    <w:uiPriority w:val="99"/>
    <w:qFormat/>
    <w:locked/>
    <w:rsid w:val="00A12A82"/>
    <w:rPr>
      <w:rFonts w:ascii="Times New Roman" w:hAnsi="Times New Roman" w:cs="Times New Roman"/>
      <w:sz w:val="24"/>
      <w:szCs w:val="24"/>
      <w:lang w:eastAsia="ru-RU"/>
    </w:rPr>
  </w:style>
  <w:style w:type="character" w:customStyle="1" w:styleId="a5">
    <w:name w:val="Нижний колонтитул Знак"/>
    <w:basedOn w:val="a1"/>
    <w:uiPriority w:val="99"/>
    <w:qFormat/>
    <w:locked/>
    <w:rsid w:val="00A12A82"/>
    <w:rPr>
      <w:rFonts w:ascii="Times New Roman" w:hAnsi="Times New Roman" w:cs="Times New Roman"/>
      <w:sz w:val="24"/>
      <w:szCs w:val="24"/>
      <w:lang w:eastAsia="ru-RU"/>
    </w:rPr>
  </w:style>
  <w:style w:type="character" w:customStyle="1" w:styleId="hps">
    <w:name w:val="hps"/>
    <w:basedOn w:val="a1"/>
    <w:uiPriority w:val="99"/>
    <w:qFormat/>
    <w:rsid w:val="00D712D2"/>
    <w:rPr>
      <w:rFonts w:cs="Times New Roman"/>
    </w:rPr>
  </w:style>
  <w:style w:type="character" w:customStyle="1" w:styleId="FontStyle12">
    <w:name w:val="Font Style12"/>
    <w:uiPriority w:val="99"/>
    <w:qFormat/>
    <w:rsid w:val="00D712D2"/>
    <w:rPr>
      <w:rFonts w:ascii="Times New Roman" w:hAnsi="Times New Roman"/>
      <w:sz w:val="26"/>
    </w:rPr>
  </w:style>
  <w:style w:type="character" w:customStyle="1" w:styleId="a6">
    <w:name w:val="Текст выноски Знак"/>
    <w:basedOn w:val="a1"/>
    <w:uiPriority w:val="99"/>
    <w:semiHidden/>
    <w:qFormat/>
    <w:locked/>
    <w:rsid w:val="00520F9B"/>
    <w:rPr>
      <w:rFonts w:ascii="Tahoma" w:hAnsi="Tahoma" w:cs="Tahoma"/>
      <w:sz w:val="16"/>
      <w:szCs w:val="16"/>
      <w:lang w:val="ru-RU" w:eastAsia="ru-RU" w:bidi="ar-SA"/>
    </w:rPr>
  </w:style>
  <w:style w:type="character" w:customStyle="1" w:styleId="a7">
    <w:name w:val="Основной текст с отступом Знак"/>
    <w:aliases w:val=" Знак Знак,Знак Знак"/>
    <w:basedOn w:val="a1"/>
    <w:qFormat/>
    <w:rsid w:val="006F7FBD"/>
    <w:rPr>
      <w:rFonts w:ascii="Times New Roman" w:eastAsia="Times New Roman" w:hAnsi="Times New Roman"/>
      <w:sz w:val="24"/>
      <w:szCs w:val="24"/>
    </w:rPr>
  </w:style>
  <w:style w:type="character" w:customStyle="1" w:styleId="FontStyle14">
    <w:name w:val="Font Style14"/>
    <w:basedOn w:val="a1"/>
    <w:uiPriority w:val="99"/>
    <w:qFormat/>
    <w:rsid w:val="002A3B1A"/>
    <w:rPr>
      <w:rFonts w:ascii="Times New Roman" w:hAnsi="Times New Roman" w:cs="Times New Roman"/>
      <w:sz w:val="20"/>
      <w:szCs w:val="20"/>
    </w:rPr>
  </w:style>
  <w:style w:type="character" w:customStyle="1" w:styleId="HTML">
    <w:name w:val="Стандартный HTML Знак"/>
    <w:basedOn w:val="a1"/>
    <w:uiPriority w:val="99"/>
    <w:qFormat/>
    <w:rsid w:val="00460133"/>
    <w:rPr>
      <w:rFonts w:ascii="Courier New" w:eastAsia="Times New Roman" w:hAnsi="Courier New" w:cs="Courier New"/>
      <w:sz w:val="20"/>
      <w:szCs w:val="20"/>
    </w:rPr>
  </w:style>
  <w:style w:type="character" w:customStyle="1" w:styleId="translation-chunk">
    <w:name w:val="translation-chunk"/>
    <w:basedOn w:val="a1"/>
    <w:uiPriority w:val="99"/>
    <w:qFormat/>
    <w:rsid w:val="00460133"/>
  </w:style>
  <w:style w:type="character" w:customStyle="1" w:styleId="ListLabel1">
    <w:name w:val="ListLabel 1"/>
    <w:uiPriority w:val="99"/>
    <w:qFormat/>
    <w:rsid w:val="00AF468D"/>
    <w:rPr>
      <w:rFonts w:cs="Times New Roman"/>
    </w:rPr>
  </w:style>
  <w:style w:type="character" w:customStyle="1" w:styleId="ListLabel2">
    <w:name w:val="ListLabel 2"/>
    <w:uiPriority w:val="99"/>
    <w:qFormat/>
    <w:rsid w:val="00AF468D"/>
    <w:rPr>
      <w:rFonts w:cs="Times New Roman"/>
    </w:rPr>
  </w:style>
  <w:style w:type="character" w:customStyle="1" w:styleId="ListLabel3">
    <w:name w:val="ListLabel 3"/>
    <w:uiPriority w:val="99"/>
    <w:qFormat/>
    <w:rsid w:val="00AF468D"/>
    <w:rPr>
      <w:rFonts w:cs="Times New Roman"/>
    </w:rPr>
  </w:style>
  <w:style w:type="character" w:customStyle="1" w:styleId="ListLabel4">
    <w:name w:val="ListLabel 4"/>
    <w:uiPriority w:val="99"/>
    <w:qFormat/>
    <w:rsid w:val="00AF468D"/>
    <w:rPr>
      <w:rFonts w:cs="Times New Roman"/>
    </w:rPr>
  </w:style>
  <w:style w:type="character" w:customStyle="1" w:styleId="ListLabel5">
    <w:name w:val="ListLabel 5"/>
    <w:uiPriority w:val="99"/>
    <w:qFormat/>
    <w:rsid w:val="00AF468D"/>
    <w:rPr>
      <w:rFonts w:cs="Times New Roman"/>
    </w:rPr>
  </w:style>
  <w:style w:type="character" w:customStyle="1" w:styleId="ListLabel6">
    <w:name w:val="ListLabel 6"/>
    <w:uiPriority w:val="99"/>
    <w:qFormat/>
    <w:rsid w:val="00AF468D"/>
    <w:rPr>
      <w:rFonts w:cs="Times New Roman"/>
    </w:rPr>
  </w:style>
  <w:style w:type="character" w:customStyle="1" w:styleId="ListLabel7">
    <w:name w:val="ListLabel 7"/>
    <w:uiPriority w:val="99"/>
    <w:qFormat/>
    <w:rsid w:val="00AF468D"/>
    <w:rPr>
      <w:rFonts w:cs="Times New Roman"/>
    </w:rPr>
  </w:style>
  <w:style w:type="character" w:customStyle="1" w:styleId="ListLabel8">
    <w:name w:val="ListLabel 8"/>
    <w:uiPriority w:val="99"/>
    <w:qFormat/>
    <w:rsid w:val="00AF468D"/>
    <w:rPr>
      <w:rFonts w:cs="Times New Roman"/>
    </w:rPr>
  </w:style>
  <w:style w:type="character" w:customStyle="1" w:styleId="ListLabel9">
    <w:name w:val="ListLabel 9"/>
    <w:uiPriority w:val="99"/>
    <w:qFormat/>
    <w:rsid w:val="00AF468D"/>
    <w:rPr>
      <w:rFonts w:cs="Times New Roman"/>
    </w:rPr>
  </w:style>
  <w:style w:type="character" w:customStyle="1" w:styleId="ListLabel10">
    <w:name w:val="ListLabel 10"/>
    <w:uiPriority w:val="99"/>
    <w:qFormat/>
    <w:rsid w:val="00AF468D"/>
    <w:rPr>
      <w:rFonts w:cs="Times New Roman"/>
    </w:rPr>
  </w:style>
  <w:style w:type="character" w:customStyle="1" w:styleId="ListLabel11">
    <w:name w:val="ListLabel 11"/>
    <w:uiPriority w:val="99"/>
    <w:qFormat/>
    <w:rsid w:val="00AF468D"/>
    <w:rPr>
      <w:rFonts w:cs="Times New Roman"/>
    </w:rPr>
  </w:style>
  <w:style w:type="character" w:customStyle="1" w:styleId="ListLabel12">
    <w:name w:val="ListLabel 12"/>
    <w:uiPriority w:val="99"/>
    <w:qFormat/>
    <w:rsid w:val="00AF468D"/>
    <w:rPr>
      <w:rFonts w:cs="Times New Roman"/>
    </w:rPr>
  </w:style>
  <w:style w:type="character" w:customStyle="1" w:styleId="ListLabel13">
    <w:name w:val="ListLabel 13"/>
    <w:uiPriority w:val="99"/>
    <w:qFormat/>
    <w:rsid w:val="00AF468D"/>
    <w:rPr>
      <w:rFonts w:cs="Times New Roman"/>
    </w:rPr>
  </w:style>
  <w:style w:type="character" w:customStyle="1" w:styleId="ListLabel14">
    <w:name w:val="ListLabel 14"/>
    <w:uiPriority w:val="99"/>
    <w:qFormat/>
    <w:rsid w:val="00AF468D"/>
    <w:rPr>
      <w:rFonts w:cs="Times New Roman"/>
    </w:rPr>
  </w:style>
  <w:style w:type="character" w:customStyle="1" w:styleId="ListLabel15">
    <w:name w:val="ListLabel 15"/>
    <w:uiPriority w:val="99"/>
    <w:qFormat/>
    <w:rsid w:val="00AF468D"/>
    <w:rPr>
      <w:rFonts w:cs="Times New Roman"/>
    </w:rPr>
  </w:style>
  <w:style w:type="character" w:customStyle="1" w:styleId="ListLabel16">
    <w:name w:val="ListLabel 16"/>
    <w:uiPriority w:val="99"/>
    <w:qFormat/>
    <w:rsid w:val="00AF468D"/>
    <w:rPr>
      <w:rFonts w:cs="Times New Roman"/>
    </w:rPr>
  </w:style>
  <w:style w:type="character" w:customStyle="1" w:styleId="ListLabel17">
    <w:name w:val="ListLabel 17"/>
    <w:uiPriority w:val="99"/>
    <w:qFormat/>
    <w:rsid w:val="00AF468D"/>
    <w:rPr>
      <w:rFonts w:cs="Times New Roman"/>
    </w:rPr>
  </w:style>
  <w:style w:type="character" w:customStyle="1" w:styleId="ListLabel18">
    <w:name w:val="ListLabel 18"/>
    <w:uiPriority w:val="99"/>
    <w:qFormat/>
    <w:rsid w:val="00AF468D"/>
    <w:rPr>
      <w:rFonts w:cs="Times New Roman"/>
    </w:rPr>
  </w:style>
  <w:style w:type="character" w:customStyle="1" w:styleId="ListLabel19">
    <w:name w:val="ListLabel 19"/>
    <w:uiPriority w:val="99"/>
    <w:qFormat/>
    <w:rsid w:val="00AF468D"/>
    <w:rPr>
      <w:rFonts w:cs="Times New Roman"/>
    </w:rPr>
  </w:style>
  <w:style w:type="character" w:customStyle="1" w:styleId="ListLabel20">
    <w:name w:val="ListLabel 20"/>
    <w:uiPriority w:val="99"/>
    <w:qFormat/>
    <w:rsid w:val="00AF468D"/>
    <w:rPr>
      <w:rFonts w:cs="Times New Roman"/>
    </w:rPr>
  </w:style>
  <w:style w:type="character" w:customStyle="1" w:styleId="ListLabel21">
    <w:name w:val="ListLabel 21"/>
    <w:uiPriority w:val="99"/>
    <w:qFormat/>
    <w:rsid w:val="00AF468D"/>
    <w:rPr>
      <w:rFonts w:cs="Times New Roman"/>
    </w:rPr>
  </w:style>
  <w:style w:type="character" w:customStyle="1" w:styleId="ListLabel22">
    <w:name w:val="ListLabel 22"/>
    <w:uiPriority w:val="99"/>
    <w:qFormat/>
    <w:rsid w:val="00AF468D"/>
    <w:rPr>
      <w:rFonts w:cs="Times New Roman"/>
    </w:rPr>
  </w:style>
  <w:style w:type="character" w:customStyle="1" w:styleId="ListLabel23">
    <w:name w:val="ListLabel 23"/>
    <w:uiPriority w:val="99"/>
    <w:qFormat/>
    <w:rsid w:val="00AF468D"/>
    <w:rPr>
      <w:rFonts w:cs="Times New Roman"/>
    </w:rPr>
  </w:style>
  <w:style w:type="character" w:customStyle="1" w:styleId="ListLabel24">
    <w:name w:val="ListLabel 24"/>
    <w:uiPriority w:val="99"/>
    <w:qFormat/>
    <w:rsid w:val="00AF468D"/>
    <w:rPr>
      <w:rFonts w:cs="Times New Roman"/>
    </w:rPr>
  </w:style>
  <w:style w:type="character" w:customStyle="1" w:styleId="ListLabel25">
    <w:name w:val="ListLabel 25"/>
    <w:uiPriority w:val="99"/>
    <w:qFormat/>
    <w:rsid w:val="00AF468D"/>
    <w:rPr>
      <w:rFonts w:cs="Times New Roman"/>
    </w:rPr>
  </w:style>
  <w:style w:type="character" w:customStyle="1" w:styleId="ListLabel26">
    <w:name w:val="ListLabel 26"/>
    <w:uiPriority w:val="99"/>
    <w:qFormat/>
    <w:rsid w:val="00AF468D"/>
    <w:rPr>
      <w:rFonts w:cs="Times New Roman"/>
    </w:rPr>
  </w:style>
  <w:style w:type="character" w:customStyle="1" w:styleId="ListLabel27">
    <w:name w:val="ListLabel 27"/>
    <w:uiPriority w:val="99"/>
    <w:qFormat/>
    <w:rsid w:val="00AF468D"/>
    <w:rPr>
      <w:rFonts w:cs="Times New Roman"/>
    </w:rPr>
  </w:style>
  <w:style w:type="character" w:customStyle="1" w:styleId="ListLabel28">
    <w:name w:val="ListLabel 28"/>
    <w:uiPriority w:val="99"/>
    <w:qFormat/>
    <w:rsid w:val="00AF468D"/>
    <w:rPr>
      <w:rFonts w:cs="Times New Roman"/>
    </w:rPr>
  </w:style>
  <w:style w:type="character" w:customStyle="1" w:styleId="ListLabel29">
    <w:name w:val="ListLabel 29"/>
    <w:uiPriority w:val="99"/>
    <w:qFormat/>
    <w:rsid w:val="00AF468D"/>
    <w:rPr>
      <w:rFonts w:cs="Times New Roman"/>
    </w:rPr>
  </w:style>
  <w:style w:type="character" w:customStyle="1" w:styleId="ListLabel30">
    <w:name w:val="ListLabel 30"/>
    <w:uiPriority w:val="99"/>
    <w:qFormat/>
    <w:rsid w:val="00AF468D"/>
    <w:rPr>
      <w:rFonts w:cs="Times New Roman"/>
    </w:rPr>
  </w:style>
  <w:style w:type="character" w:customStyle="1" w:styleId="ListLabel31">
    <w:name w:val="ListLabel 31"/>
    <w:uiPriority w:val="99"/>
    <w:qFormat/>
    <w:rsid w:val="00AF468D"/>
    <w:rPr>
      <w:rFonts w:cs="Times New Roman"/>
    </w:rPr>
  </w:style>
  <w:style w:type="character" w:customStyle="1" w:styleId="ListLabel32">
    <w:name w:val="ListLabel 32"/>
    <w:uiPriority w:val="99"/>
    <w:qFormat/>
    <w:rsid w:val="00AF468D"/>
    <w:rPr>
      <w:rFonts w:cs="Times New Roman"/>
    </w:rPr>
  </w:style>
  <w:style w:type="character" w:customStyle="1" w:styleId="ListLabel33">
    <w:name w:val="ListLabel 33"/>
    <w:uiPriority w:val="99"/>
    <w:qFormat/>
    <w:rsid w:val="00AF468D"/>
    <w:rPr>
      <w:rFonts w:cs="Times New Roman"/>
    </w:rPr>
  </w:style>
  <w:style w:type="character" w:customStyle="1" w:styleId="ListLabel34">
    <w:name w:val="ListLabel 34"/>
    <w:uiPriority w:val="99"/>
    <w:qFormat/>
    <w:rsid w:val="00AF468D"/>
    <w:rPr>
      <w:rFonts w:cs="Times New Roman"/>
    </w:rPr>
  </w:style>
  <w:style w:type="character" w:customStyle="1" w:styleId="ListLabel35">
    <w:name w:val="ListLabel 35"/>
    <w:uiPriority w:val="99"/>
    <w:qFormat/>
    <w:rsid w:val="00AF468D"/>
    <w:rPr>
      <w:rFonts w:cs="Times New Roman"/>
    </w:rPr>
  </w:style>
  <w:style w:type="character" w:customStyle="1" w:styleId="ListLabel36">
    <w:name w:val="ListLabel 36"/>
    <w:uiPriority w:val="99"/>
    <w:qFormat/>
    <w:rsid w:val="00AF468D"/>
    <w:rPr>
      <w:rFonts w:cs="Times New Roman"/>
    </w:rPr>
  </w:style>
  <w:style w:type="character" w:customStyle="1" w:styleId="ListLabel37">
    <w:name w:val="ListLabel 37"/>
    <w:uiPriority w:val="99"/>
    <w:qFormat/>
    <w:rsid w:val="00AF468D"/>
    <w:rPr>
      <w:rFonts w:cs="Times New Roman"/>
    </w:rPr>
  </w:style>
  <w:style w:type="character" w:customStyle="1" w:styleId="ListLabel38">
    <w:name w:val="ListLabel 38"/>
    <w:uiPriority w:val="99"/>
    <w:qFormat/>
    <w:rsid w:val="00AF468D"/>
    <w:rPr>
      <w:rFonts w:cs="Times New Roman"/>
    </w:rPr>
  </w:style>
  <w:style w:type="character" w:customStyle="1" w:styleId="ListLabel39">
    <w:name w:val="ListLabel 39"/>
    <w:uiPriority w:val="99"/>
    <w:qFormat/>
    <w:rsid w:val="00AF468D"/>
    <w:rPr>
      <w:rFonts w:cs="Times New Roman"/>
    </w:rPr>
  </w:style>
  <w:style w:type="character" w:customStyle="1" w:styleId="ListLabel40">
    <w:name w:val="ListLabel 40"/>
    <w:uiPriority w:val="99"/>
    <w:qFormat/>
    <w:rsid w:val="00AF468D"/>
    <w:rPr>
      <w:rFonts w:cs="Times New Roman"/>
    </w:rPr>
  </w:style>
  <w:style w:type="character" w:customStyle="1" w:styleId="ListLabel41">
    <w:name w:val="ListLabel 41"/>
    <w:uiPriority w:val="99"/>
    <w:qFormat/>
    <w:rsid w:val="00AF468D"/>
    <w:rPr>
      <w:rFonts w:cs="Times New Roman"/>
    </w:rPr>
  </w:style>
  <w:style w:type="character" w:customStyle="1" w:styleId="ListLabel42">
    <w:name w:val="ListLabel 42"/>
    <w:uiPriority w:val="99"/>
    <w:qFormat/>
    <w:rsid w:val="00AF468D"/>
    <w:rPr>
      <w:rFonts w:cs="Times New Roman"/>
    </w:rPr>
  </w:style>
  <w:style w:type="character" w:customStyle="1" w:styleId="ListLabel43">
    <w:name w:val="ListLabel 43"/>
    <w:uiPriority w:val="99"/>
    <w:qFormat/>
    <w:rsid w:val="00AF468D"/>
    <w:rPr>
      <w:rFonts w:cs="Times New Roman"/>
    </w:rPr>
  </w:style>
  <w:style w:type="character" w:customStyle="1" w:styleId="ListLabel44">
    <w:name w:val="ListLabel 44"/>
    <w:uiPriority w:val="99"/>
    <w:qFormat/>
    <w:rsid w:val="00AF468D"/>
    <w:rPr>
      <w:rFonts w:cs="Times New Roman"/>
    </w:rPr>
  </w:style>
  <w:style w:type="character" w:customStyle="1" w:styleId="ListLabel45">
    <w:name w:val="ListLabel 45"/>
    <w:uiPriority w:val="99"/>
    <w:qFormat/>
    <w:rsid w:val="00AF468D"/>
    <w:rPr>
      <w:rFonts w:cs="Times New Roman"/>
    </w:rPr>
  </w:style>
  <w:style w:type="character" w:customStyle="1" w:styleId="ListLabel46">
    <w:name w:val="ListLabel 46"/>
    <w:uiPriority w:val="99"/>
    <w:qFormat/>
    <w:rsid w:val="00AF468D"/>
    <w:rPr>
      <w:rFonts w:cs="Times New Roman"/>
    </w:rPr>
  </w:style>
  <w:style w:type="character" w:customStyle="1" w:styleId="ListLabel47">
    <w:name w:val="ListLabel 47"/>
    <w:uiPriority w:val="99"/>
    <w:qFormat/>
    <w:rsid w:val="00AF468D"/>
    <w:rPr>
      <w:rFonts w:cs="Times New Roman"/>
    </w:rPr>
  </w:style>
  <w:style w:type="character" w:customStyle="1" w:styleId="ListLabel48">
    <w:name w:val="ListLabel 48"/>
    <w:uiPriority w:val="99"/>
    <w:qFormat/>
    <w:rsid w:val="00AF468D"/>
    <w:rPr>
      <w:rFonts w:cs="Times New Roman"/>
    </w:rPr>
  </w:style>
  <w:style w:type="character" w:customStyle="1" w:styleId="ListLabel49">
    <w:name w:val="ListLabel 49"/>
    <w:uiPriority w:val="99"/>
    <w:qFormat/>
    <w:rsid w:val="00AF468D"/>
    <w:rPr>
      <w:rFonts w:cs="Times New Roman"/>
    </w:rPr>
  </w:style>
  <w:style w:type="character" w:customStyle="1" w:styleId="ListLabel50">
    <w:name w:val="ListLabel 50"/>
    <w:uiPriority w:val="99"/>
    <w:qFormat/>
    <w:rsid w:val="00AF468D"/>
    <w:rPr>
      <w:rFonts w:cs="Times New Roman"/>
    </w:rPr>
  </w:style>
  <w:style w:type="character" w:customStyle="1" w:styleId="ListLabel51">
    <w:name w:val="ListLabel 51"/>
    <w:uiPriority w:val="99"/>
    <w:qFormat/>
    <w:rsid w:val="00AF468D"/>
    <w:rPr>
      <w:rFonts w:cs="Times New Roman"/>
    </w:rPr>
  </w:style>
  <w:style w:type="character" w:customStyle="1" w:styleId="ListLabel52">
    <w:name w:val="ListLabel 52"/>
    <w:uiPriority w:val="99"/>
    <w:qFormat/>
    <w:rsid w:val="00AF468D"/>
    <w:rPr>
      <w:rFonts w:cs="Times New Roman"/>
    </w:rPr>
  </w:style>
  <w:style w:type="character" w:customStyle="1" w:styleId="ListLabel53">
    <w:name w:val="ListLabel 53"/>
    <w:uiPriority w:val="99"/>
    <w:qFormat/>
    <w:rsid w:val="00AF468D"/>
    <w:rPr>
      <w:rFonts w:cs="Times New Roman"/>
    </w:rPr>
  </w:style>
  <w:style w:type="character" w:customStyle="1" w:styleId="ListLabel54">
    <w:name w:val="ListLabel 54"/>
    <w:uiPriority w:val="99"/>
    <w:qFormat/>
    <w:rsid w:val="00AF468D"/>
    <w:rPr>
      <w:rFonts w:cs="Times New Roman"/>
    </w:rPr>
  </w:style>
  <w:style w:type="character" w:customStyle="1" w:styleId="ListLabel55">
    <w:name w:val="ListLabel 55"/>
    <w:uiPriority w:val="99"/>
    <w:qFormat/>
    <w:rsid w:val="00AF468D"/>
    <w:rPr>
      <w:rFonts w:cs="Times New Roman"/>
    </w:rPr>
  </w:style>
  <w:style w:type="character" w:customStyle="1" w:styleId="ListLabel56">
    <w:name w:val="ListLabel 56"/>
    <w:uiPriority w:val="99"/>
    <w:qFormat/>
    <w:rsid w:val="00AF468D"/>
    <w:rPr>
      <w:rFonts w:cs="Times New Roman"/>
    </w:rPr>
  </w:style>
  <w:style w:type="character" w:customStyle="1" w:styleId="ListLabel57">
    <w:name w:val="ListLabel 57"/>
    <w:uiPriority w:val="99"/>
    <w:qFormat/>
    <w:rsid w:val="00AF468D"/>
    <w:rPr>
      <w:rFonts w:cs="Times New Roman"/>
    </w:rPr>
  </w:style>
  <w:style w:type="character" w:customStyle="1" w:styleId="ListLabel58">
    <w:name w:val="ListLabel 58"/>
    <w:uiPriority w:val="99"/>
    <w:qFormat/>
    <w:rsid w:val="00AF468D"/>
    <w:rPr>
      <w:rFonts w:cs="Times New Roman"/>
    </w:rPr>
  </w:style>
  <w:style w:type="character" w:customStyle="1" w:styleId="ListLabel59">
    <w:name w:val="ListLabel 59"/>
    <w:uiPriority w:val="99"/>
    <w:qFormat/>
    <w:rsid w:val="00AF468D"/>
    <w:rPr>
      <w:rFonts w:cs="Times New Roman"/>
    </w:rPr>
  </w:style>
  <w:style w:type="character" w:customStyle="1" w:styleId="ListLabel60">
    <w:name w:val="ListLabel 60"/>
    <w:uiPriority w:val="99"/>
    <w:qFormat/>
    <w:rsid w:val="00AF468D"/>
    <w:rPr>
      <w:rFonts w:cs="Times New Roman"/>
    </w:rPr>
  </w:style>
  <w:style w:type="character" w:customStyle="1" w:styleId="ListLabel61">
    <w:name w:val="ListLabel 61"/>
    <w:uiPriority w:val="99"/>
    <w:qFormat/>
    <w:rsid w:val="00AF468D"/>
    <w:rPr>
      <w:rFonts w:cs="Times New Roman"/>
    </w:rPr>
  </w:style>
  <w:style w:type="character" w:customStyle="1" w:styleId="ListLabel62">
    <w:name w:val="ListLabel 62"/>
    <w:uiPriority w:val="99"/>
    <w:qFormat/>
    <w:rsid w:val="00AF468D"/>
    <w:rPr>
      <w:rFonts w:cs="Times New Roman"/>
    </w:rPr>
  </w:style>
  <w:style w:type="character" w:customStyle="1" w:styleId="ListLabel63">
    <w:name w:val="ListLabel 63"/>
    <w:uiPriority w:val="99"/>
    <w:qFormat/>
    <w:rsid w:val="00AF468D"/>
    <w:rPr>
      <w:rFonts w:cs="Times New Roman"/>
    </w:rPr>
  </w:style>
  <w:style w:type="character" w:customStyle="1" w:styleId="ListLabel64">
    <w:name w:val="ListLabel 64"/>
    <w:uiPriority w:val="99"/>
    <w:qFormat/>
    <w:rsid w:val="00AF468D"/>
    <w:rPr>
      <w:rFonts w:cs="Times New Roman"/>
    </w:rPr>
  </w:style>
  <w:style w:type="character" w:customStyle="1" w:styleId="ListLabel65">
    <w:name w:val="ListLabel 65"/>
    <w:uiPriority w:val="99"/>
    <w:qFormat/>
    <w:rsid w:val="00AF468D"/>
    <w:rPr>
      <w:rFonts w:cs="Times New Roman"/>
    </w:rPr>
  </w:style>
  <w:style w:type="character" w:customStyle="1" w:styleId="ListLabel66">
    <w:name w:val="ListLabel 66"/>
    <w:uiPriority w:val="99"/>
    <w:qFormat/>
    <w:rsid w:val="00AF468D"/>
    <w:rPr>
      <w:rFonts w:cs="Times New Roman"/>
    </w:rPr>
  </w:style>
  <w:style w:type="character" w:customStyle="1" w:styleId="ListLabel67">
    <w:name w:val="ListLabel 67"/>
    <w:uiPriority w:val="99"/>
    <w:qFormat/>
    <w:rsid w:val="00AF468D"/>
    <w:rPr>
      <w:rFonts w:cs="Times New Roman"/>
    </w:rPr>
  </w:style>
  <w:style w:type="character" w:customStyle="1" w:styleId="ListLabel68">
    <w:name w:val="ListLabel 68"/>
    <w:uiPriority w:val="99"/>
    <w:qFormat/>
    <w:rsid w:val="00AF468D"/>
    <w:rPr>
      <w:rFonts w:cs="Times New Roman"/>
    </w:rPr>
  </w:style>
  <w:style w:type="character" w:customStyle="1" w:styleId="ListLabel69">
    <w:name w:val="ListLabel 69"/>
    <w:uiPriority w:val="99"/>
    <w:qFormat/>
    <w:rsid w:val="00AF468D"/>
    <w:rPr>
      <w:rFonts w:cs="Times New Roman"/>
    </w:rPr>
  </w:style>
  <w:style w:type="character" w:customStyle="1" w:styleId="ListLabel70">
    <w:name w:val="ListLabel 70"/>
    <w:uiPriority w:val="99"/>
    <w:qFormat/>
    <w:rsid w:val="00AF468D"/>
    <w:rPr>
      <w:rFonts w:cs="Times New Roman"/>
    </w:rPr>
  </w:style>
  <w:style w:type="character" w:customStyle="1" w:styleId="ListLabel71">
    <w:name w:val="ListLabel 71"/>
    <w:uiPriority w:val="99"/>
    <w:qFormat/>
    <w:rsid w:val="00AF468D"/>
    <w:rPr>
      <w:rFonts w:cs="Times New Roman"/>
    </w:rPr>
  </w:style>
  <w:style w:type="character" w:customStyle="1" w:styleId="ListLabel72">
    <w:name w:val="ListLabel 72"/>
    <w:uiPriority w:val="99"/>
    <w:qFormat/>
    <w:rsid w:val="00AF468D"/>
    <w:rPr>
      <w:rFonts w:cs="Times New Roman"/>
    </w:rPr>
  </w:style>
  <w:style w:type="character" w:customStyle="1" w:styleId="ListLabel73">
    <w:name w:val="ListLabel 73"/>
    <w:uiPriority w:val="99"/>
    <w:qFormat/>
    <w:rsid w:val="00AF468D"/>
    <w:rPr>
      <w:rFonts w:cs="Times New Roman"/>
    </w:rPr>
  </w:style>
  <w:style w:type="character" w:customStyle="1" w:styleId="ListLabel74">
    <w:name w:val="ListLabel 74"/>
    <w:uiPriority w:val="99"/>
    <w:qFormat/>
    <w:rsid w:val="00AF468D"/>
    <w:rPr>
      <w:rFonts w:cs="Times New Roman"/>
    </w:rPr>
  </w:style>
  <w:style w:type="character" w:customStyle="1" w:styleId="ListLabel75">
    <w:name w:val="ListLabel 75"/>
    <w:uiPriority w:val="99"/>
    <w:qFormat/>
    <w:rsid w:val="00AF468D"/>
    <w:rPr>
      <w:rFonts w:cs="Times New Roman"/>
    </w:rPr>
  </w:style>
  <w:style w:type="character" w:customStyle="1" w:styleId="ListLabel76">
    <w:name w:val="ListLabel 76"/>
    <w:uiPriority w:val="99"/>
    <w:qFormat/>
    <w:rsid w:val="00AF468D"/>
    <w:rPr>
      <w:rFonts w:cs="Times New Roman"/>
    </w:rPr>
  </w:style>
  <w:style w:type="character" w:customStyle="1" w:styleId="ListLabel77">
    <w:name w:val="ListLabel 77"/>
    <w:uiPriority w:val="99"/>
    <w:qFormat/>
    <w:rsid w:val="00AF468D"/>
    <w:rPr>
      <w:rFonts w:cs="Times New Roman"/>
    </w:rPr>
  </w:style>
  <w:style w:type="character" w:customStyle="1" w:styleId="ListLabel78">
    <w:name w:val="ListLabel 78"/>
    <w:uiPriority w:val="99"/>
    <w:qFormat/>
    <w:rsid w:val="00AF468D"/>
    <w:rPr>
      <w:rFonts w:cs="Times New Roman"/>
    </w:rPr>
  </w:style>
  <w:style w:type="character" w:customStyle="1" w:styleId="ListLabel79">
    <w:name w:val="ListLabel 79"/>
    <w:uiPriority w:val="99"/>
    <w:qFormat/>
    <w:rsid w:val="00AF468D"/>
    <w:rPr>
      <w:rFonts w:cs="Times New Roman"/>
    </w:rPr>
  </w:style>
  <w:style w:type="character" w:customStyle="1" w:styleId="ListLabel80">
    <w:name w:val="ListLabel 80"/>
    <w:uiPriority w:val="99"/>
    <w:qFormat/>
    <w:rsid w:val="00AF468D"/>
    <w:rPr>
      <w:rFonts w:cs="Times New Roman"/>
    </w:rPr>
  </w:style>
  <w:style w:type="character" w:customStyle="1" w:styleId="ListLabel81">
    <w:name w:val="ListLabel 81"/>
    <w:uiPriority w:val="99"/>
    <w:qFormat/>
    <w:rsid w:val="00AF468D"/>
    <w:rPr>
      <w:rFonts w:cs="Times New Roman"/>
    </w:rPr>
  </w:style>
  <w:style w:type="character" w:customStyle="1" w:styleId="ListLabel82">
    <w:name w:val="ListLabel 82"/>
    <w:uiPriority w:val="99"/>
    <w:qFormat/>
    <w:rsid w:val="00AF468D"/>
    <w:rPr>
      <w:rFonts w:ascii="Times New Roman" w:hAnsi="Times New Roman" w:cs="Times New Roman"/>
      <w:sz w:val="24"/>
    </w:rPr>
  </w:style>
  <w:style w:type="character" w:customStyle="1" w:styleId="ListLabel83">
    <w:name w:val="ListLabel 83"/>
    <w:uiPriority w:val="99"/>
    <w:qFormat/>
    <w:rsid w:val="00AF468D"/>
    <w:rPr>
      <w:rFonts w:cs="Times New Roman"/>
    </w:rPr>
  </w:style>
  <w:style w:type="character" w:customStyle="1" w:styleId="ListLabel84">
    <w:name w:val="ListLabel 84"/>
    <w:uiPriority w:val="99"/>
    <w:qFormat/>
    <w:rsid w:val="00AF468D"/>
    <w:rPr>
      <w:rFonts w:cs="Times New Roman"/>
    </w:rPr>
  </w:style>
  <w:style w:type="character" w:customStyle="1" w:styleId="ListLabel85">
    <w:name w:val="ListLabel 85"/>
    <w:uiPriority w:val="99"/>
    <w:qFormat/>
    <w:rsid w:val="00AF468D"/>
    <w:rPr>
      <w:rFonts w:cs="Times New Roman"/>
    </w:rPr>
  </w:style>
  <w:style w:type="character" w:customStyle="1" w:styleId="ListLabel86">
    <w:name w:val="ListLabel 86"/>
    <w:uiPriority w:val="99"/>
    <w:qFormat/>
    <w:rsid w:val="00AF468D"/>
    <w:rPr>
      <w:rFonts w:cs="Times New Roman"/>
    </w:rPr>
  </w:style>
  <w:style w:type="character" w:customStyle="1" w:styleId="ListLabel87">
    <w:name w:val="ListLabel 87"/>
    <w:uiPriority w:val="99"/>
    <w:qFormat/>
    <w:rsid w:val="00AF468D"/>
    <w:rPr>
      <w:rFonts w:cs="Times New Roman"/>
    </w:rPr>
  </w:style>
  <w:style w:type="character" w:customStyle="1" w:styleId="ListLabel88">
    <w:name w:val="ListLabel 88"/>
    <w:uiPriority w:val="99"/>
    <w:qFormat/>
    <w:rsid w:val="00AF468D"/>
    <w:rPr>
      <w:rFonts w:cs="Times New Roman"/>
    </w:rPr>
  </w:style>
  <w:style w:type="character" w:customStyle="1" w:styleId="ListLabel89">
    <w:name w:val="ListLabel 89"/>
    <w:uiPriority w:val="99"/>
    <w:qFormat/>
    <w:rsid w:val="00AF468D"/>
    <w:rPr>
      <w:rFonts w:cs="Times New Roman"/>
    </w:rPr>
  </w:style>
  <w:style w:type="character" w:customStyle="1" w:styleId="ListLabel90">
    <w:name w:val="ListLabel 90"/>
    <w:uiPriority w:val="99"/>
    <w:qFormat/>
    <w:rsid w:val="00AF468D"/>
    <w:rPr>
      <w:rFonts w:cs="Times New Roman"/>
    </w:rPr>
  </w:style>
  <w:style w:type="character" w:customStyle="1" w:styleId="ListLabel91">
    <w:name w:val="ListLabel 91"/>
    <w:uiPriority w:val="99"/>
    <w:qFormat/>
    <w:rsid w:val="00AF468D"/>
    <w:rPr>
      <w:rFonts w:ascii="Times New Roman" w:hAnsi="Times New Roman" w:cs="Times New Roman"/>
      <w:sz w:val="24"/>
    </w:rPr>
  </w:style>
  <w:style w:type="character" w:customStyle="1" w:styleId="ListLabel92">
    <w:name w:val="ListLabel 92"/>
    <w:uiPriority w:val="99"/>
    <w:qFormat/>
    <w:rsid w:val="00AF468D"/>
    <w:rPr>
      <w:rFonts w:cs="Times New Roman"/>
    </w:rPr>
  </w:style>
  <w:style w:type="character" w:customStyle="1" w:styleId="ListLabel93">
    <w:name w:val="ListLabel 93"/>
    <w:uiPriority w:val="99"/>
    <w:qFormat/>
    <w:rsid w:val="00AF468D"/>
    <w:rPr>
      <w:rFonts w:cs="Times New Roman"/>
    </w:rPr>
  </w:style>
  <w:style w:type="character" w:customStyle="1" w:styleId="ListLabel94">
    <w:name w:val="ListLabel 94"/>
    <w:uiPriority w:val="99"/>
    <w:qFormat/>
    <w:rsid w:val="00AF468D"/>
    <w:rPr>
      <w:rFonts w:cs="Times New Roman"/>
    </w:rPr>
  </w:style>
  <w:style w:type="character" w:customStyle="1" w:styleId="ListLabel95">
    <w:name w:val="ListLabel 95"/>
    <w:uiPriority w:val="99"/>
    <w:qFormat/>
    <w:rsid w:val="00AF468D"/>
    <w:rPr>
      <w:rFonts w:cs="Times New Roman"/>
    </w:rPr>
  </w:style>
  <w:style w:type="character" w:customStyle="1" w:styleId="ListLabel96">
    <w:name w:val="ListLabel 96"/>
    <w:uiPriority w:val="99"/>
    <w:qFormat/>
    <w:rsid w:val="00AF468D"/>
    <w:rPr>
      <w:rFonts w:cs="Times New Roman"/>
    </w:rPr>
  </w:style>
  <w:style w:type="character" w:customStyle="1" w:styleId="ListLabel97">
    <w:name w:val="ListLabel 97"/>
    <w:uiPriority w:val="99"/>
    <w:qFormat/>
    <w:rsid w:val="00AF468D"/>
    <w:rPr>
      <w:rFonts w:cs="Times New Roman"/>
    </w:rPr>
  </w:style>
  <w:style w:type="character" w:customStyle="1" w:styleId="ListLabel98">
    <w:name w:val="ListLabel 98"/>
    <w:uiPriority w:val="99"/>
    <w:qFormat/>
    <w:rsid w:val="00AF468D"/>
    <w:rPr>
      <w:rFonts w:cs="Times New Roman"/>
    </w:rPr>
  </w:style>
  <w:style w:type="character" w:customStyle="1" w:styleId="ListLabel99">
    <w:name w:val="ListLabel 99"/>
    <w:uiPriority w:val="99"/>
    <w:qFormat/>
    <w:rsid w:val="00AF468D"/>
    <w:rPr>
      <w:rFonts w:cs="Times New Roman"/>
    </w:rPr>
  </w:style>
  <w:style w:type="character" w:customStyle="1" w:styleId="ListLabel100">
    <w:name w:val="ListLabel 100"/>
    <w:uiPriority w:val="99"/>
    <w:qFormat/>
    <w:rsid w:val="00AF468D"/>
    <w:rPr>
      <w:rFonts w:ascii="Times New Roman" w:hAnsi="Times New Roman" w:cs="Times New Roman"/>
      <w:sz w:val="24"/>
    </w:rPr>
  </w:style>
  <w:style w:type="character" w:customStyle="1" w:styleId="ListLabel101">
    <w:name w:val="ListLabel 101"/>
    <w:uiPriority w:val="99"/>
    <w:qFormat/>
    <w:rsid w:val="00AF468D"/>
    <w:rPr>
      <w:rFonts w:cs="Times New Roman"/>
    </w:rPr>
  </w:style>
  <w:style w:type="character" w:customStyle="1" w:styleId="ListLabel102">
    <w:name w:val="ListLabel 102"/>
    <w:uiPriority w:val="99"/>
    <w:qFormat/>
    <w:rsid w:val="00AF468D"/>
    <w:rPr>
      <w:rFonts w:cs="Times New Roman"/>
    </w:rPr>
  </w:style>
  <w:style w:type="character" w:customStyle="1" w:styleId="ListLabel103">
    <w:name w:val="ListLabel 103"/>
    <w:uiPriority w:val="99"/>
    <w:qFormat/>
    <w:rsid w:val="00AF468D"/>
    <w:rPr>
      <w:rFonts w:cs="Times New Roman"/>
    </w:rPr>
  </w:style>
  <w:style w:type="character" w:customStyle="1" w:styleId="ListLabel104">
    <w:name w:val="ListLabel 104"/>
    <w:uiPriority w:val="99"/>
    <w:qFormat/>
    <w:rsid w:val="00AF468D"/>
    <w:rPr>
      <w:rFonts w:cs="Times New Roman"/>
    </w:rPr>
  </w:style>
  <w:style w:type="character" w:customStyle="1" w:styleId="ListLabel105">
    <w:name w:val="ListLabel 105"/>
    <w:uiPriority w:val="99"/>
    <w:qFormat/>
    <w:rsid w:val="00AF468D"/>
    <w:rPr>
      <w:rFonts w:cs="Times New Roman"/>
    </w:rPr>
  </w:style>
  <w:style w:type="character" w:customStyle="1" w:styleId="ListLabel106">
    <w:name w:val="ListLabel 106"/>
    <w:uiPriority w:val="99"/>
    <w:qFormat/>
    <w:rsid w:val="00AF468D"/>
    <w:rPr>
      <w:rFonts w:cs="Times New Roman"/>
    </w:rPr>
  </w:style>
  <w:style w:type="character" w:customStyle="1" w:styleId="ListLabel107">
    <w:name w:val="ListLabel 107"/>
    <w:uiPriority w:val="99"/>
    <w:qFormat/>
    <w:rsid w:val="00AF468D"/>
    <w:rPr>
      <w:rFonts w:cs="Times New Roman"/>
    </w:rPr>
  </w:style>
  <w:style w:type="character" w:customStyle="1" w:styleId="ListLabel108">
    <w:name w:val="ListLabel 108"/>
    <w:uiPriority w:val="99"/>
    <w:qFormat/>
    <w:rsid w:val="00AF468D"/>
    <w:rPr>
      <w:rFonts w:cs="Times New Roman"/>
    </w:rPr>
  </w:style>
  <w:style w:type="character" w:customStyle="1" w:styleId="ListLabel109">
    <w:name w:val="ListLabel 109"/>
    <w:uiPriority w:val="99"/>
    <w:qFormat/>
    <w:rsid w:val="00AF468D"/>
    <w:rPr>
      <w:rFonts w:ascii="Times New Roman" w:hAnsi="Times New Roman" w:cs="Times New Roman"/>
      <w:sz w:val="24"/>
    </w:rPr>
  </w:style>
  <w:style w:type="character" w:customStyle="1" w:styleId="ListLabel110">
    <w:name w:val="ListLabel 110"/>
    <w:uiPriority w:val="99"/>
    <w:qFormat/>
    <w:rsid w:val="00AF468D"/>
    <w:rPr>
      <w:rFonts w:cs="Times New Roman"/>
    </w:rPr>
  </w:style>
  <w:style w:type="character" w:customStyle="1" w:styleId="ListLabel111">
    <w:name w:val="ListLabel 111"/>
    <w:uiPriority w:val="99"/>
    <w:qFormat/>
    <w:rsid w:val="00AF468D"/>
    <w:rPr>
      <w:rFonts w:cs="Times New Roman"/>
    </w:rPr>
  </w:style>
  <w:style w:type="character" w:customStyle="1" w:styleId="ListLabel112">
    <w:name w:val="ListLabel 112"/>
    <w:uiPriority w:val="99"/>
    <w:qFormat/>
    <w:rsid w:val="00AF468D"/>
    <w:rPr>
      <w:rFonts w:cs="Times New Roman"/>
    </w:rPr>
  </w:style>
  <w:style w:type="character" w:customStyle="1" w:styleId="ListLabel113">
    <w:name w:val="ListLabel 113"/>
    <w:uiPriority w:val="99"/>
    <w:qFormat/>
    <w:rsid w:val="00AF468D"/>
    <w:rPr>
      <w:rFonts w:cs="Times New Roman"/>
    </w:rPr>
  </w:style>
  <w:style w:type="character" w:customStyle="1" w:styleId="ListLabel114">
    <w:name w:val="ListLabel 114"/>
    <w:uiPriority w:val="99"/>
    <w:qFormat/>
    <w:rsid w:val="00AF468D"/>
    <w:rPr>
      <w:rFonts w:cs="Times New Roman"/>
    </w:rPr>
  </w:style>
  <w:style w:type="character" w:customStyle="1" w:styleId="ListLabel115">
    <w:name w:val="ListLabel 115"/>
    <w:uiPriority w:val="99"/>
    <w:qFormat/>
    <w:rsid w:val="00AF468D"/>
    <w:rPr>
      <w:rFonts w:cs="Times New Roman"/>
    </w:rPr>
  </w:style>
  <w:style w:type="character" w:customStyle="1" w:styleId="ListLabel116">
    <w:name w:val="ListLabel 116"/>
    <w:uiPriority w:val="99"/>
    <w:qFormat/>
    <w:rsid w:val="00AF468D"/>
    <w:rPr>
      <w:rFonts w:cs="Times New Roman"/>
    </w:rPr>
  </w:style>
  <w:style w:type="character" w:customStyle="1" w:styleId="ListLabel117">
    <w:name w:val="ListLabel 117"/>
    <w:uiPriority w:val="99"/>
    <w:qFormat/>
    <w:rsid w:val="00AF468D"/>
    <w:rPr>
      <w:rFonts w:cs="Times New Roman"/>
    </w:rPr>
  </w:style>
  <w:style w:type="character" w:customStyle="1" w:styleId="ListLabel118">
    <w:name w:val="ListLabel 118"/>
    <w:uiPriority w:val="99"/>
    <w:qFormat/>
    <w:rsid w:val="00AF468D"/>
    <w:rPr>
      <w:rFonts w:ascii="Times New Roman" w:hAnsi="Times New Roman" w:cs="Times New Roman"/>
      <w:sz w:val="24"/>
    </w:rPr>
  </w:style>
  <w:style w:type="character" w:customStyle="1" w:styleId="ListLabel119">
    <w:name w:val="ListLabel 119"/>
    <w:uiPriority w:val="99"/>
    <w:qFormat/>
    <w:rsid w:val="00AF468D"/>
    <w:rPr>
      <w:rFonts w:cs="Times New Roman"/>
    </w:rPr>
  </w:style>
  <w:style w:type="character" w:customStyle="1" w:styleId="ListLabel120">
    <w:name w:val="ListLabel 120"/>
    <w:uiPriority w:val="99"/>
    <w:qFormat/>
    <w:rsid w:val="00AF468D"/>
    <w:rPr>
      <w:rFonts w:cs="Times New Roman"/>
    </w:rPr>
  </w:style>
  <w:style w:type="character" w:customStyle="1" w:styleId="ListLabel121">
    <w:name w:val="ListLabel 121"/>
    <w:uiPriority w:val="99"/>
    <w:qFormat/>
    <w:rsid w:val="00AF468D"/>
    <w:rPr>
      <w:rFonts w:cs="Times New Roman"/>
    </w:rPr>
  </w:style>
  <w:style w:type="character" w:customStyle="1" w:styleId="ListLabel122">
    <w:name w:val="ListLabel 122"/>
    <w:uiPriority w:val="99"/>
    <w:qFormat/>
    <w:rsid w:val="00AF468D"/>
    <w:rPr>
      <w:rFonts w:cs="Times New Roman"/>
    </w:rPr>
  </w:style>
  <w:style w:type="character" w:customStyle="1" w:styleId="ListLabel123">
    <w:name w:val="ListLabel 123"/>
    <w:uiPriority w:val="99"/>
    <w:qFormat/>
    <w:rsid w:val="00AF468D"/>
    <w:rPr>
      <w:rFonts w:cs="Times New Roman"/>
    </w:rPr>
  </w:style>
  <w:style w:type="character" w:customStyle="1" w:styleId="ListLabel124">
    <w:name w:val="ListLabel 124"/>
    <w:uiPriority w:val="99"/>
    <w:qFormat/>
    <w:rsid w:val="00AF468D"/>
    <w:rPr>
      <w:rFonts w:cs="Times New Roman"/>
    </w:rPr>
  </w:style>
  <w:style w:type="character" w:customStyle="1" w:styleId="ListLabel125">
    <w:name w:val="ListLabel 125"/>
    <w:uiPriority w:val="99"/>
    <w:qFormat/>
    <w:rsid w:val="00AF468D"/>
    <w:rPr>
      <w:rFonts w:cs="Times New Roman"/>
    </w:rPr>
  </w:style>
  <w:style w:type="character" w:customStyle="1" w:styleId="ListLabel126">
    <w:name w:val="ListLabel 126"/>
    <w:uiPriority w:val="99"/>
    <w:qFormat/>
    <w:rsid w:val="00AF468D"/>
    <w:rPr>
      <w:rFonts w:cs="Times New Roman"/>
    </w:rPr>
  </w:style>
  <w:style w:type="character" w:customStyle="1" w:styleId="ListLabel127">
    <w:name w:val="ListLabel 127"/>
    <w:uiPriority w:val="99"/>
    <w:qFormat/>
    <w:rsid w:val="00AF468D"/>
    <w:rPr>
      <w:rFonts w:ascii="Times New Roman" w:hAnsi="Times New Roman" w:cs="Times New Roman"/>
      <w:sz w:val="24"/>
    </w:rPr>
  </w:style>
  <w:style w:type="character" w:customStyle="1" w:styleId="ListLabel128">
    <w:name w:val="ListLabel 128"/>
    <w:uiPriority w:val="99"/>
    <w:qFormat/>
    <w:rsid w:val="00AF468D"/>
    <w:rPr>
      <w:rFonts w:cs="Times New Roman"/>
    </w:rPr>
  </w:style>
  <w:style w:type="character" w:customStyle="1" w:styleId="ListLabel129">
    <w:name w:val="ListLabel 129"/>
    <w:uiPriority w:val="99"/>
    <w:qFormat/>
    <w:rsid w:val="00AF468D"/>
    <w:rPr>
      <w:rFonts w:cs="Times New Roman"/>
    </w:rPr>
  </w:style>
  <w:style w:type="character" w:customStyle="1" w:styleId="ListLabel130">
    <w:name w:val="ListLabel 130"/>
    <w:uiPriority w:val="99"/>
    <w:qFormat/>
    <w:rsid w:val="00AF468D"/>
    <w:rPr>
      <w:rFonts w:cs="Times New Roman"/>
    </w:rPr>
  </w:style>
  <w:style w:type="character" w:customStyle="1" w:styleId="ListLabel131">
    <w:name w:val="ListLabel 131"/>
    <w:uiPriority w:val="99"/>
    <w:qFormat/>
    <w:rsid w:val="00AF468D"/>
    <w:rPr>
      <w:rFonts w:cs="Times New Roman"/>
    </w:rPr>
  </w:style>
  <w:style w:type="character" w:customStyle="1" w:styleId="ListLabel132">
    <w:name w:val="ListLabel 132"/>
    <w:uiPriority w:val="99"/>
    <w:qFormat/>
    <w:rsid w:val="00AF468D"/>
    <w:rPr>
      <w:rFonts w:cs="Times New Roman"/>
    </w:rPr>
  </w:style>
  <w:style w:type="character" w:customStyle="1" w:styleId="ListLabel133">
    <w:name w:val="ListLabel 133"/>
    <w:uiPriority w:val="99"/>
    <w:qFormat/>
    <w:rsid w:val="00AF468D"/>
    <w:rPr>
      <w:rFonts w:cs="Times New Roman"/>
    </w:rPr>
  </w:style>
  <w:style w:type="character" w:customStyle="1" w:styleId="ListLabel134">
    <w:name w:val="ListLabel 134"/>
    <w:uiPriority w:val="99"/>
    <w:qFormat/>
    <w:rsid w:val="00AF468D"/>
    <w:rPr>
      <w:rFonts w:cs="Times New Roman"/>
    </w:rPr>
  </w:style>
  <w:style w:type="character" w:customStyle="1" w:styleId="ListLabel135">
    <w:name w:val="ListLabel 135"/>
    <w:uiPriority w:val="99"/>
    <w:qFormat/>
    <w:rsid w:val="00AF468D"/>
    <w:rPr>
      <w:rFonts w:cs="Times New Roman"/>
    </w:rPr>
  </w:style>
  <w:style w:type="character" w:customStyle="1" w:styleId="ListLabel136">
    <w:name w:val="ListLabel 136"/>
    <w:uiPriority w:val="99"/>
    <w:qFormat/>
    <w:rsid w:val="00AF468D"/>
    <w:rPr>
      <w:rFonts w:ascii="Times New Roman" w:hAnsi="Times New Roman" w:cs="Times New Roman"/>
      <w:sz w:val="24"/>
    </w:rPr>
  </w:style>
  <w:style w:type="character" w:customStyle="1" w:styleId="ListLabel137">
    <w:name w:val="ListLabel 137"/>
    <w:uiPriority w:val="99"/>
    <w:qFormat/>
    <w:rsid w:val="00AF468D"/>
    <w:rPr>
      <w:rFonts w:cs="Times New Roman"/>
    </w:rPr>
  </w:style>
  <w:style w:type="character" w:customStyle="1" w:styleId="ListLabel138">
    <w:name w:val="ListLabel 138"/>
    <w:uiPriority w:val="99"/>
    <w:qFormat/>
    <w:rsid w:val="00AF468D"/>
    <w:rPr>
      <w:rFonts w:cs="Times New Roman"/>
    </w:rPr>
  </w:style>
  <w:style w:type="character" w:customStyle="1" w:styleId="ListLabel139">
    <w:name w:val="ListLabel 139"/>
    <w:uiPriority w:val="99"/>
    <w:qFormat/>
    <w:rsid w:val="00AF468D"/>
    <w:rPr>
      <w:rFonts w:cs="Times New Roman"/>
    </w:rPr>
  </w:style>
  <w:style w:type="character" w:customStyle="1" w:styleId="ListLabel140">
    <w:name w:val="ListLabel 140"/>
    <w:uiPriority w:val="99"/>
    <w:qFormat/>
    <w:rsid w:val="00AF468D"/>
    <w:rPr>
      <w:rFonts w:cs="Times New Roman"/>
    </w:rPr>
  </w:style>
  <w:style w:type="character" w:customStyle="1" w:styleId="ListLabel141">
    <w:name w:val="ListLabel 141"/>
    <w:uiPriority w:val="99"/>
    <w:qFormat/>
    <w:rsid w:val="00AF468D"/>
    <w:rPr>
      <w:rFonts w:cs="Times New Roman"/>
    </w:rPr>
  </w:style>
  <w:style w:type="character" w:customStyle="1" w:styleId="ListLabel142">
    <w:name w:val="ListLabel 142"/>
    <w:uiPriority w:val="99"/>
    <w:qFormat/>
    <w:rsid w:val="00AF468D"/>
    <w:rPr>
      <w:rFonts w:cs="Times New Roman"/>
    </w:rPr>
  </w:style>
  <w:style w:type="character" w:customStyle="1" w:styleId="ListLabel143">
    <w:name w:val="ListLabel 143"/>
    <w:uiPriority w:val="99"/>
    <w:qFormat/>
    <w:rsid w:val="00AF468D"/>
    <w:rPr>
      <w:rFonts w:cs="Times New Roman"/>
    </w:rPr>
  </w:style>
  <w:style w:type="character" w:customStyle="1" w:styleId="ListLabel144">
    <w:name w:val="ListLabel 144"/>
    <w:uiPriority w:val="99"/>
    <w:qFormat/>
    <w:rsid w:val="00AF468D"/>
    <w:rPr>
      <w:rFonts w:cs="Times New Roman"/>
    </w:rPr>
  </w:style>
  <w:style w:type="character" w:customStyle="1" w:styleId="ListLabel145">
    <w:name w:val="ListLabel 145"/>
    <w:uiPriority w:val="99"/>
    <w:qFormat/>
    <w:rsid w:val="00AF468D"/>
    <w:rPr>
      <w:rFonts w:ascii="Times New Roman" w:hAnsi="Times New Roman" w:cs="Times New Roman"/>
      <w:sz w:val="24"/>
    </w:rPr>
  </w:style>
  <w:style w:type="character" w:customStyle="1" w:styleId="ListLabel146">
    <w:name w:val="ListLabel 146"/>
    <w:uiPriority w:val="99"/>
    <w:qFormat/>
    <w:rsid w:val="00AF468D"/>
    <w:rPr>
      <w:rFonts w:cs="Times New Roman"/>
    </w:rPr>
  </w:style>
  <w:style w:type="character" w:customStyle="1" w:styleId="ListLabel147">
    <w:name w:val="ListLabel 147"/>
    <w:uiPriority w:val="99"/>
    <w:qFormat/>
    <w:rsid w:val="00AF468D"/>
    <w:rPr>
      <w:rFonts w:cs="Times New Roman"/>
    </w:rPr>
  </w:style>
  <w:style w:type="character" w:customStyle="1" w:styleId="ListLabel148">
    <w:name w:val="ListLabel 148"/>
    <w:uiPriority w:val="99"/>
    <w:qFormat/>
    <w:rsid w:val="00AF468D"/>
    <w:rPr>
      <w:rFonts w:cs="Times New Roman"/>
    </w:rPr>
  </w:style>
  <w:style w:type="character" w:customStyle="1" w:styleId="ListLabel149">
    <w:name w:val="ListLabel 149"/>
    <w:uiPriority w:val="99"/>
    <w:qFormat/>
    <w:rsid w:val="00AF468D"/>
    <w:rPr>
      <w:rFonts w:cs="Times New Roman"/>
    </w:rPr>
  </w:style>
  <w:style w:type="character" w:customStyle="1" w:styleId="ListLabel150">
    <w:name w:val="ListLabel 150"/>
    <w:uiPriority w:val="99"/>
    <w:qFormat/>
    <w:rsid w:val="00AF468D"/>
    <w:rPr>
      <w:rFonts w:cs="Times New Roman"/>
    </w:rPr>
  </w:style>
  <w:style w:type="character" w:customStyle="1" w:styleId="ListLabel151">
    <w:name w:val="ListLabel 151"/>
    <w:uiPriority w:val="99"/>
    <w:qFormat/>
    <w:rsid w:val="00AF468D"/>
    <w:rPr>
      <w:rFonts w:cs="Times New Roman"/>
    </w:rPr>
  </w:style>
  <w:style w:type="character" w:customStyle="1" w:styleId="ListLabel152">
    <w:name w:val="ListLabel 152"/>
    <w:uiPriority w:val="99"/>
    <w:qFormat/>
    <w:rsid w:val="00AF468D"/>
    <w:rPr>
      <w:rFonts w:cs="Times New Roman"/>
    </w:rPr>
  </w:style>
  <w:style w:type="character" w:customStyle="1" w:styleId="ListLabel153">
    <w:name w:val="ListLabel 153"/>
    <w:uiPriority w:val="99"/>
    <w:qFormat/>
    <w:rsid w:val="00AF468D"/>
    <w:rPr>
      <w:rFonts w:cs="Times New Roman"/>
    </w:rPr>
  </w:style>
  <w:style w:type="character" w:customStyle="1" w:styleId="ListLabel154">
    <w:name w:val="ListLabel 154"/>
    <w:uiPriority w:val="99"/>
    <w:qFormat/>
    <w:rsid w:val="00AF468D"/>
    <w:rPr>
      <w:rFonts w:ascii="Times New Roman" w:hAnsi="Times New Roman" w:cs="Times New Roman"/>
      <w:sz w:val="24"/>
    </w:rPr>
  </w:style>
  <w:style w:type="character" w:customStyle="1" w:styleId="ListLabel155">
    <w:name w:val="ListLabel 155"/>
    <w:uiPriority w:val="99"/>
    <w:qFormat/>
    <w:rsid w:val="00AF468D"/>
    <w:rPr>
      <w:rFonts w:cs="Times New Roman"/>
    </w:rPr>
  </w:style>
  <w:style w:type="character" w:customStyle="1" w:styleId="ListLabel156">
    <w:name w:val="ListLabel 156"/>
    <w:uiPriority w:val="99"/>
    <w:qFormat/>
    <w:rsid w:val="00AF468D"/>
    <w:rPr>
      <w:rFonts w:cs="Times New Roman"/>
    </w:rPr>
  </w:style>
  <w:style w:type="character" w:customStyle="1" w:styleId="ListLabel157">
    <w:name w:val="ListLabel 157"/>
    <w:uiPriority w:val="99"/>
    <w:qFormat/>
    <w:rsid w:val="00AF468D"/>
    <w:rPr>
      <w:rFonts w:cs="Times New Roman"/>
    </w:rPr>
  </w:style>
  <w:style w:type="character" w:customStyle="1" w:styleId="ListLabel158">
    <w:name w:val="ListLabel 158"/>
    <w:uiPriority w:val="99"/>
    <w:qFormat/>
    <w:rsid w:val="00AF468D"/>
    <w:rPr>
      <w:rFonts w:cs="Times New Roman"/>
    </w:rPr>
  </w:style>
  <w:style w:type="character" w:customStyle="1" w:styleId="ListLabel159">
    <w:name w:val="ListLabel 159"/>
    <w:uiPriority w:val="99"/>
    <w:qFormat/>
    <w:rsid w:val="00AF468D"/>
    <w:rPr>
      <w:rFonts w:cs="Times New Roman"/>
    </w:rPr>
  </w:style>
  <w:style w:type="character" w:customStyle="1" w:styleId="ListLabel160">
    <w:name w:val="ListLabel 160"/>
    <w:uiPriority w:val="99"/>
    <w:qFormat/>
    <w:rsid w:val="00AF468D"/>
    <w:rPr>
      <w:rFonts w:cs="Times New Roman"/>
    </w:rPr>
  </w:style>
  <w:style w:type="character" w:customStyle="1" w:styleId="ListLabel161">
    <w:name w:val="ListLabel 161"/>
    <w:uiPriority w:val="99"/>
    <w:qFormat/>
    <w:rsid w:val="00AF468D"/>
    <w:rPr>
      <w:rFonts w:cs="Times New Roman"/>
    </w:rPr>
  </w:style>
  <w:style w:type="character" w:customStyle="1" w:styleId="ListLabel162">
    <w:name w:val="ListLabel 162"/>
    <w:uiPriority w:val="99"/>
    <w:qFormat/>
    <w:rsid w:val="00AF468D"/>
    <w:rPr>
      <w:rFonts w:cs="Times New Roman"/>
    </w:rPr>
  </w:style>
  <w:style w:type="paragraph" w:customStyle="1" w:styleId="10">
    <w:name w:val="Заголовок1"/>
    <w:basedOn w:val="a0"/>
    <w:next w:val="a8"/>
    <w:uiPriority w:val="99"/>
    <w:qFormat/>
    <w:rsid w:val="00AF468D"/>
    <w:pPr>
      <w:keepNext/>
      <w:spacing w:before="240" w:after="120"/>
    </w:pPr>
    <w:rPr>
      <w:rFonts w:ascii="Liberation Sans" w:eastAsia="Droid Sans Fallback" w:hAnsi="Liberation Sans" w:cs="FreeSans"/>
      <w:sz w:val="28"/>
      <w:szCs w:val="28"/>
    </w:rPr>
  </w:style>
  <w:style w:type="paragraph" w:styleId="a8">
    <w:name w:val="Body Text"/>
    <w:basedOn w:val="a0"/>
    <w:link w:val="a9"/>
    <w:uiPriority w:val="99"/>
    <w:rsid w:val="00AF468D"/>
    <w:pPr>
      <w:spacing w:after="140" w:line="288" w:lineRule="auto"/>
    </w:pPr>
  </w:style>
  <w:style w:type="paragraph" w:styleId="aa">
    <w:name w:val="List"/>
    <w:basedOn w:val="a8"/>
    <w:uiPriority w:val="99"/>
    <w:rsid w:val="00AF468D"/>
    <w:rPr>
      <w:rFonts w:cs="FreeSans"/>
    </w:rPr>
  </w:style>
  <w:style w:type="paragraph" w:styleId="ab">
    <w:name w:val="caption"/>
    <w:basedOn w:val="a0"/>
    <w:uiPriority w:val="99"/>
    <w:qFormat/>
    <w:rsid w:val="00AF468D"/>
    <w:pPr>
      <w:suppressLineNumbers/>
      <w:spacing w:before="120" w:after="120"/>
    </w:pPr>
    <w:rPr>
      <w:rFonts w:cs="FreeSans"/>
      <w:i/>
      <w:iCs/>
    </w:rPr>
  </w:style>
  <w:style w:type="paragraph" w:styleId="ac">
    <w:name w:val="index heading"/>
    <w:basedOn w:val="a0"/>
    <w:uiPriority w:val="99"/>
    <w:qFormat/>
    <w:rsid w:val="00AF468D"/>
    <w:pPr>
      <w:suppressLineNumbers/>
    </w:pPr>
    <w:rPr>
      <w:rFonts w:cs="FreeSans"/>
    </w:rPr>
  </w:style>
  <w:style w:type="paragraph" w:customStyle="1" w:styleId="titlep">
    <w:name w:val="titlep"/>
    <w:basedOn w:val="a0"/>
    <w:uiPriority w:val="99"/>
    <w:qFormat/>
    <w:rsid w:val="0000753E"/>
    <w:pPr>
      <w:spacing w:before="240" w:after="240"/>
      <w:jc w:val="center"/>
    </w:pPr>
    <w:rPr>
      <w:b/>
      <w:bCs/>
    </w:rPr>
  </w:style>
  <w:style w:type="paragraph" w:customStyle="1" w:styleId="newncpi">
    <w:name w:val="newncpi"/>
    <w:basedOn w:val="a0"/>
    <w:uiPriority w:val="99"/>
    <w:qFormat/>
    <w:rsid w:val="0000753E"/>
    <w:pPr>
      <w:ind w:firstLine="567"/>
      <w:jc w:val="both"/>
    </w:pPr>
  </w:style>
  <w:style w:type="paragraph" w:customStyle="1" w:styleId="undline">
    <w:name w:val="undline"/>
    <w:basedOn w:val="a0"/>
    <w:uiPriority w:val="99"/>
    <w:qFormat/>
    <w:rsid w:val="0000753E"/>
    <w:pPr>
      <w:jc w:val="both"/>
    </w:pPr>
    <w:rPr>
      <w:sz w:val="20"/>
      <w:szCs w:val="20"/>
    </w:rPr>
  </w:style>
  <w:style w:type="paragraph" w:customStyle="1" w:styleId="newncpi0">
    <w:name w:val="newncpi0"/>
    <w:basedOn w:val="a0"/>
    <w:uiPriority w:val="99"/>
    <w:qFormat/>
    <w:rsid w:val="0000753E"/>
    <w:pPr>
      <w:jc w:val="both"/>
    </w:pPr>
  </w:style>
  <w:style w:type="paragraph" w:customStyle="1" w:styleId="nonumheader">
    <w:name w:val="nonumheader"/>
    <w:basedOn w:val="a0"/>
    <w:uiPriority w:val="99"/>
    <w:qFormat/>
    <w:rsid w:val="0000753E"/>
    <w:pPr>
      <w:spacing w:before="240" w:after="240"/>
      <w:jc w:val="center"/>
    </w:pPr>
    <w:rPr>
      <w:b/>
      <w:bCs/>
    </w:rPr>
  </w:style>
  <w:style w:type="paragraph" w:customStyle="1" w:styleId="onestring">
    <w:name w:val="onestring"/>
    <w:basedOn w:val="a0"/>
    <w:uiPriority w:val="99"/>
    <w:qFormat/>
    <w:rsid w:val="0000753E"/>
    <w:pPr>
      <w:jc w:val="right"/>
    </w:pPr>
    <w:rPr>
      <w:sz w:val="22"/>
      <w:szCs w:val="22"/>
    </w:rPr>
  </w:style>
  <w:style w:type="paragraph" w:customStyle="1" w:styleId="table10">
    <w:name w:val="table10"/>
    <w:basedOn w:val="a0"/>
    <w:qFormat/>
    <w:rsid w:val="0000753E"/>
    <w:rPr>
      <w:sz w:val="20"/>
      <w:szCs w:val="20"/>
    </w:rPr>
  </w:style>
  <w:style w:type="paragraph" w:customStyle="1" w:styleId="snoskiline">
    <w:name w:val="snoskiline"/>
    <w:basedOn w:val="a0"/>
    <w:uiPriority w:val="99"/>
    <w:qFormat/>
    <w:rsid w:val="0000753E"/>
    <w:pPr>
      <w:jc w:val="both"/>
    </w:pPr>
    <w:rPr>
      <w:sz w:val="20"/>
      <w:szCs w:val="20"/>
    </w:rPr>
  </w:style>
  <w:style w:type="paragraph" w:customStyle="1" w:styleId="snoski">
    <w:name w:val="snoski"/>
    <w:basedOn w:val="a0"/>
    <w:uiPriority w:val="99"/>
    <w:qFormat/>
    <w:rsid w:val="0000753E"/>
    <w:pPr>
      <w:ind w:firstLine="567"/>
      <w:jc w:val="both"/>
    </w:pPr>
    <w:rPr>
      <w:sz w:val="20"/>
      <w:szCs w:val="20"/>
    </w:rPr>
  </w:style>
  <w:style w:type="paragraph" w:customStyle="1" w:styleId="endform">
    <w:name w:val="endform"/>
    <w:basedOn w:val="a0"/>
    <w:uiPriority w:val="99"/>
    <w:qFormat/>
    <w:rsid w:val="0000753E"/>
    <w:pPr>
      <w:ind w:firstLine="567"/>
      <w:jc w:val="both"/>
    </w:pPr>
  </w:style>
  <w:style w:type="paragraph" w:customStyle="1" w:styleId="append1">
    <w:name w:val="append1"/>
    <w:basedOn w:val="a0"/>
    <w:uiPriority w:val="99"/>
    <w:qFormat/>
    <w:rsid w:val="0000753E"/>
    <w:pPr>
      <w:spacing w:after="28"/>
    </w:pPr>
    <w:rPr>
      <w:i/>
      <w:iCs/>
      <w:sz w:val="22"/>
      <w:szCs w:val="22"/>
    </w:rPr>
  </w:style>
  <w:style w:type="paragraph" w:customStyle="1" w:styleId="append">
    <w:name w:val="append"/>
    <w:basedOn w:val="a0"/>
    <w:uiPriority w:val="99"/>
    <w:qFormat/>
    <w:rsid w:val="0000753E"/>
    <w:rPr>
      <w:i/>
      <w:iCs/>
      <w:sz w:val="22"/>
      <w:szCs w:val="22"/>
    </w:rPr>
  </w:style>
  <w:style w:type="paragraph" w:customStyle="1" w:styleId="begform">
    <w:name w:val="begform"/>
    <w:basedOn w:val="a0"/>
    <w:uiPriority w:val="99"/>
    <w:qFormat/>
    <w:rsid w:val="0000753E"/>
    <w:pPr>
      <w:ind w:firstLine="567"/>
      <w:jc w:val="both"/>
    </w:pPr>
  </w:style>
  <w:style w:type="paragraph" w:customStyle="1" w:styleId="point">
    <w:name w:val="point"/>
    <w:basedOn w:val="a0"/>
    <w:uiPriority w:val="99"/>
    <w:qFormat/>
    <w:rsid w:val="0000753E"/>
    <w:pPr>
      <w:ind w:firstLine="567"/>
      <w:jc w:val="both"/>
    </w:pPr>
  </w:style>
  <w:style w:type="paragraph" w:customStyle="1" w:styleId="underpoint">
    <w:name w:val="underpoint"/>
    <w:basedOn w:val="a0"/>
    <w:uiPriority w:val="99"/>
    <w:qFormat/>
    <w:rsid w:val="0000753E"/>
    <w:pPr>
      <w:ind w:firstLine="567"/>
      <w:jc w:val="both"/>
    </w:pPr>
  </w:style>
  <w:style w:type="paragraph" w:customStyle="1" w:styleId="capu1">
    <w:name w:val="capu1"/>
    <w:basedOn w:val="a0"/>
    <w:uiPriority w:val="99"/>
    <w:qFormat/>
    <w:rsid w:val="0000753E"/>
    <w:pPr>
      <w:spacing w:after="120"/>
    </w:pPr>
    <w:rPr>
      <w:i/>
      <w:iCs/>
      <w:sz w:val="22"/>
      <w:szCs w:val="22"/>
    </w:rPr>
  </w:style>
  <w:style w:type="paragraph" w:customStyle="1" w:styleId="cap1">
    <w:name w:val="cap1"/>
    <w:basedOn w:val="a0"/>
    <w:uiPriority w:val="99"/>
    <w:qFormat/>
    <w:rsid w:val="0000753E"/>
    <w:rPr>
      <w:i/>
      <w:iCs/>
      <w:sz w:val="22"/>
      <w:szCs w:val="22"/>
    </w:rPr>
  </w:style>
  <w:style w:type="paragraph" w:customStyle="1" w:styleId="titleu">
    <w:name w:val="titleu"/>
    <w:basedOn w:val="a0"/>
    <w:uiPriority w:val="99"/>
    <w:qFormat/>
    <w:rsid w:val="0000753E"/>
    <w:pPr>
      <w:spacing w:before="240" w:after="240"/>
    </w:pPr>
    <w:rPr>
      <w:b/>
      <w:bCs/>
    </w:rPr>
  </w:style>
  <w:style w:type="paragraph" w:customStyle="1" w:styleId="chapter">
    <w:name w:val="chapter"/>
    <w:basedOn w:val="a0"/>
    <w:uiPriority w:val="99"/>
    <w:qFormat/>
    <w:rsid w:val="0000753E"/>
    <w:pPr>
      <w:spacing w:before="240" w:after="240"/>
      <w:jc w:val="center"/>
    </w:pPr>
    <w:rPr>
      <w:caps/>
    </w:rPr>
  </w:style>
  <w:style w:type="paragraph" w:styleId="ad">
    <w:name w:val="header"/>
    <w:basedOn w:val="a0"/>
    <w:link w:val="12"/>
    <w:uiPriority w:val="99"/>
    <w:rsid w:val="00A12A82"/>
    <w:pPr>
      <w:tabs>
        <w:tab w:val="center" w:pos="4677"/>
        <w:tab w:val="right" w:pos="9355"/>
      </w:tabs>
    </w:pPr>
  </w:style>
  <w:style w:type="paragraph" w:styleId="ae">
    <w:name w:val="footer"/>
    <w:basedOn w:val="a0"/>
    <w:link w:val="13"/>
    <w:uiPriority w:val="99"/>
    <w:rsid w:val="00A12A82"/>
    <w:pPr>
      <w:tabs>
        <w:tab w:val="center" w:pos="4677"/>
        <w:tab w:val="right" w:pos="9355"/>
      </w:tabs>
    </w:pPr>
  </w:style>
  <w:style w:type="paragraph" w:customStyle="1" w:styleId="Style7">
    <w:name w:val="Style7"/>
    <w:basedOn w:val="a0"/>
    <w:uiPriority w:val="99"/>
    <w:qFormat/>
    <w:rsid w:val="00D712D2"/>
    <w:pPr>
      <w:widowControl w:val="0"/>
    </w:pPr>
    <w:rPr>
      <w:rFonts w:ascii="Calibri" w:eastAsia="Calibri" w:hAnsi="Calibri"/>
    </w:rPr>
  </w:style>
  <w:style w:type="paragraph" w:customStyle="1" w:styleId="Style6">
    <w:name w:val="Style6"/>
    <w:basedOn w:val="a0"/>
    <w:uiPriority w:val="99"/>
    <w:qFormat/>
    <w:rsid w:val="00D712D2"/>
    <w:pPr>
      <w:widowControl w:val="0"/>
      <w:spacing w:line="323" w:lineRule="exact"/>
      <w:ind w:firstLine="1954"/>
    </w:pPr>
    <w:rPr>
      <w:rFonts w:ascii="Calibri" w:eastAsia="Calibri" w:hAnsi="Calibri"/>
    </w:rPr>
  </w:style>
  <w:style w:type="paragraph" w:customStyle="1" w:styleId="Style8">
    <w:name w:val="Style8"/>
    <w:basedOn w:val="a0"/>
    <w:uiPriority w:val="99"/>
    <w:qFormat/>
    <w:rsid w:val="00D712D2"/>
    <w:pPr>
      <w:widowControl w:val="0"/>
      <w:spacing w:line="329" w:lineRule="exact"/>
      <w:ind w:firstLine="562"/>
      <w:jc w:val="both"/>
    </w:pPr>
    <w:rPr>
      <w:rFonts w:ascii="Calibri" w:eastAsia="Calibri" w:hAnsi="Calibri"/>
    </w:rPr>
  </w:style>
  <w:style w:type="paragraph" w:customStyle="1" w:styleId="Style5">
    <w:name w:val="Style5"/>
    <w:basedOn w:val="a0"/>
    <w:uiPriority w:val="99"/>
    <w:qFormat/>
    <w:rsid w:val="00D712D2"/>
    <w:pPr>
      <w:widowControl w:val="0"/>
      <w:spacing w:line="322" w:lineRule="exact"/>
      <w:ind w:hanging="535"/>
      <w:jc w:val="both"/>
    </w:pPr>
    <w:rPr>
      <w:rFonts w:ascii="Calibri" w:eastAsia="Calibri" w:hAnsi="Calibri"/>
    </w:rPr>
  </w:style>
  <w:style w:type="paragraph" w:customStyle="1" w:styleId="table9">
    <w:name w:val="table9"/>
    <w:basedOn w:val="a0"/>
    <w:uiPriority w:val="99"/>
    <w:qFormat/>
    <w:rsid w:val="00D712D2"/>
    <w:rPr>
      <w:rFonts w:ascii="Calibri" w:eastAsia="Calibri" w:hAnsi="Calibri"/>
      <w:sz w:val="18"/>
      <w:szCs w:val="18"/>
    </w:rPr>
  </w:style>
  <w:style w:type="paragraph" w:styleId="af">
    <w:name w:val="Normal (Web)"/>
    <w:basedOn w:val="a0"/>
    <w:uiPriority w:val="99"/>
    <w:semiHidden/>
    <w:qFormat/>
    <w:rsid w:val="00D712D2"/>
    <w:pPr>
      <w:ind w:firstLine="567"/>
    </w:pPr>
  </w:style>
  <w:style w:type="paragraph" w:customStyle="1" w:styleId="ConsPlusCell">
    <w:name w:val="ConsPlusCell"/>
    <w:uiPriority w:val="99"/>
    <w:qFormat/>
    <w:rsid w:val="00A6314C"/>
    <w:pPr>
      <w:widowControl w:val="0"/>
      <w:suppressAutoHyphens/>
      <w:textAlignment w:val="baseline"/>
    </w:pPr>
    <w:rPr>
      <w:rFonts w:ascii="Times New Roman" w:hAnsi="Times New Roman"/>
      <w:color w:val="00000A"/>
      <w:sz w:val="24"/>
      <w:szCs w:val="24"/>
      <w:lang w:val="en-US"/>
    </w:rPr>
  </w:style>
  <w:style w:type="paragraph" w:customStyle="1" w:styleId="Standard">
    <w:name w:val="Standard"/>
    <w:uiPriority w:val="99"/>
    <w:qFormat/>
    <w:rsid w:val="00A6314C"/>
    <w:pPr>
      <w:widowControl w:val="0"/>
      <w:suppressAutoHyphens/>
      <w:textAlignment w:val="baseline"/>
    </w:pPr>
    <w:rPr>
      <w:rFonts w:ascii="Times New Roman" w:hAnsi="Times New Roman" w:cs="Tahoma"/>
      <w:color w:val="00000A"/>
      <w:sz w:val="24"/>
      <w:szCs w:val="24"/>
      <w:lang w:val="en-US" w:eastAsia="en-US"/>
    </w:rPr>
  </w:style>
  <w:style w:type="paragraph" w:styleId="af0">
    <w:name w:val="No Spacing"/>
    <w:uiPriority w:val="99"/>
    <w:qFormat/>
    <w:rsid w:val="00520F9B"/>
    <w:rPr>
      <w:color w:val="00000A"/>
      <w:sz w:val="24"/>
    </w:rPr>
  </w:style>
  <w:style w:type="paragraph" w:customStyle="1" w:styleId="ConsPlusNonformat">
    <w:name w:val="ConsPlusNonformat"/>
    <w:uiPriority w:val="99"/>
    <w:qFormat/>
    <w:rsid w:val="00520F9B"/>
    <w:pPr>
      <w:widowControl w:val="0"/>
    </w:pPr>
    <w:rPr>
      <w:rFonts w:ascii="Courier New" w:hAnsi="Courier New" w:cs="Courier New"/>
      <w:color w:val="00000A"/>
      <w:szCs w:val="20"/>
    </w:rPr>
  </w:style>
  <w:style w:type="paragraph" w:styleId="af1">
    <w:name w:val="Balloon Text"/>
    <w:basedOn w:val="a0"/>
    <w:link w:val="14"/>
    <w:uiPriority w:val="99"/>
    <w:semiHidden/>
    <w:qFormat/>
    <w:rsid w:val="00520F9B"/>
    <w:rPr>
      <w:rFonts w:ascii="Tahoma" w:eastAsia="Calibri" w:hAnsi="Tahoma" w:cs="Tahoma"/>
      <w:sz w:val="16"/>
      <w:szCs w:val="16"/>
    </w:rPr>
  </w:style>
  <w:style w:type="paragraph" w:styleId="af2">
    <w:name w:val="Body Text Indent"/>
    <w:aliases w:val=" Знак,Знак"/>
    <w:basedOn w:val="a0"/>
    <w:link w:val="15"/>
    <w:rsid w:val="006F7FBD"/>
    <w:pPr>
      <w:spacing w:after="120"/>
      <w:ind w:left="283"/>
    </w:pPr>
  </w:style>
  <w:style w:type="paragraph" w:styleId="HTML0">
    <w:name w:val="HTML Preformatted"/>
    <w:basedOn w:val="a0"/>
    <w:link w:val="HTML1"/>
    <w:uiPriority w:val="99"/>
    <w:unhideWhenUsed/>
    <w:qFormat/>
    <w:rsid w:val="00460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10">
    <w:name w:val="Заголовок 11"/>
    <w:basedOn w:val="10"/>
    <w:uiPriority w:val="99"/>
    <w:qFormat/>
    <w:rsid w:val="009F39B7"/>
    <w:pPr>
      <w:suppressAutoHyphens/>
      <w:spacing w:line="276" w:lineRule="auto"/>
    </w:pPr>
    <w:rPr>
      <w:rFonts w:eastAsia="Microsoft YaHei" w:cs="Mangal"/>
    </w:rPr>
  </w:style>
  <w:style w:type="paragraph" w:customStyle="1" w:styleId="21">
    <w:name w:val="Заголовок 21"/>
    <w:basedOn w:val="10"/>
    <w:uiPriority w:val="99"/>
    <w:qFormat/>
    <w:rsid w:val="009F39B7"/>
    <w:pPr>
      <w:suppressAutoHyphens/>
      <w:spacing w:line="276" w:lineRule="auto"/>
    </w:pPr>
    <w:rPr>
      <w:rFonts w:eastAsia="Microsoft YaHei" w:cs="Mangal"/>
    </w:rPr>
  </w:style>
  <w:style w:type="paragraph" w:customStyle="1" w:styleId="31">
    <w:name w:val="Заголовок 31"/>
    <w:basedOn w:val="10"/>
    <w:uiPriority w:val="99"/>
    <w:qFormat/>
    <w:rsid w:val="009F39B7"/>
    <w:pPr>
      <w:suppressAutoHyphens/>
      <w:spacing w:line="276" w:lineRule="auto"/>
    </w:pPr>
    <w:rPr>
      <w:rFonts w:eastAsia="Microsoft YaHei" w:cs="Mangal"/>
    </w:rPr>
  </w:style>
  <w:style w:type="paragraph" w:customStyle="1" w:styleId="16">
    <w:name w:val="Название объекта1"/>
    <w:basedOn w:val="a0"/>
    <w:uiPriority w:val="99"/>
    <w:qFormat/>
    <w:rsid w:val="009F39B7"/>
    <w:pPr>
      <w:suppressLineNumbers/>
      <w:suppressAutoHyphens/>
      <w:spacing w:before="120" w:after="120" w:line="276" w:lineRule="auto"/>
    </w:pPr>
    <w:rPr>
      <w:rFonts w:asciiTheme="minorHAnsi" w:eastAsiaTheme="minorEastAsia" w:hAnsiTheme="minorHAnsi" w:cs="Mangal"/>
      <w:i/>
      <w:iCs/>
    </w:rPr>
  </w:style>
  <w:style w:type="paragraph" w:customStyle="1" w:styleId="af3">
    <w:name w:val="Блочная цитата"/>
    <w:basedOn w:val="a0"/>
    <w:uiPriority w:val="99"/>
    <w:qFormat/>
    <w:rsid w:val="009F39B7"/>
    <w:pPr>
      <w:suppressAutoHyphens/>
      <w:spacing w:after="200" w:line="276" w:lineRule="auto"/>
    </w:pPr>
    <w:rPr>
      <w:rFonts w:asciiTheme="minorHAnsi" w:eastAsiaTheme="minorEastAsia" w:hAnsiTheme="minorHAnsi" w:cstheme="minorBidi"/>
      <w:sz w:val="22"/>
      <w:szCs w:val="22"/>
    </w:rPr>
  </w:style>
  <w:style w:type="paragraph" w:styleId="af4">
    <w:name w:val="Title"/>
    <w:basedOn w:val="10"/>
    <w:link w:val="af5"/>
    <w:uiPriority w:val="10"/>
    <w:qFormat/>
    <w:locked/>
    <w:rsid w:val="009F39B7"/>
    <w:pPr>
      <w:suppressAutoHyphens/>
      <w:spacing w:line="276" w:lineRule="auto"/>
    </w:pPr>
    <w:rPr>
      <w:rFonts w:eastAsia="Microsoft YaHei" w:cs="Mangal"/>
    </w:rPr>
  </w:style>
  <w:style w:type="character" w:customStyle="1" w:styleId="af5">
    <w:name w:val="Заголовок Знак"/>
    <w:basedOn w:val="a1"/>
    <w:link w:val="af4"/>
    <w:uiPriority w:val="10"/>
    <w:rsid w:val="009F39B7"/>
    <w:rPr>
      <w:rFonts w:ascii="Liberation Sans" w:eastAsia="Microsoft YaHei" w:hAnsi="Liberation Sans" w:cs="Mangal"/>
      <w:color w:val="00000A"/>
      <w:sz w:val="28"/>
      <w:szCs w:val="28"/>
    </w:rPr>
  </w:style>
  <w:style w:type="paragraph" w:styleId="af6">
    <w:name w:val="Subtitle"/>
    <w:basedOn w:val="10"/>
    <w:link w:val="af7"/>
    <w:uiPriority w:val="11"/>
    <w:qFormat/>
    <w:locked/>
    <w:rsid w:val="009F39B7"/>
    <w:pPr>
      <w:suppressAutoHyphens/>
      <w:spacing w:line="276" w:lineRule="auto"/>
    </w:pPr>
    <w:rPr>
      <w:rFonts w:eastAsia="Microsoft YaHei" w:cs="Mangal"/>
    </w:rPr>
  </w:style>
  <w:style w:type="character" w:customStyle="1" w:styleId="af7">
    <w:name w:val="Подзаголовок Знак"/>
    <w:basedOn w:val="a1"/>
    <w:link w:val="af6"/>
    <w:uiPriority w:val="11"/>
    <w:rsid w:val="009F39B7"/>
    <w:rPr>
      <w:rFonts w:ascii="Liberation Sans" w:eastAsia="Microsoft YaHei" w:hAnsi="Liberation Sans" w:cs="Mangal"/>
      <w:color w:val="00000A"/>
      <w:sz w:val="28"/>
      <w:szCs w:val="28"/>
    </w:rPr>
  </w:style>
  <w:style w:type="paragraph" w:customStyle="1" w:styleId="af8">
    <w:name w:val="Содержимое таблицы"/>
    <w:basedOn w:val="a0"/>
    <w:uiPriority w:val="99"/>
    <w:qFormat/>
    <w:rsid w:val="009F39B7"/>
    <w:pPr>
      <w:suppressLineNumbers/>
      <w:suppressAutoHyphens/>
      <w:spacing w:after="200" w:line="276" w:lineRule="auto"/>
    </w:pPr>
    <w:rPr>
      <w:rFonts w:asciiTheme="minorHAnsi" w:eastAsiaTheme="minorEastAsia" w:hAnsiTheme="minorHAnsi" w:cstheme="minorBidi"/>
      <w:sz w:val="22"/>
      <w:szCs w:val="22"/>
    </w:rPr>
  </w:style>
  <w:style w:type="paragraph" w:customStyle="1" w:styleId="af9">
    <w:name w:val="Заголовок таблицы"/>
    <w:basedOn w:val="af8"/>
    <w:uiPriority w:val="99"/>
    <w:qFormat/>
    <w:rsid w:val="009F39B7"/>
    <w:pPr>
      <w:jc w:val="center"/>
    </w:pPr>
    <w:rPr>
      <w:b/>
      <w:bCs/>
    </w:rPr>
  </w:style>
  <w:style w:type="table" w:styleId="afa">
    <w:name w:val="Table Grid"/>
    <w:basedOn w:val="a2"/>
    <w:uiPriority w:val="99"/>
    <w:locked/>
    <w:rsid w:val="009F39B7"/>
    <w:rPr>
      <w:rFonts w:asciiTheme="minorHAnsi" w:eastAsiaTheme="minorEastAsia"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
    <w:name w:val="Заголовок 1 Знак"/>
    <w:basedOn w:val="a1"/>
    <w:link w:val="1"/>
    <w:uiPriority w:val="9"/>
    <w:rsid w:val="00E226FE"/>
    <w:rPr>
      <w:rFonts w:ascii="Liberation Sans" w:eastAsia="Microsoft YaHei" w:hAnsi="Liberation Sans" w:cs="Mangal"/>
      <w:color w:val="00000A"/>
      <w:sz w:val="28"/>
      <w:szCs w:val="28"/>
    </w:rPr>
  </w:style>
  <w:style w:type="character" w:customStyle="1" w:styleId="20">
    <w:name w:val="Заголовок 2 Знак"/>
    <w:basedOn w:val="a1"/>
    <w:link w:val="2"/>
    <w:uiPriority w:val="9"/>
    <w:rsid w:val="00E226FE"/>
    <w:rPr>
      <w:rFonts w:ascii="Liberation Sans" w:eastAsia="Microsoft YaHei" w:hAnsi="Liberation Sans" w:cs="Mangal"/>
      <w:color w:val="00000A"/>
      <w:sz w:val="28"/>
      <w:szCs w:val="28"/>
    </w:rPr>
  </w:style>
  <w:style w:type="character" w:customStyle="1" w:styleId="30">
    <w:name w:val="Заголовок 3 Знак"/>
    <w:basedOn w:val="a1"/>
    <w:link w:val="3"/>
    <w:uiPriority w:val="9"/>
    <w:rsid w:val="00E226FE"/>
    <w:rPr>
      <w:rFonts w:ascii="Liberation Sans" w:eastAsia="Microsoft YaHei" w:hAnsi="Liberation Sans" w:cs="Mangal"/>
      <w:color w:val="00000A"/>
      <w:sz w:val="28"/>
      <w:szCs w:val="28"/>
    </w:rPr>
  </w:style>
  <w:style w:type="table" w:customStyle="1" w:styleId="17">
    <w:name w:val="Сетка таблицы1"/>
    <w:basedOn w:val="a2"/>
    <w:next w:val="afa"/>
    <w:uiPriority w:val="99"/>
    <w:rsid w:val="006C34AB"/>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uiPriority w:val="99"/>
    <w:qFormat/>
    <w:rsid w:val="00A25EF4"/>
    <w:pPr>
      <w:widowControl w:val="0"/>
      <w:autoSpaceDE w:val="0"/>
      <w:autoSpaceDN w:val="0"/>
    </w:pPr>
    <w:rPr>
      <w:rFonts w:eastAsia="Times New Roman" w:cs="Calibri"/>
      <w:sz w:val="22"/>
      <w:szCs w:val="20"/>
    </w:rPr>
  </w:style>
  <w:style w:type="paragraph" w:customStyle="1" w:styleId="Style41">
    <w:name w:val="Style41"/>
    <w:basedOn w:val="a0"/>
    <w:uiPriority w:val="99"/>
    <w:qFormat/>
    <w:rsid w:val="00FF5B30"/>
    <w:pPr>
      <w:widowControl w:val="0"/>
      <w:autoSpaceDE w:val="0"/>
      <w:autoSpaceDN w:val="0"/>
      <w:adjustRightInd w:val="0"/>
      <w:spacing w:line="374" w:lineRule="exact"/>
      <w:ind w:firstLine="713"/>
      <w:jc w:val="both"/>
    </w:pPr>
    <w:rPr>
      <w:rFonts w:eastAsiaTheme="minorEastAsia"/>
      <w:color w:val="auto"/>
    </w:rPr>
  </w:style>
  <w:style w:type="character" w:customStyle="1" w:styleId="FontStyle132">
    <w:name w:val="Font Style132"/>
    <w:basedOn w:val="a1"/>
    <w:uiPriority w:val="99"/>
    <w:qFormat/>
    <w:rsid w:val="00FF5B30"/>
    <w:rPr>
      <w:rFonts w:ascii="Times New Roman" w:hAnsi="Times New Roman" w:cs="Times New Roman"/>
      <w:b/>
      <w:bCs/>
      <w:color w:val="000000"/>
      <w:sz w:val="26"/>
      <w:szCs w:val="26"/>
    </w:rPr>
  </w:style>
  <w:style w:type="character" w:customStyle="1" w:styleId="FontStyle133">
    <w:name w:val="Font Style133"/>
    <w:basedOn w:val="a1"/>
    <w:uiPriority w:val="99"/>
    <w:qFormat/>
    <w:rsid w:val="00FF5B30"/>
    <w:rPr>
      <w:rFonts w:ascii="Times New Roman" w:hAnsi="Times New Roman" w:cs="Times New Roman"/>
      <w:color w:val="000000"/>
      <w:sz w:val="26"/>
      <w:szCs w:val="26"/>
    </w:rPr>
  </w:style>
  <w:style w:type="paragraph" w:customStyle="1" w:styleId="Style34">
    <w:name w:val="Style34"/>
    <w:basedOn w:val="a0"/>
    <w:uiPriority w:val="99"/>
    <w:qFormat/>
    <w:rsid w:val="00610CD0"/>
    <w:pPr>
      <w:widowControl w:val="0"/>
      <w:autoSpaceDE w:val="0"/>
      <w:autoSpaceDN w:val="0"/>
      <w:adjustRightInd w:val="0"/>
      <w:jc w:val="both"/>
    </w:pPr>
    <w:rPr>
      <w:rFonts w:eastAsiaTheme="minorEastAsia"/>
      <w:color w:val="auto"/>
    </w:rPr>
  </w:style>
  <w:style w:type="character" w:customStyle="1" w:styleId="FontStyle135">
    <w:name w:val="Font Style135"/>
    <w:basedOn w:val="a1"/>
    <w:uiPriority w:val="99"/>
    <w:rsid w:val="00610CD0"/>
    <w:rPr>
      <w:rFonts w:ascii="Corbel" w:hAnsi="Corbel" w:cs="Corbel"/>
      <w:b/>
      <w:bCs/>
      <w:color w:val="000000"/>
      <w:sz w:val="28"/>
      <w:szCs w:val="28"/>
    </w:rPr>
  </w:style>
  <w:style w:type="character" w:customStyle="1" w:styleId="FontStyle136">
    <w:name w:val="Font Style136"/>
    <w:basedOn w:val="a1"/>
    <w:uiPriority w:val="99"/>
    <w:rsid w:val="00610CD0"/>
    <w:rPr>
      <w:rFonts w:ascii="Corbel" w:hAnsi="Corbel" w:cs="Corbel"/>
      <w:color w:val="000000"/>
      <w:spacing w:val="-10"/>
      <w:sz w:val="24"/>
      <w:szCs w:val="24"/>
    </w:rPr>
  </w:style>
  <w:style w:type="paragraph" w:customStyle="1" w:styleId="Style16">
    <w:name w:val="Style16"/>
    <w:basedOn w:val="a0"/>
    <w:uiPriority w:val="99"/>
    <w:rsid w:val="009515BD"/>
    <w:pPr>
      <w:widowControl w:val="0"/>
      <w:autoSpaceDE w:val="0"/>
      <w:autoSpaceDN w:val="0"/>
      <w:adjustRightInd w:val="0"/>
      <w:jc w:val="both"/>
    </w:pPr>
    <w:rPr>
      <w:rFonts w:eastAsiaTheme="minorEastAsia"/>
      <w:color w:val="auto"/>
    </w:rPr>
  </w:style>
  <w:style w:type="paragraph" w:customStyle="1" w:styleId="Style24">
    <w:name w:val="Style24"/>
    <w:basedOn w:val="a0"/>
    <w:uiPriority w:val="99"/>
    <w:rsid w:val="009515BD"/>
    <w:pPr>
      <w:widowControl w:val="0"/>
      <w:autoSpaceDE w:val="0"/>
      <w:autoSpaceDN w:val="0"/>
      <w:adjustRightInd w:val="0"/>
      <w:spacing w:line="320" w:lineRule="exact"/>
      <w:ind w:firstLine="1246"/>
      <w:jc w:val="both"/>
    </w:pPr>
    <w:rPr>
      <w:rFonts w:eastAsiaTheme="minorEastAsia"/>
      <w:color w:val="auto"/>
    </w:rPr>
  </w:style>
  <w:style w:type="paragraph" w:customStyle="1" w:styleId="Style42">
    <w:name w:val="Style42"/>
    <w:basedOn w:val="a0"/>
    <w:uiPriority w:val="99"/>
    <w:rsid w:val="009515BD"/>
    <w:pPr>
      <w:widowControl w:val="0"/>
      <w:autoSpaceDE w:val="0"/>
      <w:autoSpaceDN w:val="0"/>
      <w:adjustRightInd w:val="0"/>
      <w:spacing w:line="367" w:lineRule="exact"/>
      <w:ind w:firstLine="720"/>
    </w:pPr>
    <w:rPr>
      <w:rFonts w:eastAsiaTheme="minorEastAsia"/>
      <w:color w:val="auto"/>
    </w:rPr>
  </w:style>
  <w:style w:type="paragraph" w:customStyle="1" w:styleId="Style49">
    <w:name w:val="Style49"/>
    <w:basedOn w:val="a0"/>
    <w:uiPriority w:val="99"/>
    <w:rsid w:val="009515BD"/>
    <w:pPr>
      <w:widowControl w:val="0"/>
      <w:autoSpaceDE w:val="0"/>
      <w:autoSpaceDN w:val="0"/>
      <w:adjustRightInd w:val="0"/>
      <w:spacing w:line="317" w:lineRule="exact"/>
      <w:ind w:firstLine="1476"/>
      <w:jc w:val="both"/>
    </w:pPr>
    <w:rPr>
      <w:rFonts w:eastAsiaTheme="minorEastAsia"/>
      <w:color w:val="auto"/>
    </w:rPr>
  </w:style>
  <w:style w:type="character" w:customStyle="1" w:styleId="FontStyle151">
    <w:name w:val="Font Style151"/>
    <w:basedOn w:val="a1"/>
    <w:uiPriority w:val="99"/>
    <w:qFormat/>
    <w:rsid w:val="009515BD"/>
    <w:rPr>
      <w:rFonts w:ascii="Times New Roman" w:hAnsi="Times New Roman" w:cs="Times New Roman"/>
      <w:color w:val="000000"/>
      <w:sz w:val="18"/>
      <w:szCs w:val="18"/>
    </w:rPr>
  </w:style>
  <w:style w:type="paragraph" w:customStyle="1" w:styleId="Style46">
    <w:name w:val="Style46"/>
    <w:basedOn w:val="a0"/>
    <w:uiPriority w:val="99"/>
    <w:rsid w:val="009515BD"/>
    <w:pPr>
      <w:widowControl w:val="0"/>
      <w:autoSpaceDE w:val="0"/>
      <w:autoSpaceDN w:val="0"/>
      <w:adjustRightInd w:val="0"/>
      <w:spacing w:line="323" w:lineRule="exact"/>
      <w:ind w:firstLine="857"/>
      <w:jc w:val="both"/>
    </w:pPr>
    <w:rPr>
      <w:rFonts w:eastAsiaTheme="minorEastAsia"/>
      <w:color w:val="auto"/>
    </w:rPr>
  </w:style>
  <w:style w:type="paragraph" w:customStyle="1" w:styleId="Style47">
    <w:name w:val="Style47"/>
    <w:basedOn w:val="a0"/>
    <w:uiPriority w:val="99"/>
    <w:qFormat/>
    <w:rsid w:val="009515BD"/>
    <w:pPr>
      <w:widowControl w:val="0"/>
      <w:autoSpaceDE w:val="0"/>
      <w:autoSpaceDN w:val="0"/>
      <w:adjustRightInd w:val="0"/>
      <w:spacing w:line="317" w:lineRule="exact"/>
      <w:ind w:firstLine="850"/>
      <w:jc w:val="both"/>
    </w:pPr>
    <w:rPr>
      <w:rFonts w:eastAsiaTheme="minorEastAsia"/>
      <w:color w:val="auto"/>
    </w:rPr>
  </w:style>
  <w:style w:type="paragraph" w:customStyle="1" w:styleId="Style26">
    <w:name w:val="Style26"/>
    <w:basedOn w:val="a0"/>
    <w:uiPriority w:val="99"/>
    <w:rsid w:val="00A02068"/>
    <w:pPr>
      <w:widowControl w:val="0"/>
      <w:autoSpaceDE w:val="0"/>
      <w:autoSpaceDN w:val="0"/>
      <w:adjustRightInd w:val="0"/>
      <w:spacing w:line="324" w:lineRule="exact"/>
      <w:jc w:val="both"/>
    </w:pPr>
    <w:rPr>
      <w:rFonts w:eastAsiaTheme="minorEastAsia"/>
      <w:color w:val="auto"/>
    </w:rPr>
  </w:style>
  <w:style w:type="character" w:customStyle="1" w:styleId="FontStyle54">
    <w:name w:val="Font Style54"/>
    <w:basedOn w:val="a1"/>
    <w:uiPriority w:val="99"/>
    <w:qFormat/>
    <w:rsid w:val="00A02068"/>
    <w:rPr>
      <w:rFonts w:ascii="Times New Roman" w:hAnsi="Times New Roman" w:cs="Times New Roman"/>
      <w:color w:val="000000"/>
      <w:sz w:val="26"/>
      <w:szCs w:val="26"/>
    </w:rPr>
  </w:style>
  <w:style w:type="paragraph" w:customStyle="1" w:styleId="Style17">
    <w:name w:val="Style17"/>
    <w:basedOn w:val="a0"/>
    <w:uiPriority w:val="99"/>
    <w:rsid w:val="00923579"/>
    <w:pPr>
      <w:widowControl w:val="0"/>
      <w:autoSpaceDE w:val="0"/>
      <w:autoSpaceDN w:val="0"/>
      <w:adjustRightInd w:val="0"/>
      <w:spacing w:line="324" w:lineRule="exact"/>
      <w:ind w:firstLine="857"/>
      <w:jc w:val="both"/>
    </w:pPr>
    <w:rPr>
      <w:rFonts w:eastAsiaTheme="minorEastAsia"/>
      <w:color w:val="auto"/>
    </w:rPr>
  </w:style>
  <w:style w:type="paragraph" w:customStyle="1" w:styleId="Style14">
    <w:name w:val="Style14"/>
    <w:basedOn w:val="a0"/>
    <w:uiPriority w:val="99"/>
    <w:rsid w:val="009C12A3"/>
    <w:pPr>
      <w:widowControl w:val="0"/>
      <w:autoSpaceDE w:val="0"/>
      <w:autoSpaceDN w:val="0"/>
      <w:adjustRightInd w:val="0"/>
      <w:spacing w:line="324" w:lineRule="exact"/>
    </w:pPr>
    <w:rPr>
      <w:rFonts w:eastAsiaTheme="minorEastAsia"/>
      <w:color w:val="auto"/>
    </w:rPr>
  </w:style>
  <w:style w:type="paragraph" w:customStyle="1" w:styleId="Style44">
    <w:name w:val="Style44"/>
    <w:basedOn w:val="a0"/>
    <w:uiPriority w:val="99"/>
    <w:rsid w:val="009C12A3"/>
    <w:pPr>
      <w:widowControl w:val="0"/>
      <w:autoSpaceDE w:val="0"/>
      <w:autoSpaceDN w:val="0"/>
      <w:adjustRightInd w:val="0"/>
    </w:pPr>
    <w:rPr>
      <w:rFonts w:eastAsiaTheme="minorEastAsia"/>
      <w:color w:val="auto"/>
    </w:rPr>
  </w:style>
  <w:style w:type="character" w:customStyle="1" w:styleId="FontStyle56">
    <w:name w:val="Font Style56"/>
    <w:basedOn w:val="a1"/>
    <w:uiPriority w:val="99"/>
    <w:qFormat/>
    <w:rsid w:val="009C12A3"/>
    <w:rPr>
      <w:rFonts w:ascii="Times New Roman" w:hAnsi="Times New Roman" w:cs="Times New Roman"/>
      <w:color w:val="000000"/>
      <w:sz w:val="22"/>
      <w:szCs w:val="22"/>
    </w:rPr>
  </w:style>
  <w:style w:type="paragraph" w:customStyle="1" w:styleId="afb">
    <w:name w:val="Абзац с отступом"/>
    <w:basedOn w:val="a0"/>
    <w:link w:val="afc"/>
    <w:uiPriority w:val="99"/>
    <w:rsid w:val="00131622"/>
    <w:pPr>
      <w:tabs>
        <w:tab w:val="left" w:pos="1800"/>
      </w:tabs>
      <w:spacing w:after="60"/>
      <w:ind w:left="284" w:right="284" w:firstLine="425"/>
      <w:jc w:val="both"/>
    </w:pPr>
    <w:rPr>
      <w:color w:val="auto"/>
      <w:sz w:val="28"/>
      <w:lang w:eastAsia="en-US"/>
    </w:rPr>
  </w:style>
  <w:style w:type="character" w:customStyle="1" w:styleId="afc">
    <w:name w:val="Абзац с отступом Знак"/>
    <w:link w:val="afb"/>
    <w:uiPriority w:val="99"/>
    <w:rsid w:val="00131622"/>
    <w:rPr>
      <w:rFonts w:ascii="Times New Roman" w:eastAsia="Times New Roman" w:hAnsi="Times New Roman"/>
      <w:sz w:val="28"/>
      <w:szCs w:val="24"/>
      <w:lang w:eastAsia="en-US"/>
    </w:rPr>
  </w:style>
  <w:style w:type="paragraph" w:customStyle="1" w:styleId="a">
    <w:name w:val="Абзац список"/>
    <w:basedOn w:val="a0"/>
    <w:link w:val="afd"/>
    <w:uiPriority w:val="99"/>
    <w:rsid w:val="00160747"/>
    <w:pPr>
      <w:numPr>
        <w:numId w:val="20"/>
      </w:numPr>
      <w:tabs>
        <w:tab w:val="left" w:pos="1800"/>
      </w:tabs>
      <w:spacing w:after="60"/>
      <w:ind w:right="284"/>
      <w:jc w:val="both"/>
    </w:pPr>
    <w:rPr>
      <w:color w:val="auto"/>
      <w:sz w:val="28"/>
      <w:lang w:eastAsia="en-US"/>
    </w:rPr>
  </w:style>
  <w:style w:type="character" w:customStyle="1" w:styleId="afd">
    <w:name w:val="Абзац список Знак"/>
    <w:link w:val="a"/>
    <w:uiPriority w:val="99"/>
    <w:rsid w:val="00160747"/>
    <w:rPr>
      <w:rFonts w:ascii="Times New Roman" w:eastAsia="Times New Roman" w:hAnsi="Times New Roman"/>
      <w:sz w:val="28"/>
      <w:szCs w:val="24"/>
      <w:lang w:eastAsia="en-US"/>
    </w:rPr>
  </w:style>
  <w:style w:type="paragraph" w:customStyle="1" w:styleId="xl258">
    <w:name w:val="xl258"/>
    <w:basedOn w:val="a0"/>
    <w:uiPriority w:val="99"/>
    <w:rsid w:val="00160747"/>
    <w:pPr>
      <w:spacing w:before="100" w:beforeAutospacing="1" w:after="100" w:afterAutospacing="1"/>
    </w:pPr>
    <w:rPr>
      <w:color w:val="auto"/>
    </w:rPr>
  </w:style>
  <w:style w:type="paragraph" w:styleId="afe">
    <w:name w:val="List Paragraph"/>
    <w:basedOn w:val="a0"/>
    <w:uiPriority w:val="34"/>
    <w:qFormat/>
    <w:rsid w:val="00F251CD"/>
    <w:pPr>
      <w:ind w:left="720"/>
      <w:contextualSpacing/>
    </w:pPr>
  </w:style>
  <w:style w:type="character" w:customStyle="1" w:styleId="12">
    <w:name w:val="Верхний колонтитул Знак1"/>
    <w:basedOn w:val="a1"/>
    <w:link w:val="ad"/>
    <w:uiPriority w:val="99"/>
    <w:locked/>
    <w:rsid w:val="00627057"/>
    <w:rPr>
      <w:rFonts w:ascii="Times New Roman" w:eastAsia="Times New Roman" w:hAnsi="Times New Roman"/>
      <w:color w:val="00000A"/>
      <w:sz w:val="24"/>
      <w:szCs w:val="24"/>
    </w:rPr>
  </w:style>
  <w:style w:type="character" w:customStyle="1" w:styleId="15">
    <w:name w:val="Основной текст с отступом Знак1"/>
    <w:aliases w:val=" Знак Знак1,Знак Знак1"/>
    <w:basedOn w:val="a1"/>
    <w:link w:val="af2"/>
    <w:locked/>
    <w:rsid w:val="00627057"/>
    <w:rPr>
      <w:rFonts w:ascii="Times New Roman" w:eastAsia="Times New Roman" w:hAnsi="Times New Roman"/>
      <w:color w:val="00000A"/>
      <w:sz w:val="24"/>
      <w:szCs w:val="24"/>
    </w:rPr>
  </w:style>
  <w:style w:type="character" w:styleId="aff">
    <w:name w:val="Hyperlink"/>
    <w:basedOn w:val="a1"/>
    <w:uiPriority w:val="99"/>
    <w:unhideWhenUsed/>
    <w:rsid w:val="00E04861"/>
    <w:rPr>
      <w:color w:val="0000FF" w:themeColor="hyperlink"/>
      <w:u w:val="single"/>
    </w:rPr>
  </w:style>
  <w:style w:type="character" w:styleId="aff0">
    <w:name w:val="FollowedHyperlink"/>
    <w:basedOn w:val="a1"/>
    <w:uiPriority w:val="99"/>
    <w:semiHidden/>
    <w:unhideWhenUsed/>
    <w:rsid w:val="00B63C19"/>
    <w:rPr>
      <w:color w:val="800080"/>
      <w:u w:val="single"/>
    </w:rPr>
  </w:style>
  <w:style w:type="paragraph" w:customStyle="1" w:styleId="xl1739">
    <w:name w:val="xl1739"/>
    <w:basedOn w:val="a0"/>
    <w:uiPriority w:val="99"/>
    <w:rsid w:val="00B63C19"/>
    <w:pPr>
      <w:spacing w:before="100" w:beforeAutospacing="1" w:after="100" w:afterAutospacing="1"/>
    </w:pPr>
    <w:rPr>
      <w:rFonts w:ascii="Arial CYR" w:hAnsi="Arial CYR"/>
      <w:color w:val="auto"/>
      <w:sz w:val="20"/>
      <w:szCs w:val="20"/>
    </w:rPr>
  </w:style>
  <w:style w:type="paragraph" w:customStyle="1" w:styleId="xl1740">
    <w:name w:val="xl1740"/>
    <w:basedOn w:val="a0"/>
    <w:uiPriority w:val="99"/>
    <w:rsid w:val="00B63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color w:val="auto"/>
      <w:sz w:val="32"/>
      <w:szCs w:val="32"/>
    </w:rPr>
  </w:style>
  <w:style w:type="paragraph" w:customStyle="1" w:styleId="xl1741">
    <w:name w:val="xl1741"/>
    <w:basedOn w:val="a0"/>
    <w:uiPriority w:val="99"/>
    <w:rsid w:val="00B63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color w:val="auto"/>
      <w:sz w:val="32"/>
      <w:szCs w:val="32"/>
    </w:rPr>
  </w:style>
  <w:style w:type="paragraph" w:customStyle="1" w:styleId="xl1742">
    <w:name w:val="xl1742"/>
    <w:basedOn w:val="a0"/>
    <w:uiPriority w:val="99"/>
    <w:rsid w:val="00B63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b/>
      <w:bCs/>
      <w:color w:val="auto"/>
      <w:sz w:val="32"/>
      <w:szCs w:val="32"/>
    </w:rPr>
  </w:style>
  <w:style w:type="paragraph" w:customStyle="1" w:styleId="xl1743">
    <w:name w:val="xl1743"/>
    <w:basedOn w:val="a0"/>
    <w:uiPriority w:val="99"/>
    <w:rsid w:val="00B63C19"/>
    <w:pPr>
      <w:shd w:val="clear" w:color="000000" w:fill="FFFFFF"/>
      <w:spacing w:before="100" w:beforeAutospacing="1" w:after="100" w:afterAutospacing="1"/>
      <w:textAlignment w:val="top"/>
    </w:pPr>
    <w:rPr>
      <w:rFonts w:ascii="Cambria" w:hAnsi="Cambria"/>
      <w:color w:val="auto"/>
    </w:rPr>
  </w:style>
  <w:style w:type="paragraph" w:customStyle="1" w:styleId="xl1744">
    <w:name w:val="xl1744"/>
    <w:basedOn w:val="a0"/>
    <w:uiPriority w:val="99"/>
    <w:rsid w:val="00B63C19"/>
    <w:pPr>
      <w:shd w:val="clear" w:color="000000" w:fill="FFFFFF"/>
      <w:spacing w:before="100" w:beforeAutospacing="1" w:after="100" w:afterAutospacing="1"/>
      <w:textAlignment w:val="top"/>
    </w:pPr>
    <w:rPr>
      <w:rFonts w:ascii="Cambria" w:hAnsi="Cambria"/>
      <w:color w:val="auto"/>
    </w:rPr>
  </w:style>
  <w:style w:type="paragraph" w:customStyle="1" w:styleId="xl1745">
    <w:name w:val="xl1745"/>
    <w:basedOn w:val="a0"/>
    <w:uiPriority w:val="99"/>
    <w:rsid w:val="00B63C19"/>
    <w:pPr>
      <w:shd w:val="clear" w:color="000000" w:fill="FFFFFF"/>
      <w:spacing w:before="100" w:beforeAutospacing="1" w:after="100" w:afterAutospacing="1"/>
      <w:textAlignment w:val="top"/>
    </w:pPr>
    <w:rPr>
      <w:rFonts w:ascii="Cambria" w:hAnsi="Cambria"/>
      <w:color w:val="auto"/>
    </w:rPr>
  </w:style>
  <w:style w:type="paragraph" w:customStyle="1" w:styleId="xl1746">
    <w:name w:val="xl1746"/>
    <w:basedOn w:val="a0"/>
    <w:uiPriority w:val="99"/>
    <w:rsid w:val="00B63C19"/>
    <w:pPr>
      <w:pBdr>
        <w:right w:val="single" w:sz="4" w:space="0" w:color="auto"/>
      </w:pBdr>
      <w:shd w:val="clear" w:color="000000" w:fill="FFFFFF"/>
      <w:spacing w:before="100" w:beforeAutospacing="1" w:after="100" w:afterAutospacing="1"/>
    </w:pPr>
    <w:rPr>
      <w:rFonts w:ascii="Cambria" w:hAnsi="Cambria"/>
      <w:color w:val="auto"/>
      <w:sz w:val="28"/>
      <w:szCs w:val="28"/>
    </w:rPr>
  </w:style>
  <w:style w:type="paragraph" w:customStyle="1" w:styleId="xl1747">
    <w:name w:val="xl1747"/>
    <w:basedOn w:val="a0"/>
    <w:uiPriority w:val="99"/>
    <w:rsid w:val="00B63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color w:val="auto"/>
      <w:sz w:val="32"/>
      <w:szCs w:val="32"/>
    </w:rPr>
  </w:style>
  <w:style w:type="paragraph" w:customStyle="1" w:styleId="xl1748">
    <w:name w:val="xl1748"/>
    <w:basedOn w:val="a0"/>
    <w:uiPriority w:val="99"/>
    <w:rsid w:val="00B63C19"/>
    <w:pPr>
      <w:shd w:val="clear" w:color="000000" w:fill="FFFFFF"/>
      <w:spacing w:before="100" w:beforeAutospacing="1" w:after="100" w:afterAutospacing="1"/>
      <w:textAlignment w:val="top"/>
    </w:pPr>
    <w:rPr>
      <w:rFonts w:ascii="Cambria" w:hAnsi="Cambria"/>
      <w:color w:val="auto"/>
    </w:rPr>
  </w:style>
  <w:style w:type="paragraph" w:customStyle="1" w:styleId="xl1749">
    <w:name w:val="xl1749"/>
    <w:basedOn w:val="a0"/>
    <w:uiPriority w:val="99"/>
    <w:rsid w:val="00B63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color w:val="auto"/>
      <w:sz w:val="32"/>
      <w:szCs w:val="32"/>
    </w:rPr>
  </w:style>
  <w:style w:type="paragraph" w:customStyle="1" w:styleId="xl1750">
    <w:name w:val="xl1750"/>
    <w:basedOn w:val="a0"/>
    <w:uiPriority w:val="99"/>
    <w:rsid w:val="00B63C19"/>
    <w:pPr>
      <w:shd w:val="clear" w:color="000000" w:fill="FFFFFF"/>
      <w:spacing w:before="100" w:beforeAutospacing="1" w:after="100" w:afterAutospacing="1"/>
      <w:jc w:val="center"/>
      <w:textAlignment w:val="top"/>
    </w:pPr>
    <w:rPr>
      <w:rFonts w:ascii="Cambria" w:hAnsi="Cambria"/>
      <w:color w:val="auto"/>
    </w:rPr>
  </w:style>
  <w:style w:type="paragraph" w:customStyle="1" w:styleId="xl1751">
    <w:name w:val="xl1751"/>
    <w:basedOn w:val="a0"/>
    <w:uiPriority w:val="99"/>
    <w:rsid w:val="00B63C1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Cambria" w:hAnsi="Cambria"/>
      <w:color w:val="auto"/>
      <w:sz w:val="32"/>
      <w:szCs w:val="32"/>
    </w:rPr>
  </w:style>
  <w:style w:type="paragraph" w:customStyle="1" w:styleId="xl1752">
    <w:name w:val="xl1752"/>
    <w:basedOn w:val="a0"/>
    <w:uiPriority w:val="99"/>
    <w:rsid w:val="00B63C19"/>
    <w:pPr>
      <w:pBdr>
        <w:left w:val="single" w:sz="4" w:space="0" w:color="auto"/>
        <w:right w:val="single" w:sz="4" w:space="0" w:color="auto"/>
      </w:pBdr>
      <w:shd w:val="clear" w:color="000000" w:fill="FFFFFF"/>
      <w:spacing w:before="100" w:beforeAutospacing="1" w:after="100" w:afterAutospacing="1"/>
      <w:textAlignment w:val="top"/>
    </w:pPr>
    <w:rPr>
      <w:rFonts w:ascii="Cambria" w:hAnsi="Cambria"/>
      <w:color w:val="auto"/>
      <w:sz w:val="32"/>
      <w:szCs w:val="32"/>
    </w:rPr>
  </w:style>
  <w:style w:type="paragraph" w:customStyle="1" w:styleId="xl1753">
    <w:name w:val="xl1753"/>
    <w:basedOn w:val="a0"/>
    <w:uiPriority w:val="99"/>
    <w:rsid w:val="00B63C1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color w:val="auto"/>
      <w:sz w:val="32"/>
      <w:szCs w:val="32"/>
    </w:rPr>
  </w:style>
  <w:style w:type="paragraph" w:customStyle="1" w:styleId="xl1754">
    <w:name w:val="xl1754"/>
    <w:basedOn w:val="a0"/>
    <w:uiPriority w:val="99"/>
    <w:rsid w:val="00B63C19"/>
    <w:pPr>
      <w:pBdr>
        <w:left w:val="single" w:sz="4" w:space="0" w:color="auto"/>
      </w:pBdr>
      <w:shd w:val="clear" w:color="000000" w:fill="FFFFFF"/>
      <w:spacing w:before="100" w:beforeAutospacing="1" w:after="100" w:afterAutospacing="1"/>
      <w:textAlignment w:val="top"/>
    </w:pPr>
    <w:rPr>
      <w:rFonts w:ascii="Cambria" w:hAnsi="Cambria"/>
      <w:color w:val="auto"/>
    </w:rPr>
  </w:style>
  <w:style w:type="paragraph" w:customStyle="1" w:styleId="xl1755">
    <w:name w:val="xl1755"/>
    <w:basedOn w:val="a0"/>
    <w:uiPriority w:val="99"/>
    <w:rsid w:val="00B63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olor w:val="auto"/>
      <w:sz w:val="32"/>
      <w:szCs w:val="32"/>
    </w:rPr>
  </w:style>
  <w:style w:type="paragraph" w:customStyle="1" w:styleId="xl1756">
    <w:name w:val="xl1756"/>
    <w:basedOn w:val="a0"/>
    <w:uiPriority w:val="99"/>
    <w:rsid w:val="00B63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color w:val="auto"/>
      <w:sz w:val="32"/>
      <w:szCs w:val="32"/>
    </w:rPr>
  </w:style>
  <w:style w:type="paragraph" w:customStyle="1" w:styleId="xl1757">
    <w:name w:val="xl1757"/>
    <w:basedOn w:val="a0"/>
    <w:uiPriority w:val="99"/>
    <w:rsid w:val="00B63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olor w:val="auto"/>
      <w:sz w:val="32"/>
      <w:szCs w:val="32"/>
    </w:rPr>
  </w:style>
  <w:style w:type="paragraph" w:customStyle="1" w:styleId="xl1758">
    <w:name w:val="xl1758"/>
    <w:basedOn w:val="a0"/>
    <w:uiPriority w:val="99"/>
    <w:rsid w:val="00B63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olor w:val="auto"/>
      <w:sz w:val="32"/>
      <w:szCs w:val="32"/>
    </w:rPr>
  </w:style>
  <w:style w:type="paragraph" w:customStyle="1" w:styleId="xl1759">
    <w:name w:val="xl1759"/>
    <w:basedOn w:val="a0"/>
    <w:uiPriority w:val="99"/>
    <w:rsid w:val="00B63C19"/>
    <w:pPr>
      <w:spacing w:before="100" w:beforeAutospacing="1" w:after="100" w:afterAutospacing="1"/>
      <w:textAlignment w:val="center"/>
    </w:pPr>
    <w:rPr>
      <w:rFonts w:ascii="Arial CYR" w:hAnsi="Arial CYR"/>
      <w:color w:val="auto"/>
      <w:sz w:val="20"/>
      <w:szCs w:val="20"/>
    </w:rPr>
  </w:style>
  <w:style w:type="paragraph" w:customStyle="1" w:styleId="xl1760">
    <w:name w:val="xl1760"/>
    <w:basedOn w:val="a0"/>
    <w:uiPriority w:val="99"/>
    <w:rsid w:val="00B63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olor w:val="auto"/>
      <w:sz w:val="32"/>
      <w:szCs w:val="32"/>
    </w:rPr>
  </w:style>
  <w:style w:type="paragraph" w:customStyle="1" w:styleId="xl1761">
    <w:name w:val="xl1761"/>
    <w:basedOn w:val="a0"/>
    <w:uiPriority w:val="99"/>
    <w:rsid w:val="00B63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color w:val="auto"/>
      <w:sz w:val="32"/>
      <w:szCs w:val="32"/>
    </w:rPr>
  </w:style>
  <w:style w:type="paragraph" w:customStyle="1" w:styleId="xl1762">
    <w:name w:val="xl1762"/>
    <w:basedOn w:val="a0"/>
    <w:uiPriority w:val="99"/>
    <w:rsid w:val="00B63C19"/>
    <w:pPr>
      <w:spacing w:before="100" w:beforeAutospacing="1" w:after="100" w:afterAutospacing="1"/>
      <w:textAlignment w:val="center"/>
    </w:pPr>
    <w:rPr>
      <w:rFonts w:ascii="Arial CYR" w:hAnsi="Arial CYR"/>
      <w:color w:val="auto"/>
      <w:sz w:val="20"/>
      <w:szCs w:val="20"/>
    </w:rPr>
  </w:style>
  <w:style w:type="paragraph" w:customStyle="1" w:styleId="xl1763">
    <w:name w:val="xl1763"/>
    <w:basedOn w:val="a0"/>
    <w:uiPriority w:val="99"/>
    <w:rsid w:val="00B63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color w:val="auto"/>
      <w:sz w:val="32"/>
      <w:szCs w:val="32"/>
    </w:rPr>
  </w:style>
  <w:style w:type="paragraph" w:customStyle="1" w:styleId="xl1764">
    <w:name w:val="xl1764"/>
    <w:basedOn w:val="a0"/>
    <w:uiPriority w:val="99"/>
    <w:rsid w:val="00B63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color w:val="auto"/>
      <w:sz w:val="32"/>
      <w:szCs w:val="32"/>
    </w:rPr>
  </w:style>
  <w:style w:type="paragraph" w:customStyle="1" w:styleId="xl1765">
    <w:name w:val="xl1765"/>
    <w:basedOn w:val="a0"/>
    <w:uiPriority w:val="99"/>
    <w:rsid w:val="00B63C19"/>
    <w:pPr>
      <w:shd w:val="clear" w:color="000000" w:fill="FFFFFF"/>
      <w:spacing w:before="100" w:beforeAutospacing="1" w:after="100" w:afterAutospacing="1"/>
      <w:textAlignment w:val="center"/>
    </w:pPr>
    <w:rPr>
      <w:rFonts w:ascii="Arial CYR" w:hAnsi="Arial CYR"/>
      <w:color w:val="auto"/>
      <w:sz w:val="20"/>
      <w:szCs w:val="20"/>
    </w:rPr>
  </w:style>
  <w:style w:type="paragraph" w:customStyle="1" w:styleId="xl1766">
    <w:name w:val="xl1766"/>
    <w:basedOn w:val="a0"/>
    <w:uiPriority w:val="99"/>
    <w:rsid w:val="00B63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color w:val="auto"/>
      <w:sz w:val="32"/>
      <w:szCs w:val="32"/>
    </w:rPr>
  </w:style>
  <w:style w:type="paragraph" w:customStyle="1" w:styleId="xl1767">
    <w:name w:val="xl1767"/>
    <w:basedOn w:val="a0"/>
    <w:uiPriority w:val="99"/>
    <w:rsid w:val="00B63C19"/>
    <w:pPr>
      <w:shd w:val="clear" w:color="000000" w:fill="99CCFF"/>
      <w:spacing w:before="100" w:beforeAutospacing="1" w:after="100" w:afterAutospacing="1"/>
      <w:textAlignment w:val="center"/>
    </w:pPr>
    <w:rPr>
      <w:rFonts w:ascii="Arial CYR" w:hAnsi="Arial CYR"/>
      <w:color w:val="auto"/>
      <w:sz w:val="20"/>
      <w:szCs w:val="20"/>
    </w:rPr>
  </w:style>
  <w:style w:type="paragraph" w:customStyle="1" w:styleId="xl1768">
    <w:name w:val="xl1768"/>
    <w:basedOn w:val="a0"/>
    <w:uiPriority w:val="99"/>
    <w:rsid w:val="00B63C19"/>
    <w:pPr>
      <w:shd w:val="clear" w:color="000000" w:fill="FFFF00"/>
      <w:spacing w:before="100" w:beforeAutospacing="1" w:after="100" w:afterAutospacing="1"/>
      <w:textAlignment w:val="center"/>
    </w:pPr>
    <w:rPr>
      <w:rFonts w:ascii="Arial CYR" w:hAnsi="Arial CYR"/>
      <w:color w:val="auto"/>
      <w:sz w:val="20"/>
      <w:szCs w:val="20"/>
    </w:rPr>
  </w:style>
  <w:style w:type="paragraph" w:customStyle="1" w:styleId="xl1769">
    <w:name w:val="xl1769"/>
    <w:basedOn w:val="a0"/>
    <w:uiPriority w:val="99"/>
    <w:rsid w:val="00B63C19"/>
    <w:pPr>
      <w:shd w:val="clear" w:color="000000" w:fill="00FF00"/>
      <w:spacing w:before="100" w:beforeAutospacing="1" w:after="100" w:afterAutospacing="1"/>
      <w:textAlignment w:val="center"/>
    </w:pPr>
    <w:rPr>
      <w:rFonts w:ascii="Arial CYR" w:hAnsi="Arial CYR"/>
      <w:color w:val="auto"/>
      <w:sz w:val="20"/>
      <w:szCs w:val="20"/>
    </w:rPr>
  </w:style>
  <w:style w:type="paragraph" w:customStyle="1" w:styleId="xl1770">
    <w:name w:val="xl1770"/>
    <w:basedOn w:val="a0"/>
    <w:uiPriority w:val="99"/>
    <w:rsid w:val="00B63C19"/>
    <w:pPr>
      <w:shd w:val="clear" w:color="000000" w:fill="FF6600"/>
      <w:spacing w:before="100" w:beforeAutospacing="1" w:after="100" w:afterAutospacing="1"/>
      <w:textAlignment w:val="center"/>
    </w:pPr>
    <w:rPr>
      <w:rFonts w:ascii="Arial CYR" w:hAnsi="Arial CYR"/>
      <w:color w:val="auto"/>
      <w:sz w:val="20"/>
      <w:szCs w:val="20"/>
    </w:rPr>
  </w:style>
  <w:style w:type="paragraph" w:customStyle="1" w:styleId="xl1771">
    <w:name w:val="xl1771"/>
    <w:basedOn w:val="a0"/>
    <w:uiPriority w:val="99"/>
    <w:rsid w:val="00B63C19"/>
    <w:pPr>
      <w:shd w:val="clear" w:color="000000" w:fill="CC99FF"/>
      <w:spacing w:before="100" w:beforeAutospacing="1" w:after="100" w:afterAutospacing="1"/>
      <w:textAlignment w:val="center"/>
    </w:pPr>
    <w:rPr>
      <w:rFonts w:ascii="Arial CYR" w:hAnsi="Arial CYR"/>
      <w:color w:val="auto"/>
      <w:sz w:val="20"/>
      <w:szCs w:val="20"/>
    </w:rPr>
  </w:style>
  <w:style w:type="paragraph" w:customStyle="1" w:styleId="xl1772">
    <w:name w:val="xl1772"/>
    <w:basedOn w:val="a0"/>
    <w:uiPriority w:val="99"/>
    <w:rsid w:val="00B63C19"/>
    <w:pPr>
      <w:shd w:val="clear" w:color="000000" w:fill="00CCFF"/>
      <w:spacing w:before="100" w:beforeAutospacing="1" w:after="100" w:afterAutospacing="1"/>
      <w:textAlignment w:val="center"/>
    </w:pPr>
    <w:rPr>
      <w:rFonts w:ascii="Arial CYR" w:hAnsi="Arial CYR"/>
      <w:color w:val="auto"/>
      <w:sz w:val="20"/>
      <w:szCs w:val="20"/>
    </w:rPr>
  </w:style>
  <w:style w:type="paragraph" w:customStyle="1" w:styleId="xl1773">
    <w:name w:val="xl1773"/>
    <w:basedOn w:val="a0"/>
    <w:uiPriority w:val="99"/>
    <w:rsid w:val="00B63C19"/>
    <w:pPr>
      <w:shd w:val="clear" w:color="000000" w:fill="99CC00"/>
      <w:spacing w:before="100" w:beforeAutospacing="1" w:after="100" w:afterAutospacing="1"/>
      <w:textAlignment w:val="center"/>
    </w:pPr>
    <w:rPr>
      <w:rFonts w:ascii="Arial CYR" w:hAnsi="Arial CYR"/>
      <w:color w:val="auto"/>
      <w:sz w:val="20"/>
      <w:szCs w:val="20"/>
    </w:rPr>
  </w:style>
  <w:style w:type="paragraph" w:customStyle="1" w:styleId="xl1774">
    <w:name w:val="xl1774"/>
    <w:basedOn w:val="a0"/>
    <w:uiPriority w:val="99"/>
    <w:rsid w:val="00B63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olor w:val="auto"/>
      <w:sz w:val="36"/>
      <w:szCs w:val="36"/>
    </w:rPr>
  </w:style>
  <w:style w:type="paragraph" w:customStyle="1" w:styleId="xl1775">
    <w:name w:val="xl1775"/>
    <w:basedOn w:val="a0"/>
    <w:uiPriority w:val="99"/>
    <w:rsid w:val="00B63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olor w:val="auto"/>
      <w:sz w:val="36"/>
      <w:szCs w:val="36"/>
    </w:rPr>
  </w:style>
  <w:style w:type="paragraph" w:customStyle="1" w:styleId="xl1776">
    <w:name w:val="xl1776"/>
    <w:basedOn w:val="a0"/>
    <w:uiPriority w:val="99"/>
    <w:rsid w:val="00B63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olor w:val="auto"/>
      <w:sz w:val="36"/>
      <w:szCs w:val="36"/>
    </w:rPr>
  </w:style>
  <w:style w:type="paragraph" w:customStyle="1" w:styleId="xl1777">
    <w:name w:val="xl1777"/>
    <w:basedOn w:val="a0"/>
    <w:uiPriority w:val="99"/>
    <w:rsid w:val="00B63C19"/>
    <w:pPr>
      <w:pBdr>
        <w:right w:val="single" w:sz="4" w:space="0" w:color="auto"/>
      </w:pBdr>
      <w:shd w:val="clear" w:color="000000" w:fill="FFFFFF"/>
      <w:spacing w:before="100" w:beforeAutospacing="1" w:after="100" w:afterAutospacing="1"/>
      <w:textAlignment w:val="center"/>
    </w:pPr>
    <w:rPr>
      <w:rFonts w:ascii="Cambria" w:hAnsi="Cambria"/>
      <w:color w:val="auto"/>
      <w:sz w:val="36"/>
      <w:szCs w:val="36"/>
    </w:rPr>
  </w:style>
  <w:style w:type="paragraph" w:customStyle="1" w:styleId="xl1778">
    <w:name w:val="xl1778"/>
    <w:basedOn w:val="a0"/>
    <w:uiPriority w:val="99"/>
    <w:rsid w:val="00B63C19"/>
    <w:pPr>
      <w:spacing w:before="100" w:beforeAutospacing="1" w:after="100" w:afterAutospacing="1"/>
      <w:jc w:val="center"/>
    </w:pPr>
    <w:rPr>
      <w:rFonts w:ascii="Arial CYR" w:hAnsi="Arial CYR"/>
      <w:color w:val="auto"/>
      <w:sz w:val="28"/>
      <w:szCs w:val="28"/>
    </w:rPr>
  </w:style>
  <w:style w:type="paragraph" w:customStyle="1" w:styleId="xl1779">
    <w:name w:val="xl1779"/>
    <w:basedOn w:val="a0"/>
    <w:uiPriority w:val="99"/>
    <w:rsid w:val="00B63C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color w:val="auto"/>
      <w:sz w:val="32"/>
      <w:szCs w:val="32"/>
    </w:rPr>
  </w:style>
  <w:style w:type="paragraph" w:customStyle="1" w:styleId="xl1780">
    <w:name w:val="xl1780"/>
    <w:basedOn w:val="a0"/>
    <w:uiPriority w:val="99"/>
    <w:rsid w:val="00B63C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color w:val="auto"/>
      <w:sz w:val="32"/>
      <w:szCs w:val="32"/>
    </w:rPr>
  </w:style>
  <w:style w:type="paragraph" w:customStyle="1" w:styleId="xl1781">
    <w:name w:val="xl1781"/>
    <w:basedOn w:val="a0"/>
    <w:uiPriority w:val="99"/>
    <w:rsid w:val="00B63C1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mbria" w:hAnsi="Cambria"/>
      <w:color w:val="auto"/>
      <w:sz w:val="32"/>
      <w:szCs w:val="32"/>
    </w:rPr>
  </w:style>
  <w:style w:type="paragraph" w:customStyle="1" w:styleId="xl1782">
    <w:name w:val="xl1782"/>
    <w:basedOn w:val="a0"/>
    <w:uiPriority w:val="99"/>
    <w:rsid w:val="00B63C1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color w:val="auto"/>
      <w:sz w:val="32"/>
      <w:szCs w:val="32"/>
    </w:rPr>
  </w:style>
  <w:style w:type="paragraph" w:customStyle="1" w:styleId="xl1783">
    <w:name w:val="xl1783"/>
    <w:basedOn w:val="a0"/>
    <w:uiPriority w:val="99"/>
    <w:rsid w:val="00B63C19"/>
    <w:pPr>
      <w:pBdr>
        <w:left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color w:val="auto"/>
      <w:sz w:val="32"/>
      <w:szCs w:val="32"/>
    </w:rPr>
  </w:style>
  <w:style w:type="paragraph" w:customStyle="1" w:styleId="xl1784">
    <w:name w:val="xl1784"/>
    <w:basedOn w:val="a0"/>
    <w:uiPriority w:val="99"/>
    <w:rsid w:val="00B63C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Cambria" w:hAnsi="Cambria"/>
      <w:color w:val="auto"/>
      <w:sz w:val="32"/>
      <w:szCs w:val="32"/>
    </w:rPr>
  </w:style>
  <w:style w:type="paragraph" w:customStyle="1" w:styleId="xl1785">
    <w:name w:val="xl1785"/>
    <w:basedOn w:val="a0"/>
    <w:uiPriority w:val="99"/>
    <w:rsid w:val="00B63C19"/>
    <w:pPr>
      <w:pBdr>
        <w:top w:val="single" w:sz="4" w:space="0" w:color="auto"/>
        <w:bottom w:val="single" w:sz="4" w:space="0" w:color="auto"/>
      </w:pBdr>
      <w:shd w:val="clear" w:color="000000" w:fill="FFFFFF"/>
      <w:spacing w:before="100" w:beforeAutospacing="1" w:after="100" w:afterAutospacing="1"/>
      <w:jc w:val="center"/>
      <w:textAlignment w:val="top"/>
    </w:pPr>
    <w:rPr>
      <w:rFonts w:ascii="Cambria" w:hAnsi="Cambria"/>
      <w:color w:val="auto"/>
      <w:sz w:val="32"/>
      <w:szCs w:val="32"/>
    </w:rPr>
  </w:style>
  <w:style w:type="paragraph" w:customStyle="1" w:styleId="xl1786">
    <w:name w:val="xl1786"/>
    <w:basedOn w:val="a0"/>
    <w:uiPriority w:val="99"/>
    <w:rsid w:val="00B63C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color w:val="auto"/>
      <w:sz w:val="32"/>
      <w:szCs w:val="32"/>
    </w:rPr>
  </w:style>
  <w:style w:type="paragraph" w:customStyle="1" w:styleId="xl1787">
    <w:name w:val="xl1787"/>
    <w:basedOn w:val="a0"/>
    <w:uiPriority w:val="99"/>
    <w:rsid w:val="00B63C19"/>
    <w:pPr>
      <w:pBdr>
        <w:top w:val="single" w:sz="4" w:space="0" w:color="auto"/>
        <w:left w:val="single" w:sz="4" w:space="0" w:color="auto"/>
      </w:pBdr>
      <w:shd w:val="clear" w:color="000000" w:fill="FFFFFF"/>
      <w:spacing w:before="100" w:beforeAutospacing="1" w:after="100" w:afterAutospacing="1"/>
      <w:jc w:val="center"/>
      <w:textAlignment w:val="top"/>
    </w:pPr>
    <w:rPr>
      <w:rFonts w:ascii="Cambria" w:hAnsi="Cambria"/>
      <w:color w:val="auto"/>
      <w:sz w:val="32"/>
      <w:szCs w:val="32"/>
    </w:rPr>
  </w:style>
  <w:style w:type="paragraph" w:customStyle="1" w:styleId="xl1788">
    <w:name w:val="xl1788"/>
    <w:basedOn w:val="a0"/>
    <w:uiPriority w:val="99"/>
    <w:rsid w:val="00B63C19"/>
    <w:pPr>
      <w:pBdr>
        <w:top w:val="single" w:sz="4" w:space="0" w:color="auto"/>
      </w:pBdr>
      <w:shd w:val="clear" w:color="000000" w:fill="FFFFFF"/>
      <w:spacing w:before="100" w:beforeAutospacing="1" w:after="100" w:afterAutospacing="1"/>
      <w:jc w:val="center"/>
      <w:textAlignment w:val="top"/>
    </w:pPr>
    <w:rPr>
      <w:rFonts w:ascii="Cambria" w:hAnsi="Cambria"/>
      <w:color w:val="auto"/>
      <w:sz w:val="32"/>
      <w:szCs w:val="32"/>
    </w:rPr>
  </w:style>
  <w:style w:type="paragraph" w:customStyle="1" w:styleId="xl1789">
    <w:name w:val="xl1789"/>
    <w:basedOn w:val="a0"/>
    <w:uiPriority w:val="99"/>
    <w:rsid w:val="00B63C19"/>
    <w:pPr>
      <w:pBdr>
        <w:top w:val="single" w:sz="4" w:space="0" w:color="auto"/>
        <w:right w:val="single" w:sz="4" w:space="0" w:color="auto"/>
      </w:pBdr>
      <w:shd w:val="clear" w:color="000000" w:fill="FFFFFF"/>
      <w:spacing w:before="100" w:beforeAutospacing="1" w:after="100" w:afterAutospacing="1"/>
      <w:jc w:val="center"/>
      <w:textAlignment w:val="top"/>
    </w:pPr>
    <w:rPr>
      <w:rFonts w:ascii="Cambria" w:hAnsi="Cambria"/>
      <w:color w:val="auto"/>
      <w:sz w:val="32"/>
      <w:szCs w:val="32"/>
    </w:rPr>
  </w:style>
  <w:style w:type="paragraph" w:customStyle="1" w:styleId="xl1790">
    <w:name w:val="xl1790"/>
    <w:basedOn w:val="a0"/>
    <w:uiPriority w:val="99"/>
    <w:rsid w:val="00B63C19"/>
    <w:pPr>
      <w:pBdr>
        <w:left w:val="single" w:sz="4" w:space="0" w:color="auto"/>
        <w:bottom w:val="single" w:sz="4" w:space="0" w:color="auto"/>
      </w:pBdr>
      <w:shd w:val="clear" w:color="000000" w:fill="FFFFFF"/>
      <w:spacing w:before="100" w:beforeAutospacing="1" w:after="100" w:afterAutospacing="1"/>
      <w:jc w:val="center"/>
      <w:textAlignment w:val="top"/>
    </w:pPr>
    <w:rPr>
      <w:rFonts w:ascii="Cambria" w:hAnsi="Cambria"/>
      <w:color w:val="auto"/>
      <w:sz w:val="32"/>
      <w:szCs w:val="32"/>
    </w:rPr>
  </w:style>
  <w:style w:type="paragraph" w:customStyle="1" w:styleId="xl1791">
    <w:name w:val="xl1791"/>
    <w:basedOn w:val="a0"/>
    <w:uiPriority w:val="99"/>
    <w:rsid w:val="00B63C19"/>
    <w:pPr>
      <w:pBdr>
        <w:bottom w:val="single" w:sz="4" w:space="0" w:color="auto"/>
      </w:pBdr>
      <w:shd w:val="clear" w:color="000000" w:fill="FFFFFF"/>
      <w:spacing w:before="100" w:beforeAutospacing="1" w:after="100" w:afterAutospacing="1"/>
      <w:jc w:val="center"/>
      <w:textAlignment w:val="top"/>
    </w:pPr>
    <w:rPr>
      <w:rFonts w:ascii="Cambria" w:hAnsi="Cambria"/>
      <w:color w:val="auto"/>
      <w:sz w:val="32"/>
      <w:szCs w:val="32"/>
    </w:rPr>
  </w:style>
  <w:style w:type="paragraph" w:customStyle="1" w:styleId="xl1792">
    <w:name w:val="xl1792"/>
    <w:basedOn w:val="a0"/>
    <w:uiPriority w:val="99"/>
    <w:rsid w:val="00B63C19"/>
    <w:pPr>
      <w:pBdr>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color w:val="auto"/>
      <w:sz w:val="32"/>
      <w:szCs w:val="32"/>
    </w:rPr>
  </w:style>
  <w:style w:type="paragraph" w:customStyle="1" w:styleId="xl1793">
    <w:name w:val="xl1793"/>
    <w:basedOn w:val="a0"/>
    <w:uiPriority w:val="99"/>
    <w:rsid w:val="00B63C19"/>
    <w:pPr>
      <w:pBdr>
        <w:left w:val="single" w:sz="4" w:space="0" w:color="auto"/>
        <w:right w:val="single" w:sz="4" w:space="0" w:color="auto"/>
      </w:pBdr>
      <w:shd w:val="clear" w:color="000000" w:fill="FFFFFF"/>
      <w:spacing w:before="100" w:beforeAutospacing="1" w:after="100" w:afterAutospacing="1"/>
      <w:textAlignment w:val="center"/>
    </w:pPr>
    <w:rPr>
      <w:rFonts w:ascii="Cambria" w:hAnsi="Cambria"/>
      <w:color w:val="auto"/>
      <w:sz w:val="32"/>
      <w:szCs w:val="32"/>
    </w:rPr>
  </w:style>
  <w:style w:type="paragraph" w:customStyle="1" w:styleId="xl1794">
    <w:name w:val="xl1794"/>
    <w:basedOn w:val="a0"/>
    <w:uiPriority w:val="99"/>
    <w:rsid w:val="00B63C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Cambria" w:hAnsi="Cambria"/>
      <w:color w:val="auto"/>
      <w:sz w:val="32"/>
      <w:szCs w:val="32"/>
    </w:rPr>
  </w:style>
  <w:style w:type="paragraph" w:customStyle="1" w:styleId="xl1795">
    <w:name w:val="xl1795"/>
    <w:basedOn w:val="a0"/>
    <w:uiPriority w:val="99"/>
    <w:rsid w:val="00B63C19"/>
    <w:pPr>
      <w:pBdr>
        <w:left w:val="single" w:sz="4" w:space="0" w:color="auto"/>
        <w:right w:val="single" w:sz="4" w:space="0" w:color="auto"/>
      </w:pBdr>
      <w:shd w:val="clear" w:color="000000" w:fill="FFFFFF"/>
      <w:spacing w:before="100" w:beforeAutospacing="1" w:after="100" w:afterAutospacing="1"/>
      <w:jc w:val="center"/>
      <w:textAlignment w:val="top"/>
    </w:pPr>
    <w:rPr>
      <w:rFonts w:ascii="Cambria" w:hAnsi="Cambria"/>
      <w:color w:val="auto"/>
      <w:sz w:val="32"/>
      <w:szCs w:val="32"/>
    </w:rPr>
  </w:style>
  <w:style w:type="paragraph" w:customStyle="1" w:styleId="xl1796">
    <w:name w:val="xl1796"/>
    <w:basedOn w:val="a0"/>
    <w:uiPriority w:val="99"/>
    <w:rsid w:val="00B63C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color w:val="auto"/>
      <w:sz w:val="32"/>
      <w:szCs w:val="32"/>
    </w:rPr>
  </w:style>
  <w:style w:type="paragraph" w:customStyle="1" w:styleId="xl1797">
    <w:name w:val="xl1797"/>
    <w:basedOn w:val="a0"/>
    <w:uiPriority w:val="99"/>
    <w:rsid w:val="00B63C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olor w:val="auto"/>
      <w:sz w:val="32"/>
      <w:szCs w:val="32"/>
    </w:rPr>
  </w:style>
  <w:style w:type="paragraph" w:customStyle="1" w:styleId="xl1798">
    <w:name w:val="xl1798"/>
    <w:basedOn w:val="a0"/>
    <w:uiPriority w:val="99"/>
    <w:rsid w:val="00B63C19"/>
    <w:pPr>
      <w:pBdr>
        <w:left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olor w:val="auto"/>
      <w:sz w:val="32"/>
      <w:szCs w:val="32"/>
    </w:rPr>
  </w:style>
  <w:style w:type="paragraph" w:customStyle="1" w:styleId="xl1799">
    <w:name w:val="xl1799"/>
    <w:basedOn w:val="a0"/>
    <w:uiPriority w:val="99"/>
    <w:rsid w:val="00B63C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olor w:val="auto"/>
      <w:sz w:val="32"/>
      <w:szCs w:val="32"/>
    </w:rPr>
  </w:style>
  <w:style w:type="character" w:customStyle="1" w:styleId="b">
    <w:name w:val="b"/>
    <w:basedOn w:val="a1"/>
    <w:uiPriority w:val="99"/>
    <w:rsid w:val="000B4F94"/>
  </w:style>
  <w:style w:type="character" w:customStyle="1" w:styleId="a9">
    <w:name w:val="Основной текст Знак"/>
    <w:basedOn w:val="a1"/>
    <w:link w:val="a8"/>
    <w:uiPriority w:val="99"/>
    <w:rsid w:val="00F06671"/>
    <w:rPr>
      <w:rFonts w:ascii="Times New Roman" w:eastAsia="Times New Roman" w:hAnsi="Times New Roman"/>
      <w:color w:val="00000A"/>
      <w:sz w:val="24"/>
      <w:szCs w:val="24"/>
    </w:rPr>
  </w:style>
  <w:style w:type="paragraph" w:styleId="18">
    <w:name w:val="index 1"/>
    <w:basedOn w:val="a0"/>
    <w:next w:val="a0"/>
    <w:autoRedefine/>
    <w:uiPriority w:val="99"/>
    <w:semiHidden/>
    <w:rsid w:val="00F06671"/>
    <w:pPr>
      <w:ind w:left="240" w:hanging="240"/>
    </w:pPr>
  </w:style>
  <w:style w:type="character" w:customStyle="1" w:styleId="13">
    <w:name w:val="Нижний колонтитул Знак1"/>
    <w:basedOn w:val="a1"/>
    <w:link w:val="ae"/>
    <w:uiPriority w:val="99"/>
    <w:rsid w:val="00F06671"/>
    <w:rPr>
      <w:rFonts w:ascii="Times New Roman" w:eastAsia="Times New Roman" w:hAnsi="Times New Roman"/>
      <w:color w:val="00000A"/>
      <w:sz w:val="24"/>
      <w:szCs w:val="24"/>
    </w:rPr>
  </w:style>
  <w:style w:type="character" w:customStyle="1" w:styleId="14">
    <w:name w:val="Текст выноски Знак1"/>
    <w:basedOn w:val="a1"/>
    <w:link w:val="af1"/>
    <w:uiPriority w:val="99"/>
    <w:semiHidden/>
    <w:rsid w:val="00F06671"/>
    <w:rPr>
      <w:rFonts w:ascii="Tahoma" w:hAnsi="Tahoma" w:cs="Tahoma"/>
      <w:color w:val="00000A"/>
      <w:sz w:val="16"/>
      <w:szCs w:val="16"/>
    </w:rPr>
  </w:style>
  <w:style w:type="character" w:customStyle="1" w:styleId="HTML1">
    <w:name w:val="Стандартный HTML Знак1"/>
    <w:basedOn w:val="a1"/>
    <w:link w:val="HTML0"/>
    <w:uiPriority w:val="99"/>
    <w:rsid w:val="00F06671"/>
    <w:rPr>
      <w:rFonts w:ascii="Courier New" w:eastAsia="Times New Roman" w:hAnsi="Courier New" w:cs="Courier New"/>
      <w:color w:val="00000A"/>
      <w:szCs w:val="20"/>
    </w:rPr>
  </w:style>
  <w:style w:type="character" w:customStyle="1" w:styleId="aff1">
    <w:name w:val="Знак Знак Знак"/>
    <w:basedOn w:val="a1"/>
    <w:uiPriority w:val="99"/>
    <w:rsid w:val="00F06671"/>
    <w:rPr>
      <w:rFonts w:cs="Times New Roman"/>
      <w:sz w:val="24"/>
      <w:szCs w:val="24"/>
      <w:lang w:val="ru-RU" w:eastAsia="ru-RU" w:bidi="ar-SA"/>
    </w:rPr>
  </w:style>
  <w:style w:type="character" w:styleId="aff2">
    <w:name w:val="page number"/>
    <w:basedOn w:val="a1"/>
    <w:uiPriority w:val="99"/>
    <w:semiHidden/>
    <w:unhideWhenUsed/>
    <w:rsid w:val="00F40B7C"/>
  </w:style>
  <w:style w:type="character" w:styleId="aff3">
    <w:name w:val="annotation reference"/>
    <w:basedOn w:val="a1"/>
    <w:uiPriority w:val="99"/>
    <w:semiHidden/>
    <w:unhideWhenUsed/>
    <w:rsid w:val="00D869B9"/>
    <w:rPr>
      <w:sz w:val="16"/>
      <w:szCs w:val="16"/>
    </w:rPr>
  </w:style>
  <w:style w:type="paragraph" w:styleId="aff4">
    <w:name w:val="annotation text"/>
    <w:basedOn w:val="a0"/>
    <w:link w:val="aff5"/>
    <w:uiPriority w:val="99"/>
    <w:semiHidden/>
    <w:unhideWhenUsed/>
    <w:rsid w:val="00D869B9"/>
    <w:rPr>
      <w:sz w:val="20"/>
      <w:szCs w:val="20"/>
    </w:rPr>
  </w:style>
  <w:style w:type="character" w:customStyle="1" w:styleId="aff5">
    <w:name w:val="Текст примечания Знак"/>
    <w:basedOn w:val="a1"/>
    <w:link w:val="aff4"/>
    <w:uiPriority w:val="99"/>
    <w:semiHidden/>
    <w:rsid w:val="00D869B9"/>
    <w:rPr>
      <w:rFonts w:ascii="Times New Roman" w:eastAsia="Times New Roman" w:hAnsi="Times New Roman"/>
      <w:color w:val="00000A"/>
      <w:szCs w:val="20"/>
    </w:rPr>
  </w:style>
  <w:style w:type="paragraph" w:styleId="aff6">
    <w:name w:val="annotation subject"/>
    <w:basedOn w:val="aff4"/>
    <w:next w:val="aff4"/>
    <w:link w:val="aff7"/>
    <w:uiPriority w:val="99"/>
    <w:semiHidden/>
    <w:unhideWhenUsed/>
    <w:rsid w:val="00D869B9"/>
    <w:rPr>
      <w:b/>
      <w:bCs/>
    </w:rPr>
  </w:style>
  <w:style w:type="character" w:customStyle="1" w:styleId="aff7">
    <w:name w:val="Тема примечания Знак"/>
    <w:basedOn w:val="aff5"/>
    <w:link w:val="aff6"/>
    <w:uiPriority w:val="99"/>
    <w:semiHidden/>
    <w:rsid w:val="00D869B9"/>
    <w:rPr>
      <w:rFonts w:ascii="Times New Roman" w:eastAsia="Times New Roman" w:hAnsi="Times New Roman"/>
      <w:b/>
      <w:bCs/>
      <w:color w:val="00000A"/>
      <w:szCs w:val="20"/>
    </w:rPr>
  </w:style>
  <w:style w:type="character" w:customStyle="1" w:styleId="40">
    <w:name w:val="Заголовок 4 Знак"/>
    <w:basedOn w:val="a1"/>
    <w:link w:val="4"/>
    <w:uiPriority w:val="9"/>
    <w:semiHidden/>
    <w:rsid w:val="00FE0AB7"/>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50">
    <w:name w:val="Заголовок 5 Знак"/>
    <w:basedOn w:val="a1"/>
    <w:link w:val="5"/>
    <w:uiPriority w:val="9"/>
    <w:semiHidden/>
    <w:rsid w:val="00FE0AB7"/>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60">
    <w:name w:val="Заголовок 6 Знак"/>
    <w:basedOn w:val="a1"/>
    <w:link w:val="6"/>
    <w:uiPriority w:val="9"/>
    <w:semiHidden/>
    <w:rsid w:val="00FE0AB7"/>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70">
    <w:name w:val="Заголовок 7 Знак"/>
    <w:basedOn w:val="a1"/>
    <w:link w:val="7"/>
    <w:uiPriority w:val="9"/>
    <w:semiHidden/>
    <w:rsid w:val="00FE0AB7"/>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1"/>
    <w:link w:val="8"/>
    <w:uiPriority w:val="9"/>
    <w:semiHidden/>
    <w:rsid w:val="00FE0AB7"/>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90">
    <w:name w:val="Заголовок 9 Знак"/>
    <w:basedOn w:val="a1"/>
    <w:link w:val="9"/>
    <w:uiPriority w:val="9"/>
    <w:semiHidden/>
    <w:rsid w:val="00FE0AB7"/>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22">
    <w:name w:val="Quote"/>
    <w:basedOn w:val="a0"/>
    <w:next w:val="a0"/>
    <w:link w:val="23"/>
    <w:uiPriority w:val="29"/>
    <w:qFormat/>
    <w:rsid w:val="00FE0AB7"/>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3">
    <w:name w:val="Цитата 2 Знак"/>
    <w:basedOn w:val="a1"/>
    <w:link w:val="22"/>
    <w:uiPriority w:val="29"/>
    <w:rsid w:val="00FE0AB7"/>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f8">
    <w:name w:val="Intense Emphasis"/>
    <w:basedOn w:val="a1"/>
    <w:uiPriority w:val="21"/>
    <w:qFormat/>
    <w:rsid w:val="00FE0AB7"/>
    <w:rPr>
      <w:i/>
      <w:iCs/>
      <w:color w:val="365F91" w:themeColor="accent1" w:themeShade="BF"/>
    </w:rPr>
  </w:style>
  <w:style w:type="paragraph" w:styleId="aff9">
    <w:name w:val="Intense Quote"/>
    <w:basedOn w:val="a0"/>
    <w:next w:val="a0"/>
    <w:link w:val="affa"/>
    <w:uiPriority w:val="30"/>
    <w:qFormat/>
    <w:rsid w:val="00FE0AB7"/>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affa">
    <w:name w:val="Выделенная цитата Знак"/>
    <w:basedOn w:val="a1"/>
    <w:link w:val="aff9"/>
    <w:uiPriority w:val="30"/>
    <w:rsid w:val="00FE0AB7"/>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fb">
    <w:name w:val="Intense Reference"/>
    <w:basedOn w:val="a1"/>
    <w:uiPriority w:val="32"/>
    <w:qFormat/>
    <w:rsid w:val="00FE0AB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64133">
      <w:bodyDiv w:val="1"/>
      <w:marLeft w:val="0"/>
      <w:marRight w:val="0"/>
      <w:marTop w:val="0"/>
      <w:marBottom w:val="0"/>
      <w:divBdr>
        <w:top w:val="none" w:sz="0" w:space="0" w:color="auto"/>
        <w:left w:val="none" w:sz="0" w:space="0" w:color="auto"/>
        <w:bottom w:val="none" w:sz="0" w:space="0" w:color="auto"/>
        <w:right w:val="none" w:sz="0" w:space="0" w:color="auto"/>
      </w:divBdr>
    </w:div>
    <w:div w:id="746726026">
      <w:bodyDiv w:val="1"/>
      <w:marLeft w:val="0"/>
      <w:marRight w:val="0"/>
      <w:marTop w:val="0"/>
      <w:marBottom w:val="0"/>
      <w:divBdr>
        <w:top w:val="none" w:sz="0" w:space="0" w:color="auto"/>
        <w:left w:val="none" w:sz="0" w:space="0" w:color="auto"/>
        <w:bottom w:val="none" w:sz="0" w:space="0" w:color="auto"/>
        <w:right w:val="none" w:sz="0" w:space="0" w:color="auto"/>
      </w:divBdr>
    </w:div>
    <w:div w:id="771632521">
      <w:bodyDiv w:val="1"/>
      <w:marLeft w:val="0"/>
      <w:marRight w:val="0"/>
      <w:marTop w:val="0"/>
      <w:marBottom w:val="0"/>
      <w:divBdr>
        <w:top w:val="none" w:sz="0" w:space="0" w:color="auto"/>
        <w:left w:val="none" w:sz="0" w:space="0" w:color="auto"/>
        <w:bottom w:val="none" w:sz="0" w:space="0" w:color="auto"/>
        <w:right w:val="none" w:sz="0" w:space="0" w:color="auto"/>
      </w:divBdr>
    </w:div>
    <w:div w:id="909927091">
      <w:bodyDiv w:val="1"/>
      <w:marLeft w:val="0"/>
      <w:marRight w:val="0"/>
      <w:marTop w:val="0"/>
      <w:marBottom w:val="0"/>
      <w:divBdr>
        <w:top w:val="none" w:sz="0" w:space="0" w:color="auto"/>
        <w:left w:val="none" w:sz="0" w:space="0" w:color="auto"/>
        <w:bottom w:val="none" w:sz="0" w:space="0" w:color="auto"/>
        <w:right w:val="none" w:sz="0" w:space="0" w:color="auto"/>
      </w:divBdr>
    </w:div>
    <w:div w:id="1358695707">
      <w:bodyDiv w:val="1"/>
      <w:marLeft w:val="0"/>
      <w:marRight w:val="0"/>
      <w:marTop w:val="0"/>
      <w:marBottom w:val="0"/>
      <w:divBdr>
        <w:top w:val="none" w:sz="0" w:space="0" w:color="auto"/>
        <w:left w:val="none" w:sz="0" w:space="0" w:color="auto"/>
        <w:bottom w:val="none" w:sz="0" w:space="0" w:color="auto"/>
        <w:right w:val="none" w:sz="0" w:space="0" w:color="auto"/>
      </w:divBdr>
    </w:div>
    <w:div w:id="1624537529">
      <w:bodyDiv w:val="1"/>
      <w:marLeft w:val="0"/>
      <w:marRight w:val="0"/>
      <w:marTop w:val="0"/>
      <w:marBottom w:val="0"/>
      <w:divBdr>
        <w:top w:val="none" w:sz="0" w:space="0" w:color="auto"/>
        <w:left w:val="none" w:sz="0" w:space="0" w:color="auto"/>
        <w:bottom w:val="none" w:sz="0" w:space="0" w:color="auto"/>
        <w:right w:val="none" w:sz="0" w:space="0" w:color="auto"/>
      </w:divBdr>
    </w:div>
    <w:div w:id="1695616650">
      <w:bodyDiv w:val="1"/>
      <w:marLeft w:val="0"/>
      <w:marRight w:val="0"/>
      <w:marTop w:val="0"/>
      <w:marBottom w:val="0"/>
      <w:divBdr>
        <w:top w:val="none" w:sz="0" w:space="0" w:color="auto"/>
        <w:left w:val="none" w:sz="0" w:space="0" w:color="auto"/>
        <w:bottom w:val="none" w:sz="0" w:space="0" w:color="auto"/>
        <w:right w:val="none" w:sz="0" w:space="0" w:color="auto"/>
      </w:divBdr>
    </w:div>
    <w:div w:id="1887833669">
      <w:bodyDiv w:val="1"/>
      <w:marLeft w:val="0"/>
      <w:marRight w:val="0"/>
      <w:marTop w:val="0"/>
      <w:marBottom w:val="0"/>
      <w:divBdr>
        <w:top w:val="none" w:sz="0" w:space="0" w:color="auto"/>
        <w:left w:val="none" w:sz="0" w:space="0" w:color="auto"/>
        <w:bottom w:val="none" w:sz="0" w:space="0" w:color="auto"/>
        <w:right w:val="none" w:sz="0" w:space="0" w:color="auto"/>
      </w:divBdr>
    </w:div>
    <w:div w:id="2053337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351125BDC1B1C5ABCBD6DBE8AE6D6F284BF20D40B94AF9D26AEF2AD3C0F74E7AFC5BB7D1E704A96C5C127616a1G5J"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B0247-F2CC-4FBC-AA68-6396B457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21604</Words>
  <Characters>123148</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belinecomp</dc:creator>
  <dc:description/>
  <cp:lastModifiedBy>Кротов Юрий Михайлович</cp:lastModifiedBy>
  <cp:revision>3</cp:revision>
  <cp:lastPrinted>2025-12-18T07:44:00Z</cp:lastPrinted>
  <dcterms:created xsi:type="dcterms:W3CDTF">2025-12-24T08:23:00Z</dcterms:created>
  <dcterms:modified xsi:type="dcterms:W3CDTF">2025-12-24T08:23:00Z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