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9576" w14:textId="77777777" w:rsidR="000A139C" w:rsidRDefault="000A139C">
      <w:pPr>
        <w:pStyle w:val="titlep"/>
        <w:rPr>
          <w:color w:val="000000"/>
          <w:lang w:val="ru-RU"/>
        </w:rPr>
      </w:pPr>
    </w:p>
    <w:p w14:paraId="524F8E4B" w14:textId="77777777" w:rsidR="000A139C" w:rsidRDefault="000A139C">
      <w:pPr>
        <w:pStyle w:val="titlep"/>
        <w:rPr>
          <w:color w:val="000000"/>
          <w:lang w:val="ru-RU"/>
        </w:rPr>
      </w:pPr>
    </w:p>
    <w:p w14:paraId="56CB9C8A" w14:textId="77777777" w:rsidR="000A139C" w:rsidRDefault="000A139C">
      <w:pPr>
        <w:pStyle w:val="titlep"/>
        <w:rPr>
          <w:color w:val="000000"/>
          <w:lang w:val="ru-RU"/>
        </w:rPr>
      </w:pPr>
    </w:p>
    <w:p w14:paraId="4E1D15FD" w14:textId="77777777" w:rsidR="000A139C" w:rsidRDefault="000A139C">
      <w:pPr>
        <w:pStyle w:val="titlep"/>
        <w:rPr>
          <w:color w:val="000000"/>
          <w:lang w:val="ru-RU"/>
        </w:rPr>
      </w:pPr>
    </w:p>
    <w:p w14:paraId="7E672578" w14:textId="77777777" w:rsidR="000A139C" w:rsidRDefault="000A139C">
      <w:pPr>
        <w:pStyle w:val="titlep"/>
        <w:rPr>
          <w:color w:val="000000"/>
          <w:lang w:val="ru-RU"/>
        </w:rPr>
      </w:pPr>
    </w:p>
    <w:p w14:paraId="0F409CC1" w14:textId="06A8B9D3" w:rsidR="000A139C" w:rsidRDefault="000A139C">
      <w:pPr>
        <w:pStyle w:val="titlep"/>
        <w:rPr>
          <w:color w:val="000000"/>
          <w:lang w:val="ru-RU"/>
        </w:rPr>
      </w:pPr>
    </w:p>
    <w:p w14:paraId="11ED8230" w14:textId="5FA81732" w:rsidR="006A6531" w:rsidRDefault="006A6531">
      <w:pPr>
        <w:pStyle w:val="titlep"/>
        <w:rPr>
          <w:color w:val="000000"/>
          <w:lang w:val="ru-RU"/>
        </w:rPr>
      </w:pPr>
    </w:p>
    <w:p w14:paraId="4E8EB600" w14:textId="77777777" w:rsidR="006A6531" w:rsidRDefault="006A6531">
      <w:pPr>
        <w:pStyle w:val="titlep"/>
        <w:rPr>
          <w:color w:val="000000"/>
          <w:lang w:val="ru-RU"/>
        </w:rPr>
      </w:pPr>
    </w:p>
    <w:p w14:paraId="3B29AA58" w14:textId="77777777" w:rsidR="000A139C" w:rsidRDefault="000A139C">
      <w:pPr>
        <w:pStyle w:val="titlep"/>
        <w:rPr>
          <w:color w:val="000000"/>
          <w:lang w:val="ru-RU"/>
        </w:rPr>
      </w:pPr>
    </w:p>
    <w:p w14:paraId="419A0FA6" w14:textId="77777777" w:rsidR="006A6531" w:rsidRPr="006A6531" w:rsidRDefault="006A6531" w:rsidP="006A6531">
      <w:pPr>
        <w:ind w:left="524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6531">
        <w:rPr>
          <w:rFonts w:ascii="Times New Roman" w:hAnsi="Times New Roman" w:cs="Times New Roman"/>
          <w:sz w:val="28"/>
          <w:szCs w:val="28"/>
          <w:lang w:val="ru-RU"/>
        </w:rPr>
        <w:t>Могилёвский областной комитет</w:t>
      </w:r>
    </w:p>
    <w:p w14:paraId="4E572474" w14:textId="77777777" w:rsidR="006A6531" w:rsidRPr="006A6531" w:rsidRDefault="006A6531" w:rsidP="006A6531">
      <w:pPr>
        <w:ind w:left="524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6531">
        <w:rPr>
          <w:rFonts w:ascii="Times New Roman" w:hAnsi="Times New Roman" w:cs="Times New Roman"/>
          <w:sz w:val="28"/>
          <w:szCs w:val="28"/>
          <w:lang w:val="ru-RU"/>
        </w:rPr>
        <w:t xml:space="preserve">природных ресурсов и </w:t>
      </w:r>
    </w:p>
    <w:p w14:paraId="001E451F" w14:textId="47E3D4BD" w:rsidR="006A6531" w:rsidRDefault="006A6531" w:rsidP="006A6531">
      <w:pPr>
        <w:ind w:left="524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6531">
        <w:rPr>
          <w:rFonts w:ascii="Times New Roman" w:hAnsi="Times New Roman" w:cs="Times New Roman"/>
          <w:sz w:val="28"/>
          <w:szCs w:val="28"/>
          <w:lang w:val="ru-RU"/>
        </w:rPr>
        <w:t>охраны окружающей среды</w:t>
      </w:r>
    </w:p>
    <w:p w14:paraId="0A65434F" w14:textId="77777777" w:rsidR="0056615B" w:rsidRPr="006A6531" w:rsidRDefault="0056615B" w:rsidP="006A6531">
      <w:pPr>
        <w:ind w:left="524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28DA93" w14:textId="64A4AEC7" w:rsidR="005033F8" w:rsidRPr="00AE0901" w:rsidRDefault="000A139C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</w:t>
      </w:r>
      <w:r w:rsidR="008D342C" w:rsidRPr="00AE0901">
        <w:rPr>
          <w:color w:val="000000"/>
          <w:lang w:val="ru-RU"/>
        </w:rPr>
        <w:t>АЯВЛЕНИЕ НА ПОЛУЧЕНИЕ КОМПЛЕКСНОГО ПРИРОДООХРАННОГО РАЗРЕШЕНИЯ</w:t>
      </w:r>
    </w:p>
    <w:p w14:paraId="481EB09C" w14:textId="0594288F" w:rsidR="00D14968" w:rsidRPr="00AE0901" w:rsidRDefault="008D342C" w:rsidP="00D14968">
      <w:pPr>
        <w:pStyle w:val="newncpi"/>
        <w:rPr>
          <w:color w:val="000000"/>
          <w:u w:val="single"/>
          <w:lang w:val="ru-RU"/>
        </w:rPr>
      </w:pPr>
      <w:r w:rsidRPr="00AE0901">
        <w:rPr>
          <w:color w:val="000000"/>
          <w:lang w:val="ru-RU"/>
        </w:rPr>
        <w:t> Настоящим заявлением</w:t>
      </w:r>
      <w:r w:rsidR="00D14968" w:rsidRPr="00AE0901">
        <w:rPr>
          <w:color w:val="000000"/>
          <w:lang w:val="ru-RU"/>
        </w:rPr>
        <w:t xml:space="preserve"> </w:t>
      </w:r>
      <w:r w:rsidR="00D14968" w:rsidRPr="00AE0901">
        <w:rPr>
          <w:color w:val="000000"/>
          <w:u w:val="single"/>
          <w:lang w:val="ru-RU"/>
        </w:rPr>
        <w:t>ОАО «Белорусский цементный завод», 213640, Могилёвская область, г.Костюковичи, ул. Юношеская, 117</w:t>
      </w:r>
    </w:p>
    <w:p w14:paraId="14C8A317" w14:textId="77777777" w:rsidR="005033F8" w:rsidRPr="00AE0901" w:rsidRDefault="008D342C">
      <w:pPr>
        <w:pStyle w:val="newncpi0"/>
        <w:rPr>
          <w:color w:val="000000"/>
          <w:lang w:val="ru-RU"/>
        </w:rPr>
      </w:pPr>
      <w:r w:rsidRPr="00AE0901">
        <w:rPr>
          <w:color w:val="000000"/>
          <w:lang w:val="ru-RU"/>
        </w:rPr>
        <w:t>просит выдать комплексное природоохранное разрешение сроком на __________________________________________________________________________</w:t>
      </w:r>
    </w:p>
    <w:p w14:paraId="70255A81" w14:textId="77777777" w:rsidR="005033F8" w:rsidRPr="00AE0901" w:rsidRDefault="008D342C">
      <w:pPr>
        <w:pStyle w:val="undline"/>
        <w:jc w:val="center"/>
        <w:rPr>
          <w:color w:val="000000"/>
          <w:lang w:val="ru-RU"/>
        </w:rPr>
      </w:pPr>
      <w:r w:rsidRPr="00AE0901">
        <w:rPr>
          <w:color w:val="000000"/>
          <w:lang w:val="ru-RU"/>
        </w:rPr>
        <w:t xml:space="preserve">(указывается при осуществлении пусконаладочных работ и приемки в эксплуатацию </w:t>
      </w:r>
      <w:r w:rsidRPr="00AE0901">
        <w:rPr>
          <w:color w:val="000000"/>
          <w:lang w:val="ru-RU"/>
        </w:rPr>
        <w:br/>
        <w:t>объекта комплексного воздействия на окружающую среду)</w:t>
      </w:r>
    </w:p>
    <w:p w14:paraId="640E0D0F" w14:textId="77777777" w:rsidR="005033F8" w:rsidRPr="00AE0901" w:rsidRDefault="008D342C">
      <w:pPr>
        <w:pStyle w:val="nonumheader"/>
        <w:rPr>
          <w:color w:val="000000"/>
          <w:lang w:val="ru-RU"/>
        </w:rPr>
      </w:pPr>
      <w:bookmarkStart w:id="0" w:name="a23"/>
      <w:bookmarkEnd w:id="0"/>
      <w:r w:rsidRPr="00AE0901">
        <w:rPr>
          <w:color w:val="000000"/>
          <w:lang w:val="ru-RU"/>
        </w:rPr>
        <w:t>I. Общие сведения</w:t>
      </w:r>
    </w:p>
    <w:p w14:paraId="0A17DE95" w14:textId="77777777" w:rsidR="005033F8" w:rsidRPr="00AE0901" w:rsidRDefault="008D342C">
      <w:pPr>
        <w:pStyle w:val="newncpi0"/>
        <w:jc w:val="right"/>
        <w:rPr>
          <w:color w:val="000000"/>
          <w:lang w:val="ru-RU"/>
        </w:rPr>
      </w:pPr>
      <w:bookmarkStart w:id="1" w:name="a24"/>
      <w:bookmarkEnd w:id="1"/>
      <w:r w:rsidRPr="00AE0901">
        <w:rPr>
          <w:color w:val="000000"/>
          <w:lang w:val="ru-RU"/>
        </w:rPr>
        <w:t>Таблица 1</w:t>
      </w:r>
    </w:p>
    <w:tbl>
      <w:tblPr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5"/>
        <w:gridCol w:w="6668"/>
        <w:gridCol w:w="2260"/>
      </w:tblGrid>
      <w:tr w:rsidR="005033F8" w:rsidRPr="00AE0901" w14:paraId="4DA6D82B" w14:textId="77777777" w:rsidTr="004A13BD">
        <w:trPr>
          <w:trHeight w:val="240"/>
        </w:trPr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1B210B" w14:textId="53E8F9DC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  <w:lang w:val="ru-RU"/>
              </w:rPr>
              <w:t> </w:t>
            </w:r>
            <w:r w:rsidRPr="00AE0901">
              <w:rPr>
                <w:color w:val="000000"/>
              </w:rPr>
              <w:t>№ строки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CF884D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Наименование данных</w:t>
            </w: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CBBA1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Данные</w:t>
            </w:r>
          </w:p>
        </w:tc>
      </w:tr>
      <w:tr w:rsidR="005033F8" w:rsidRPr="00AE0901" w14:paraId="7418F0C6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FCACE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1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40ADE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 xml:space="preserve">Место государственной регистрации юридического лица, место жительства индивидуального предпринимателя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1ABD0" w14:textId="3E61B4B0" w:rsidR="005033F8" w:rsidRPr="00F90191" w:rsidRDefault="008D342C">
            <w:pPr>
              <w:pStyle w:val="table10"/>
              <w:rPr>
                <w:color w:val="000000"/>
                <w:lang w:val="ru-RU"/>
              </w:rPr>
            </w:pPr>
            <w:r w:rsidRPr="00AE0901">
              <w:rPr>
                <w:color w:val="000000"/>
              </w:rPr>
              <w:t> </w:t>
            </w:r>
            <w:r w:rsidR="00F90191">
              <w:rPr>
                <w:color w:val="000000"/>
                <w:lang w:val="ru-RU"/>
              </w:rPr>
              <w:t>ОАО «Белорусский цементный завод», 2136</w:t>
            </w:r>
            <w:r w:rsidR="00C844BA">
              <w:rPr>
                <w:color w:val="000000"/>
                <w:lang w:val="ru-RU"/>
              </w:rPr>
              <w:t>4</w:t>
            </w:r>
            <w:r w:rsidR="00534C84">
              <w:rPr>
                <w:color w:val="000000"/>
                <w:lang w:val="ru-RU"/>
              </w:rPr>
              <w:t>0</w:t>
            </w:r>
            <w:r w:rsidR="00F90191">
              <w:rPr>
                <w:color w:val="000000"/>
                <w:lang w:val="ru-RU"/>
              </w:rPr>
              <w:t>, Республика Беларусь, Могилёвская область, г. Костюковичи, улица Юношеская, 117</w:t>
            </w:r>
            <w:r w:rsidR="009754D5">
              <w:rPr>
                <w:color w:val="000000"/>
                <w:lang w:val="ru-RU"/>
              </w:rPr>
              <w:t>.</w:t>
            </w:r>
          </w:p>
        </w:tc>
      </w:tr>
      <w:tr w:rsidR="005033F8" w:rsidRPr="00AE0901" w14:paraId="06461C64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9CE31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2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82E27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 xml:space="preserve">Фамилия, собственное имя, отчество (если таковое имеется) руководителя юридического лица, индивидуального предпринимателя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AFDCE" w14:textId="77777777" w:rsidR="00D83510" w:rsidRPr="00AE0901" w:rsidRDefault="008D342C">
            <w:pPr>
              <w:pStyle w:val="table10"/>
              <w:rPr>
                <w:color w:val="000000"/>
                <w:lang w:val="ru-RU"/>
              </w:rPr>
            </w:pPr>
            <w:r w:rsidRPr="00AE0901">
              <w:rPr>
                <w:color w:val="000000"/>
              </w:rPr>
              <w:t> </w:t>
            </w:r>
            <w:r w:rsidR="00D83510" w:rsidRPr="00AE0901">
              <w:rPr>
                <w:color w:val="000000"/>
                <w:lang w:val="ru-RU"/>
              </w:rPr>
              <w:t xml:space="preserve">Титов Андрей   </w:t>
            </w:r>
          </w:p>
          <w:p w14:paraId="339F6DDA" w14:textId="6247AC03" w:rsidR="005033F8" w:rsidRPr="00AE0901" w:rsidRDefault="00D83510">
            <w:pPr>
              <w:pStyle w:val="table10"/>
              <w:rPr>
                <w:color w:val="000000"/>
                <w:lang w:val="ru-RU"/>
              </w:rPr>
            </w:pPr>
            <w:r w:rsidRPr="00AE0901">
              <w:rPr>
                <w:color w:val="000000"/>
                <w:lang w:val="ru-RU"/>
              </w:rPr>
              <w:t xml:space="preserve"> Васильевич</w:t>
            </w:r>
          </w:p>
        </w:tc>
      </w:tr>
      <w:tr w:rsidR="005033F8" w:rsidRPr="00AE0901" w14:paraId="0175F0EF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BD3C9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3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8AD59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>Телефон, факс приемной, электронный адрес, интернет-сайт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C634B" w14:textId="1D3AB70B" w:rsidR="005033F8" w:rsidRDefault="008D342C">
            <w:pPr>
              <w:pStyle w:val="table10"/>
              <w:rPr>
                <w:color w:val="000000"/>
                <w:lang w:val="en-US"/>
              </w:rPr>
            </w:pPr>
            <w:r w:rsidRPr="00AE0901">
              <w:rPr>
                <w:color w:val="000000"/>
              </w:rPr>
              <w:t> </w:t>
            </w:r>
            <w:r w:rsidR="003E42E8" w:rsidRPr="003E42E8">
              <w:rPr>
                <w:color w:val="000000"/>
                <w:lang w:val="en-US"/>
              </w:rPr>
              <w:t xml:space="preserve">8 (02245) 72650, </w:t>
            </w:r>
            <w:r w:rsidR="003E42E8">
              <w:rPr>
                <w:color w:val="000000"/>
                <w:lang w:val="ru-RU"/>
              </w:rPr>
              <w:t>е</w:t>
            </w:r>
            <w:r w:rsidR="003E42E8" w:rsidRPr="003E42E8">
              <w:rPr>
                <w:color w:val="000000"/>
                <w:lang w:val="en-US"/>
              </w:rPr>
              <w:t>-</w:t>
            </w:r>
            <w:r w:rsidR="003E42E8">
              <w:rPr>
                <w:color w:val="000000"/>
                <w:lang w:val="en-US"/>
              </w:rPr>
              <w:t>mail</w:t>
            </w:r>
            <w:r w:rsidR="003E42E8" w:rsidRPr="003E42E8">
              <w:rPr>
                <w:color w:val="000000"/>
                <w:lang w:val="en-US"/>
              </w:rPr>
              <w:t xml:space="preserve">: </w:t>
            </w:r>
            <w:hyperlink r:id="rId7" w:history="1">
              <w:r w:rsidR="003E42E8" w:rsidRPr="00E95205">
                <w:rPr>
                  <w:rStyle w:val="a3"/>
                  <w:lang w:val="en-US"/>
                </w:rPr>
                <w:t>info@belcement.by</w:t>
              </w:r>
            </w:hyperlink>
            <w:r w:rsidR="003E42E8" w:rsidRPr="003E42E8">
              <w:rPr>
                <w:color w:val="000000"/>
                <w:lang w:val="en-US"/>
              </w:rPr>
              <w:t>,</w:t>
            </w:r>
          </w:p>
          <w:p w14:paraId="21DEF551" w14:textId="5D5C8377" w:rsidR="003E42E8" w:rsidRPr="003E42E8" w:rsidRDefault="003E42E8">
            <w:pPr>
              <w:pStyle w:val="table10"/>
              <w:rPr>
                <w:color w:val="000000"/>
                <w:lang w:val="en-US"/>
              </w:rPr>
            </w:pPr>
          </w:p>
        </w:tc>
      </w:tr>
      <w:tr w:rsidR="005033F8" w:rsidRPr="00AE0901" w14:paraId="7B59BCB7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89F66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4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7C3BA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>Вид деятельности основной по ОКЭД</w:t>
            </w:r>
            <w:r w:rsidRPr="00AE0901"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E2542" w14:textId="042B4DA6" w:rsidR="005033F8" w:rsidRDefault="008D342C">
            <w:pPr>
              <w:pStyle w:val="table10"/>
              <w:rPr>
                <w:color w:val="000000"/>
                <w:lang w:val="ru-RU"/>
              </w:rPr>
            </w:pPr>
            <w:r w:rsidRPr="00AE0901">
              <w:rPr>
                <w:color w:val="000000"/>
              </w:rPr>
              <w:t> </w:t>
            </w:r>
            <w:r w:rsidR="00601F4A">
              <w:rPr>
                <w:color w:val="000000"/>
                <w:lang w:val="ru-RU"/>
              </w:rPr>
              <w:t>Производство цемента – 23510</w:t>
            </w:r>
          </w:p>
          <w:p w14:paraId="24319820" w14:textId="7DE91E83" w:rsidR="00601F4A" w:rsidRDefault="00601F4A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Производство извести – 23521</w:t>
            </w:r>
          </w:p>
          <w:p w14:paraId="031C9A57" w14:textId="4D38FDED" w:rsidR="00601F4A" w:rsidRPr="00601F4A" w:rsidRDefault="00601F4A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Добыча изв</w:t>
            </w:r>
            <w:r w:rsidR="00F32930">
              <w:rPr>
                <w:color w:val="000000"/>
                <w:lang w:val="ru-RU"/>
              </w:rPr>
              <w:t>естняка, гипса и мела - 08112</w:t>
            </w:r>
          </w:p>
        </w:tc>
      </w:tr>
      <w:tr w:rsidR="005033F8" w:rsidRPr="00AE0901" w14:paraId="322E3553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9B2C4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lastRenderedPageBreak/>
              <w:t>5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BE48A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>Учетный номер плательщика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B6C14" w14:textId="6A4ED347" w:rsidR="005033F8" w:rsidRPr="00F32930" w:rsidRDefault="008D342C">
            <w:pPr>
              <w:pStyle w:val="table10"/>
              <w:rPr>
                <w:color w:val="000000"/>
                <w:lang w:val="ru-RU"/>
              </w:rPr>
            </w:pPr>
            <w:r w:rsidRPr="00AE0901">
              <w:rPr>
                <w:color w:val="000000"/>
              </w:rPr>
              <w:t> </w:t>
            </w:r>
            <w:r w:rsidR="00F32930">
              <w:rPr>
                <w:color w:val="000000"/>
                <w:lang w:val="ru-RU"/>
              </w:rPr>
              <w:t>700002051</w:t>
            </w:r>
          </w:p>
        </w:tc>
      </w:tr>
      <w:tr w:rsidR="005033F8" w:rsidRPr="00AE0901" w14:paraId="00C7779E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086F2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6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5CAEE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>Дата и номер регистрации в Едином государственном регистре юридических лиц и индивидуальных предпринимателей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0DFB0" w14:textId="52855EE5" w:rsidR="00D44BFF" w:rsidRPr="00D44BFF" w:rsidRDefault="00D44BFF" w:rsidP="00D44BFF">
            <w:pPr>
              <w:pStyle w:val="table10"/>
              <w:contextualSpacing/>
              <w:jc w:val="center"/>
            </w:pPr>
            <w:r w:rsidRPr="00D44BFF">
              <w:t>13 января 2012 года</w:t>
            </w:r>
          </w:p>
          <w:p w14:paraId="7346DE34" w14:textId="58322DA4" w:rsidR="005033F8" w:rsidRPr="00AE0901" w:rsidRDefault="00D44BFF" w:rsidP="00D44BFF">
            <w:pPr>
              <w:pStyle w:val="table10"/>
              <w:jc w:val="center"/>
              <w:rPr>
                <w:color w:val="000000"/>
              </w:rPr>
            </w:pPr>
            <w:r w:rsidRPr="00D44BFF">
              <w:t>№ 700002051</w:t>
            </w:r>
          </w:p>
        </w:tc>
      </w:tr>
      <w:tr w:rsidR="005033F8" w:rsidRPr="00AE0901" w14:paraId="39A4C8E2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48C49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7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6CCF4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>Наименование и количество обособленных подразделений юридического 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B0F54" w14:textId="35A49B98" w:rsidR="004A13BD" w:rsidRDefault="004A13BD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 Филиал № 1 «Цемагро» ОАО «Белорусский цементный завод».</w:t>
            </w:r>
          </w:p>
          <w:p w14:paraId="3F1E183F" w14:textId="77777777" w:rsidR="004A13BD" w:rsidRDefault="004A13BD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 Филиал №3 «Минский КСИ» ОАО «Белорусский цементный завод».</w:t>
            </w:r>
          </w:p>
          <w:p w14:paraId="61EBC21E" w14:textId="77777777" w:rsidR="004A13BD" w:rsidRDefault="004A13BD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3. Цех производства извести  и мела ОАО «Белорусский цементный завод»</w:t>
            </w:r>
          </w:p>
          <w:p w14:paraId="7CB15207" w14:textId="3E488196" w:rsidR="005033F8" w:rsidRPr="004A13BD" w:rsidRDefault="004A13BD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4.  Производственный участок «Оршастройматериалы» </w:t>
            </w:r>
            <w:r w:rsidR="003E42E8">
              <w:rPr>
                <w:color w:val="000000"/>
                <w:lang w:val="ru-RU"/>
              </w:rPr>
              <w:t>ОАО «Белорусский цементный завод»</w:t>
            </w:r>
            <w:r>
              <w:rPr>
                <w:color w:val="000000"/>
                <w:lang w:val="ru-RU"/>
              </w:rPr>
              <w:t xml:space="preserve"> </w:t>
            </w:r>
          </w:p>
        </w:tc>
      </w:tr>
      <w:tr w:rsidR="005033F8" w:rsidRPr="00AE0901" w14:paraId="5E0B8DC6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B6723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8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065D0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5E2326">
              <w:rPr>
                <w:color w:val="000000"/>
              </w:rPr>
              <w:t>Количество работающего персонала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E839B" w14:textId="65DF8CF9" w:rsidR="005033F8" w:rsidRPr="005E2326" w:rsidRDefault="005E2326" w:rsidP="005E232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2826 человек</w:t>
            </w:r>
          </w:p>
        </w:tc>
      </w:tr>
      <w:tr w:rsidR="005033F8" w:rsidRPr="00AE0901" w14:paraId="7B3069F1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AD52B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9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0D691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 xml:space="preserve">Количество абонентов и (или) потребителей, подключенных к централизованной системе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473F0" w14:textId="0883EEAA" w:rsidR="005033F8" w:rsidRPr="00AE0901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t xml:space="preserve">водоснабжения </w:t>
            </w:r>
            <w:r w:rsidR="000A139C">
              <w:rPr>
                <w:color w:val="000000"/>
                <w:lang w:val="ru-RU"/>
              </w:rPr>
              <w:t>1</w:t>
            </w:r>
            <w:r w:rsidRPr="000A139C">
              <w:rPr>
                <w:color w:val="000000"/>
              </w:rPr>
              <w:br/>
              <w:t>водоотведения _</w:t>
            </w:r>
            <w:r w:rsidR="000A139C">
              <w:rPr>
                <w:color w:val="000000"/>
                <w:lang w:val="ru-RU"/>
              </w:rPr>
              <w:t>1</w:t>
            </w:r>
            <w:r w:rsidRPr="000A139C">
              <w:rPr>
                <w:color w:val="000000"/>
              </w:rPr>
              <w:t>_</w:t>
            </w:r>
            <w:r w:rsidRPr="000A139C">
              <w:rPr>
                <w:color w:val="000000"/>
              </w:rPr>
              <w:br/>
              <w:t>(канализации)</w:t>
            </w:r>
            <w:r w:rsidRPr="00AE0901">
              <w:rPr>
                <w:color w:val="000000"/>
              </w:rPr>
              <w:t xml:space="preserve"> </w:t>
            </w:r>
          </w:p>
        </w:tc>
      </w:tr>
      <w:tr w:rsidR="005033F8" w:rsidRPr="00AE0901" w14:paraId="6E6C435E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D45C1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10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9B2B1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>Сведения об испытательных лабораториях (центрах), аккредитованных в Национальной системе аккредитации Республики Беларусь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DF430" w14:textId="77777777" w:rsidR="005033F8" w:rsidRDefault="008D342C">
            <w:pPr>
              <w:pStyle w:val="table10"/>
              <w:rPr>
                <w:color w:val="000000"/>
                <w:lang w:val="ru-RU"/>
              </w:rPr>
            </w:pPr>
            <w:r w:rsidRPr="00AE0901">
              <w:rPr>
                <w:color w:val="000000"/>
              </w:rPr>
              <w:t> </w:t>
            </w:r>
            <w:r w:rsidR="004A13BD">
              <w:rPr>
                <w:color w:val="000000"/>
                <w:lang w:val="ru-RU"/>
              </w:rPr>
              <w:t>Санитарно-техническая лаборатория ОАО «Белорусский цементный завод»</w:t>
            </w:r>
          </w:p>
          <w:p w14:paraId="6FF148DB" w14:textId="7D4439FB" w:rsidR="004A13BD" w:rsidRDefault="004A13BD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Аттестат аккредитации </w:t>
            </w:r>
          </w:p>
          <w:p w14:paraId="3D713CCF" w14:textId="741B13DD" w:rsidR="004A13BD" w:rsidRPr="004A13BD" w:rsidRDefault="004A13BD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№ BY/1122.0859 от 04.07.2005, срок действия до 10.10.2026г.</w:t>
            </w:r>
          </w:p>
          <w:p w14:paraId="6A58DEE7" w14:textId="4EFA35DD" w:rsidR="004A13BD" w:rsidRPr="004A13BD" w:rsidRDefault="004A13BD">
            <w:pPr>
              <w:pStyle w:val="table10"/>
              <w:rPr>
                <w:color w:val="000000"/>
                <w:lang w:val="ru-RU"/>
              </w:rPr>
            </w:pPr>
          </w:p>
        </w:tc>
      </w:tr>
      <w:tr w:rsidR="005033F8" w:rsidRPr="00AE0901" w14:paraId="0F37FB52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16C3A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11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1C94F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>Фамилия, собственное имя, отчество (если таковое имеется) специалиста по охране окружающей среды, номер рабочего телефона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8D376" w14:textId="77777777" w:rsidR="005033F8" w:rsidRDefault="008D342C">
            <w:pPr>
              <w:pStyle w:val="table10"/>
              <w:rPr>
                <w:color w:val="000000"/>
                <w:lang w:val="ru-RU"/>
              </w:rPr>
            </w:pPr>
            <w:r w:rsidRPr="00AE0901">
              <w:rPr>
                <w:color w:val="000000"/>
              </w:rPr>
              <w:t> </w:t>
            </w:r>
            <w:r w:rsidR="00AE0901">
              <w:rPr>
                <w:color w:val="000000"/>
                <w:lang w:val="ru-RU"/>
              </w:rPr>
              <w:t>Бреусов Анатолий Анатольевич</w:t>
            </w:r>
          </w:p>
          <w:p w14:paraId="0C14A62E" w14:textId="3D86F405" w:rsidR="00AE0901" w:rsidRPr="00AE0901" w:rsidRDefault="00AE090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802245 50-058</w:t>
            </w:r>
          </w:p>
        </w:tc>
      </w:tr>
      <w:tr w:rsidR="005033F8" w:rsidRPr="00AE0901" w14:paraId="35C4A9D0" w14:textId="77777777" w:rsidTr="004A13BD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12CA3" w14:textId="77777777" w:rsidR="005033F8" w:rsidRPr="00AE0901" w:rsidRDefault="008D342C">
            <w:pPr>
              <w:pStyle w:val="table10"/>
              <w:jc w:val="center"/>
              <w:rPr>
                <w:color w:val="000000"/>
              </w:rPr>
            </w:pPr>
            <w:r w:rsidRPr="00AE0901">
              <w:rPr>
                <w:color w:val="000000"/>
              </w:rPr>
              <w:t>12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A5DBB" w14:textId="77777777" w:rsidR="005033F8" w:rsidRPr="00AE0901" w:rsidRDefault="008D342C">
            <w:pPr>
              <w:pStyle w:val="table10"/>
              <w:rPr>
                <w:color w:val="000000"/>
              </w:rPr>
            </w:pPr>
            <w:r w:rsidRPr="00AE0901">
              <w:rPr>
                <w:color w:val="000000"/>
              </w:rPr>
              <w:t>Сведения, предусмотренные в абзаце десятом части первой пункта 5 статьи 14 Закона Республики Беларусь «Об основах административных процедур» (в случае уплаты посредством использования платежной системы в едином расчетном и информационном пространстве)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A93CA" w14:textId="028E1B4A" w:rsidR="005033F8" w:rsidRPr="00AE0901" w:rsidRDefault="008D342C">
            <w:pPr>
              <w:pStyle w:val="table10"/>
              <w:rPr>
                <w:color w:val="000000"/>
                <w:lang w:val="ru-RU"/>
              </w:rPr>
            </w:pPr>
            <w:r w:rsidRPr="00AE0901">
              <w:rPr>
                <w:color w:val="000000"/>
              </w:rPr>
              <w:t> </w:t>
            </w:r>
            <w:r w:rsidR="00AE0901">
              <w:rPr>
                <w:color w:val="000000"/>
                <w:lang w:val="ru-RU"/>
              </w:rPr>
              <w:t>Платёжное поручение № 74 от 20.02.2026 г.</w:t>
            </w:r>
          </w:p>
        </w:tc>
      </w:tr>
    </w:tbl>
    <w:p w14:paraId="54B36CF3" w14:textId="77777777" w:rsidR="005033F8" w:rsidRPr="00117924" w:rsidRDefault="008D342C">
      <w:pPr>
        <w:pStyle w:val="nonumheader"/>
        <w:rPr>
          <w:color w:val="000000"/>
          <w:lang w:val="ru-RU"/>
        </w:rPr>
      </w:pPr>
      <w:bookmarkStart w:id="2" w:name="a25"/>
      <w:bookmarkEnd w:id="2"/>
      <w:r w:rsidRPr="00117924">
        <w:rPr>
          <w:color w:val="000000"/>
          <w:lang w:val="ru-RU"/>
        </w:rPr>
        <w:t>II. Данные о месте нахождения эксплуатируемых природопользователем объектов, оказывающих воздействие на окружающую среду</w:t>
      </w:r>
    </w:p>
    <w:p w14:paraId="02677EB2" w14:textId="77777777" w:rsidR="005033F8" w:rsidRPr="00117924" w:rsidRDefault="008D342C">
      <w:pPr>
        <w:pStyle w:val="newncpi0"/>
        <w:jc w:val="center"/>
        <w:rPr>
          <w:color w:val="000000"/>
          <w:lang w:val="ru-RU"/>
        </w:rPr>
      </w:pPr>
      <w:r w:rsidRPr="00117924">
        <w:rPr>
          <w:color w:val="000000"/>
          <w:lang w:val="ru-RU"/>
        </w:rPr>
        <w:t>Информация об основных и вспомогательных видах деятельности</w:t>
      </w:r>
    </w:p>
    <w:p w14:paraId="57743307" w14:textId="77777777" w:rsidR="005033F8" w:rsidRPr="00117924" w:rsidRDefault="008D342C">
      <w:pPr>
        <w:pStyle w:val="onestring"/>
        <w:rPr>
          <w:color w:val="000000"/>
          <w:lang w:val="ru-RU"/>
        </w:rPr>
      </w:pPr>
      <w:r w:rsidRPr="00117924">
        <w:rPr>
          <w:color w:val="000000"/>
          <w:lang w:val="ru-RU"/>
        </w:rPr>
        <w:t>Таблица 2</w:t>
      </w:r>
    </w:p>
    <w:p w14:paraId="1FD66E83" w14:textId="77777777" w:rsidR="005033F8" w:rsidRPr="00117924" w:rsidRDefault="008D342C">
      <w:pPr>
        <w:pStyle w:val="newncpi"/>
        <w:rPr>
          <w:color w:val="000000"/>
          <w:lang w:val="ru-RU"/>
        </w:rPr>
      </w:pPr>
      <w:r w:rsidRPr="00117924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5"/>
        <w:gridCol w:w="2552"/>
        <w:gridCol w:w="1244"/>
        <w:gridCol w:w="1228"/>
        <w:gridCol w:w="1197"/>
        <w:gridCol w:w="1367"/>
        <w:gridCol w:w="1366"/>
      </w:tblGrid>
      <w:tr w:rsidR="005033F8" w:rsidRPr="00117924" w14:paraId="2F219C44" w14:textId="77777777" w:rsidTr="00715A82">
        <w:trPr>
          <w:trHeight w:val="240"/>
        </w:trPr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5A4F57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№</w:t>
            </w:r>
            <w:r w:rsidRPr="00117924">
              <w:rPr>
                <w:color w:val="000000"/>
              </w:rPr>
              <w:br/>
              <w:t>п/п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2757A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Наименование производственной (промышленной) площадки (обособленного подразделения, филиала)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19DFE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Вид деятельности по ОКЭД</w:t>
            </w:r>
            <w:r w:rsidRPr="00117924"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6E4E0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Место нахождения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D749C8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Занимаемая территория, га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36406B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Дата приемки в эксплуатацию (последней реконструкции)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521CA3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Проектная мощность/</w:t>
            </w:r>
            <w:r w:rsidRPr="00117924">
              <w:rPr>
                <w:color w:val="000000"/>
              </w:rPr>
              <w:br/>
              <w:t>фактическое производство</w:t>
            </w:r>
          </w:p>
        </w:tc>
      </w:tr>
      <w:tr w:rsidR="005033F8" w:rsidRPr="00117924" w14:paraId="1FAB51F6" w14:textId="77777777" w:rsidTr="00715A82">
        <w:trPr>
          <w:trHeight w:val="240"/>
        </w:trPr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74AAB4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C5989B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C2449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8E448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A56E0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D3BC79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F2336B" w14:textId="77777777" w:rsidR="005033F8" w:rsidRPr="00117924" w:rsidRDefault="008D342C">
            <w:pPr>
              <w:pStyle w:val="table10"/>
              <w:jc w:val="center"/>
              <w:rPr>
                <w:color w:val="000000"/>
              </w:rPr>
            </w:pPr>
            <w:r w:rsidRPr="00117924">
              <w:rPr>
                <w:color w:val="000000"/>
              </w:rPr>
              <w:t>7</w:t>
            </w:r>
          </w:p>
        </w:tc>
      </w:tr>
      <w:tr w:rsidR="005033F8" w:rsidRPr="00AE0901" w14:paraId="1FE5A21F" w14:textId="77777777" w:rsidTr="00715A82">
        <w:trPr>
          <w:trHeight w:val="240"/>
        </w:trPr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405CA" w14:textId="77777777" w:rsidR="005033F8" w:rsidRPr="00117924" w:rsidRDefault="008D342C">
            <w:pPr>
              <w:pStyle w:val="table10"/>
              <w:rPr>
                <w:color w:val="000000"/>
              </w:rPr>
            </w:pPr>
            <w:r w:rsidRPr="00117924">
              <w:rPr>
                <w:color w:val="000000"/>
              </w:rPr>
              <w:t> 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ECB6F" w14:textId="463E0D3A" w:rsidR="005033F8" w:rsidRPr="00117924" w:rsidRDefault="008D342C">
            <w:pPr>
              <w:pStyle w:val="table10"/>
              <w:rPr>
                <w:color w:val="000000"/>
                <w:lang w:val="ru-RU"/>
              </w:rPr>
            </w:pPr>
            <w:r w:rsidRPr="00117924">
              <w:rPr>
                <w:color w:val="000000"/>
              </w:rPr>
              <w:t> </w:t>
            </w:r>
            <w:r w:rsidR="00117924">
              <w:rPr>
                <w:color w:val="000000"/>
                <w:lang w:val="ru-RU"/>
              </w:rPr>
              <w:t>ОАО «Белорусский цементный завод»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F2BE0" w14:textId="36FF556E" w:rsidR="005033F8" w:rsidRPr="00117924" w:rsidRDefault="00117924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23510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32650" w14:textId="704BA5B2" w:rsidR="005033F8" w:rsidRPr="00E542B6" w:rsidRDefault="00E542B6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Могилёвская обл., г. Костюковичи, ул. Юношеская, 117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1A14D" w14:textId="671171A8" w:rsidR="005033F8" w:rsidRPr="00117924" w:rsidRDefault="005033F8" w:rsidP="00117924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609CD" w14:textId="4C899502" w:rsidR="005033F8" w:rsidRPr="000A139C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2025 г.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7CF85" w14:textId="09BD1C9C" w:rsidR="005033F8" w:rsidRDefault="00117924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2193000 тонн/</w:t>
            </w:r>
          </w:p>
          <w:p w14:paraId="43C2B6A5" w14:textId="4DF9F872" w:rsidR="00117924" w:rsidRPr="00117924" w:rsidRDefault="00117924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2193000 тонн</w:t>
            </w:r>
          </w:p>
        </w:tc>
      </w:tr>
      <w:tr w:rsidR="000A139C" w:rsidRPr="00AE0901" w14:paraId="2BEB9B44" w14:textId="77777777" w:rsidTr="00687A27">
        <w:trPr>
          <w:trHeight w:val="240"/>
        </w:trPr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B3635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B70A9" w14:textId="7048B1AC" w:rsidR="000A139C" w:rsidRPr="00117924" w:rsidRDefault="000A139C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Цех производства извести и мела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DE254" w14:textId="30D0A63B" w:rsidR="000A139C" w:rsidRPr="00117924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23521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08FAD" w14:textId="22CBCEB0" w:rsidR="000A139C" w:rsidRPr="00E542B6" w:rsidRDefault="000A139C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Могилёвская обл., </w:t>
            </w:r>
            <w:r>
              <w:rPr>
                <w:color w:val="000000"/>
                <w:lang w:val="ru-RU"/>
              </w:rPr>
              <w:lastRenderedPageBreak/>
              <w:t>г.Кливовичи, пер 50 лет СССР, 1А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AD8C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2BB8F" w14:textId="63732732" w:rsidR="000A139C" w:rsidRPr="000A139C" w:rsidRDefault="000A139C" w:rsidP="000A139C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2024 г.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B459" w14:textId="77777777" w:rsidR="000A139C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96430 тонн/</w:t>
            </w:r>
          </w:p>
          <w:p w14:paraId="257245C7" w14:textId="188D2022" w:rsidR="000A139C" w:rsidRPr="00117924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96430 тонн</w:t>
            </w:r>
          </w:p>
        </w:tc>
      </w:tr>
      <w:tr w:rsidR="000A139C" w:rsidRPr="00AE0901" w14:paraId="75B4A878" w14:textId="77777777" w:rsidTr="00687A27">
        <w:trPr>
          <w:trHeight w:val="240"/>
        </w:trPr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1C017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13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2F485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B54B4" w14:textId="5AEA02B4" w:rsidR="000A139C" w:rsidRPr="00117924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0812</w:t>
            </w:r>
          </w:p>
        </w:tc>
        <w:tc>
          <w:tcPr>
            <w:tcW w:w="65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D54AF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68882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F88EA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340D8" w14:textId="0CD31F8F" w:rsidR="000A139C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74460 тонн/</w:t>
            </w:r>
          </w:p>
          <w:p w14:paraId="727460DB" w14:textId="0B4C6533" w:rsidR="000A139C" w:rsidRPr="00117924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74460 тонн</w:t>
            </w:r>
          </w:p>
        </w:tc>
      </w:tr>
      <w:tr w:rsidR="000A139C" w:rsidRPr="00AE0901" w14:paraId="1D624BBA" w14:textId="77777777" w:rsidTr="002F5031">
        <w:trPr>
          <w:trHeight w:val="240"/>
        </w:trPr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B3B2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27EE5" w14:textId="516805B0" w:rsidR="000A139C" w:rsidRPr="00715A82" w:rsidRDefault="000A139C">
            <w:pPr>
              <w:pStyle w:val="table10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Филиал № 3 «Минский КСИ»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D8C1" w14:textId="54B82BC2" w:rsidR="000A139C" w:rsidRPr="00715A82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23612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A3B7C" w14:textId="4D9888D8" w:rsidR="000A139C" w:rsidRPr="00715A82" w:rsidRDefault="000A139C">
            <w:pPr>
              <w:pStyle w:val="table10"/>
              <w:rPr>
                <w:color w:val="000000"/>
              </w:rPr>
            </w:pPr>
            <w:r w:rsidRPr="00715A82">
              <w:rPr>
                <w:color w:val="000000"/>
                <w:lang w:val="ru-RU"/>
              </w:rPr>
              <w:t>220014, г. Минск, ул. Минина, 28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8AF94" w14:textId="77777777" w:rsidR="000A139C" w:rsidRPr="00715A82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4AF10" w14:textId="576359E9" w:rsidR="000A139C" w:rsidRPr="000A139C" w:rsidRDefault="000A139C" w:rsidP="000A139C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6C55E" w14:textId="77777777" w:rsidR="000A139C" w:rsidRPr="00715A82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244000м</w:t>
            </w:r>
            <w:r w:rsidRPr="00715A82">
              <w:rPr>
                <w:color w:val="000000"/>
                <w:vertAlign w:val="superscript"/>
                <w:lang w:val="ru-RU"/>
              </w:rPr>
              <w:t>3</w:t>
            </w:r>
            <w:r w:rsidRPr="00715A82">
              <w:rPr>
                <w:color w:val="000000"/>
                <w:lang w:val="ru-RU"/>
              </w:rPr>
              <w:t>/</w:t>
            </w:r>
          </w:p>
          <w:p w14:paraId="620CBAAC" w14:textId="29FCC538" w:rsidR="000A139C" w:rsidRPr="00715A82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244000 м</w:t>
            </w:r>
            <w:r w:rsidRPr="00715A82">
              <w:rPr>
                <w:color w:val="000000"/>
                <w:vertAlign w:val="superscript"/>
                <w:lang w:val="ru-RU"/>
              </w:rPr>
              <w:t>3</w:t>
            </w:r>
          </w:p>
        </w:tc>
      </w:tr>
      <w:tr w:rsidR="000A139C" w:rsidRPr="00AE0901" w14:paraId="50208630" w14:textId="77777777" w:rsidTr="002F5031">
        <w:trPr>
          <w:trHeight w:val="240"/>
        </w:trPr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3A2D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1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D9A4D" w14:textId="77777777" w:rsidR="000A139C" w:rsidRPr="00715A82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6087" w14:textId="14533CA6" w:rsidR="000A139C" w:rsidRPr="00715A82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23613</w:t>
            </w: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4EBBD" w14:textId="77777777" w:rsidR="000A139C" w:rsidRPr="00715A82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A38E" w14:textId="77777777" w:rsidR="000A139C" w:rsidRPr="00715A82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335A9" w14:textId="77777777" w:rsidR="000A139C" w:rsidRPr="00715A82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053A" w14:textId="77777777" w:rsidR="000A139C" w:rsidRPr="00715A82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84739 тысяч усл. шт./</w:t>
            </w:r>
          </w:p>
          <w:p w14:paraId="429E5B47" w14:textId="1A5C4EE0" w:rsidR="000A139C" w:rsidRPr="00715A82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84739 тысяч усл. шт</w:t>
            </w:r>
          </w:p>
        </w:tc>
      </w:tr>
      <w:tr w:rsidR="00117924" w:rsidRPr="00AE0901" w14:paraId="24CF6F44" w14:textId="77777777" w:rsidTr="000A139C">
        <w:trPr>
          <w:trHeight w:val="240"/>
        </w:trPr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65006" w14:textId="77777777" w:rsidR="00117924" w:rsidRPr="00117924" w:rsidRDefault="00117924">
            <w:pPr>
              <w:pStyle w:val="table10"/>
              <w:rPr>
                <w:color w:val="000000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EF6A" w14:textId="4A0A7909" w:rsidR="00117924" w:rsidRPr="00715A82" w:rsidRDefault="00117924">
            <w:pPr>
              <w:pStyle w:val="table10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ПУ «Оршастройматериалы»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58B73" w14:textId="0E4E6E79" w:rsidR="00117924" w:rsidRPr="00715A82" w:rsidRDefault="00117924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23612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3A1BC" w14:textId="737768AA" w:rsidR="00117924" w:rsidRPr="00715A82" w:rsidRDefault="00715A82">
            <w:pPr>
              <w:pStyle w:val="table10"/>
              <w:rPr>
                <w:color w:val="000000"/>
              </w:rPr>
            </w:pPr>
            <w:r>
              <w:t>211391, Орша, 1 Мая, 70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04C70" w14:textId="77777777" w:rsidR="00117924" w:rsidRPr="00715A82" w:rsidRDefault="00117924">
            <w:pPr>
              <w:pStyle w:val="table10"/>
              <w:rPr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145CB" w14:textId="7C4DA0AD" w:rsidR="00117924" w:rsidRPr="000A139C" w:rsidRDefault="000A139C" w:rsidP="000A139C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86FFA" w14:textId="6932C5CF" w:rsidR="00117924" w:rsidRPr="00715A82" w:rsidRDefault="00117924" w:rsidP="0011792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715A82">
              <w:rPr>
                <w:color w:val="000000"/>
                <w:lang w:val="ru-RU"/>
              </w:rPr>
              <w:t>120000м</w:t>
            </w:r>
            <w:r w:rsidRPr="00715A82">
              <w:rPr>
                <w:color w:val="000000"/>
                <w:vertAlign w:val="superscript"/>
                <w:lang w:val="ru-RU"/>
              </w:rPr>
              <w:t>3</w:t>
            </w:r>
            <w:r w:rsidRPr="00715A82">
              <w:rPr>
                <w:color w:val="000000"/>
                <w:lang w:val="ru-RU"/>
              </w:rPr>
              <w:t>/</w:t>
            </w:r>
          </w:p>
          <w:p w14:paraId="770F662B" w14:textId="6B6AF2FC" w:rsidR="00117924" w:rsidRPr="00715A82" w:rsidRDefault="00117924" w:rsidP="00117924">
            <w:pPr>
              <w:pStyle w:val="table10"/>
              <w:jc w:val="center"/>
              <w:rPr>
                <w:color w:val="000000"/>
              </w:rPr>
            </w:pPr>
            <w:r w:rsidRPr="00715A82">
              <w:rPr>
                <w:color w:val="000000"/>
                <w:lang w:val="ru-RU"/>
              </w:rPr>
              <w:t>120000 м</w:t>
            </w:r>
            <w:r w:rsidRPr="00715A82">
              <w:rPr>
                <w:color w:val="000000"/>
                <w:vertAlign w:val="superscript"/>
                <w:lang w:val="ru-RU"/>
              </w:rPr>
              <w:t>3</w:t>
            </w:r>
          </w:p>
        </w:tc>
      </w:tr>
      <w:tr w:rsidR="000A139C" w:rsidRPr="00AE0901" w14:paraId="612C954D" w14:textId="77777777" w:rsidTr="00715A82">
        <w:trPr>
          <w:trHeight w:val="240"/>
        </w:trPr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4A2EA" w14:textId="77777777" w:rsidR="000A139C" w:rsidRPr="00117924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ADDDF" w14:textId="58D8E14A" w:rsidR="000A139C" w:rsidRPr="00715A82" w:rsidRDefault="000A139C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Филиал №1 «Цемагро»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E9F4F" w14:textId="77777777" w:rsidR="000A139C" w:rsidRPr="00715A82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277BC" w14:textId="7E239280" w:rsidR="000A139C" w:rsidRDefault="000A139C">
            <w:pPr>
              <w:pStyle w:val="table10"/>
            </w:pPr>
            <w:r>
              <w:rPr>
                <w:color w:val="000000"/>
                <w:lang w:val="ru-RU"/>
              </w:rPr>
              <w:t>Могилёвская обл., г. Костюковичи, ул. Юношеская, 117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3FA4" w14:textId="77777777" w:rsidR="000A139C" w:rsidRPr="00715A82" w:rsidRDefault="000A139C">
            <w:pPr>
              <w:pStyle w:val="table10"/>
              <w:rPr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E2FF8" w14:textId="16C70BCD" w:rsidR="000A139C" w:rsidRPr="000A139C" w:rsidRDefault="000A139C" w:rsidP="000A139C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2025 г.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428B" w14:textId="77777777" w:rsidR="000A139C" w:rsidRPr="00715A82" w:rsidRDefault="000A139C" w:rsidP="00117924">
            <w:pPr>
              <w:pStyle w:val="table10"/>
              <w:jc w:val="center"/>
              <w:rPr>
                <w:color w:val="000000"/>
                <w:lang w:val="ru-RU"/>
              </w:rPr>
            </w:pPr>
          </w:p>
        </w:tc>
      </w:tr>
    </w:tbl>
    <w:p w14:paraId="120E7F44" w14:textId="77777777" w:rsidR="000A139C" w:rsidRDefault="000A139C" w:rsidP="00D44BFF">
      <w:pPr>
        <w:pStyle w:val="nonumheader"/>
        <w:shd w:val="clear" w:color="auto" w:fill="FFFFFF" w:themeFill="background1"/>
        <w:rPr>
          <w:color w:val="000000"/>
          <w:lang w:val="ru-RU"/>
        </w:rPr>
      </w:pPr>
      <w:bookmarkStart w:id="3" w:name="a27"/>
      <w:bookmarkEnd w:id="3"/>
    </w:p>
    <w:p w14:paraId="7D7A9DAF" w14:textId="77777777" w:rsidR="000A139C" w:rsidRDefault="000A139C" w:rsidP="00D44BFF">
      <w:pPr>
        <w:pStyle w:val="nonumheader"/>
        <w:shd w:val="clear" w:color="auto" w:fill="FFFFFF" w:themeFill="background1"/>
        <w:rPr>
          <w:color w:val="000000"/>
          <w:lang w:val="ru-RU"/>
        </w:rPr>
      </w:pPr>
    </w:p>
    <w:p w14:paraId="1F187A21" w14:textId="51351BDC" w:rsidR="005033F8" w:rsidRPr="00D44BFF" w:rsidRDefault="008D342C" w:rsidP="00D44BFF">
      <w:pPr>
        <w:pStyle w:val="nonumheader"/>
        <w:shd w:val="clear" w:color="auto" w:fill="FFFFFF" w:themeFill="background1"/>
        <w:rPr>
          <w:color w:val="000000"/>
          <w:lang w:val="ru-RU"/>
        </w:rPr>
      </w:pPr>
      <w:r w:rsidRPr="00D44BFF">
        <w:rPr>
          <w:color w:val="000000"/>
          <w:lang w:val="ru-RU"/>
        </w:rPr>
        <w:t>II. Производственная программа</w:t>
      </w:r>
    </w:p>
    <w:p w14:paraId="091216F0" w14:textId="77777777" w:rsidR="005033F8" w:rsidRPr="00D44BFF" w:rsidRDefault="008D342C" w:rsidP="00D44BFF">
      <w:pPr>
        <w:pStyle w:val="onestring"/>
        <w:shd w:val="clear" w:color="auto" w:fill="FFFFFF" w:themeFill="background1"/>
        <w:rPr>
          <w:color w:val="000000"/>
          <w:lang w:val="ru-RU"/>
        </w:rPr>
      </w:pPr>
      <w:bookmarkStart w:id="4" w:name="a28"/>
      <w:bookmarkEnd w:id="4"/>
      <w:r w:rsidRPr="00D44BFF">
        <w:rPr>
          <w:color w:val="000000"/>
          <w:lang w:val="ru-RU"/>
        </w:rPr>
        <w:t>Таблица 3</w:t>
      </w:r>
    </w:p>
    <w:p w14:paraId="1606AB97" w14:textId="77777777" w:rsidR="005033F8" w:rsidRPr="00D44BFF" w:rsidRDefault="008D342C" w:rsidP="00D44BFF">
      <w:pPr>
        <w:pStyle w:val="newncpi"/>
        <w:shd w:val="clear" w:color="auto" w:fill="FFFFFF" w:themeFill="background1"/>
        <w:rPr>
          <w:color w:val="000000"/>
          <w:lang w:val="ru-RU"/>
        </w:rPr>
      </w:pPr>
      <w:r w:rsidRPr="00D44BFF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9"/>
        <w:gridCol w:w="271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5033F8" w:rsidRPr="00D44BFF" w14:paraId="266136E1" w14:textId="77777777">
        <w:trPr>
          <w:trHeight w:val="240"/>
        </w:trPr>
        <w:tc>
          <w:tcPr>
            <w:tcW w:w="22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F16E63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№</w:t>
            </w:r>
            <w:r w:rsidRPr="00D44BFF">
              <w:rPr>
                <w:color w:val="000000"/>
              </w:rPr>
              <w:br/>
              <w:t>п/п</w:t>
            </w:r>
          </w:p>
        </w:tc>
        <w:tc>
          <w:tcPr>
            <w:tcW w:w="1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249E17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Вид деятельности основной по ОКЭД</w:t>
            </w:r>
            <w:r w:rsidRPr="00D44BFF"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33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D18ED3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Прогнозируемая динамика объемов производства в % к проектной мощности или фактическому производству</w:t>
            </w:r>
          </w:p>
        </w:tc>
      </w:tr>
      <w:tr w:rsidR="005033F8" w:rsidRPr="00D44BFF" w14:paraId="36C85CC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2F46" w14:textId="77777777" w:rsidR="005033F8" w:rsidRPr="00D44BFF" w:rsidRDefault="005033F8" w:rsidP="00D44BFF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92F5" w14:textId="77777777" w:rsidR="005033F8" w:rsidRPr="00D44BFF" w:rsidRDefault="005033F8" w:rsidP="00D44BFF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784AB" w14:textId="726F3366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2026</w:t>
            </w:r>
            <w:r w:rsidR="008D342C" w:rsidRPr="00D44BFF">
              <w:rPr>
                <w:color w:val="000000"/>
              </w:rPr>
              <w:t xml:space="preserve">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9486C" w14:textId="76949EE8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2027</w:t>
            </w:r>
            <w:r w:rsidR="008D342C" w:rsidRPr="00D44BFF">
              <w:rPr>
                <w:color w:val="000000"/>
              </w:rPr>
              <w:t xml:space="preserve">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1C28D5" w14:textId="579D158C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2028</w:t>
            </w:r>
            <w:r w:rsidR="008D342C" w:rsidRPr="00D44BFF">
              <w:rPr>
                <w:color w:val="000000"/>
              </w:rPr>
              <w:t xml:space="preserve">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745CC" w14:textId="3D904F8E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2029</w:t>
            </w:r>
            <w:r w:rsidR="008D342C" w:rsidRPr="00D44BFF">
              <w:rPr>
                <w:color w:val="000000"/>
              </w:rPr>
              <w:t xml:space="preserve">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D9BD3" w14:textId="64A295F2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2030</w:t>
            </w:r>
            <w:r w:rsidR="008D342C" w:rsidRPr="00D44BFF">
              <w:rPr>
                <w:color w:val="000000"/>
              </w:rPr>
              <w:br/>
              <w:t>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EF92BE" w14:textId="2F3C5EA8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2031</w:t>
            </w:r>
            <w:r w:rsidR="008D342C" w:rsidRPr="00D44BFF">
              <w:rPr>
                <w:color w:val="000000"/>
              </w:rPr>
              <w:br/>
              <w:t>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DD597E" w14:textId="71B23719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2032</w:t>
            </w:r>
            <w:r w:rsidR="008D342C" w:rsidRPr="00D44BFF">
              <w:rPr>
                <w:color w:val="000000"/>
              </w:rPr>
              <w:br/>
              <w:t>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BF18C9" w14:textId="572B4B53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2033</w:t>
            </w:r>
            <w:r w:rsidR="008D342C" w:rsidRPr="00D44BFF">
              <w:rPr>
                <w:color w:val="000000"/>
              </w:rPr>
              <w:br/>
              <w:t>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267A9C" w14:textId="33221C22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2034</w:t>
            </w:r>
            <w:r w:rsidR="008D342C" w:rsidRPr="00D44BFF">
              <w:rPr>
                <w:color w:val="000000"/>
              </w:rPr>
              <w:br/>
              <w:t>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3A9739" w14:textId="322AE00E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2035</w:t>
            </w:r>
            <w:r w:rsidR="008D342C" w:rsidRPr="00D44BFF">
              <w:rPr>
                <w:color w:val="000000"/>
              </w:rPr>
              <w:br/>
              <w:t>год</w:t>
            </w:r>
          </w:p>
        </w:tc>
      </w:tr>
      <w:tr w:rsidR="005033F8" w:rsidRPr="00D44BFF" w14:paraId="78D9B8CD" w14:textId="77777777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BBD18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B21F27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62086A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E99DE7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5B8721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5BB928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DB07E7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CAF0A1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7DFD73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70D7A7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0E13D1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B13F7" w14:textId="77777777" w:rsidR="005033F8" w:rsidRPr="00D44BFF" w:rsidRDefault="008D342C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</w:rPr>
            </w:pPr>
            <w:r w:rsidRPr="00D44BFF">
              <w:rPr>
                <w:color w:val="000000"/>
              </w:rPr>
              <w:t>12</w:t>
            </w:r>
          </w:p>
        </w:tc>
      </w:tr>
      <w:tr w:rsidR="00D44BFF" w:rsidRPr="00D44BFF" w14:paraId="47912158" w14:textId="77777777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71F11" w14:textId="31E244B1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FC783" w14:textId="73C4783B" w:rsidR="00D44BFF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23510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5BBA4" w14:textId="0A675304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C4E41" w14:textId="0314B641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101,2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2FEFD" w14:textId="2F546818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103,1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CEE8C" w14:textId="6BB31069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86B5D" w14:textId="608B1D40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BCE64" w14:textId="22E9A4D2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107,6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992B1" w14:textId="103BF7AE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109,4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D6B43" w14:textId="207C51E2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109,7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D6D0" w14:textId="4760286B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109,7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5AB7F" w14:textId="74A1925A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109,7</w:t>
            </w:r>
          </w:p>
        </w:tc>
      </w:tr>
      <w:tr w:rsidR="00D44BFF" w:rsidRPr="00D44BFF" w14:paraId="3834B02D" w14:textId="77777777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8485A" w14:textId="5071F857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C600A" w14:textId="4E020AF3" w:rsidR="00D44BFF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23521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D3414" w14:textId="4D0674ED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92,6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3B1F1" w14:textId="59F3A68A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E39C0" w14:textId="1628F106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A545D" w14:textId="3080EBED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94,4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356EA" w14:textId="4AC4E759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94,9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A34C3" w14:textId="3374D2FB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95,2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6E9F0" w14:textId="64301862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95,4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998DE" w14:textId="611DCE20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95,7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A6013" w14:textId="2AEFAD26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4BA88" w14:textId="1B671105" w:rsidR="00D44BFF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96,4</w:t>
            </w:r>
          </w:p>
        </w:tc>
      </w:tr>
      <w:tr w:rsidR="005033F8" w:rsidRPr="00AE0901" w14:paraId="6A98CAC5" w14:textId="77777777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39B04" w14:textId="23157BB5" w:rsidR="005033F8" w:rsidRPr="00D44BFF" w:rsidRDefault="00D44BFF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EBCBF" w14:textId="6C6B59ED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08112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BD27D" w14:textId="05C66E75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67,6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6DCDA" w14:textId="7C57A505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3700F" w14:textId="566980F7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ED99F" w14:textId="45C09696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F916F" w14:textId="1692468B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69,6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B4616" w14:textId="29689DB0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69,8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C9003" w14:textId="5263CFFE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D8AA6" w14:textId="20F7E292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CC7B1" w14:textId="012A75A4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71,2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58C6B" w14:textId="7D027AC1" w:rsidR="005033F8" w:rsidRPr="005B3077" w:rsidRDefault="005B3077" w:rsidP="00D44BFF">
            <w:pPr>
              <w:pStyle w:val="table10"/>
              <w:shd w:val="clear" w:color="auto" w:fill="FFFFFF" w:themeFill="background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71,6</w:t>
            </w:r>
          </w:p>
        </w:tc>
      </w:tr>
    </w:tbl>
    <w:p w14:paraId="72339707" w14:textId="77777777" w:rsidR="00F36B32" w:rsidRDefault="00F36B32">
      <w:pPr>
        <w:pStyle w:val="nonumheader"/>
        <w:rPr>
          <w:color w:val="000000"/>
          <w:lang w:val="ru-RU"/>
        </w:rPr>
      </w:pPr>
      <w:bookmarkStart w:id="5" w:name="a29"/>
      <w:bookmarkEnd w:id="5"/>
    </w:p>
    <w:p w14:paraId="6F6CF7AE" w14:textId="77777777" w:rsidR="00F36B32" w:rsidRDefault="00F36B32">
      <w:pPr>
        <w:pStyle w:val="nonumheader"/>
        <w:rPr>
          <w:color w:val="000000"/>
          <w:lang w:val="ru-RU"/>
        </w:rPr>
      </w:pPr>
    </w:p>
    <w:p w14:paraId="7AB0C55B" w14:textId="77777777" w:rsidR="00F36B32" w:rsidRDefault="00F36B32">
      <w:pPr>
        <w:pStyle w:val="nonumheader"/>
        <w:rPr>
          <w:color w:val="000000"/>
          <w:lang w:val="ru-RU"/>
        </w:rPr>
      </w:pPr>
    </w:p>
    <w:p w14:paraId="380F6D39" w14:textId="77777777" w:rsidR="00F36B32" w:rsidRDefault="00F36B32">
      <w:pPr>
        <w:pStyle w:val="nonumheader"/>
        <w:rPr>
          <w:color w:val="000000"/>
          <w:lang w:val="ru-RU"/>
        </w:rPr>
      </w:pPr>
    </w:p>
    <w:p w14:paraId="5A7CC836" w14:textId="77777777" w:rsidR="00F36B32" w:rsidRDefault="00F36B32">
      <w:pPr>
        <w:pStyle w:val="nonumheader"/>
        <w:rPr>
          <w:color w:val="000000"/>
          <w:lang w:val="ru-RU"/>
        </w:rPr>
      </w:pPr>
    </w:p>
    <w:p w14:paraId="70B0D438" w14:textId="77777777" w:rsidR="00F36B32" w:rsidRDefault="00F36B32">
      <w:pPr>
        <w:pStyle w:val="nonumheader"/>
        <w:rPr>
          <w:color w:val="000000"/>
          <w:lang w:val="ru-RU"/>
        </w:rPr>
      </w:pPr>
    </w:p>
    <w:p w14:paraId="4D5F78C4" w14:textId="77777777" w:rsidR="00F36B32" w:rsidRDefault="00F36B32">
      <w:pPr>
        <w:pStyle w:val="nonumheader"/>
        <w:rPr>
          <w:color w:val="000000"/>
          <w:lang w:val="ru-RU"/>
        </w:rPr>
      </w:pPr>
    </w:p>
    <w:p w14:paraId="7F4EDCD9" w14:textId="77777777" w:rsidR="00F36B32" w:rsidRDefault="00F36B32">
      <w:pPr>
        <w:pStyle w:val="nonumheader"/>
        <w:rPr>
          <w:color w:val="000000"/>
          <w:lang w:val="ru-RU"/>
        </w:rPr>
      </w:pPr>
    </w:p>
    <w:p w14:paraId="0E1C530D" w14:textId="77777777" w:rsidR="00F36B32" w:rsidRDefault="00F36B32">
      <w:pPr>
        <w:pStyle w:val="nonumheader"/>
        <w:rPr>
          <w:color w:val="000000"/>
          <w:lang w:val="ru-RU"/>
        </w:rPr>
      </w:pPr>
    </w:p>
    <w:p w14:paraId="154B62A9" w14:textId="77777777" w:rsidR="00F36B32" w:rsidRDefault="00F36B32">
      <w:pPr>
        <w:pStyle w:val="nonumheader"/>
        <w:rPr>
          <w:color w:val="000000"/>
          <w:lang w:val="ru-RU"/>
        </w:rPr>
      </w:pPr>
    </w:p>
    <w:p w14:paraId="63C39F0F" w14:textId="77777777" w:rsidR="00F36B32" w:rsidRDefault="00F36B32">
      <w:pPr>
        <w:pStyle w:val="nonumheader"/>
        <w:rPr>
          <w:color w:val="000000"/>
          <w:lang w:val="ru-RU"/>
        </w:rPr>
        <w:sectPr w:rsidR="00F36B32">
          <w:pgSz w:w="11920" w:h="16838"/>
          <w:pgMar w:top="567" w:right="1134" w:bottom="567" w:left="1417" w:header="0" w:footer="0" w:gutter="0"/>
          <w:cols w:space="720"/>
        </w:sectPr>
      </w:pPr>
    </w:p>
    <w:p w14:paraId="1B41131E" w14:textId="1C1EC6F6" w:rsidR="00F36B32" w:rsidRDefault="00F36B32">
      <w:pPr>
        <w:pStyle w:val="nonumheader"/>
        <w:rPr>
          <w:color w:val="000000"/>
          <w:lang w:val="ru-RU"/>
        </w:rPr>
      </w:pPr>
    </w:p>
    <w:p w14:paraId="02A7E8F9" w14:textId="0814A66B" w:rsidR="005033F8" w:rsidRPr="00F36B32" w:rsidRDefault="008D342C">
      <w:pPr>
        <w:pStyle w:val="nonumheader"/>
        <w:rPr>
          <w:color w:val="000000"/>
          <w:lang w:val="ru-RU"/>
        </w:rPr>
      </w:pPr>
      <w:r w:rsidRPr="00F36B32">
        <w:rPr>
          <w:color w:val="000000"/>
          <w:lang w:val="ru-RU"/>
        </w:rPr>
        <w:t>IV. Сравнение планируемых (существующих) технологических процессов (циклов) с наилучшими доступными техническими методами</w:t>
      </w:r>
    </w:p>
    <w:p w14:paraId="7EA1402A" w14:textId="77777777" w:rsidR="005033F8" w:rsidRPr="00F36B32" w:rsidRDefault="008D342C">
      <w:pPr>
        <w:pStyle w:val="onestring"/>
        <w:rPr>
          <w:color w:val="000000"/>
          <w:lang w:val="ru-RU"/>
        </w:rPr>
      </w:pPr>
      <w:r w:rsidRPr="00F36B32">
        <w:rPr>
          <w:color w:val="000000"/>
          <w:lang w:val="ru-RU"/>
        </w:rPr>
        <w:t>Таблица 4</w:t>
      </w:r>
    </w:p>
    <w:p w14:paraId="31F3FE9B" w14:textId="77777777" w:rsidR="00F36B32" w:rsidRPr="00AE0901" w:rsidRDefault="008D342C">
      <w:pPr>
        <w:pStyle w:val="newncpi"/>
        <w:rPr>
          <w:color w:val="000000"/>
          <w:highlight w:val="cyan"/>
          <w:lang w:val="ru-RU"/>
        </w:rPr>
      </w:pPr>
      <w:r w:rsidRPr="00AE0901">
        <w:rPr>
          <w:color w:val="000000"/>
          <w:highlight w:val="cyan"/>
          <w:lang w:val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662"/>
        <w:gridCol w:w="2954"/>
        <w:gridCol w:w="4269"/>
      </w:tblGrid>
      <w:tr w:rsidR="00F36B32" w:rsidRPr="00F70509" w14:paraId="7F86465B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B5BB8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Наименование технологического процесса (цикла, производственной операции)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A92C3" w14:textId="77777777" w:rsidR="00F36B32" w:rsidRPr="00F70509" w:rsidRDefault="00F36B32" w:rsidP="008B1CFD">
            <w:pPr>
              <w:ind w:left="113" w:right="113" w:firstLine="24"/>
              <w:jc w:val="center"/>
            </w:pPr>
            <w:r w:rsidRPr="00F70509">
              <w:t>Краткая техническая характеристика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D127E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B2278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Сравнение и обоснование различий в решении</w:t>
            </w:r>
          </w:p>
        </w:tc>
      </w:tr>
    </w:tbl>
    <w:p w14:paraId="5D461F6C" w14:textId="77777777" w:rsidR="00F36B32" w:rsidRPr="00F96C03" w:rsidRDefault="00F36B32" w:rsidP="00F36B32">
      <w:pPr>
        <w:ind w:left="113" w:right="113"/>
        <w:jc w:val="center"/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662"/>
        <w:gridCol w:w="2954"/>
        <w:gridCol w:w="4269"/>
      </w:tblGrid>
      <w:tr w:rsidR="00F36B32" w:rsidRPr="00F70509" w14:paraId="5DF08959" w14:textId="77777777" w:rsidTr="008B1CFD">
        <w:trPr>
          <w:cantSplit/>
          <w:trHeight w:val="240"/>
          <w:tblHeader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05091" w14:textId="77777777" w:rsidR="00F36B32" w:rsidRPr="00F70509" w:rsidRDefault="00F36B32" w:rsidP="008B1CFD">
            <w:pPr>
              <w:ind w:left="113" w:right="113"/>
              <w:jc w:val="center"/>
              <w:rPr>
                <w:b/>
              </w:rPr>
            </w:pPr>
            <w:r w:rsidRPr="00F70509">
              <w:rPr>
                <w:b/>
              </w:rPr>
              <w:t>1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FBED0" w14:textId="77777777" w:rsidR="00F36B32" w:rsidRPr="00F70509" w:rsidRDefault="00F36B32" w:rsidP="008B1CFD">
            <w:pPr>
              <w:ind w:left="113" w:right="113" w:firstLine="24"/>
              <w:jc w:val="center"/>
              <w:rPr>
                <w:b/>
              </w:rPr>
            </w:pPr>
            <w:r w:rsidRPr="00F70509">
              <w:rPr>
                <w:b/>
              </w:rPr>
              <w:t>2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8203C" w14:textId="77777777" w:rsidR="00F36B32" w:rsidRPr="00F70509" w:rsidRDefault="00F36B32" w:rsidP="008B1CFD">
            <w:pPr>
              <w:ind w:left="113" w:right="113"/>
              <w:jc w:val="center"/>
              <w:rPr>
                <w:b/>
              </w:rPr>
            </w:pPr>
            <w:r w:rsidRPr="00F70509">
              <w:rPr>
                <w:b/>
              </w:rPr>
              <w:t>3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95C22" w14:textId="77777777" w:rsidR="00F36B32" w:rsidRPr="00F70509" w:rsidRDefault="00F36B32" w:rsidP="008B1CFD">
            <w:pPr>
              <w:ind w:left="113" w:right="113"/>
              <w:jc w:val="center"/>
              <w:rPr>
                <w:b/>
              </w:rPr>
            </w:pPr>
            <w:r w:rsidRPr="00F70509">
              <w:rPr>
                <w:b/>
              </w:rPr>
              <w:t>4</w:t>
            </w:r>
          </w:p>
        </w:tc>
      </w:tr>
      <w:tr w:rsidR="00F36B32" w:rsidRPr="00F70509" w14:paraId="18D768E6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2050E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Система управления окружающей средой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8CF3D" w14:textId="77777777" w:rsidR="00F36B32" w:rsidRPr="00F70509" w:rsidRDefault="00F36B32" w:rsidP="008B1CFD">
            <w:pPr>
              <w:ind w:left="113" w:right="113" w:firstLine="24"/>
              <w:jc w:val="center"/>
            </w:pPr>
            <w:r w:rsidRPr="00F70509">
              <w:t>На ОАО «Белорусский цементный завод» внедрена, сертифицирована на соответствие СТБ ИСО 14001, поддерживается в рабочем состоянии  и эффективно функционирует система управления окружающей средой. Все производственные и технологические процессы управляемы, взаимосвязаны, объединены в единую систему, взаимодействуют между собой и направлены на достижение поставленных предприятием целей по снижению отрицательного воздействия на окружающую среду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33964" w14:textId="77777777" w:rsidR="00F36B32" w:rsidRPr="00E513F7" w:rsidRDefault="00F36B32" w:rsidP="008B1CFD">
            <w:pPr>
              <w:ind w:left="113" w:right="113"/>
              <w:jc w:val="center"/>
            </w:pPr>
            <w:r w:rsidRPr="00F70509">
              <w:t>П – ООС 17.11 – 01 – 2012 «Охрана окружающей среды и природопользование. Наилучшие</w:t>
            </w:r>
            <w:r w:rsidRPr="00E513F7">
              <w:t xml:space="preserve"> </w:t>
            </w:r>
            <w:r w:rsidRPr="00F70509">
              <w:t>доступные</w:t>
            </w:r>
            <w:r w:rsidRPr="00E513F7">
              <w:t xml:space="preserve"> </w:t>
            </w:r>
            <w:r w:rsidRPr="00F70509">
              <w:t>технические</w:t>
            </w:r>
            <w:r w:rsidRPr="00E513F7">
              <w:t xml:space="preserve"> </w:t>
            </w:r>
            <w:r w:rsidRPr="00F70509">
              <w:t>методы</w:t>
            </w:r>
            <w:r w:rsidRPr="00E513F7">
              <w:t xml:space="preserve"> </w:t>
            </w:r>
            <w:r w:rsidRPr="00F70509">
              <w:t>для</w:t>
            </w:r>
            <w:r w:rsidRPr="00E513F7">
              <w:t xml:space="preserve"> </w:t>
            </w:r>
            <w:r w:rsidRPr="00F70509">
              <w:t>переработки</w:t>
            </w:r>
            <w:r w:rsidRPr="00E513F7">
              <w:t xml:space="preserve"> </w:t>
            </w:r>
            <w:r w:rsidRPr="00F70509">
              <w:t>отходов</w:t>
            </w:r>
            <w:r w:rsidRPr="00E513F7">
              <w:t>»:</w:t>
            </w:r>
          </w:p>
          <w:p w14:paraId="6B4D902F" w14:textId="77777777" w:rsidR="00F36B32" w:rsidRPr="00F70509" w:rsidRDefault="00F36B32" w:rsidP="008B1CFD">
            <w:pPr>
              <w:ind w:left="113" w:right="113"/>
              <w:jc w:val="center"/>
              <w:rPr>
                <w:lang w:val="en-US"/>
              </w:rPr>
            </w:pPr>
            <w:r w:rsidRPr="00F70509">
              <w:t>Раздел</w:t>
            </w:r>
            <w:r w:rsidRPr="00E513F7">
              <w:t xml:space="preserve"> 5.1,</w:t>
            </w:r>
            <w:r w:rsidRPr="00F70509">
              <w:t xml:space="preserve"> стр. </w:t>
            </w:r>
            <w:r w:rsidRPr="00E513F7">
              <w:t xml:space="preserve">513 – 514. </w:t>
            </w:r>
            <w:r w:rsidRPr="00F70509">
              <w:rPr>
                <w:lang w:val="en-US"/>
              </w:rPr>
              <w:t>European</w:t>
            </w:r>
            <w:r w:rsidRPr="00E513F7">
              <w:t xml:space="preserve"> </w:t>
            </w:r>
            <w:r w:rsidRPr="00F70509">
              <w:rPr>
                <w:lang w:val="en-US"/>
              </w:rPr>
              <w:t>Commission</w:t>
            </w:r>
            <w:r w:rsidRPr="00E513F7">
              <w:t xml:space="preserve">. </w:t>
            </w:r>
            <w:r w:rsidRPr="00F70509">
              <w:rPr>
                <w:lang w:val="en-US"/>
              </w:rPr>
              <w:t xml:space="preserve">Integrated Pollution Prevention and Control. Reference Document on Best Available Techniques in the Cement, Lime and Magnesium Oxide </w:t>
            </w:r>
            <w:r w:rsidRPr="00F70509">
              <w:rPr>
                <w:lang w:val="en-US"/>
              </w:rPr>
              <w:lastRenderedPageBreak/>
              <w:t>Manufacturing Industries:</w:t>
            </w:r>
          </w:p>
          <w:p w14:paraId="19A159A1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 xml:space="preserve">.5.1, пункт </w:t>
            </w:r>
            <w:r>
              <w:t>1</w:t>
            </w:r>
            <w:r w:rsidRPr="00F70509">
              <w:t xml:space="preserve"> а – </w:t>
            </w:r>
            <w:r w:rsidRPr="00F70509">
              <w:rPr>
                <w:lang w:val="en-US"/>
              </w:rPr>
              <w:t>f</w:t>
            </w:r>
            <w:r w:rsidRPr="00F70509">
              <w:t xml:space="preserve">, стр. </w:t>
            </w:r>
            <w:r>
              <w:t>172</w:t>
            </w:r>
            <w:r w:rsidRPr="00F70509">
              <w:t xml:space="preserve"> – </w:t>
            </w:r>
            <w:r>
              <w:t>173</w:t>
            </w:r>
            <w:r w:rsidRPr="00F70509">
              <w:t>.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84762" w14:textId="77777777" w:rsidR="00F36B32" w:rsidRPr="00F70509" w:rsidRDefault="00F36B32" w:rsidP="008B1CFD">
            <w:pPr>
              <w:ind w:left="113" w:right="113"/>
            </w:pPr>
            <w:r w:rsidRPr="00F70509">
              <w:lastRenderedPageBreak/>
              <w:t>Технологический процесс соответствует НДТМ</w:t>
            </w:r>
          </w:p>
        </w:tc>
      </w:tr>
      <w:tr w:rsidR="00F36B32" w:rsidRPr="00F70509" w14:paraId="7E8FE337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0016B" w14:textId="77777777" w:rsidR="00F36B32" w:rsidRPr="00F70509" w:rsidRDefault="00F36B32" w:rsidP="008B1CFD">
            <w:pPr>
              <w:ind w:left="113" w:right="113"/>
              <w:jc w:val="center"/>
            </w:pPr>
            <w:r>
              <w:lastRenderedPageBreak/>
              <w:t xml:space="preserve">Основные технические решения, интегрированные в технологический процесс </w:t>
            </w:r>
            <w:r w:rsidRPr="00F70509">
              <w:t xml:space="preserve">производства </w:t>
            </w:r>
            <w:r>
              <w:t>цемента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332C0" w14:textId="77777777" w:rsidR="00F36B32" w:rsidRPr="007136E7" w:rsidRDefault="00F36B32" w:rsidP="008B1CFD">
            <w:pPr>
              <w:ind w:left="57" w:right="57"/>
            </w:pPr>
            <w:r w:rsidRPr="007136E7">
              <w:t>На предприятии используется сухой способ производства цемента. Сырьевые  материалы измельчают и сушат в сырьевой мельнице в виде подвижного порошка. В дальнейшем сухую сырьевую шихту используют для питания печи. Технологический процесса производства цемента включает два этапа: получение клинкера и доведение клинкера до порошкообразного состояния с добавлением к нему добавок.</w:t>
            </w:r>
          </w:p>
          <w:p w14:paraId="75DEB129" w14:textId="77777777" w:rsidR="00F36B32" w:rsidRPr="007136E7" w:rsidRDefault="00F36B32" w:rsidP="008B1CFD">
            <w:pPr>
              <w:ind w:left="57" w:right="57" w:firstLine="24"/>
            </w:pPr>
            <w:r w:rsidRPr="007136E7">
              <w:t>Основной химический процесс производства цемента начинается с разложения карбоната кальция (СаСО</w:t>
            </w:r>
            <w:r w:rsidRPr="007136E7">
              <w:rPr>
                <w:vertAlign w:val="subscript"/>
              </w:rPr>
              <w:t>3</w:t>
            </w:r>
            <w:r w:rsidRPr="007136E7">
              <w:t xml:space="preserve">) при температурах свыше 900 </w:t>
            </w:r>
            <w:r w:rsidRPr="007136E7">
              <w:rPr>
                <w:vertAlign w:val="superscript"/>
              </w:rPr>
              <w:t>0</w:t>
            </w:r>
            <w:r w:rsidRPr="007136E7">
              <w:t>С с образованием оксида кальция (СаО, или негашеной извести) и выделением газообразного диоксида углерода СО</w:t>
            </w:r>
            <w:r w:rsidRPr="007136E7">
              <w:rPr>
                <w:vertAlign w:val="subscript"/>
              </w:rPr>
              <w:t>2</w:t>
            </w:r>
            <w:r w:rsidRPr="007136E7">
              <w:t xml:space="preserve"> (кальцинированием). Далее  следует процесс клинкерообразования, в котором оксид кальция реагирует при высокой температуре (обычно 1400 – 1500 </w:t>
            </w:r>
            <w:r w:rsidRPr="007136E7">
              <w:rPr>
                <w:vertAlign w:val="superscript"/>
              </w:rPr>
              <w:t>0</w:t>
            </w:r>
            <w:r w:rsidRPr="007136E7">
              <w:t xml:space="preserve">С) с кремнеземом, глиноземом и оксидом железа, формируя силикаты, алюминаты и ферриты кальция, которые образуют клинкер. Технология приготовления клинкера заключается в обжиге сырьевой муки Откорректированная и перемешанная сырьевая мука из силосов пневмо-дозирующими установками сжатым воздухом от нагнетателей транспортируется в циклоны-осадители, затем в бункера весовых дозаторов. Заданное количество сырьевой муки подается на </w:t>
            </w:r>
            <w:r w:rsidRPr="007136E7">
              <w:lastRenderedPageBreak/>
              <w:t>пневмоподъёмное устройство, которое транспортирует сырьевую муку в газоход четвертой ступени циклонного теплообменника с реактором-декарбонизатором. В циклонном теплообменнике и декарбонизаторе происходит нагрев и частичная декарбонизация сырьевой муки. Из циклонного теплообменника подготовленная сырьевая мука со степенью декарбонизации не менее 85% через загрузочную головку поступает во вращающуюся печь для обжига высокими температурами. В качестве теплоносителя для термообработки сырьевой муки используются: продукты сгорания молотого торфобрикета в горелке, продукты сгорания пылеугольного топлива в горелке, отходящие газы от вращающейся печи. Отходящие газы от вращающейся печи представляют собой продукт сгорания пылеугольного топлива в горелке и отработанных автомобильных шин. Для обеспечения полного сгорания топлива к горелке печи подается первичный воздух от вентилятора. К пылеугольной горелке декарбонизатора первичный воздух подается вентилятором, к торфяной горелке декарбонизатора – вентилятором. Для розжига и в качестве резервного топлива используется природный газ.</w:t>
            </w:r>
          </w:p>
          <w:p w14:paraId="7B3F61AF" w14:textId="77777777" w:rsidR="00F36B32" w:rsidRPr="007136E7" w:rsidRDefault="00F36B32" w:rsidP="008B1CFD">
            <w:pPr>
              <w:ind w:left="57" w:right="57"/>
            </w:pPr>
            <w:r w:rsidRPr="007136E7">
              <w:t>В дальнейшем, клинкер измельчается или мелется совместно с другими добавками для получения цемента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37713" w14:textId="77777777" w:rsidR="00F36B32" w:rsidRPr="00F70509" w:rsidRDefault="00F36B32" w:rsidP="008B1CFD">
            <w:pPr>
              <w:ind w:left="113" w:right="113"/>
              <w:jc w:val="center"/>
              <w:rPr>
                <w:lang w:val="en-US"/>
              </w:rPr>
            </w:pPr>
            <w:r w:rsidRPr="00F70509">
              <w:rPr>
                <w:lang w:val="en-US"/>
              </w:rPr>
              <w:lastRenderedPageBreak/>
              <w:t>European Commission. Integrated Pollution Prevention and Control. Reference Document on Best Available Techniques in the Cement, Lime and Magnesium Oxide Manufacturing Industries.</w:t>
            </w:r>
          </w:p>
          <w:p w14:paraId="394C0186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 xml:space="preserve">.5.2, пункт </w:t>
            </w:r>
            <w:r>
              <w:t>2</w:t>
            </w:r>
            <w:r w:rsidRPr="00F70509">
              <w:t xml:space="preserve"> а, </w:t>
            </w:r>
            <w:r w:rsidRPr="00F70509">
              <w:rPr>
                <w:lang w:val="en-US"/>
              </w:rPr>
              <w:t>b</w:t>
            </w:r>
            <w:r w:rsidRPr="00F70509">
              <w:t xml:space="preserve">, стр. </w:t>
            </w:r>
            <w:r>
              <w:t>173</w:t>
            </w:r>
            <w:r w:rsidRPr="00F70509">
              <w:t>;</w:t>
            </w:r>
          </w:p>
          <w:p w14:paraId="33E3418E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 xml:space="preserve">.5.2, пункт </w:t>
            </w:r>
            <w:r>
              <w:t>3</w:t>
            </w:r>
            <w:r w:rsidRPr="00F70509">
              <w:t xml:space="preserve">, стр. </w:t>
            </w:r>
            <w:r>
              <w:t>173</w:t>
            </w:r>
            <w:r w:rsidRPr="00F70509">
              <w:t xml:space="preserve">; </w:t>
            </w:r>
          </w:p>
          <w:p w14:paraId="3056B031" w14:textId="77777777" w:rsidR="00F36B32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 xml:space="preserve">.5.2, пункт </w:t>
            </w:r>
            <w:r>
              <w:t>4</w:t>
            </w:r>
            <w:r w:rsidRPr="00F70509">
              <w:t xml:space="preserve"> а – </w:t>
            </w:r>
            <w:r>
              <w:t>е</w:t>
            </w:r>
            <w:r w:rsidRPr="00F70509">
              <w:t xml:space="preserve">, стр. </w:t>
            </w:r>
            <w:r>
              <w:t>173</w:t>
            </w:r>
            <w:r w:rsidRPr="00F70509">
              <w:t>.</w:t>
            </w:r>
          </w:p>
          <w:p w14:paraId="08B205D8" w14:textId="77777777" w:rsidR="00F36B32" w:rsidRPr="00F70509" w:rsidRDefault="00F36B32" w:rsidP="008B1CFD">
            <w:pPr>
              <w:ind w:left="113" w:right="113"/>
              <w:jc w:val="center"/>
            </w:pP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6F23B" w14:textId="77777777" w:rsidR="00F36B32" w:rsidRPr="00F70509" w:rsidRDefault="00F36B32" w:rsidP="008B1CFD">
            <w:pPr>
              <w:ind w:left="113" w:right="113"/>
            </w:pPr>
            <w:r w:rsidRPr="00F70509">
              <w:t>Применяемые технические решения, интегрированные в производственный процесс,  соответствуют НДТМ в части:</w:t>
            </w:r>
          </w:p>
          <w:p w14:paraId="29D79535" w14:textId="77777777" w:rsidR="00F36B32" w:rsidRPr="00F70509" w:rsidRDefault="00F36B32" w:rsidP="008B1CFD">
            <w:pPr>
              <w:ind w:left="113" w:right="113"/>
            </w:pPr>
            <w:r w:rsidRPr="00F70509">
              <w:t xml:space="preserve">– достижения ровного и стабильного процесса обжига в печи в соответствии с установленными параметрами, что является эффективным технологическим фактором  (элементом)  с точки зрения сокращения выбросов загрязняющих веществ из печи, а также потребления энергии путем применения технических решений, указанных в разделе </w:t>
            </w:r>
            <w:r>
              <w:t>1</w:t>
            </w:r>
            <w:r w:rsidRPr="00F70509">
              <w:t xml:space="preserve">.5.2, пункт </w:t>
            </w:r>
            <w:r>
              <w:t>2</w:t>
            </w:r>
            <w:r w:rsidRPr="00F70509">
              <w:t xml:space="preserve"> а, </w:t>
            </w:r>
            <w:r w:rsidRPr="00F70509">
              <w:rPr>
                <w:lang w:val="en-US"/>
              </w:rPr>
              <w:t>b</w:t>
            </w:r>
            <w:r w:rsidRPr="00F70509">
              <w:t xml:space="preserve">, стр. </w:t>
            </w:r>
            <w:r>
              <w:t>173</w:t>
            </w:r>
            <w:r w:rsidRPr="00F70509">
              <w:t>:</w:t>
            </w:r>
          </w:p>
          <w:p w14:paraId="4E83C894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</w:rPr>
              <w:t>а)</w:t>
            </w:r>
            <w:r w:rsidRPr="00F70509">
              <w:t xml:space="preserve"> оптимизация процесса контроля, включая компьютерный автоматический контроль;</w:t>
            </w:r>
          </w:p>
          <w:p w14:paraId="30B2A3B1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b</w:t>
            </w:r>
            <w:r w:rsidRPr="00F70509">
              <w:rPr>
                <w:b/>
              </w:rPr>
              <w:t>)</w:t>
            </w:r>
            <w:r w:rsidRPr="00F70509">
              <w:t xml:space="preserve"> использование современных весовых систем подачи твердого топлива.</w:t>
            </w:r>
          </w:p>
          <w:p w14:paraId="503E938B" w14:textId="77777777" w:rsidR="00F36B32" w:rsidRPr="00F70509" w:rsidRDefault="00F36B32" w:rsidP="008B1CFD">
            <w:pPr>
              <w:ind w:left="113" w:right="113"/>
            </w:pPr>
            <w:r w:rsidRPr="00F70509">
              <w:t xml:space="preserve">– осуществление тщательного отбора и контроля сырья на содержание  веществ, поступающих в печь, чтобы предотвратить и/или снизить количество выбросов, указанных в разделе 2.5.2, пункт </w:t>
            </w:r>
            <w:r>
              <w:t>3</w:t>
            </w:r>
            <w:r w:rsidRPr="00F70509">
              <w:t xml:space="preserve">, стр. </w:t>
            </w:r>
            <w:r>
              <w:lastRenderedPageBreak/>
              <w:t>173</w:t>
            </w:r>
            <w:r w:rsidRPr="00F70509">
              <w:t>;</w:t>
            </w:r>
          </w:p>
          <w:p w14:paraId="0BAF17F6" w14:textId="77777777" w:rsidR="00F36B32" w:rsidRPr="00F70509" w:rsidRDefault="00F36B32" w:rsidP="008B1CFD">
            <w:pPr>
              <w:ind w:left="113" w:right="113"/>
            </w:pPr>
            <w:r w:rsidRPr="00F70509">
              <w:t xml:space="preserve">– выполнение на постоянной основе мониторинга и измерений параметров процесса и выбросов, указанных в разделе </w:t>
            </w:r>
            <w:r>
              <w:t>1</w:t>
            </w:r>
            <w:r w:rsidRPr="00F70509">
              <w:t xml:space="preserve">.5.2, пункт </w:t>
            </w:r>
            <w:r>
              <w:t>4</w:t>
            </w:r>
            <w:r w:rsidRPr="00F70509">
              <w:t xml:space="preserve"> а – </w:t>
            </w:r>
            <w:r>
              <w:t>е</w:t>
            </w:r>
            <w:r w:rsidRPr="00F70509">
              <w:t xml:space="preserve">, стр. </w:t>
            </w:r>
            <w:r>
              <w:t>173</w:t>
            </w:r>
            <w:r w:rsidRPr="00F70509">
              <w:t>, включая:</w:t>
            </w:r>
          </w:p>
          <w:p w14:paraId="5736F163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</w:rPr>
              <w:t>а)</w:t>
            </w:r>
            <w:r w:rsidRPr="00F70509">
              <w:t xml:space="preserve"> непрерывные измерения параметров, характеризующих устойчивость процесса, таких, как температура, содержание O</w:t>
            </w:r>
            <w:r w:rsidRPr="00F70509">
              <w:rPr>
                <w:vertAlign w:val="subscript"/>
              </w:rPr>
              <w:t>2</w:t>
            </w:r>
            <w:r w:rsidRPr="00F70509">
              <w:t>, скорость газового потока и выбросы СО;</w:t>
            </w:r>
          </w:p>
          <w:p w14:paraId="71D74591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b</w:t>
            </w:r>
            <w:r w:rsidRPr="00F70509">
              <w:rPr>
                <w:b/>
              </w:rPr>
              <w:t>)</w:t>
            </w:r>
            <w:r w:rsidRPr="00F70509">
              <w:t xml:space="preserve"> мониторинг и стабилизация таких критических параметров процесса, как расход топлива, дозировка и избыток кислорода;</w:t>
            </w:r>
          </w:p>
          <w:p w14:paraId="6A94CD60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c</w:t>
            </w:r>
            <w:r w:rsidRPr="00F70509">
              <w:rPr>
                <w:b/>
              </w:rPr>
              <w:t>)</w:t>
            </w:r>
            <w:r w:rsidRPr="00F70509">
              <w:t xml:space="preserve"> периодические (один  раз в месяц) измерения выбросов твёрдых частиц пыли, и газообразных составляющих: окислов азота (NOx), серы (SOx) и углерода (СО);</w:t>
            </w:r>
          </w:p>
          <w:p w14:paraId="6997C5E5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d</w:t>
            </w:r>
            <w:r w:rsidRPr="00F70509">
              <w:rPr>
                <w:b/>
              </w:rPr>
              <w:t>)</w:t>
            </w:r>
            <w:r w:rsidRPr="00F70509">
              <w:t xml:space="preserve"> периодические измерения выбросов стойких органических соединений и тяжёлых  металлов. </w:t>
            </w:r>
          </w:p>
        </w:tc>
      </w:tr>
      <w:tr w:rsidR="00F36B32" w:rsidRPr="005026B4" w14:paraId="174B96A7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CACF0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lastRenderedPageBreak/>
              <w:t>Энергопотребление</w:t>
            </w:r>
            <w:r>
              <w:t xml:space="preserve"> и эффективное использование </w:t>
            </w:r>
            <w:r>
              <w:lastRenderedPageBreak/>
              <w:t>энергии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36C0D" w14:textId="77777777" w:rsidR="00F36B32" w:rsidRPr="007136E7" w:rsidRDefault="00F36B32" w:rsidP="008B1CFD">
            <w:pPr>
              <w:ind w:left="57" w:right="57" w:firstLine="24"/>
            </w:pPr>
            <w:r w:rsidRPr="007136E7">
              <w:lastRenderedPageBreak/>
              <w:t xml:space="preserve">Основным потребителем энергии являются три  вращающиеся печи обжига клинкера. На первой линии находятся в эксплуатации две печи, геометрические размеры которых составляют </w:t>
            </w:r>
            <w:r w:rsidRPr="007136E7">
              <w:sym w:font="Symbol" w:char="F0C6"/>
            </w:r>
            <w:r w:rsidRPr="007136E7">
              <w:t xml:space="preserve"> 4,5 × 80 м и </w:t>
            </w:r>
            <w:r w:rsidRPr="007136E7">
              <w:sym w:font="Symbol" w:char="F0C6"/>
            </w:r>
            <w:r w:rsidRPr="007136E7">
              <w:t xml:space="preserve"> 3,6 × 110 м, </w:t>
            </w:r>
            <w:r w:rsidRPr="007136E7">
              <w:lastRenderedPageBreak/>
              <w:t xml:space="preserve">на второй линии расположена одна печь размером </w:t>
            </w:r>
            <w:r w:rsidRPr="007136E7">
              <w:sym w:font="Symbol" w:char="F0C6"/>
            </w:r>
            <w:r w:rsidRPr="007136E7">
              <w:t> 4,8 × 72 м.</w:t>
            </w:r>
          </w:p>
          <w:p w14:paraId="3164E1C0" w14:textId="77777777" w:rsidR="00F36B32" w:rsidRPr="007136E7" w:rsidRDefault="00F36B32" w:rsidP="008B1CFD">
            <w:pPr>
              <w:shd w:val="clear" w:color="auto" w:fill="FFFFFF"/>
              <w:ind w:left="57" w:right="57" w:firstLine="24"/>
              <w:textAlignment w:val="baseline"/>
            </w:pPr>
            <w:r w:rsidRPr="007136E7">
              <w:t>Во вращающейся печи завершается обжиг сырьевой муки с получением гранул цементного клинкера, которые затем охлаждаются в колосниковом холодильнике, оснащенном дробилкой. Охлаждение клинкера осуществляется атмосферным воздухом, нагнетаемым вентиляторами. Клинкер охлаждаясь, нагревает воздух, который затем поступает в печь и реактор-декарбонизатор на горение топлива, на сушку пылеугольного топлива. Избыточный аспирационный воздух после очистки в электрофильтре (или рукавном фильтре) дымососами через дымовую трубу выбрасывается в атмосферу.</w:t>
            </w:r>
          </w:p>
          <w:p w14:paraId="063550FB" w14:textId="77777777" w:rsidR="00F36B32" w:rsidRPr="007136E7" w:rsidRDefault="00F36B32" w:rsidP="008B1CFD">
            <w:pPr>
              <w:shd w:val="clear" w:color="auto" w:fill="FFFFFF"/>
              <w:ind w:left="57" w:right="57" w:firstLine="23"/>
              <w:textAlignment w:val="baseline"/>
            </w:pPr>
            <w:r w:rsidRPr="007136E7">
              <w:t xml:space="preserve">Основные параметры работы вращающихся  печей: </w:t>
            </w:r>
          </w:p>
          <w:p w14:paraId="46705293" w14:textId="77777777" w:rsidR="00F36B32" w:rsidRPr="007136E7" w:rsidRDefault="00F36B32" w:rsidP="008B1CFD">
            <w:pPr>
              <w:ind w:left="57" w:right="57" w:firstLine="23"/>
            </w:pPr>
            <w:r w:rsidRPr="007136E7">
              <w:t>– производительность печи №1 (по клинкеру) – 102,0 тонны в час;</w:t>
            </w:r>
          </w:p>
          <w:p w14:paraId="5E1C9D61" w14:textId="77777777" w:rsidR="00F36B32" w:rsidRPr="007136E7" w:rsidRDefault="00F36B32" w:rsidP="008B1CFD">
            <w:pPr>
              <w:ind w:left="57" w:right="57" w:firstLine="23"/>
            </w:pPr>
            <w:r w:rsidRPr="007136E7">
              <w:t>– производительность печи №1 (по клинкеру) – 25,0 тонны в час;</w:t>
            </w:r>
          </w:p>
          <w:p w14:paraId="0ACE7320" w14:textId="77777777" w:rsidR="00F36B32" w:rsidRPr="007136E7" w:rsidRDefault="00F36B32" w:rsidP="008B1CFD">
            <w:pPr>
              <w:ind w:left="57" w:right="57" w:firstLine="23"/>
            </w:pPr>
            <w:r w:rsidRPr="007136E7">
              <w:t>– общая производительность первой линии: (2-х печей): 3048 тонн/сутки;</w:t>
            </w:r>
          </w:p>
          <w:p w14:paraId="2D2340C8" w14:textId="77777777" w:rsidR="00F36B32" w:rsidRPr="007136E7" w:rsidRDefault="00F36B32" w:rsidP="008B1CFD">
            <w:pPr>
              <w:ind w:left="57" w:right="57" w:firstLine="23"/>
            </w:pPr>
            <w:r w:rsidRPr="007136E7">
              <w:t>– производительность печи №3 (по клинкеру) – 5000 тонн/сутки.</w:t>
            </w:r>
          </w:p>
          <w:p w14:paraId="4806F595" w14:textId="62B9FE87" w:rsidR="00F36B32" w:rsidRPr="007136E7" w:rsidRDefault="00F36B32" w:rsidP="008B1CFD">
            <w:pPr>
              <w:ind w:left="57" w:right="57" w:firstLine="24"/>
            </w:pP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832F0" w14:textId="77777777" w:rsidR="00F36B32" w:rsidRPr="00F70509" w:rsidRDefault="00F36B32" w:rsidP="008B1CFD">
            <w:pPr>
              <w:ind w:left="113" w:right="113"/>
              <w:jc w:val="center"/>
              <w:rPr>
                <w:lang w:val="en-US"/>
              </w:rPr>
            </w:pPr>
            <w:r w:rsidRPr="00F70509">
              <w:rPr>
                <w:lang w:val="en-US"/>
              </w:rPr>
              <w:lastRenderedPageBreak/>
              <w:t xml:space="preserve">European Commission. Integrated Pollution Prevention and Control. Reference Document on Best </w:t>
            </w:r>
            <w:r w:rsidRPr="00F70509">
              <w:rPr>
                <w:lang w:val="en-US"/>
              </w:rPr>
              <w:lastRenderedPageBreak/>
              <w:t>Available Techniques in the Cement, Lime and Magnesium Oxide Manufacturing Industries.</w:t>
            </w:r>
          </w:p>
          <w:p w14:paraId="2B970AEA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>.5.3</w:t>
            </w:r>
            <w:r>
              <w:t>.2</w:t>
            </w:r>
            <w:r w:rsidRPr="00F70509">
              <w:t xml:space="preserve">, пункт </w:t>
            </w:r>
            <w:r>
              <w:t>6</w:t>
            </w:r>
            <w:r w:rsidRPr="00F70509">
              <w:t xml:space="preserve"> а – </w:t>
            </w:r>
            <w:r>
              <w:rPr>
                <w:lang w:val="en-US"/>
              </w:rPr>
              <w:t>f</w:t>
            </w:r>
            <w:r w:rsidRPr="00F70509">
              <w:t xml:space="preserve">, стр. </w:t>
            </w:r>
            <w:r w:rsidRPr="00436990">
              <w:t>174</w:t>
            </w:r>
            <w:r w:rsidRPr="00F70509">
              <w:t>;</w:t>
            </w:r>
          </w:p>
          <w:p w14:paraId="5C8A71CC" w14:textId="77777777" w:rsidR="00F36B32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 w:rsidRPr="002F7A4D">
              <w:t>1</w:t>
            </w:r>
            <w:r w:rsidRPr="00F70509">
              <w:t>.5.3</w:t>
            </w:r>
            <w:r>
              <w:t>.</w:t>
            </w:r>
            <w:r w:rsidRPr="002F7A4D">
              <w:t>2</w:t>
            </w:r>
            <w:r w:rsidRPr="00F70509">
              <w:t xml:space="preserve">, пункт </w:t>
            </w:r>
            <w:r w:rsidRPr="002F7A4D">
              <w:t>7</w:t>
            </w:r>
            <w:r>
              <w:t>, стр. 174;</w:t>
            </w:r>
          </w:p>
          <w:p w14:paraId="463C8131" w14:textId="77777777" w:rsidR="00F36B32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 w:rsidRPr="00436990">
              <w:t>1</w:t>
            </w:r>
            <w:r w:rsidRPr="00F70509">
              <w:t>.5.3</w:t>
            </w:r>
            <w:r>
              <w:t>.</w:t>
            </w:r>
            <w:r w:rsidRPr="00436990">
              <w:t>2</w:t>
            </w:r>
            <w:r w:rsidRPr="00F70509">
              <w:t xml:space="preserve">, пункт </w:t>
            </w:r>
            <w:r>
              <w:t>8, стр. 17</w:t>
            </w:r>
            <w:r w:rsidRPr="00436990">
              <w:t>5</w:t>
            </w:r>
            <w:r>
              <w:t>;</w:t>
            </w:r>
            <w:r w:rsidRPr="00F70509">
              <w:t xml:space="preserve"> </w:t>
            </w:r>
          </w:p>
          <w:p w14:paraId="1A3505BA" w14:textId="77777777" w:rsidR="00F36B32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 w:rsidRPr="00436990">
              <w:t>1</w:t>
            </w:r>
            <w:r w:rsidRPr="00F70509">
              <w:t>.5.3</w:t>
            </w:r>
            <w:r>
              <w:t>.</w:t>
            </w:r>
            <w:r w:rsidRPr="00436990">
              <w:t>2</w:t>
            </w:r>
            <w:r w:rsidRPr="00F70509">
              <w:t xml:space="preserve">, пункт </w:t>
            </w:r>
            <w:r>
              <w:t xml:space="preserve">9 а – </w:t>
            </w:r>
            <w:r>
              <w:rPr>
                <w:lang w:val="en-US"/>
              </w:rPr>
              <w:t>b</w:t>
            </w:r>
            <w:r>
              <w:t xml:space="preserve"> , стр. 17</w:t>
            </w:r>
            <w:r w:rsidRPr="00436990">
              <w:t>5</w:t>
            </w:r>
            <w:r>
              <w:t>.</w:t>
            </w:r>
          </w:p>
          <w:p w14:paraId="7F296AA3" w14:textId="77777777" w:rsidR="00F36B32" w:rsidRDefault="00F36B32" w:rsidP="008B1CFD">
            <w:pPr>
              <w:ind w:left="113" w:right="113"/>
              <w:jc w:val="center"/>
            </w:pPr>
            <w:r w:rsidRPr="00F70509">
              <w:rPr>
                <w:lang w:val="en-US"/>
              </w:rPr>
              <w:t xml:space="preserve">European Commission. Integrated Pollution Prevention and Control. Reference Document on Best Available Techniques </w:t>
            </w:r>
            <w:r w:rsidRPr="00614C23">
              <w:rPr>
                <w:lang w:val="en-US"/>
              </w:rPr>
              <w:t>for Energy Efficiency</w:t>
            </w:r>
            <w:r w:rsidRPr="00F70509">
              <w:rPr>
                <w:lang w:val="en-US"/>
              </w:rPr>
              <w:t>.</w:t>
            </w:r>
          </w:p>
          <w:p w14:paraId="72ECE6A6" w14:textId="77777777" w:rsidR="00F36B32" w:rsidRDefault="00F36B32" w:rsidP="008B1CFD">
            <w:pPr>
              <w:ind w:left="113" w:right="113"/>
              <w:jc w:val="center"/>
            </w:pPr>
            <w:r w:rsidRPr="00614C23">
              <w:t>Раздел</w:t>
            </w:r>
            <w:r w:rsidRPr="00ED4C7C">
              <w:t xml:space="preserve"> 4.2,</w:t>
            </w:r>
            <w:r>
              <w:t xml:space="preserve"> стр. </w:t>
            </w:r>
            <w:r w:rsidRPr="00ED4C7C">
              <w:t xml:space="preserve"> </w:t>
            </w:r>
            <w:r>
              <w:t xml:space="preserve">273 – 281, </w:t>
            </w:r>
          </w:p>
          <w:p w14:paraId="05595CD4" w14:textId="77777777" w:rsidR="00F36B32" w:rsidRPr="00ED4C7C" w:rsidRDefault="00F36B32" w:rsidP="008B1CFD">
            <w:pPr>
              <w:ind w:left="113" w:right="113"/>
              <w:jc w:val="center"/>
            </w:pPr>
            <w:r>
              <w:t>Раздел 4.3 стр. 282 – 295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AE17E" w14:textId="77777777" w:rsidR="00F36B32" w:rsidRPr="00F70509" w:rsidRDefault="00F36B32" w:rsidP="008B1CFD">
            <w:pPr>
              <w:ind w:left="113" w:right="113"/>
            </w:pPr>
            <w:r w:rsidRPr="00F70509">
              <w:lastRenderedPageBreak/>
              <w:t xml:space="preserve">Используемые  технические решения, интегрированные в производственный процесс, соответствуют НДТМ  по  уровням потребления тепловой энергии   </w:t>
            </w:r>
            <w:r w:rsidRPr="00F70509">
              <w:lastRenderedPageBreak/>
              <w:t>в части:</w:t>
            </w:r>
          </w:p>
          <w:p w14:paraId="63B98C9E" w14:textId="77777777" w:rsidR="00F36B32" w:rsidRPr="00F70509" w:rsidRDefault="00F36B32" w:rsidP="008B1CFD">
            <w:pPr>
              <w:ind w:left="113" w:right="113"/>
            </w:pPr>
            <w:r w:rsidRPr="00F70509">
              <w:t>– снижения</w:t>
            </w:r>
            <w:r w:rsidRPr="00F009AE">
              <w:t>/минимизаци</w:t>
            </w:r>
            <w:r>
              <w:t>и</w:t>
            </w:r>
            <w:r w:rsidRPr="00F009AE">
              <w:t xml:space="preserve"> расхода тепла путем совместного применения  технических решений</w:t>
            </w:r>
            <w:r w:rsidRPr="00F70509">
              <w:t xml:space="preserve">, указанных в разделе </w:t>
            </w:r>
            <w:r>
              <w:t>1</w:t>
            </w:r>
            <w:r w:rsidRPr="00F70509">
              <w:t>.5.3</w:t>
            </w:r>
            <w:r>
              <w:t>.2</w:t>
            </w:r>
            <w:r w:rsidRPr="00F70509">
              <w:t xml:space="preserve">, пункт </w:t>
            </w:r>
            <w:r>
              <w:t>6</w:t>
            </w:r>
            <w:r w:rsidRPr="00F70509">
              <w:t xml:space="preserve"> а – </w:t>
            </w:r>
            <w:r w:rsidRPr="002F7A4D">
              <w:t>f</w:t>
            </w:r>
            <w:r w:rsidRPr="00F70509">
              <w:t xml:space="preserve">, стр. </w:t>
            </w:r>
            <w:r w:rsidRPr="00436990">
              <w:t>174</w:t>
            </w:r>
            <w:r w:rsidRPr="00F70509">
              <w:t>:</w:t>
            </w:r>
          </w:p>
          <w:p w14:paraId="60546E2D" w14:textId="77777777" w:rsidR="00F36B32" w:rsidRPr="00F009AE" w:rsidRDefault="00F36B32" w:rsidP="008B1CFD">
            <w:pPr>
              <w:ind w:left="113" w:right="113"/>
            </w:pPr>
            <w:r w:rsidRPr="002F7A4D">
              <w:rPr>
                <w:b/>
              </w:rPr>
              <w:t>а)</w:t>
            </w:r>
            <w:r w:rsidRPr="00F009AE">
              <w:t xml:space="preserve"> применение улучшенной и оптимизированной печной системы и плавного, стабильного процесса эксплуатации печи в соответствии с установленными параметрами, с использованием:</w:t>
            </w:r>
          </w:p>
          <w:p w14:paraId="221399F4" w14:textId="77777777" w:rsidR="00F36B32" w:rsidRPr="00F009AE" w:rsidRDefault="00F36B32" w:rsidP="008B1CFD">
            <w:pPr>
              <w:ind w:left="113" w:right="113"/>
            </w:pPr>
            <w:r w:rsidRPr="00F70509">
              <w:t xml:space="preserve">– </w:t>
            </w:r>
            <w:r w:rsidRPr="00F009AE">
              <w:t>оптимизации контроля процесса, включая компьютерный автоматический контроль;</w:t>
            </w:r>
          </w:p>
          <w:p w14:paraId="6505E4CE" w14:textId="77777777" w:rsidR="00F36B32" w:rsidRPr="00F009AE" w:rsidRDefault="00F36B32" w:rsidP="008B1CFD">
            <w:pPr>
              <w:ind w:left="113" w:right="113"/>
            </w:pPr>
            <w:r w:rsidRPr="00F70509">
              <w:t xml:space="preserve">– </w:t>
            </w:r>
            <w:r w:rsidRPr="00F009AE">
              <w:t>современной весовой системы подачи топлива;</w:t>
            </w:r>
          </w:p>
          <w:p w14:paraId="2E279166" w14:textId="77777777" w:rsidR="00F36B32" w:rsidRPr="00F009AE" w:rsidRDefault="00F36B32" w:rsidP="008B1CFD">
            <w:pPr>
              <w:ind w:left="113" w:right="113"/>
            </w:pPr>
            <w:r w:rsidRPr="00F70509">
              <w:t xml:space="preserve">– </w:t>
            </w:r>
            <w:r w:rsidRPr="00F009AE">
              <w:t>расширения (по возможности) теплообменника и декарбонизатора, с учетом конфигурации существующей печи;</w:t>
            </w:r>
          </w:p>
          <w:p w14:paraId="3F01B25F" w14:textId="77777777" w:rsidR="00F36B32" w:rsidRPr="00F009AE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b</w:t>
            </w:r>
            <w:r w:rsidRPr="00F70509">
              <w:rPr>
                <w:b/>
              </w:rPr>
              <w:t>)</w:t>
            </w:r>
            <w:r w:rsidRPr="00F70509">
              <w:t xml:space="preserve"> </w:t>
            </w:r>
            <w:r w:rsidRPr="00F009AE">
              <w:t>рекуперация избытка тепла из печей, особенно из зоны охлаждения. В частности, избыток тепла из зоны охлаждения печи (горячий воздух) или из теплообменника можно использовать для сушки сырьевых материалов;</w:t>
            </w:r>
          </w:p>
          <w:p w14:paraId="3F24C8D1" w14:textId="77777777" w:rsidR="00F36B32" w:rsidRPr="00F009AE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lastRenderedPageBreak/>
              <w:t>c</w:t>
            </w:r>
            <w:r w:rsidRPr="00F70509">
              <w:rPr>
                <w:b/>
              </w:rPr>
              <w:t>)</w:t>
            </w:r>
            <w:r w:rsidRPr="00F70509">
              <w:t xml:space="preserve"> </w:t>
            </w:r>
            <w:r w:rsidRPr="00F009AE">
              <w:t>применение соответствующего числа циклонов в соответствии с характеристиками и свойствами сырьевых материалов и используемого топлива;</w:t>
            </w:r>
          </w:p>
          <w:p w14:paraId="0138DFC2" w14:textId="77777777" w:rsidR="00F36B32" w:rsidRPr="00F009AE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d</w:t>
            </w:r>
            <w:r w:rsidRPr="00F70509">
              <w:rPr>
                <w:b/>
              </w:rPr>
              <w:t>)</w:t>
            </w:r>
            <w:r w:rsidRPr="00F70509">
              <w:t xml:space="preserve"> </w:t>
            </w:r>
            <w:r w:rsidRPr="00F009AE">
              <w:t>использование топлива с характеристиками, позволяющими оптимизировать потребление тепловой энергии.</w:t>
            </w:r>
          </w:p>
          <w:p w14:paraId="7DECC32E" w14:textId="77777777" w:rsidR="00F36B32" w:rsidRDefault="00F36B32" w:rsidP="008B1CFD">
            <w:pPr>
              <w:ind w:left="113" w:right="113"/>
            </w:pPr>
            <w:r w:rsidRPr="00F70509">
              <w:t xml:space="preserve">– </w:t>
            </w:r>
            <w:r>
              <w:t>с</w:t>
            </w:r>
            <w:r w:rsidRPr="00F009AE">
              <w:t>нижение потребления тепловой энергии путем снижения содержания клинкера в цементе</w:t>
            </w:r>
            <w:r>
              <w:t xml:space="preserve">, указанных в разделе </w:t>
            </w:r>
            <w:r w:rsidRPr="002F7A4D">
              <w:t>1</w:t>
            </w:r>
            <w:r w:rsidRPr="00F70509">
              <w:t>.5.3</w:t>
            </w:r>
            <w:r>
              <w:t>.</w:t>
            </w:r>
            <w:r w:rsidRPr="002F7A4D">
              <w:t>2</w:t>
            </w:r>
            <w:r w:rsidRPr="00F70509">
              <w:t xml:space="preserve">, пункт </w:t>
            </w:r>
            <w:r w:rsidRPr="002F7A4D">
              <w:t>7</w:t>
            </w:r>
            <w:r>
              <w:t>, стр. 174;</w:t>
            </w:r>
          </w:p>
          <w:p w14:paraId="7F08B445" w14:textId="77777777" w:rsidR="00F36B32" w:rsidRPr="00F009AE" w:rsidRDefault="00F36B32" w:rsidP="008B1CFD">
            <w:pPr>
              <w:ind w:left="113" w:right="113"/>
            </w:pPr>
            <w:r w:rsidRPr="00F70509">
              <w:t xml:space="preserve">– </w:t>
            </w:r>
            <w:r>
              <w:t>с</w:t>
            </w:r>
            <w:r w:rsidRPr="00F009AE">
              <w:t>нижение потребления тепловой энергии путем выработки дополнительного количества энергии или тепла за счет объединения предприятий с теплоэлектростанциями или теплоцентралями (по возможности) на базе полезной потребности тепла, в пределах экономически целесообразных схем регулирования энергии</w:t>
            </w:r>
            <w:r>
              <w:t xml:space="preserve">, указанных в разделе </w:t>
            </w:r>
            <w:r w:rsidRPr="002F7A4D">
              <w:t>1</w:t>
            </w:r>
            <w:r w:rsidRPr="00F70509">
              <w:t>.5.3</w:t>
            </w:r>
            <w:r>
              <w:t>.</w:t>
            </w:r>
            <w:r w:rsidRPr="002F7A4D">
              <w:t>2</w:t>
            </w:r>
            <w:r w:rsidRPr="00F70509">
              <w:t xml:space="preserve">, пункт </w:t>
            </w:r>
            <w:r>
              <w:t>8, стр. 175;</w:t>
            </w:r>
          </w:p>
          <w:p w14:paraId="0BF8AA7D" w14:textId="77777777" w:rsidR="00F36B32" w:rsidRPr="00F009AE" w:rsidRDefault="00F36B32" w:rsidP="008B1CFD">
            <w:pPr>
              <w:ind w:left="113" w:right="113"/>
            </w:pPr>
            <w:r w:rsidRPr="00F70509">
              <w:t xml:space="preserve">– </w:t>
            </w:r>
            <w:r>
              <w:t>м</w:t>
            </w:r>
            <w:r w:rsidRPr="00F009AE">
              <w:t>инимальное потребление электроэнергии путем применения отдельно или совместно технических решении</w:t>
            </w:r>
            <w:r>
              <w:t xml:space="preserve">, указанных в разделе </w:t>
            </w:r>
            <w:r w:rsidRPr="002F7A4D">
              <w:t>1</w:t>
            </w:r>
            <w:r w:rsidRPr="00F70509">
              <w:t>.5.3</w:t>
            </w:r>
            <w:r>
              <w:t>.</w:t>
            </w:r>
            <w:r w:rsidRPr="002F7A4D">
              <w:t>2</w:t>
            </w:r>
            <w:r w:rsidRPr="00F70509">
              <w:t xml:space="preserve">, </w:t>
            </w:r>
            <w:r>
              <w:t xml:space="preserve">пункт 9 а – </w:t>
            </w:r>
            <w:r>
              <w:rPr>
                <w:lang w:val="en-US"/>
              </w:rPr>
              <w:t>b</w:t>
            </w:r>
            <w:r>
              <w:t xml:space="preserve"> , стр. 17</w:t>
            </w:r>
            <w:r w:rsidRPr="00436990">
              <w:t>5</w:t>
            </w:r>
            <w:r w:rsidRPr="00F009AE">
              <w:t>:</w:t>
            </w:r>
          </w:p>
          <w:p w14:paraId="5DB134C8" w14:textId="77777777" w:rsidR="00F36B32" w:rsidRPr="00F009AE" w:rsidRDefault="00F36B32" w:rsidP="008B1CFD">
            <w:pPr>
              <w:ind w:left="113" w:right="113"/>
            </w:pPr>
            <w:r w:rsidRPr="00F70509">
              <w:rPr>
                <w:b/>
              </w:rPr>
              <w:lastRenderedPageBreak/>
              <w:t>а)</w:t>
            </w:r>
            <w:r>
              <w:rPr>
                <w:b/>
              </w:rPr>
              <w:t xml:space="preserve"> </w:t>
            </w:r>
            <w:r w:rsidRPr="00F009AE">
              <w:t>использование системы управления электрическими мощностями;</w:t>
            </w:r>
          </w:p>
          <w:p w14:paraId="7242BF69" w14:textId="77777777" w:rsidR="00F36B32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b</w:t>
            </w:r>
            <w:r w:rsidRPr="00F7050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F009AE">
              <w:t>использование помольного и другого энергоэффективного оборудования</w:t>
            </w:r>
            <w:r>
              <w:t xml:space="preserve">. </w:t>
            </w:r>
          </w:p>
          <w:p w14:paraId="05B6086C" w14:textId="77777777" w:rsidR="00F36B32" w:rsidRPr="005026B4" w:rsidRDefault="00F36B32" w:rsidP="008B1CFD">
            <w:pPr>
              <w:ind w:left="113" w:right="113" w:firstLine="168"/>
            </w:pPr>
          </w:p>
          <w:p w14:paraId="336DD2A7" w14:textId="77777777" w:rsidR="00F36B32" w:rsidRDefault="00F36B32" w:rsidP="008B1CFD">
            <w:pPr>
              <w:ind w:left="113" w:right="113" w:firstLine="168"/>
            </w:pPr>
            <w:r w:rsidRPr="003D0243">
              <w:t>В целом используемые  технические решения, интегрированные в производственный процесс, соответствуют НДТМ  по  обеспечению энергоэффективности</w:t>
            </w:r>
            <w:r>
              <w:t>:</w:t>
            </w:r>
          </w:p>
          <w:p w14:paraId="17372C15" w14:textId="77777777" w:rsidR="00F36B32" w:rsidRDefault="00F36B32" w:rsidP="008B1CFD">
            <w:pPr>
              <w:ind w:left="113" w:right="113" w:firstLine="168"/>
            </w:pPr>
            <w:r>
              <w:t xml:space="preserve">– на уровне установки, в части энергоменеджмента, энергоэффективного проектирования, повышения степени интеграции технологических процессов, поддержания квалификации персонала, эффективного контроля технологических процессов, технического обслуживания, мониторинга, указанных в Справочнике </w:t>
            </w:r>
            <w:r w:rsidRPr="00F70509">
              <w:rPr>
                <w:lang w:val="en-US"/>
              </w:rPr>
              <w:t>European</w:t>
            </w:r>
            <w:r w:rsidRPr="003D0243">
              <w:t xml:space="preserve"> </w:t>
            </w:r>
            <w:r w:rsidRPr="00F70509">
              <w:rPr>
                <w:lang w:val="en-US"/>
              </w:rPr>
              <w:t>Commission</w:t>
            </w:r>
            <w:r w:rsidRPr="003D0243">
              <w:t xml:space="preserve">. </w:t>
            </w:r>
            <w:r w:rsidRPr="00F70509">
              <w:rPr>
                <w:lang w:val="en-US"/>
              </w:rPr>
              <w:t xml:space="preserve">Integrated Pollution Prevention and Control. Reference Document on Best Available Techniques </w:t>
            </w:r>
            <w:r w:rsidRPr="00614C23">
              <w:rPr>
                <w:lang w:val="en-US"/>
              </w:rPr>
              <w:t>for Energy Efficiency</w:t>
            </w:r>
            <w:r w:rsidRPr="00F70509">
              <w:rPr>
                <w:lang w:val="en-US"/>
              </w:rPr>
              <w:t>.</w:t>
            </w:r>
            <w:r w:rsidRPr="00614C23">
              <w:t>Раздел</w:t>
            </w:r>
            <w:r w:rsidRPr="005026B4">
              <w:rPr>
                <w:lang w:val="en-US"/>
              </w:rPr>
              <w:t xml:space="preserve"> 4.2, </w:t>
            </w:r>
            <w:r>
              <w:t>стр</w:t>
            </w:r>
            <w:r w:rsidRPr="005026B4">
              <w:rPr>
                <w:lang w:val="en-US"/>
              </w:rPr>
              <w:t xml:space="preserve">.  </w:t>
            </w:r>
            <w:r w:rsidRPr="005026B4">
              <w:t>273 – 281</w:t>
            </w:r>
            <w:r>
              <w:t>;</w:t>
            </w:r>
          </w:p>
          <w:p w14:paraId="3AA2EC2F" w14:textId="77777777" w:rsidR="00F36B32" w:rsidRPr="001A688B" w:rsidRDefault="00F36B32" w:rsidP="008B1CFD">
            <w:pPr>
              <w:ind w:left="113" w:right="113" w:firstLine="168"/>
              <w:rPr>
                <w:lang w:val="en-US"/>
              </w:rPr>
            </w:pPr>
            <w:r>
              <w:t xml:space="preserve">– на уровне энергопотребляющих систем, технологических процессов и оборудования, в части сжигания топлива, утилизации тепла, когенерации, систем </w:t>
            </w:r>
            <w:r>
              <w:lastRenderedPageBreak/>
              <w:t xml:space="preserve">сжатого воздуха, насосных систем, систем отопления, вентиляции и кондиционирования воздуха, изложенных в Справочнике </w:t>
            </w:r>
            <w:r w:rsidRPr="00F70509">
              <w:rPr>
                <w:lang w:val="en-US"/>
              </w:rPr>
              <w:t>European</w:t>
            </w:r>
            <w:r w:rsidRPr="003D0243">
              <w:t xml:space="preserve"> </w:t>
            </w:r>
            <w:r w:rsidRPr="00F70509">
              <w:rPr>
                <w:lang w:val="en-US"/>
              </w:rPr>
              <w:t>Commission</w:t>
            </w:r>
            <w:r w:rsidRPr="003D0243">
              <w:t xml:space="preserve">. </w:t>
            </w:r>
            <w:r w:rsidRPr="00F70509">
              <w:rPr>
                <w:lang w:val="en-US"/>
              </w:rPr>
              <w:t xml:space="preserve">Integrated Pollution Prevention and Control. Reference Document on Best Available Techniques </w:t>
            </w:r>
            <w:r w:rsidRPr="00614C23">
              <w:rPr>
                <w:lang w:val="en-US"/>
              </w:rPr>
              <w:t>for Energy Efficiency</w:t>
            </w:r>
            <w:r w:rsidRPr="00F70509">
              <w:rPr>
                <w:lang w:val="en-US"/>
              </w:rPr>
              <w:t>.</w:t>
            </w:r>
            <w:r w:rsidRPr="001A688B">
              <w:rPr>
                <w:lang w:val="en-US"/>
              </w:rPr>
              <w:t xml:space="preserve"> </w:t>
            </w:r>
            <w:r>
              <w:t>Раздел 4.3 стр. 282 – 295</w:t>
            </w:r>
          </w:p>
        </w:tc>
      </w:tr>
      <w:tr w:rsidR="00F36B32" w:rsidRPr="00F70509" w14:paraId="1707FCE1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F3466" w14:textId="77777777" w:rsidR="00F36B32" w:rsidRPr="00572FC3" w:rsidRDefault="00F36B32" w:rsidP="008B1CFD">
            <w:pPr>
              <w:ind w:left="57" w:right="57"/>
              <w:jc w:val="center"/>
            </w:pPr>
            <w:r w:rsidRPr="00572FC3">
              <w:lastRenderedPageBreak/>
              <w:t>Хранение и транспортировани</w:t>
            </w:r>
            <w:r>
              <w:t>е</w:t>
            </w:r>
            <w:r w:rsidRPr="00572FC3">
              <w:t xml:space="preserve"> сыпучих и опасных веществ и материалов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9FB95" w14:textId="77777777" w:rsidR="00F36B32" w:rsidRDefault="00F36B32" w:rsidP="008B1CFD">
            <w:pPr>
              <w:ind w:left="57" w:right="57" w:firstLine="200"/>
            </w:pPr>
            <w:r>
              <w:t xml:space="preserve">Производственный процесс получения цемента предполагает хранение и транспортирование сыпучих материалов, основными из которых являются: сырьевая мука, клинкер и цемент. Обращение с данными видами исходного сырья и готовой продукции включает выполнение следующих технологических операций. </w:t>
            </w:r>
          </w:p>
          <w:p w14:paraId="35654464" w14:textId="77777777" w:rsidR="00F36B32" w:rsidRPr="00883353" w:rsidRDefault="00F36B32" w:rsidP="008B1CFD">
            <w:pPr>
              <w:ind w:left="57" w:right="57" w:firstLine="200"/>
            </w:pPr>
            <w:r w:rsidRPr="00883353">
              <w:rPr>
                <w:i/>
              </w:rPr>
              <w:t xml:space="preserve">Сырьевая мука. </w:t>
            </w:r>
            <w:r w:rsidRPr="00883353">
              <w:t xml:space="preserve">Помол сырьевой муки осуществляется в молотковой мельнице </w:t>
            </w:r>
            <w:r>
              <w:t xml:space="preserve"> –</w:t>
            </w:r>
            <w:r w:rsidRPr="00883353">
              <w:t xml:space="preserve"> сушилке. Сырьевая мука, осажденная в циклонах, аэрожелобом подается на ковшовый элеватор, а затем в распределитель сырьевой муки. Из распределителя по аэрожелобам, расположенным по диаметру распределителя, сырьевая мука поступает в силос  гомогенизации.</w:t>
            </w:r>
          </w:p>
          <w:p w14:paraId="08FD9230" w14:textId="77777777" w:rsidR="00F36B32" w:rsidRPr="00883353" w:rsidRDefault="00F36B32" w:rsidP="008B1CFD">
            <w:pPr>
              <w:ind w:left="57" w:right="57" w:firstLine="200"/>
            </w:pPr>
            <w:r w:rsidRPr="00883353">
              <w:t xml:space="preserve">В качестве емкости гомогенизации сырьевой муки предусмотрено три промежуточных силоса гомогенизации и перемешивания диаметром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883353">
                <w:rPr>
                  <w:bCs/>
                </w:rPr>
                <w:t>8</w:t>
              </w:r>
              <w:r w:rsidRPr="00883353">
                <w:rPr>
                  <w:b/>
                  <w:bCs/>
                </w:rPr>
                <w:t xml:space="preserve"> </w:t>
              </w:r>
              <w:r w:rsidRPr="00883353">
                <w:t>м</w:t>
              </w:r>
            </w:smartTag>
            <w:r w:rsidRPr="00883353">
              <w:t xml:space="preserve">, вместимостью </w:t>
            </w:r>
            <w:r w:rsidRPr="00883353">
              <w:rPr>
                <w:b/>
                <w:bCs/>
              </w:rPr>
              <w:t>7</w:t>
            </w:r>
            <w:r w:rsidRPr="00883353">
              <w:rPr>
                <w:bCs/>
              </w:rPr>
              <w:t>88</w:t>
            </w:r>
            <w:r w:rsidRPr="00883353">
              <w:rPr>
                <w:b/>
                <w:bCs/>
              </w:rPr>
              <w:t xml:space="preserve"> </w:t>
            </w:r>
            <w:r w:rsidRPr="00883353">
              <w:t xml:space="preserve">тонн, и один силос гомогенизации нового типа IBAU диаметром </w:t>
            </w:r>
            <w:smartTag w:uri="urn:schemas-microsoft-com:office:smarttags" w:element="metricconverter">
              <w:smartTagPr>
                <w:attr w:name="ProductID" w:val="22,5 м"/>
              </w:smartTagPr>
              <w:r w:rsidRPr="00883353">
                <w:t>22,5 м</w:t>
              </w:r>
            </w:smartTag>
            <w:r w:rsidRPr="00883353">
              <w:t xml:space="preserve">, вместимостью 16 000 тонн. Все силоса соединяются последовательно. Три силоса гомогенизации работают одновременно: один  </w:t>
            </w:r>
            <w:r>
              <w:lastRenderedPageBreak/>
              <w:t xml:space="preserve">используется </w:t>
            </w:r>
            <w:r w:rsidRPr="00883353">
              <w:t xml:space="preserve">для подачи сырья, один </w:t>
            </w:r>
            <w:r>
              <w:t xml:space="preserve"> применяют </w:t>
            </w:r>
            <w:r w:rsidRPr="00883353">
              <w:t xml:space="preserve">для перемешивания, один </w:t>
            </w:r>
            <w:r>
              <w:t>–</w:t>
            </w:r>
            <w:r w:rsidRPr="00883353">
              <w:t xml:space="preserve"> для разгрузки. Такая работа обеспечивает непрерывную подачу сырьевой смеси в силос гомогенизации типа IBAU.</w:t>
            </w:r>
          </w:p>
          <w:p w14:paraId="02DDF776" w14:textId="77777777" w:rsidR="00F36B32" w:rsidRPr="00883353" w:rsidRDefault="00F36B32" w:rsidP="008B1CFD">
            <w:pPr>
              <w:ind w:left="57" w:right="57" w:firstLine="200"/>
            </w:pPr>
            <w:r w:rsidRPr="00883353">
              <w:t xml:space="preserve"> Для снижения риска переувлажнения и слеживания сырьевой муки не допускается наличие сконденсировавшейся капельной влаги в сжатом воздухе.</w:t>
            </w:r>
          </w:p>
          <w:p w14:paraId="186B09F0" w14:textId="77777777" w:rsidR="00F36B32" w:rsidRPr="00883353" w:rsidRDefault="00F36B32" w:rsidP="008B1CFD">
            <w:pPr>
              <w:ind w:left="57" w:right="57" w:firstLine="200"/>
            </w:pPr>
            <w:r w:rsidRPr="00883353">
              <w:rPr>
                <w:i/>
              </w:rPr>
              <w:t>Клинкер</w:t>
            </w:r>
            <w:r>
              <w:t xml:space="preserve">. </w:t>
            </w:r>
            <w:r w:rsidRPr="00883353">
              <w:t>Клинкер хранит</w:t>
            </w:r>
            <w:r>
              <w:t>ся</w:t>
            </w:r>
            <w:r w:rsidRPr="00883353">
              <w:t xml:space="preserve"> в </w:t>
            </w:r>
            <w:r>
              <w:t>за</w:t>
            </w:r>
            <w:r w:rsidRPr="00883353">
              <w:t xml:space="preserve">крытых складах. </w:t>
            </w:r>
            <w:r>
              <w:t>Пр</w:t>
            </w:r>
            <w:r w:rsidRPr="00883353">
              <w:t xml:space="preserve">едусмотрен крытый склад для хранения клинкера диаметром </w:t>
            </w:r>
            <w:smartTag w:uri="urn:schemas-microsoft-com:office:smarttags" w:element="metricconverter">
              <w:smartTagPr>
                <w:attr w:name="ProductID" w:val="45 м"/>
              </w:smartTagPr>
              <w:r w:rsidRPr="00883353">
                <w:t>45 м</w:t>
              </w:r>
            </w:smartTag>
            <w:r w:rsidRPr="00883353">
              <w:t>, объем хранения - 50 000 тонн. Для некондици</w:t>
            </w:r>
            <w:r>
              <w:t xml:space="preserve">онного клинкера имеется </w:t>
            </w:r>
            <w:r w:rsidRPr="00883353">
              <w:t xml:space="preserve">отбраковочный склад диаметром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883353">
                <w:t>12 м</w:t>
              </w:r>
            </w:smartTag>
            <w:r w:rsidRPr="00883353">
              <w:t>, объем хранения - 3600 т. При недостаточной вместимости складского помещения допускается непродолжительное складирование и хранение клинкера вне склада на открытой площадке в штабел</w:t>
            </w:r>
            <w:r>
              <w:t>ях</w:t>
            </w:r>
            <w:r w:rsidRPr="00883353">
              <w:t xml:space="preserve">. </w:t>
            </w:r>
          </w:p>
          <w:p w14:paraId="5D690C23" w14:textId="77777777" w:rsidR="00F36B32" w:rsidRPr="00883353" w:rsidRDefault="00F36B32" w:rsidP="008B1CFD">
            <w:pPr>
              <w:ind w:left="57" w:right="57" w:firstLine="200"/>
            </w:pPr>
            <w:r w:rsidRPr="00056DE1">
              <w:rPr>
                <w:i/>
              </w:rPr>
              <w:t>Цемент.</w:t>
            </w:r>
            <w:r>
              <w:t xml:space="preserve"> </w:t>
            </w:r>
            <w:r w:rsidRPr="00883353">
              <w:t xml:space="preserve">Готовый </w:t>
            </w:r>
            <w:r w:rsidRPr="00883353">
              <w:rPr>
                <w:bCs/>
              </w:rPr>
              <w:t>продукт</w:t>
            </w:r>
            <w:r w:rsidRPr="00883353">
              <w:rPr>
                <w:b/>
                <w:bCs/>
              </w:rPr>
              <w:t xml:space="preserve">  </w:t>
            </w:r>
            <w:r w:rsidRPr="00883353">
              <w:t xml:space="preserve">после помола воздушным </w:t>
            </w:r>
            <w:r w:rsidRPr="00883353">
              <w:rPr>
                <w:bCs/>
              </w:rPr>
              <w:t xml:space="preserve">потоком </w:t>
            </w:r>
            <w:r>
              <w:rPr>
                <w:bCs/>
              </w:rPr>
              <w:t>поступает</w:t>
            </w:r>
            <w:r w:rsidRPr="00883353">
              <w:rPr>
                <w:bCs/>
              </w:rPr>
              <w:t xml:space="preserve"> в </w:t>
            </w:r>
            <w:r w:rsidRPr="00883353">
              <w:t xml:space="preserve">рукавные фильтры, </w:t>
            </w:r>
            <w:r w:rsidRPr="00883353">
              <w:rPr>
                <w:bCs/>
              </w:rPr>
              <w:t>которые</w:t>
            </w:r>
            <w:r w:rsidRPr="00883353">
              <w:t xml:space="preserve"> предназначены для очистки пылевоздушного потока и сбора готовой продукции. </w:t>
            </w:r>
            <w:r>
              <w:t>Сыпучий материал</w:t>
            </w:r>
            <w:r w:rsidRPr="00883353">
              <w:t xml:space="preserve"> оседает на поверхности и порах ткани рукавов фильтра. </w:t>
            </w:r>
            <w:r>
              <w:t>Далее о</w:t>
            </w:r>
            <w:r w:rsidRPr="00883353">
              <w:t xml:space="preserve">сажденный </w:t>
            </w:r>
            <w:r>
              <w:t>цемент</w:t>
            </w:r>
            <w:r w:rsidRPr="00883353">
              <w:t xml:space="preserve"> поступает в бункера фильтра </w:t>
            </w:r>
            <w:r w:rsidRPr="00883353">
              <w:rPr>
                <w:bCs/>
              </w:rPr>
              <w:t>и</w:t>
            </w:r>
            <w:r w:rsidRPr="00883353">
              <w:rPr>
                <w:b/>
                <w:bCs/>
              </w:rPr>
              <w:t xml:space="preserve">  </w:t>
            </w:r>
            <w:r w:rsidRPr="00883353">
              <w:t>по аэрожелобам подается на ленточные конвейеры и далее на ковшовые элеваторы. Ковшовые элеваторы поднимают цемент на цементные силоса и аэрожелобами через распределительные клапана направляется в соответствующие силоса для хранения и отгрузки.</w:t>
            </w:r>
          </w:p>
          <w:p w14:paraId="2203844A" w14:textId="77777777" w:rsidR="00F36B32" w:rsidRPr="00883353" w:rsidRDefault="00F36B32" w:rsidP="008B1CFD">
            <w:pPr>
              <w:ind w:left="57" w:right="57" w:firstLine="200"/>
            </w:pPr>
            <w:r w:rsidRPr="00883353">
              <w:t xml:space="preserve">Силоса цемента представляют собой цилиндрические </w:t>
            </w:r>
            <w:r w:rsidRPr="00883353">
              <w:lastRenderedPageBreak/>
              <w:t xml:space="preserve">емкости, диаметром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883353">
                <w:t>18 м</w:t>
              </w:r>
            </w:smartTag>
            <w:r w:rsidRPr="00883353">
              <w:t xml:space="preserve">, со стенками из монолитного железобетона, вместимостью 10 000 тонн. Количество силосов - 8 шт. </w:t>
            </w:r>
          </w:p>
          <w:p w14:paraId="7BF6E219" w14:textId="77777777" w:rsidR="00F36B32" w:rsidRDefault="00F36B32" w:rsidP="008B1CFD">
            <w:pPr>
              <w:ind w:left="57" w:right="57" w:firstLine="200"/>
            </w:pPr>
            <w:r w:rsidRPr="00E74A67">
              <w:t>Силоса готовой продукции предотвращают цемент от воздействия атмосферных осадков и ветра</w:t>
            </w:r>
            <w:r w:rsidRPr="00883353">
              <w:t xml:space="preserve">. При складировании </w:t>
            </w:r>
            <w:r w:rsidRPr="00883353">
              <w:rPr>
                <w:bCs/>
              </w:rPr>
              <w:t>и</w:t>
            </w:r>
            <w:r w:rsidRPr="00883353">
              <w:rPr>
                <w:b/>
                <w:bCs/>
              </w:rPr>
              <w:t xml:space="preserve">  </w:t>
            </w:r>
            <w:r w:rsidRPr="00883353">
              <w:t xml:space="preserve">хранении цемента осуществляют меры по предотвращению потерь, исключению смешивания различных видов цементов и загрязнения их посторонними примесями. </w:t>
            </w:r>
          </w:p>
          <w:p w14:paraId="494CC368" w14:textId="77777777" w:rsidR="00F36B32" w:rsidRPr="00446530" w:rsidRDefault="00F36B32" w:rsidP="008B1CFD">
            <w:pPr>
              <w:ind w:left="57" w:right="57"/>
            </w:pPr>
            <w:r>
              <w:t xml:space="preserve">Жидкие опасные вещества в основном технологическом процессе не используются. 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13D08" w14:textId="77777777" w:rsidR="00F36B32" w:rsidRPr="00056DE1" w:rsidRDefault="00F36B32" w:rsidP="008B1CFD">
            <w:pPr>
              <w:ind w:left="57" w:right="57"/>
              <w:jc w:val="center"/>
              <w:rPr>
                <w:lang w:val="en-US"/>
              </w:rPr>
            </w:pPr>
            <w:r w:rsidRPr="00F92B6F">
              <w:rPr>
                <w:lang w:val="en-US"/>
              </w:rPr>
              <w:lastRenderedPageBreak/>
              <w:t>European Commission. Integrated Pollution Prevention and Control. Reference Document on Best Available Techniques on Emissions from Storage.</w:t>
            </w:r>
          </w:p>
          <w:p w14:paraId="61BF23FC" w14:textId="77777777" w:rsidR="00F36B32" w:rsidRDefault="00F36B32" w:rsidP="008B1CFD">
            <w:pPr>
              <w:ind w:left="28" w:right="28"/>
              <w:jc w:val="center"/>
            </w:pPr>
            <w:r w:rsidRPr="001F16E5">
              <w:t>Раздел 4.3.4.1, стр. 216 – 217</w:t>
            </w:r>
          </w:p>
          <w:p w14:paraId="7CD470B5" w14:textId="77777777" w:rsidR="00F36B32" w:rsidRDefault="00F36B32" w:rsidP="008B1CFD">
            <w:pPr>
              <w:ind w:left="28" w:right="28"/>
              <w:jc w:val="center"/>
            </w:pPr>
            <w:r w:rsidRPr="001F16E5">
              <w:t>Раздел 4.3.4.5, стр. 219 – 220</w:t>
            </w:r>
          </w:p>
          <w:p w14:paraId="7CF4BAC0" w14:textId="77777777" w:rsidR="00F36B32" w:rsidRDefault="00F36B32" w:rsidP="008B1CFD">
            <w:pPr>
              <w:ind w:left="28" w:right="28"/>
              <w:jc w:val="center"/>
            </w:pPr>
            <w:r w:rsidRPr="001F16E5">
              <w:t>Раздел 4.3.7, стр. 226 – 227</w:t>
            </w:r>
          </w:p>
          <w:p w14:paraId="53AD4046" w14:textId="77777777" w:rsidR="00F36B32" w:rsidRDefault="00F36B32" w:rsidP="008B1CFD">
            <w:pPr>
              <w:ind w:left="28" w:right="28"/>
              <w:jc w:val="center"/>
            </w:pPr>
            <w:r w:rsidRPr="001F16E5">
              <w:t>Раздел 4.4.3.4, стр. 236</w:t>
            </w:r>
          </w:p>
          <w:p w14:paraId="3887A641" w14:textId="77777777" w:rsidR="00F36B32" w:rsidRPr="001F16E5" w:rsidRDefault="00F36B32" w:rsidP="008B1CFD">
            <w:pPr>
              <w:ind w:left="28" w:right="28"/>
              <w:jc w:val="center"/>
            </w:pPr>
            <w:r w:rsidRPr="001F16E5">
              <w:t>Раздел 4.4.3.5.2, стр. 237</w:t>
            </w:r>
          </w:p>
          <w:p w14:paraId="4701E9DF" w14:textId="77777777" w:rsidR="00F36B32" w:rsidRPr="00446530" w:rsidRDefault="00F36B32" w:rsidP="008B1CFD">
            <w:pPr>
              <w:ind w:left="57" w:right="57"/>
              <w:jc w:val="center"/>
            </w:pP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5FD2F" w14:textId="77777777" w:rsidR="00F36B32" w:rsidRDefault="00F36B32" w:rsidP="008B1CFD">
            <w:pPr>
              <w:ind w:left="28" w:right="28"/>
            </w:pPr>
            <w:r>
              <w:t xml:space="preserve">В </w:t>
            </w:r>
            <w:r w:rsidRPr="00000681">
              <w:t xml:space="preserve">целом, используемые технические решения при хранении и транспортировании сыпучих и опасных веществ и материалов, интегрированные в производственный процесс, соответствуют НДТМ в части соответствия </w:t>
            </w:r>
            <w:r>
              <w:t>следующих факторов:</w:t>
            </w:r>
          </w:p>
          <w:p w14:paraId="5C7EC080" w14:textId="77777777" w:rsidR="00F36B32" w:rsidRDefault="00F36B32" w:rsidP="008B1CFD">
            <w:pPr>
              <w:ind w:left="28" w:right="28"/>
            </w:pPr>
            <w:r>
              <w:t xml:space="preserve"> –  </w:t>
            </w:r>
            <w:r w:rsidRPr="00000681">
              <w:t>конструкций силосов и бункеров с точки зрения стабильности (надёжности), легкой разгрузки хранящегося в большом объеме продукта, исключение взрыва в результате наличия пыли</w:t>
            </w:r>
            <w:r>
              <w:t xml:space="preserve">, </w:t>
            </w:r>
            <w:r w:rsidRPr="00000681">
              <w:t>устранени</w:t>
            </w:r>
            <w:r>
              <w:t>я выбросов</w:t>
            </w:r>
            <w:r w:rsidRPr="00000681">
              <w:t xml:space="preserve"> пыли</w:t>
            </w:r>
            <w:r>
              <w:t xml:space="preserve"> при заполнении и опорожнении бункера или силоса, </w:t>
            </w:r>
            <w:r w:rsidRPr="00F70509">
              <w:t>указанных в раздел</w:t>
            </w:r>
            <w:r>
              <w:t xml:space="preserve">ах </w:t>
            </w:r>
            <w:r w:rsidRPr="00F70509">
              <w:t xml:space="preserve"> </w:t>
            </w:r>
            <w:r w:rsidRPr="001F16E5">
              <w:t>4.3.4.1, стр. 216 – 217</w:t>
            </w:r>
            <w:r>
              <w:t xml:space="preserve">, </w:t>
            </w:r>
            <w:r w:rsidRPr="001F16E5">
              <w:t>4.3.4.5, стр. 219 – 220</w:t>
            </w:r>
            <w:r>
              <w:t xml:space="preserve">, </w:t>
            </w:r>
            <w:r w:rsidRPr="001F16E5">
              <w:t>4.3.7, стр. 226 – 227</w:t>
            </w:r>
            <w:r>
              <w:t>;</w:t>
            </w:r>
          </w:p>
          <w:p w14:paraId="05ABD2D5" w14:textId="77777777" w:rsidR="00F36B32" w:rsidRPr="001F16E5" w:rsidRDefault="00F36B32" w:rsidP="008B1CFD">
            <w:pPr>
              <w:ind w:left="28" w:right="28"/>
            </w:pPr>
            <w:r>
              <w:t xml:space="preserve">– разгрузки, перемещения и транспортировки сырья, указанных в разделах  </w:t>
            </w:r>
            <w:r w:rsidRPr="001F16E5">
              <w:t xml:space="preserve">4.4.3.4, </w:t>
            </w:r>
            <w:r>
              <w:t xml:space="preserve"> </w:t>
            </w:r>
            <w:r w:rsidRPr="001F16E5">
              <w:t>стр. 236</w:t>
            </w:r>
            <w:r>
              <w:t xml:space="preserve">,  </w:t>
            </w:r>
            <w:r w:rsidRPr="001F16E5">
              <w:t>4.4.3.5.2, стр. 237</w:t>
            </w:r>
            <w:r>
              <w:t>.</w:t>
            </w:r>
          </w:p>
          <w:p w14:paraId="2BC3F12C" w14:textId="77777777" w:rsidR="00F36B32" w:rsidRPr="00446530" w:rsidRDefault="00F36B32" w:rsidP="008B1CFD">
            <w:pPr>
              <w:ind w:left="57" w:right="57" w:firstLine="224"/>
            </w:pPr>
          </w:p>
        </w:tc>
      </w:tr>
      <w:tr w:rsidR="00F36B32" w:rsidRPr="00F70509" w14:paraId="59206F02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CF9B0" w14:textId="77777777" w:rsidR="00F36B32" w:rsidRPr="00572FC3" w:rsidRDefault="00F36B32" w:rsidP="008B1CFD">
            <w:pPr>
              <w:ind w:left="57" w:right="57"/>
              <w:jc w:val="center"/>
            </w:pPr>
            <w:r>
              <w:lastRenderedPageBreak/>
              <w:t>Промышленные системы охлаждения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3A662" w14:textId="77777777" w:rsidR="00F36B32" w:rsidRPr="007D4575" w:rsidRDefault="00F36B32" w:rsidP="008B1CFD">
            <w:pPr>
              <w:ind w:left="57" w:right="57" w:firstLine="79"/>
            </w:pPr>
            <w:r>
              <w:t>На предприятии предусмотрена т</w:t>
            </w:r>
            <w:r w:rsidRPr="007D4575">
              <w:t>ехнологическая система оборотного водоснабжения</w:t>
            </w:r>
            <w:r>
              <w:t xml:space="preserve">, которая </w:t>
            </w:r>
            <w:r w:rsidRPr="007D4575">
              <w:t xml:space="preserve"> используется </w:t>
            </w:r>
            <w:r>
              <w:t xml:space="preserve">для </w:t>
            </w:r>
            <w:r w:rsidRPr="007D4575">
              <w:t xml:space="preserve"> охлаждени</w:t>
            </w:r>
            <w:r>
              <w:t>я</w:t>
            </w:r>
            <w:r w:rsidRPr="007D4575">
              <w:t xml:space="preserve"> технологической воды от компрессорной станции и основного технологического процесса 1-ой технологической линии. Для охлаждения воды </w:t>
            </w:r>
            <w:r>
              <w:t>применяют 2 (две)</w:t>
            </w:r>
            <w:r w:rsidRPr="007D4575">
              <w:t xml:space="preserve"> двухсекционных градирни брызгательного типа площадью орошения </w:t>
            </w:r>
            <w:smartTag w:uri="urn:schemas-microsoft-com:office:smarttags" w:element="metricconverter">
              <w:smartTagPr>
                <w:attr w:name="ProductID" w:val="184 м2"/>
              </w:smartTagPr>
              <w:r w:rsidRPr="007D4575">
                <w:t>184 м</w:t>
              </w:r>
              <w:r w:rsidRPr="007D4575">
                <w:rPr>
                  <w:vertAlign w:val="superscript"/>
                </w:rPr>
                <w:t>2</w:t>
              </w:r>
            </w:smartTag>
            <w:r w:rsidRPr="007D4575">
              <w:t xml:space="preserve"> размером секции 16</w:t>
            </w:r>
            <w:r>
              <w:t>×</w:t>
            </w:r>
            <w:r w:rsidRPr="007D4575">
              <w:t>12 м с двумя вентиляторами 2ВГ50</w:t>
            </w:r>
            <w:r>
              <w:t xml:space="preserve">. </w:t>
            </w:r>
            <w:r w:rsidRPr="007D4575">
              <w:t xml:space="preserve"> Первая градирня </w:t>
            </w:r>
            <w:r>
              <w:t xml:space="preserve">служит </w:t>
            </w:r>
            <w:r w:rsidRPr="007D4575">
              <w:t>для охлаждения воды от основного производства, вторая – от компрессорной станции.</w:t>
            </w:r>
          </w:p>
          <w:p w14:paraId="1E92E874" w14:textId="77777777" w:rsidR="00F36B32" w:rsidRPr="007D4575" w:rsidRDefault="00F36B32" w:rsidP="008B1CFD">
            <w:pPr>
              <w:ind w:left="57" w:right="57" w:firstLine="79"/>
            </w:pPr>
            <w:r w:rsidRPr="007D4575">
              <w:t xml:space="preserve">Техническая вода от компрессорной станции подается на градирню по трубопроводам под остаточным давлением и после охлаждения во второй градирни отправляется с помощью трех насосов 200 Д 90 (производительностью 200 л/сек, напором </w:t>
            </w:r>
            <w:smartTag w:uri="urn:schemas-microsoft-com:office:smarttags" w:element="metricconverter">
              <w:smartTagPr>
                <w:attr w:name="ProductID" w:val="90 метров"/>
              </w:smartTagPr>
              <w:r w:rsidRPr="007D4575">
                <w:t>90 метров</w:t>
              </w:r>
            </w:smartTag>
            <w:r w:rsidRPr="007D4575">
              <w:t xml:space="preserve"> и мощностью 110 кВт) со  стационарными номерами №№ 8, 9, 10 назад на </w:t>
            </w:r>
            <w:r w:rsidRPr="007D4575">
              <w:lastRenderedPageBreak/>
              <w:t xml:space="preserve">компрессорную станцию. Вода на компрессорной станции необходима для охлаждения масла используемого для смазки движущихся  частей компрессоров. </w:t>
            </w:r>
          </w:p>
          <w:p w14:paraId="04EC5E5F" w14:textId="77777777" w:rsidR="00F36B32" w:rsidRPr="007D4575" w:rsidRDefault="00F36B32" w:rsidP="008B1CFD">
            <w:pPr>
              <w:ind w:left="57" w:right="57" w:firstLine="79"/>
            </w:pPr>
            <w:r w:rsidRPr="007D4575">
              <w:t xml:space="preserve">Вода в основном производственном процессе используется в сети охлаждающих устройств в производственных цехах для охлаждения масла, </w:t>
            </w:r>
            <w:r>
              <w:t xml:space="preserve">применяемого </w:t>
            </w:r>
            <w:r w:rsidRPr="007D4575">
              <w:t xml:space="preserve">в технологическом процессе. </w:t>
            </w:r>
            <w:r>
              <w:t>В</w:t>
            </w:r>
            <w:r w:rsidRPr="007D4575">
              <w:t xml:space="preserve">ода по трубопроводу подается в приямок горячей воды от куда с помощью 3-х насосов 300 Д 70а (производительностью 300 л/сек, напором </w:t>
            </w:r>
            <w:smartTag w:uri="urn:schemas-microsoft-com:office:smarttags" w:element="metricconverter">
              <w:smartTagPr>
                <w:attr w:name="ProductID" w:val="70 метров"/>
              </w:smartTagPr>
              <w:r w:rsidRPr="007D4575">
                <w:t>70 метров</w:t>
              </w:r>
            </w:smartTag>
            <w:r w:rsidRPr="007D4575">
              <w:t xml:space="preserve"> и мощностью 110 кВт) под стационарными номерами №№ 5, 6, 7 подаются на градирню, где происходит охлаждение. После охлаждения в градирне с помощью 4-х насосов вода подается обратно на основное производство. Расход воды в системе оборотного водоснабжения составляет 443,8   тыс.м</w:t>
            </w:r>
            <w:r w:rsidRPr="007D4575">
              <w:rPr>
                <w:vertAlign w:val="superscript"/>
              </w:rPr>
              <w:t>3</w:t>
            </w:r>
            <w:r w:rsidRPr="007D4575">
              <w:t xml:space="preserve"> /год (</w:t>
            </w:r>
            <w:smartTag w:uri="urn:schemas-microsoft-com:office:smarttags" w:element="metricconverter">
              <w:smartTagPr>
                <w:attr w:name="ProductID" w:val="1215,6 м3"/>
              </w:smartTagPr>
              <w:r w:rsidRPr="007D4575">
                <w:t>1215,6 м</w:t>
              </w:r>
              <w:r w:rsidRPr="007D4575">
                <w:rPr>
                  <w:vertAlign w:val="superscript"/>
                </w:rPr>
                <w:t>3</w:t>
              </w:r>
            </w:smartTag>
            <w:r w:rsidRPr="007D4575">
              <w:t xml:space="preserve"> /сут).</w:t>
            </w:r>
          </w:p>
          <w:p w14:paraId="7AED06C6" w14:textId="77777777" w:rsidR="00F36B32" w:rsidRPr="007D4575" w:rsidRDefault="00F36B32" w:rsidP="008B1CFD">
            <w:pPr>
              <w:ind w:left="57" w:right="57" w:firstLine="79"/>
            </w:pPr>
            <w:r w:rsidRPr="007D4575">
              <w:t xml:space="preserve">Согласно индивидуальным технологическим нормативам установлены технологические нормативы на 1-ую технологическую линию  </w:t>
            </w:r>
            <w:smartTag w:uri="urn:schemas-microsoft-com:office:smarttags" w:element="metricconverter">
              <w:smartTagPr>
                <w:attr w:name="ProductID" w:val="45 м3"/>
              </w:smartTagPr>
              <w:r w:rsidRPr="007D4575">
                <w:t>45 м</w:t>
              </w:r>
              <w:r w:rsidRPr="007D4575">
                <w:rPr>
                  <w:vertAlign w:val="superscript"/>
                </w:rPr>
                <w:t>3</w:t>
              </w:r>
            </w:smartTag>
            <w:r w:rsidRPr="007D4575">
              <w:t xml:space="preserve"> на 1 тыс. тон цемента, с учетом 2-ой технологической линии </w:t>
            </w:r>
            <w:smartTag w:uri="urn:schemas-microsoft-com:office:smarttags" w:element="metricconverter">
              <w:smartTagPr>
                <w:attr w:name="ProductID" w:val="116,38 м3"/>
              </w:smartTagPr>
              <w:r w:rsidRPr="007D4575">
                <w:t>116,38 м</w:t>
              </w:r>
              <w:r w:rsidRPr="007D4575">
                <w:rPr>
                  <w:vertAlign w:val="superscript"/>
                </w:rPr>
                <w:t>3</w:t>
              </w:r>
            </w:smartTag>
            <w:r w:rsidRPr="007D4575">
              <w:t xml:space="preserve"> на 1 тыс. тон цемента.</w:t>
            </w:r>
          </w:p>
          <w:p w14:paraId="7229D6D5" w14:textId="77777777" w:rsidR="00F36B32" w:rsidRPr="007D4575" w:rsidRDefault="00F36B32" w:rsidP="008B1CFD">
            <w:pPr>
              <w:ind w:left="57" w:right="57" w:firstLine="79"/>
            </w:pPr>
            <w:r w:rsidRPr="007D4575">
              <w:t xml:space="preserve"> В зависимости от температуры окружающего воздуха подача воды в градирню может осуществляться через верх (брызгательные форсунки) или непосредственно в водосборный бассейн.  Для более глубокого охлаждения воды в летний период возможно применение вентиляторов. В летний период вода охлаждается до температуры 15-16 </w:t>
            </w:r>
            <w:r>
              <w:rPr>
                <w:vertAlign w:val="superscript"/>
              </w:rPr>
              <w:t>0</w:t>
            </w:r>
            <w:r w:rsidRPr="007D4575">
              <w:t>С, в зимний – до 10-12 ºС.</w:t>
            </w:r>
          </w:p>
          <w:p w14:paraId="4A23A1CA" w14:textId="77777777" w:rsidR="00F36B32" w:rsidRPr="007D4575" w:rsidRDefault="00F36B32" w:rsidP="008B1CFD">
            <w:pPr>
              <w:ind w:left="57" w:right="57" w:firstLine="79"/>
            </w:pPr>
            <w:r w:rsidRPr="007D4575">
              <w:lastRenderedPageBreak/>
              <w:t xml:space="preserve">Отличие градирни компрессорной станции от градирни существующего производства. </w:t>
            </w:r>
          </w:p>
          <w:p w14:paraId="54029853" w14:textId="77777777" w:rsidR="00F36B32" w:rsidRPr="007D4575" w:rsidRDefault="00F36B32" w:rsidP="008B1CFD">
            <w:pPr>
              <w:ind w:left="57" w:right="57" w:firstLine="79"/>
            </w:pPr>
            <w:r w:rsidRPr="007D4575">
              <w:t>Градирня основного производства -  вода от основного производства собирается в приямке горячей воды</w:t>
            </w:r>
            <w:r>
              <w:t xml:space="preserve">, </w:t>
            </w:r>
            <w:r w:rsidRPr="007D4575">
              <w:t xml:space="preserve"> после чего насосом подается в градирню. </w:t>
            </w:r>
          </w:p>
          <w:p w14:paraId="029A8F1C" w14:textId="77777777" w:rsidR="00F36B32" w:rsidRPr="007D4575" w:rsidRDefault="00F36B32" w:rsidP="008B1CFD">
            <w:pPr>
              <w:ind w:left="57" w:right="57" w:firstLine="79"/>
            </w:pPr>
            <w:r w:rsidRPr="007D4575">
              <w:t>Градирня компрессорной станции - вода от компрессоров подается под остаточным давлением.</w:t>
            </w:r>
          </w:p>
          <w:p w14:paraId="7E70C84F" w14:textId="77777777" w:rsidR="00F36B32" w:rsidRDefault="00F36B32" w:rsidP="008B1CFD">
            <w:pPr>
              <w:ind w:left="57" w:right="57" w:firstLine="200"/>
            </w:pPr>
            <w:r w:rsidRPr="007D4575">
              <w:t>На 2-ой технологической линии установлены 2 брызгательно- капельные градирни, которые охлажд</w:t>
            </w:r>
            <w:r>
              <w:t>ают воду</w:t>
            </w:r>
            <w:r w:rsidRPr="007D4575">
              <w:t>, использу</w:t>
            </w:r>
            <w:r>
              <w:t xml:space="preserve">емую </w:t>
            </w:r>
            <w:r w:rsidRPr="007D4575">
              <w:t xml:space="preserve">основном производственном процессе в сети охлаждающих устройств в производственных цехах для охлаждения масла, </w:t>
            </w:r>
            <w:r>
              <w:t>применя</w:t>
            </w:r>
            <w:r w:rsidRPr="007D4575">
              <w:t>емого в технологическом процессе. Масло в технологическом процессе используется для охлаждения и смазки движущихся частей  оборудования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1862C" w14:textId="77777777" w:rsidR="00F36B32" w:rsidRPr="003C6DE3" w:rsidRDefault="00F36B32" w:rsidP="008B1CFD">
            <w:pPr>
              <w:autoSpaceDE w:val="0"/>
              <w:autoSpaceDN w:val="0"/>
              <w:adjustRightInd w:val="0"/>
              <w:ind w:left="57" w:right="57"/>
              <w:rPr>
                <w:bCs/>
                <w:lang w:val="en-US"/>
              </w:rPr>
            </w:pPr>
            <w:r w:rsidRPr="00F92B6F">
              <w:rPr>
                <w:lang w:val="en-US"/>
              </w:rPr>
              <w:lastRenderedPageBreak/>
              <w:t xml:space="preserve">European Commission. Integrated Pollution Prevention and Control. </w:t>
            </w:r>
            <w:r w:rsidRPr="00FE3951">
              <w:rPr>
                <w:bCs/>
                <w:lang w:val="en-US"/>
              </w:rPr>
              <w:t>Reference Document on the application of Best Available</w:t>
            </w:r>
            <w:r w:rsidRPr="003C6DE3">
              <w:rPr>
                <w:bCs/>
                <w:lang w:val="en-US"/>
              </w:rPr>
              <w:t xml:space="preserve"> </w:t>
            </w:r>
            <w:r w:rsidRPr="00FE3951">
              <w:rPr>
                <w:bCs/>
                <w:lang w:val="en-US"/>
              </w:rPr>
              <w:t xml:space="preserve">Techniques to Industrial Cooling Systems </w:t>
            </w:r>
          </w:p>
          <w:p w14:paraId="6645201F" w14:textId="77777777" w:rsidR="00F36B32" w:rsidRPr="00FE3951" w:rsidRDefault="00F36B32" w:rsidP="008B1CFD">
            <w:pPr>
              <w:ind w:left="57" w:right="57"/>
            </w:pPr>
            <w:r w:rsidRPr="00FE3951">
              <w:rPr>
                <w:bCs/>
              </w:rPr>
              <w:t>Раздел</w:t>
            </w:r>
            <w:r w:rsidRPr="00FE3951">
              <w:t xml:space="preserve"> 4.2.1.2, стр.121</w:t>
            </w:r>
          </w:p>
          <w:p w14:paraId="04EE32D0" w14:textId="77777777" w:rsidR="00F36B32" w:rsidRPr="00FE3951" w:rsidRDefault="00F36B32" w:rsidP="008B1CFD">
            <w:pPr>
              <w:ind w:left="57" w:right="57"/>
            </w:pPr>
            <w:r w:rsidRPr="00FE3951">
              <w:rPr>
                <w:bCs/>
              </w:rPr>
              <w:t>Раздел</w:t>
            </w:r>
            <w:r w:rsidRPr="00FE3951">
              <w:t xml:space="preserve"> 3. 2.1, стр. 67</w:t>
            </w:r>
          </w:p>
          <w:p w14:paraId="411FF81B" w14:textId="77777777" w:rsidR="00F36B32" w:rsidRPr="00FE3951" w:rsidRDefault="00F36B32" w:rsidP="008B1CFD">
            <w:pPr>
              <w:ind w:left="57" w:right="57"/>
            </w:pPr>
            <w:r w:rsidRPr="00FE3951">
              <w:rPr>
                <w:bCs/>
              </w:rPr>
              <w:t>Раздел</w:t>
            </w:r>
            <w:r w:rsidRPr="00FE3951">
              <w:t xml:space="preserve"> 3.2.2,стр. 67</w:t>
            </w:r>
          </w:p>
          <w:p w14:paraId="027DF389" w14:textId="77777777" w:rsidR="00F36B32" w:rsidRPr="00FE3951" w:rsidRDefault="00F36B32" w:rsidP="008B1CFD">
            <w:pPr>
              <w:ind w:left="57" w:right="57"/>
            </w:pPr>
            <w:r w:rsidRPr="00FE3951">
              <w:rPr>
                <w:bCs/>
              </w:rPr>
              <w:t>Раздел</w:t>
            </w:r>
            <w:r w:rsidRPr="00FE3951">
              <w:t xml:space="preserve"> 3.2.3, стр. 70</w:t>
            </w:r>
          </w:p>
          <w:p w14:paraId="34F48C70" w14:textId="77777777" w:rsidR="00F36B32" w:rsidRPr="00FE3951" w:rsidRDefault="00F36B32" w:rsidP="008B1CFD">
            <w:pPr>
              <w:autoSpaceDE w:val="0"/>
              <w:autoSpaceDN w:val="0"/>
              <w:adjustRightInd w:val="0"/>
              <w:ind w:left="57" w:right="57"/>
              <w:rPr>
                <w:bCs/>
              </w:rPr>
            </w:pPr>
            <w:r w:rsidRPr="00FE3951">
              <w:rPr>
                <w:bCs/>
              </w:rPr>
              <w:t>Раздел 3.3.1.1, стр. 71</w:t>
            </w:r>
          </w:p>
          <w:p w14:paraId="24BC6AF9" w14:textId="77777777" w:rsidR="00F36B32" w:rsidRPr="00FE3951" w:rsidRDefault="00F36B32" w:rsidP="008B1CFD">
            <w:pPr>
              <w:autoSpaceDE w:val="0"/>
              <w:autoSpaceDN w:val="0"/>
              <w:adjustRightInd w:val="0"/>
              <w:ind w:left="57" w:right="57"/>
              <w:rPr>
                <w:bCs/>
              </w:rPr>
            </w:pPr>
            <w:r w:rsidRPr="00FE3951">
              <w:rPr>
                <w:bCs/>
              </w:rPr>
              <w:t>Раздел 3.3.3.3, стр. 79</w:t>
            </w:r>
          </w:p>
          <w:p w14:paraId="6B60AB78" w14:textId="77777777" w:rsidR="00F36B32" w:rsidRPr="00FE3951" w:rsidRDefault="00F36B32" w:rsidP="008B1CFD">
            <w:pPr>
              <w:autoSpaceDE w:val="0"/>
              <w:autoSpaceDN w:val="0"/>
              <w:adjustRightInd w:val="0"/>
              <w:ind w:left="57" w:right="57"/>
              <w:rPr>
                <w:bCs/>
              </w:rPr>
            </w:pPr>
            <w:r w:rsidRPr="00FE3951">
              <w:rPr>
                <w:bCs/>
              </w:rPr>
              <w:t>Раздел 3.4, стр.80</w:t>
            </w:r>
          </w:p>
          <w:p w14:paraId="769F12B3" w14:textId="77777777" w:rsidR="00F36B32" w:rsidRPr="00FE3951" w:rsidRDefault="00F36B32" w:rsidP="008B1CFD">
            <w:pPr>
              <w:ind w:left="57" w:right="57"/>
            </w:pPr>
            <w:r w:rsidRPr="00FE3951">
              <w:rPr>
                <w:bCs/>
              </w:rPr>
              <w:lastRenderedPageBreak/>
              <w:t>Раздел</w:t>
            </w:r>
            <w:r w:rsidRPr="00FE3951">
              <w:t xml:space="preserve"> 4.2.2, стр. 124</w:t>
            </w:r>
          </w:p>
          <w:p w14:paraId="4F9D63D3" w14:textId="77777777" w:rsidR="00F36B32" w:rsidRPr="00FE3951" w:rsidRDefault="00F36B32" w:rsidP="008B1CFD">
            <w:pPr>
              <w:ind w:left="57" w:right="57"/>
            </w:pPr>
            <w:r w:rsidRPr="00FE3951">
              <w:rPr>
                <w:bCs/>
              </w:rPr>
              <w:t>Раздел</w:t>
            </w:r>
            <w:r w:rsidRPr="00FE3951">
              <w:t xml:space="preserve"> 4.6.3, стр.131</w:t>
            </w:r>
          </w:p>
          <w:p w14:paraId="640B66CC" w14:textId="77777777" w:rsidR="00F36B32" w:rsidRPr="00FE3951" w:rsidRDefault="00F36B32" w:rsidP="008B1CFD">
            <w:pPr>
              <w:ind w:left="57" w:right="57"/>
            </w:pPr>
            <w:r w:rsidRPr="00FE3951">
              <w:rPr>
                <w:bCs/>
              </w:rPr>
              <w:t>Раздел</w:t>
            </w:r>
            <w:r w:rsidRPr="00FE3951">
              <w:t xml:space="preserve"> 4.9.1, стр. 136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39573" w14:textId="77777777" w:rsidR="00F36B32" w:rsidRPr="00FE3951" w:rsidRDefault="00F36B32" w:rsidP="008B1CFD">
            <w:pPr>
              <w:ind w:left="57" w:right="57"/>
            </w:pPr>
            <w:r>
              <w:lastRenderedPageBreak/>
              <w:t xml:space="preserve"> </w:t>
            </w:r>
            <w:r w:rsidRPr="00FE3951">
              <w:t xml:space="preserve">В целом технологический процесс соответствует НДТМ. </w:t>
            </w:r>
          </w:p>
          <w:p w14:paraId="0139217E" w14:textId="77777777" w:rsidR="00F36B32" w:rsidRPr="00FE3951" w:rsidRDefault="00F36B32" w:rsidP="008B1CFD">
            <w:pPr>
              <w:ind w:left="57" w:right="57"/>
            </w:pPr>
            <w:r w:rsidRPr="00FE3951">
              <w:t xml:space="preserve"> Для обеспечения полного соответствия НДТМ </w:t>
            </w:r>
            <w:r>
              <w:t xml:space="preserve">необходимо </w:t>
            </w:r>
            <w:r w:rsidRPr="00FE3951">
              <w:t xml:space="preserve">усовершенствовать </w:t>
            </w:r>
            <w:r>
              <w:t xml:space="preserve">оптимизировать основной </w:t>
            </w:r>
            <w:r w:rsidRPr="00FE3951">
              <w:t>технологический процесс</w:t>
            </w:r>
            <w:r>
              <w:t xml:space="preserve">, свести </w:t>
            </w:r>
            <w:r w:rsidRPr="00FE3951">
              <w:t xml:space="preserve">к минимуму </w:t>
            </w:r>
            <w:r>
              <w:t>потери</w:t>
            </w:r>
            <w:r w:rsidRPr="00FE3951">
              <w:t xml:space="preserve"> тепла, или найти потребителей для избыточного тепла.</w:t>
            </w:r>
          </w:p>
          <w:p w14:paraId="07C6818B" w14:textId="77777777" w:rsidR="00F36B32" w:rsidRPr="00FE3951" w:rsidRDefault="00F36B32" w:rsidP="008B1CFD">
            <w:pPr>
              <w:ind w:left="57" w:right="57"/>
            </w:pPr>
            <w:r w:rsidRPr="00FE3951">
              <w:t>По конструктивным причинам внедрить вышеуказанные методы не представляется возможным.</w:t>
            </w:r>
          </w:p>
          <w:p w14:paraId="65646FC3" w14:textId="77777777" w:rsidR="00F36B32" w:rsidRPr="00FE3951" w:rsidRDefault="00F36B32" w:rsidP="008B1CFD">
            <w:pPr>
              <w:autoSpaceDE w:val="0"/>
              <w:autoSpaceDN w:val="0"/>
              <w:adjustRightInd w:val="0"/>
              <w:ind w:left="57" w:right="57"/>
              <w:rPr>
                <w:highlight w:val="red"/>
              </w:rPr>
            </w:pPr>
          </w:p>
        </w:tc>
      </w:tr>
      <w:tr w:rsidR="00F36B32" w:rsidRPr="00F70509" w14:paraId="0D21D221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F75BE" w14:textId="77777777" w:rsidR="00F36B32" w:rsidRDefault="00F36B32" w:rsidP="008B1CFD">
            <w:pPr>
              <w:ind w:left="57" w:right="57"/>
              <w:jc w:val="center"/>
            </w:pPr>
            <w:r>
              <w:lastRenderedPageBreak/>
              <w:t>Управление отходами и пустыми породами горнодобывающей промышленности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4E7F2" w14:textId="77777777" w:rsidR="00F36B32" w:rsidRPr="0051126A" w:rsidRDefault="00F36B32" w:rsidP="008B1CFD">
            <w:r w:rsidRPr="0051126A">
              <w:t xml:space="preserve">Сырьевой базой ОАО «Белорусский цементный завод» является Коммунарское месторождение цементного сырья (высококарбонатных и низкокарбонатных мергелей), сырья строительной извести и мела молотого для производства комбикормов (высококарбонатных мергелей), состоящее из детально разведанных участков: «Высокое»  площадью </w:t>
            </w:r>
            <w:smartTag w:uri="urn:schemas-microsoft-com:office:smarttags" w:element="metricconverter">
              <w:smartTagPr>
                <w:attr w:name="ProductID" w:val="450 га"/>
              </w:smartTagPr>
              <w:r w:rsidRPr="0051126A">
                <w:t>450 га</w:t>
              </w:r>
            </w:smartTag>
            <w:r w:rsidRPr="0051126A">
              <w:t xml:space="preserve"> и «Коммунары Западные» площадью </w:t>
            </w:r>
            <w:smartTag w:uri="urn:schemas-microsoft-com:office:smarttags" w:element="metricconverter">
              <w:smartTagPr>
                <w:attr w:name="ProductID" w:val="384,8 га"/>
              </w:smartTagPr>
              <w:r w:rsidRPr="0051126A">
                <w:t>384,8 га</w:t>
              </w:r>
            </w:smartTag>
            <w:r w:rsidRPr="0051126A">
              <w:t xml:space="preserve">. </w:t>
            </w:r>
          </w:p>
          <w:p w14:paraId="7D22F44B" w14:textId="77777777" w:rsidR="00F36B32" w:rsidRPr="0051126A" w:rsidRDefault="00F36B32" w:rsidP="008B1CFD">
            <w:r w:rsidRPr="0051126A">
              <w:t xml:space="preserve">Добыча сырья в карьерах ведется открытым способом, т.е. непосредственно с поверхности земли. Предварительно полезное ископаемое вскрывают. Вскрышные работы выполняются в 2 этапа. На первом этапе производится срезка растительного слоя бульдозером с перемещением </w:t>
            </w:r>
            <w:r w:rsidRPr="0051126A">
              <w:lastRenderedPageBreak/>
              <w:t>его в штабеля. Из штабелей плодородный грунт грузится шагающим экскаватором-драглайном ЭШ 6,5/45 (карьер «Высокое») и МЗШ 6,5/45 (карьер «Коммунары Западные») в автосамосвалы и вывозится на постоянное место складирования, где он хранится для дальнейшего использования при рекультивации земель, нарушенных открытыми горными работами. На втором этапе производится выемка пустой (вскрышной) породы экскаватором ЭШ 6,5/45 и МЗШ 6.5/45 с погрузкой её в автосамосвалы и перевозкой во внутренний или внешний отвалы в соответствии с проектом  разработки и планом развития горных работ.</w:t>
            </w:r>
          </w:p>
          <w:p w14:paraId="4102E917" w14:textId="77777777" w:rsidR="00F36B32" w:rsidRPr="0051126A" w:rsidRDefault="00F36B32" w:rsidP="008B1CFD">
            <w:r w:rsidRPr="0051126A">
              <w:t>Полезное ископаемое представлено двумя разновидностями мергелей, которые селективно отрабатываются двумя уступами:</w:t>
            </w:r>
          </w:p>
          <w:p w14:paraId="27B4FD56" w14:textId="77777777" w:rsidR="00F36B32" w:rsidRPr="0051126A" w:rsidRDefault="00F36B32" w:rsidP="008B1CFD">
            <w:r w:rsidRPr="0051126A">
              <w:t>– первый добычной уступ: низкокарбонатные мергели</w:t>
            </w:r>
          </w:p>
          <w:p w14:paraId="656787E2" w14:textId="77777777" w:rsidR="00F36B32" w:rsidRPr="0065776E" w:rsidRDefault="00F36B32" w:rsidP="008B1CFD">
            <w:pPr>
              <w:ind w:left="57" w:right="57" w:firstLine="79"/>
            </w:pPr>
            <w:r w:rsidRPr="0065776E">
              <w:t>– второй добычной уступ: высококарбонатные мергели/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4D96B" w14:textId="77777777" w:rsidR="00F36B32" w:rsidRPr="001A6BDB" w:rsidRDefault="00F36B32" w:rsidP="008B1CFD">
            <w:pPr>
              <w:autoSpaceDE w:val="0"/>
              <w:autoSpaceDN w:val="0"/>
              <w:adjustRightInd w:val="0"/>
              <w:ind w:left="57" w:right="57"/>
              <w:rPr>
                <w:bCs/>
                <w:lang w:val="en-US"/>
              </w:rPr>
            </w:pPr>
            <w:r w:rsidRPr="00F92B6F">
              <w:rPr>
                <w:lang w:val="en-US"/>
              </w:rPr>
              <w:lastRenderedPageBreak/>
              <w:t xml:space="preserve">European Commission. </w:t>
            </w:r>
            <w:r w:rsidRPr="00FE3951">
              <w:rPr>
                <w:bCs/>
                <w:lang w:val="en-US"/>
              </w:rPr>
              <w:t>Reference Document on Best Available</w:t>
            </w:r>
            <w:r w:rsidRPr="003C6DE3">
              <w:rPr>
                <w:bCs/>
                <w:lang w:val="en-US"/>
              </w:rPr>
              <w:t xml:space="preserve"> </w:t>
            </w:r>
            <w:r w:rsidRPr="00FE3951">
              <w:rPr>
                <w:bCs/>
                <w:lang w:val="en-US"/>
              </w:rPr>
              <w:t xml:space="preserve">Techniques </w:t>
            </w:r>
            <w:r>
              <w:rPr>
                <w:bCs/>
                <w:lang w:val="en-US"/>
              </w:rPr>
              <w:t xml:space="preserve">for </w:t>
            </w:r>
            <w:r>
              <w:rPr>
                <w:lang w:val="en-US"/>
              </w:rPr>
              <w:t>Management of Tailings and Waste-rock in Mining Activities</w:t>
            </w:r>
            <w:r w:rsidRPr="001A6BDB">
              <w:rPr>
                <w:bCs/>
                <w:lang w:val="en-US"/>
              </w:rPr>
              <w:t xml:space="preserve"> </w:t>
            </w:r>
            <w:r w:rsidRPr="00FE3951">
              <w:rPr>
                <w:bCs/>
              </w:rPr>
              <w:t>Раздел</w:t>
            </w:r>
            <w:r w:rsidRPr="001A6BDB">
              <w:rPr>
                <w:lang w:val="en-US"/>
              </w:rPr>
              <w:t xml:space="preserve"> </w:t>
            </w:r>
            <w:r w:rsidRPr="0035204E">
              <w:rPr>
                <w:lang w:val="en-US"/>
              </w:rPr>
              <w:t>3.2.6</w:t>
            </w:r>
            <w:r w:rsidRPr="001A6BDB">
              <w:rPr>
                <w:lang w:val="en-US"/>
              </w:rPr>
              <w:t>,</w:t>
            </w:r>
            <w:r w:rsidRPr="0035204E">
              <w:rPr>
                <w:lang w:val="en-US"/>
              </w:rPr>
              <w:t xml:space="preserve"> </w:t>
            </w:r>
            <w:r>
              <w:t>стр</w:t>
            </w:r>
            <w:r w:rsidRPr="0035204E">
              <w:rPr>
                <w:lang w:val="en-US"/>
              </w:rPr>
              <w:t>. 257 – 262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A5C26D" w14:textId="77777777" w:rsidR="00F36B32" w:rsidRDefault="00F36B32" w:rsidP="008B1CFD">
            <w:pPr>
              <w:ind w:left="57" w:right="57"/>
            </w:pPr>
            <w:r w:rsidRPr="0035204E">
              <w:t>Справочник</w:t>
            </w:r>
            <w:r w:rsidRPr="0035204E">
              <w:rPr>
                <w:lang w:val="en-US"/>
              </w:rPr>
              <w:t xml:space="preserve"> European Commission. </w:t>
            </w:r>
            <w:r w:rsidRPr="0035204E">
              <w:rPr>
                <w:bCs/>
                <w:lang w:val="en-US"/>
              </w:rPr>
              <w:t>Reference</w:t>
            </w:r>
            <w:r w:rsidRPr="0035204E">
              <w:rPr>
                <w:bCs/>
              </w:rPr>
              <w:t xml:space="preserve"> </w:t>
            </w:r>
            <w:r w:rsidRPr="0035204E">
              <w:rPr>
                <w:bCs/>
                <w:lang w:val="en-US"/>
              </w:rPr>
              <w:t>D</w:t>
            </w:r>
            <w:r w:rsidRPr="00FE3951">
              <w:rPr>
                <w:bCs/>
                <w:lang w:val="en-US"/>
              </w:rPr>
              <w:t>ocument</w:t>
            </w:r>
            <w:r w:rsidRPr="0035204E">
              <w:rPr>
                <w:bCs/>
              </w:rPr>
              <w:t xml:space="preserve"> </w:t>
            </w:r>
            <w:r w:rsidRPr="00FE3951">
              <w:rPr>
                <w:bCs/>
                <w:lang w:val="en-US"/>
              </w:rPr>
              <w:t>on</w:t>
            </w:r>
            <w:r w:rsidRPr="0035204E">
              <w:rPr>
                <w:bCs/>
              </w:rPr>
              <w:t xml:space="preserve"> </w:t>
            </w:r>
            <w:r w:rsidRPr="00FE3951">
              <w:rPr>
                <w:bCs/>
                <w:lang w:val="en-US"/>
              </w:rPr>
              <w:t>Best</w:t>
            </w:r>
            <w:r w:rsidRPr="0035204E">
              <w:rPr>
                <w:bCs/>
              </w:rPr>
              <w:t xml:space="preserve"> </w:t>
            </w:r>
            <w:r w:rsidRPr="00FE3951">
              <w:rPr>
                <w:bCs/>
                <w:lang w:val="en-US"/>
              </w:rPr>
              <w:t>Available</w:t>
            </w:r>
            <w:r w:rsidRPr="0035204E">
              <w:rPr>
                <w:bCs/>
              </w:rPr>
              <w:t xml:space="preserve"> </w:t>
            </w:r>
            <w:r w:rsidRPr="00FE3951">
              <w:rPr>
                <w:bCs/>
                <w:lang w:val="en-US"/>
              </w:rPr>
              <w:t>Techniques</w:t>
            </w:r>
            <w:r w:rsidRPr="0035204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for</w:t>
            </w:r>
            <w:r w:rsidRPr="0035204E">
              <w:rPr>
                <w:bCs/>
              </w:rPr>
              <w:t xml:space="preserve"> </w:t>
            </w:r>
            <w:r>
              <w:rPr>
                <w:lang w:val="en-US"/>
              </w:rPr>
              <w:t>Management</w:t>
            </w:r>
            <w:r w:rsidRPr="0035204E">
              <w:t xml:space="preserve"> </w:t>
            </w:r>
            <w:r>
              <w:rPr>
                <w:lang w:val="en-US"/>
              </w:rPr>
              <w:t>of</w:t>
            </w:r>
            <w:r w:rsidRPr="0035204E">
              <w:t xml:space="preserve"> </w:t>
            </w:r>
            <w:r>
              <w:rPr>
                <w:lang w:val="en-US"/>
              </w:rPr>
              <w:t>Tailings</w:t>
            </w:r>
            <w:r w:rsidRPr="0035204E">
              <w:t xml:space="preserve"> </w:t>
            </w:r>
            <w:r>
              <w:rPr>
                <w:lang w:val="en-US"/>
              </w:rPr>
              <w:t>and</w:t>
            </w:r>
            <w:r w:rsidRPr="0035204E">
              <w:t xml:space="preserve"> </w:t>
            </w:r>
            <w:r>
              <w:rPr>
                <w:lang w:val="en-US"/>
              </w:rPr>
              <w:t>Waste</w:t>
            </w:r>
            <w:r w:rsidRPr="0035204E">
              <w:t>-</w:t>
            </w:r>
            <w:r w:rsidRPr="0035204E">
              <w:rPr>
                <w:lang w:val="en-US"/>
              </w:rPr>
              <w:t>rock</w:t>
            </w:r>
            <w:r w:rsidRPr="0035204E">
              <w:t xml:space="preserve"> </w:t>
            </w:r>
            <w:r w:rsidRPr="0035204E">
              <w:rPr>
                <w:lang w:val="en-US"/>
              </w:rPr>
              <w:t>in</w:t>
            </w:r>
            <w:r w:rsidRPr="0035204E">
              <w:t xml:space="preserve"> </w:t>
            </w:r>
            <w:r w:rsidRPr="0035204E">
              <w:rPr>
                <w:lang w:val="en-US"/>
              </w:rPr>
              <w:t>Mining</w:t>
            </w:r>
            <w:r w:rsidRPr="0035204E">
              <w:t xml:space="preserve"> </w:t>
            </w:r>
            <w:r w:rsidRPr="0035204E">
              <w:rPr>
                <w:lang w:val="en-US"/>
              </w:rPr>
              <w:t>Activities</w:t>
            </w:r>
            <w:r w:rsidRPr="0035204E">
              <w:rPr>
                <w:bCs/>
              </w:rPr>
              <w:t xml:space="preserve"> рассматривает</w:t>
            </w:r>
            <w:r w:rsidRPr="0035204E">
              <w:t xml:space="preserve"> НДТМ на основных этапах те</w:t>
            </w:r>
            <w:r>
              <w:t>х</w:t>
            </w:r>
            <w:r w:rsidRPr="0035204E">
              <w:t>нологических про</w:t>
            </w:r>
            <w:r>
              <w:t xml:space="preserve">цессов в горнодобывающей промышленности, включающей в себя добычу полезного ископаемого, его обработку и получение полезного сырья, отгрузку, организованное складирование отходов добычи и переработки сырья. При этом, при добыче вместе с полезными ископаемыми </w:t>
            </w:r>
            <w:r>
              <w:lastRenderedPageBreak/>
              <w:t>извлекают</w:t>
            </w:r>
            <w:r w:rsidRPr="0035204E">
              <w:t>с</w:t>
            </w:r>
            <w:r>
              <w:t xml:space="preserve">я пустые породы, а при обработке образуются хвосты. Отходы (пустые породы и хвосты), складируемые в овалах и хвостохранилищах в дальнейшем могут быть вторично переработаны и использованы в различных целях.  </w:t>
            </w:r>
            <w:r w:rsidRPr="0035204E">
              <w:t xml:space="preserve"> </w:t>
            </w:r>
            <w:r>
              <w:t xml:space="preserve">Территории, на которых расположены отвалы и хвостохранилища, должны рекультивироваться для снижения негативного воздействия отходов на окружающую среду. </w:t>
            </w:r>
          </w:p>
          <w:p w14:paraId="7920A04B" w14:textId="77777777" w:rsidR="00F36B32" w:rsidRDefault="00F36B32" w:rsidP="008B1CFD">
            <w:pPr>
              <w:ind w:left="57" w:right="57"/>
            </w:pPr>
            <w:r>
              <w:t xml:space="preserve">Применительно к условиям производства цемента и извести пустые породы сырья отсутствуют, полезные ископаемые не обрабатываются, соответственно хвосты не образуются. </w:t>
            </w:r>
          </w:p>
          <w:p w14:paraId="73B24F22" w14:textId="77777777" w:rsidR="00F36B32" w:rsidRDefault="00F36B32" w:rsidP="008B1CFD">
            <w:pPr>
              <w:ind w:left="28" w:right="28"/>
            </w:pPr>
            <w:r>
              <w:t>И</w:t>
            </w:r>
            <w:r w:rsidRPr="00000681">
              <w:t xml:space="preserve">спользуемые технические решения </w:t>
            </w:r>
            <w:r>
              <w:t xml:space="preserve">при обращении с  вскрышными породами </w:t>
            </w:r>
            <w:r w:rsidRPr="00000681">
              <w:t xml:space="preserve">соответствуют НДТМ в части </w:t>
            </w:r>
            <w:r>
              <w:t xml:space="preserve">эффективного обращения с отходами,  </w:t>
            </w:r>
            <w:r w:rsidRPr="00F70509">
              <w:t>указанны</w:t>
            </w:r>
            <w:r>
              <w:t xml:space="preserve">ми </w:t>
            </w:r>
            <w:r w:rsidRPr="00F70509">
              <w:t xml:space="preserve"> в раздел</w:t>
            </w:r>
            <w:r>
              <w:t xml:space="preserve">е </w:t>
            </w:r>
            <w:r w:rsidRPr="00F70509">
              <w:t xml:space="preserve"> </w:t>
            </w:r>
            <w:r w:rsidRPr="00D073EC">
              <w:t xml:space="preserve">3.2.6, </w:t>
            </w:r>
            <w:r>
              <w:t xml:space="preserve">стр. </w:t>
            </w:r>
            <w:r w:rsidRPr="00D073EC">
              <w:t>257 – 262</w:t>
            </w:r>
            <w:r>
              <w:t>;</w:t>
            </w:r>
          </w:p>
          <w:p w14:paraId="1A92CF27" w14:textId="77777777" w:rsidR="00F36B32" w:rsidRDefault="00F36B32" w:rsidP="008B1CFD">
            <w:pPr>
              <w:ind w:left="57" w:right="57"/>
            </w:pPr>
            <w:r>
              <w:t>П</w:t>
            </w:r>
            <w:r w:rsidRPr="0035204E">
              <w:t>ороды вскрышные используются при рекультивации карьеров в выработанное пространство на основании планов ведения горных работ. Согласно проекта и Планов развития горных работ в карьере мергеля  вскрышные породы</w:t>
            </w:r>
            <w:r>
              <w:t xml:space="preserve">, </w:t>
            </w:r>
            <w:r w:rsidRPr="0035204E">
              <w:t xml:space="preserve"> добытые в течение первых пяти лет разработка карьера</w:t>
            </w:r>
            <w:r>
              <w:t xml:space="preserve">, </w:t>
            </w:r>
            <w:r w:rsidRPr="0035204E">
              <w:t xml:space="preserve"> временно хранится во внешнем </w:t>
            </w:r>
            <w:r w:rsidRPr="0035204E">
              <w:lastRenderedPageBreak/>
              <w:t>отвале, а затем используется при рекультивации карьера.</w:t>
            </w:r>
          </w:p>
        </w:tc>
      </w:tr>
      <w:tr w:rsidR="00F36B32" w:rsidRPr="00F70509" w14:paraId="6EF0582E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6EFFD" w14:textId="77777777" w:rsidR="00F36B32" w:rsidRPr="00F70509" w:rsidRDefault="00F36B32" w:rsidP="008B1CFD">
            <w:pPr>
              <w:ind w:left="113" w:right="113"/>
              <w:jc w:val="center"/>
            </w:pPr>
            <w:r>
              <w:lastRenderedPageBreak/>
              <w:t>Выбросы загрязняющих веществ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BBEDF" w14:textId="77777777" w:rsidR="00F36B32" w:rsidRPr="00F70509" w:rsidRDefault="00F36B32" w:rsidP="008B1CFD">
            <w:pPr>
              <w:shd w:val="clear" w:color="auto" w:fill="FFFFFF"/>
              <w:ind w:left="57" w:right="57"/>
              <w:textAlignment w:val="baseline"/>
            </w:pP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62F80" w14:textId="77777777" w:rsidR="00F36B32" w:rsidRPr="00F70509" w:rsidRDefault="00F36B32" w:rsidP="008B1CFD">
            <w:pPr>
              <w:ind w:left="113" w:right="113"/>
              <w:jc w:val="center"/>
              <w:rPr>
                <w:lang w:val="en-US"/>
              </w:rPr>
            </w:pPr>
            <w:r w:rsidRPr="00F70509">
              <w:rPr>
                <w:lang w:val="en-US"/>
              </w:rPr>
              <w:t>European Commission. Integrated Pollution Prevention and Control. Reference Document on Best Available Techniques in the Cement, Lime and Magnesium Oxide Manufacturing Industries.</w:t>
            </w:r>
          </w:p>
          <w:p w14:paraId="56E92E12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>.5.</w:t>
            </w:r>
            <w:r>
              <w:t>5.1</w:t>
            </w:r>
            <w:r w:rsidRPr="00F70509">
              <w:t xml:space="preserve">, пункт </w:t>
            </w:r>
            <w:r>
              <w:t>13</w:t>
            </w:r>
            <w:r w:rsidRPr="00F70509">
              <w:t xml:space="preserve"> а</w:t>
            </w:r>
            <w:r>
              <w:t xml:space="preserve">, </w:t>
            </w:r>
            <w:r>
              <w:rPr>
                <w:lang w:val="en-US"/>
              </w:rPr>
              <w:t>b</w:t>
            </w:r>
            <w:r w:rsidRPr="00F70509">
              <w:t>, стр. 1</w:t>
            </w:r>
            <w:r w:rsidRPr="008E60C0">
              <w:t>7</w:t>
            </w:r>
            <w:r>
              <w:t>6</w:t>
            </w:r>
            <w:r w:rsidRPr="00F70509">
              <w:t>;</w:t>
            </w:r>
          </w:p>
          <w:p w14:paraId="4A994A05" w14:textId="77777777" w:rsidR="00F36B32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>.5.</w:t>
            </w:r>
            <w:r>
              <w:t>5.2</w:t>
            </w:r>
            <w:r w:rsidRPr="00F70509">
              <w:t xml:space="preserve">, пункт </w:t>
            </w:r>
            <w:r>
              <w:t>14</w:t>
            </w:r>
            <w:r w:rsidRPr="00F70509">
              <w:t>, стр. 1</w:t>
            </w:r>
            <w:r w:rsidRPr="008E60C0">
              <w:t>7</w:t>
            </w:r>
            <w:r>
              <w:t>7</w:t>
            </w:r>
            <w:r w:rsidRPr="00F70509">
              <w:t>;</w:t>
            </w:r>
          </w:p>
          <w:p w14:paraId="75B987B7" w14:textId="77777777" w:rsidR="00F36B32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>.5.</w:t>
            </w:r>
            <w:r>
              <w:t>5.3</w:t>
            </w:r>
            <w:r w:rsidRPr="00F70509">
              <w:t xml:space="preserve">, пункт </w:t>
            </w:r>
            <w:r>
              <w:t>15</w:t>
            </w:r>
            <w:r w:rsidRPr="00F70509">
              <w:t>, стр. 1</w:t>
            </w:r>
            <w:r w:rsidRPr="008E60C0">
              <w:t>7</w:t>
            </w:r>
            <w:r>
              <w:t>7</w:t>
            </w:r>
            <w:r w:rsidRPr="00F70509">
              <w:t>;</w:t>
            </w:r>
          </w:p>
          <w:p w14:paraId="699878E1" w14:textId="77777777" w:rsidR="00F36B32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>.5.</w:t>
            </w:r>
            <w:r>
              <w:t>5.4</w:t>
            </w:r>
            <w:r w:rsidRPr="00F70509">
              <w:t xml:space="preserve">, пункт </w:t>
            </w:r>
            <w:r>
              <w:t>16</w:t>
            </w:r>
            <w:r w:rsidRPr="00F70509">
              <w:t>, стр. 1</w:t>
            </w:r>
            <w:r w:rsidRPr="008E60C0">
              <w:t>7</w:t>
            </w:r>
            <w:r>
              <w:t>7</w:t>
            </w:r>
            <w:r w:rsidRPr="00F70509">
              <w:t>;</w:t>
            </w:r>
          </w:p>
          <w:p w14:paraId="19624441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>.5.</w:t>
            </w:r>
            <w:r>
              <w:t>6.1</w:t>
            </w:r>
            <w:r w:rsidRPr="00F70509">
              <w:t xml:space="preserve">, пункт </w:t>
            </w:r>
            <w:r>
              <w:t xml:space="preserve">17 а – </w:t>
            </w:r>
            <w:r>
              <w:rPr>
                <w:lang w:val="en-US"/>
              </w:rPr>
              <w:t>d</w:t>
            </w:r>
            <w:r w:rsidRPr="00F70509">
              <w:t xml:space="preserve">, </w:t>
            </w:r>
            <w:r>
              <w:t xml:space="preserve">пункт 18 а – с, </w:t>
            </w:r>
            <w:r w:rsidRPr="00F70509">
              <w:t>стр. 1</w:t>
            </w:r>
            <w:r w:rsidRPr="008E60C0">
              <w:t>7</w:t>
            </w:r>
            <w:r w:rsidRPr="00ED2195">
              <w:t>8</w:t>
            </w:r>
            <w:r>
              <w:t>;</w:t>
            </w:r>
          </w:p>
          <w:p w14:paraId="69E13665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>.5.</w:t>
            </w:r>
            <w:r>
              <w:t>6.2</w:t>
            </w:r>
            <w:r w:rsidRPr="00F70509">
              <w:t xml:space="preserve">, пункт </w:t>
            </w:r>
            <w:r>
              <w:t xml:space="preserve">19, 20,  </w:t>
            </w:r>
            <w:r w:rsidRPr="00F70509">
              <w:t>стр. 1</w:t>
            </w:r>
            <w:r w:rsidRPr="008E60C0">
              <w:t>7</w:t>
            </w:r>
            <w:r w:rsidRPr="00ED2195">
              <w:t>8</w:t>
            </w:r>
            <w:r>
              <w:t>;</w:t>
            </w:r>
          </w:p>
          <w:p w14:paraId="7FF0B726" w14:textId="77777777" w:rsidR="00F36B32" w:rsidRPr="00DD69A9" w:rsidRDefault="00F36B32" w:rsidP="008B1CFD">
            <w:pPr>
              <w:ind w:left="113" w:right="113"/>
              <w:jc w:val="center"/>
            </w:pPr>
            <w:r w:rsidRPr="00F70509">
              <w:t xml:space="preserve">Раздел </w:t>
            </w:r>
            <w:r>
              <w:t>1</w:t>
            </w:r>
            <w:r w:rsidRPr="00F70509">
              <w:t>.5.</w:t>
            </w:r>
            <w:r>
              <w:t>6.3</w:t>
            </w:r>
            <w:r w:rsidRPr="00F70509">
              <w:t xml:space="preserve">, пункт </w:t>
            </w:r>
            <w:r>
              <w:t xml:space="preserve">21 а – с ,  </w:t>
            </w:r>
            <w:r w:rsidRPr="00F70509">
              <w:t>стр. 1</w:t>
            </w:r>
            <w:r w:rsidRPr="008E60C0">
              <w:t>7</w:t>
            </w:r>
            <w:r w:rsidRPr="00ED2195">
              <w:t>8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F33AD" w14:textId="77777777" w:rsidR="00F36B32" w:rsidRPr="008E60C0" w:rsidRDefault="00F36B32" w:rsidP="008B1CFD">
            <w:pPr>
              <w:ind w:left="113" w:right="113"/>
            </w:pPr>
            <w:r w:rsidRPr="008E60C0">
              <w:t>Применяемые технические решения</w:t>
            </w:r>
            <w:r>
              <w:t xml:space="preserve"> по выбросам загрязняющих веществ </w:t>
            </w:r>
            <w:r w:rsidRPr="008E60C0">
              <w:t xml:space="preserve"> соответствуют НДТМ в части:</w:t>
            </w:r>
          </w:p>
          <w:p w14:paraId="6C5E4BE3" w14:textId="77777777" w:rsidR="00F36B32" w:rsidRDefault="00F36B32" w:rsidP="008B1CFD">
            <w:pPr>
              <w:ind w:left="113" w:right="113"/>
            </w:pPr>
            <w:r w:rsidRPr="008E60C0">
              <w:t xml:space="preserve">– </w:t>
            </w:r>
            <w:r>
              <w:t>минимизации/предотвращения неорганизованных источников выбросов пыли путём применения технических решений:</w:t>
            </w:r>
          </w:p>
          <w:p w14:paraId="78922DB6" w14:textId="77777777" w:rsidR="00F36B32" w:rsidRDefault="00F36B32" w:rsidP="008B1CFD">
            <w:pPr>
              <w:ind w:left="113" w:right="113"/>
            </w:pPr>
            <w:r>
              <w:t>а) для процессов, связанных с пылением и указанных в  р</w:t>
            </w:r>
            <w:r w:rsidRPr="00F70509">
              <w:t>аздел</w:t>
            </w:r>
            <w:r>
              <w:t>е</w:t>
            </w:r>
            <w:r w:rsidRPr="00F70509">
              <w:t xml:space="preserve"> </w:t>
            </w:r>
            <w:r>
              <w:t>1</w:t>
            </w:r>
            <w:r w:rsidRPr="00F70509">
              <w:t>.5.</w:t>
            </w:r>
            <w:r>
              <w:t>5.1</w:t>
            </w:r>
            <w:r w:rsidRPr="00F70509">
              <w:t xml:space="preserve">, пункт </w:t>
            </w:r>
            <w:r>
              <w:t>13</w:t>
            </w:r>
            <w:r w:rsidRPr="00F70509">
              <w:t xml:space="preserve"> а</w:t>
            </w:r>
            <w:r>
              <w:t>,</w:t>
            </w:r>
            <w:r w:rsidRPr="00F70509">
              <w:t xml:space="preserve"> стр. 1</w:t>
            </w:r>
            <w:r w:rsidRPr="008E60C0">
              <w:t>7</w:t>
            </w:r>
            <w:r>
              <w:t>6</w:t>
            </w:r>
            <w:r w:rsidRPr="008E60C0">
              <w:t>;</w:t>
            </w:r>
          </w:p>
          <w:p w14:paraId="1AF08ED6" w14:textId="77777777" w:rsidR="00F36B32" w:rsidRDefault="00F36B32" w:rsidP="008B1CFD">
            <w:pPr>
              <w:ind w:left="113" w:right="113"/>
            </w:pPr>
            <w:r>
              <w:t>б) для процессов хранения насыпных материалов,   указанных в  р</w:t>
            </w:r>
            <w:r w:rsidRPr="00F70509">
              <w:t>аздел</w:t>
            </w:r>
            <w:r>
              <w:t>е</w:t>
            </w:r>
            <w:r w:rsidRPr="00F70509">
              <w:t xml:space="preserve"> </w:t>
            </w:r>
            <w:r>
              <w:t>1</w:t>
            </w:r>
            <w:r w:rsidRPr="00F70509">
              <w:t>.5.</w:t>
            </w:r>
            <w:r>
              <w:t>5.1</w:t>
            </w:r>
            <w:r w:rsidRPr="00F70509">
              <w:t xml:space="preserve">, пункт </w:t>
            </w:r>
            <w:r>
              <w:t>13</w:t>
            </w:r>
            <w:r w:rsidRPr="00F70509">
              <w:t xml:space="preserve"> </w:t>
            </w:r>
            <w:r>
              <w:rPr>
                <w:lang w:val="en-US"/>
              </w:rPr>
              <w:t>b</w:t>
            </w:r>
            <w:r w:rsidRPr="00F70509">
              <w:t>, стр. 1</w:t>
            </w:r>
            <w:r w:rsidRPr="008E60C0">
              <w:t>7</w:t>
            </w:r>
            <w:r>
              <w:t>6</w:t>
            </w:r>
            <w:r w:rsidRPr="008E60C0">
              <w:t>;</w:t>
            </w:r>
          </w:p>
          <w:p w14:paraId="19A47AFD" w14:textId="77777777" w:rsidR="00F36B32" w:rsidRDefault="00F36B32" w:rsidP="008B1CFD">
            <w:pPr>
              <w:ind w:left="113" w:right="113"/>
            </w:pPr>
            <w:r w:rsidRPr="008E60C0">
              <w:t xml:space="preserve">– </w:t>
            </w:r>
            <w:r>
              <w:t>применения на организованных источниках выбросов, связанных с процессами пыления, системы управления ремонтом, направленной на наблюдение за состоянием фильтров, указанных в  р</w:t>
            </w:r>
            <w:r w:rsidRPr="00F70509">
              <w:t>аздел</w:t>
            </w:r>
            <w:r>
              <w:t>е</w:t>
            </w:r>
            <w:r w:rsidRPr="00F70509">
              <w:t xml:space="preserve"> </w:t>
            </w:r>
            <w:r>
              <w:t>1</w:t>
            </w:r>
            <w:r w:rsidRPr="00F70509">
              <w:t>.5.</w:t>
            </w:r>
            <w:r>
              <w:t>5.2</w:t>
            </w:r>
            <w:r w:rsidRPr="00F70509">
              <w:t xml:space="preserve">, пункт </w:t>
            </w:r>
            <w:r>
              <w:t>14</w:t>
            </w:r>
            <w:r w:rsidRPr="00F70509">
              <w:t>, стр. 1</w:t>
            </w:r>
            <w:r w:rsidRPr="008E60C0">
              <w:t>7</w:t>
            </w:r>
            <w:r>
              <w:t>7.</w:t>
            </w:r>
          </w:p>
          <w:p w14:paraId="560F0E2E" w14:textId="77777777" w:rsidR="00F36B32" w:rsidRDefault="00F36B32" w:rsidP="008B1CFD">
            <w:pPr>
              <w:ind w:left="113" w:right="113"/>
            </w:pPr>
            <w:r w:rsidRPr="008227B9">
              <w:t xml:space="preserve">Для обеспечения полного соответствия НДТМ </w:t>
            </w:r>
            <w:r>
              <w:t xml:space="preserve">в части снижения выбросов пыли до требуемого уровня по остаточной концентрации на организованных источниках выбросов, связанных с </w:t>
            </w:r>
            <w:r>
              <w:lastRenderedPageBreak/>
              <w:t>процессами пыления, в т.ч. при обжиге сырья в печи (р</w:t>
            </w:r>
            <w:r w:rsidRPr="00F70509">
              <w:t xml:space="preserve">аздел </w:t>
            </w:r>
            <w:r>
              <w:t>1</w:t>
            </w:r>
            <w:r w:rsidRPr="00F70509">
              <w:t>.5.</w:t>
            </w:r>
            <w:r>
              <w:t>5.3</w:t>
            </w:r>
            <w:r w:rsidRPr="00F70509">
              <w:t xml:space="preserve">, пункт </w:t>
            </w:r>
            <w:r>
              <w:t>15</w:t>
            </w:r>
            <w:r w:rsidRPr="00F70509">
              <w:t>, стр. 1</w:t>
            </w:r>
            <w:r w:rsidRPr="008E60C0">
              <w:t>7</w:t>
            </w:r>
            <w:r>
              <w:t>7), а также при охлаждении и помоле клинкера (р</w:t>
            </w:r>
            <w:r w:rsidRPr="00F70509">
              <w:t xml:space="preserve">аздел </w:t>
            </w:r>
            <w:r>
              <w:t>1</w:t>
            </w:r>
            <w:r w:rsidRPr="00F70509">
              <w:t>.5.</w:t>
            </w:r>
            <w:r>
              <w:t>5.4</w:t>
            </w:r>
            <w:r w:rsidRPr="00F70509">
              <w:t xml:space="preserve">, пункт </w:t>
            </w:r>
            <w:r>
              <w:t>16</w:t>
            </w:r>
            <w:r w:rsidRPr="00F70509">
              <w:t>, стр. 1</w:t>
            </w:r>
            <w:r w:rsidRPr="008E60C0">
              <w:t>7</w:t>
            </w:r>
            <w:r>
              <w:t xml:space="preserve">7), </w:t>
            </w:r>
            <w:r w:rsidRPr="008227B9">
              <w:t xml:space="preserve"> разработан</w:t>
            </w:r>
            <w:r>
              <w:t xml:space="preserve"> комплекс природоохранных </w:t>
            </w:r>
            <w:r w:rsidRPr="008227B9">
              <w:t xml:space="preserve"> мероприяти</w:t>
            </w:r>
            <w:r>
              <w:t>й, направленный на повышение</w:t>
            </w:r>
            <w:r w:rsidRPr="008227B9">
              <w:t xml:space="preserve"> эффективности </w:t>
            </w:r>
            <w:r>
              <w:t xml:space="preserve">действующего </w:t>
            </w:r>
            <w:r w:rsidRPr="008227B9">
              <w:t xml:space="preserve"> пылегазоочистного оборудования</w:t>
            </w:r>
            <w:r>
              <w:t xml:space="preserve">. </w:t>
            </w:r>
          </w:p>
          <w:p w14:paraId="1A9FE57D" w14:textId="77777777" w:rsidR="00F36B32" w:rsidRDefault="00F36B32" w:rsidP="008B1CFD">
            <w:pPr>
              <w:ind w:left="113" w:right="113"/>
            </w:pPr>
            <w:r w:rsidRPr="008E60C0">
              <w:t>Применяемые технические решения</w:t>
            </w:r>
            <w:r>
              <w:t xml:space="preserve"> по остаточным концентрациям окислов  азота после  печей обжига </w:t>
            </w:r>
            <w:r w:rsidRPr="008E60C0">
              <w:t xml:space="preserve"> соответствуют НДТМ в части</w:t>
            </w:r>
            <w:r>
              <w:t xml:space="preserve"> уровня выбросов, указанных  в  р</w:t>
            </w:r>
            <w:r w:rsidRPr="00F70509">
              <w:t>аздел</w:t>
            </w:r>
            <w:r>
              <w:t>е</w:t>
            </w:r>
            <w:r w:rsidRPr="00F70509">
              <w:t xml:space="preserve"> </w:t>
            </w:r>
            <w:r>
              <w:t>1</w:t>
            </w:r>
            <w:r w:rsidRPr="00F70509">
              <w:t>.5.</w:t>
            </w:r>
            <w:r>
              <w:t>6.1</w:t>
            </w:r>
            <w:r w:rsidRPr="00F70509">
              <w:t xml:space="preserve">, пункт </w:t>
            </w:r>
            <w:r>
              <w:t xml:space="preserve">17 а – </w:t>
            </w:r>
            <w:r>
              <w:rPr>
                <w:lang w:val="en-US"/>
              </w:rPr>
              <w:t>d</w:t>
            </w:r>
            <w:r w:rsidRPr="00F70509">
              <w:t xml:space="preserve">, </w:t>
            </w:r>
            <w:r>
              <w:t xml:space="preserve">пункт 18 а – с, </w:t>
            </w:r>
            <w:r w:rsidRPr="00F70509">
              <w:t>стр. 1</w:t>
            </w:r>
            <w:r w:rsidRPr="008E60C0">
              <w:t>7</w:t>
            </w:r>
            <w:r w:rsidRPr="00ED2195">
              <w:t>8</w:t>
            </w:r>
            <w:r>
              <w:t>.</w:t>
            </w:r>
          </w:p>
          <w:p w14:paraId="033399AC" w14:textId="77777777" w:rsidR="00F36B32" w:rsidRDefault="00F36B32" w:rsidP="008B1CFD">
            <w:pPr>
              <w:ind w:left="113" w:right="113"/>
            </w:pPr>
            <w:r w:rsidRPr="008E60C0">
              <w:t>Применяемые технические решения</w:t>
            </w:r>
            <w:r>
              <w:t xml:space="preserve"> по остаточным концентрациям окислов  серы после  печей обжига </w:t>
            </w:r>
            <w:r w:rsidRPr="008E60C0">
              <w:t xml:space="preserve"> соответствуют НДТМ в части</w:t>
            </w:r>
            <w:r>
              <w:t xml:space="preserve"> уровня выбросов, указанных  в  р</w:t>
            </w:r>
            <w:r w:rsidRPr="00F70509">
              <w:t>аздел</w:t>
            </w:r>
            <w:r>
              <w:t>е</w:t>
            </w:r>
            <w:r w:rsidRPr="00F70509">
              <w:t xml:space="preserve"> </w:t>
            </w:r>
            <w:r>
              <w:t>1</w:t>
            </w:r>
            <w:r w:rsidRPr="00F70509">
              <w:t>.5.</w:t>
            </w:r>
            <w:r>
              <w:t>6.2</w:t>
            </w:r>
            <w:r w:rsidRPr="00F70509">
              <w:t xml:space="preserve">, пункт </w:t>
            </w:r>
            <w:r>
              <w:t xml:space="preserve">19, 20,  </w:t>
            </w:r>
            <w:r w:rsidRPr="00F70509">
              <w:t>стр. 1</w:t>
            </w:r>
            <w:r w:rsidRPr="008E60C0">
              <w:t>7</w:t>
            </w:r>
            <w:r w:rsidRPr="00ED2195">
              <w:t>8</w:t>
            </w:r>
            <w:r>
              <w:t>.</w:t>
            </w:r>
          </w:p>
          <w:p w14:paraId="6D9B03DE" w14:textId="77777777" w:rsidR="00F36B32" w:rsidRPr="00F70509" w:rsidRDefault="00F36B32" w:rsidP="008B1CFD">
            <w:pPr>
              <w:ind w:left="113" w:right="113"/>
            </w:pPr>
            <w:r w:rsidRPr="008E60C0">
              <w:t>Применяемые технические решения</w:t>
            </w:r>
            <w:r>
              <w:t xml:space="preserve"> по остаточным концентрациям окислов  углерода после  печей обжига </w:t>
            </w:r>
            <w:r w:rsidRPr="008E60C0">
              <w:t xml:space="preserve"> соответствуют НДТМ в части</w:t>
            </w:r>
            <w:r>
              <w:t xml:space="preserve"> уровня выбросов, указанных  в  р</w:t>
            </w:r>
            <w:r w:rsidRPr="00F70509">
              <w:t>аздел</w:t>
            </w:r>
            <w:r>
              <w:t>е</w:t>
            </w:r>
            <w:r w:rsidRPr="00F70509">
              <w:t xml:space="preserve"> </w:t>
            </w:r>
            <w:r>
              <w:t>1</w:t>
            </w:r>
            <w:r w:rsidRPr="00F70509">
              <w:t>.5.</w:t>
            </w:r>
            <w:r>
              <w:t>6.3</w:t>
            </w:r>
            <w:r w:rsidRPr="00F70509">
              <w:t xml:space="preserve">, пункт </w:t>
            </w:r>
            <w:r>
              <w:t xml:space="preserve">21 а – с ,  </w:t>
            </w:r>
            <w:r w:rsidRPr="00F70509">
              <w:t>стр. 1</w:t>
            </w:r>
            <w:r w:rsidRPr="008E60C0">
              <w:t>7</w:t>
            </w:r>
            <w:r w:rsidRPr="00ED2195">
              <w:t>8</w:t>
            </w:r>
            <w:r>
              <w:t>.</w:t>
            </w:r>
          </w:p>
        </w:tc>
      </w:tr>
      <w:tr w:rsidR="00F36B32" w:rsidRPr="00F70509" w14:paraId="401633ED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C949" w14:textId="77777777" w:rsidR="00F36B32" w:rsidRPr="00F70509" w:rsidRDefault="00F36B32" w:rsidP="008B1CFD">
            <w:pPr>
              <w:ind w:left="113" w:right="113"/>
              <w:rPr>
                <w:szCs w:val="24"/>
              </w:rPr>
            </w:pPr>
            <w:r w:rsidRPr="00F70509">
              <w:rPr>
                <w:szCs w:val="24"/>
              </w:rPr>
              <w:lastRenderedPageBreak/>
              <w:t xml:space="preserve">Обращение с отходами </w:t>
            </w:r>
            <w:r w:rsidRPr="00F70509">
              <w:rPr>
                <w:szCs w:val="24"/>
              </w:rPr>
              <w:lastRenderedPageBreak/>
              <w:t>производства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B0A4" w14:textId="77777777" w:rsidR="00F36B32" w:rsidRPr="00B71E19" w:rsidRDefault="00F36B32" w:rsidP="008B1CFD">
            <w:pPr>
              <w:suppressAutoHyphens/>
              <w:ind w:left="113" w:right="113" w:firstLine="24"/>
            </w:pPr>
            <w:r w:rsidRPr="00B71E19">
              <w:lastRenderedPageBreak/>
              <w:t xml:space="preserve">В рамках производственного экологического контроля в области обращение с отходами производства </w:t>
            </w:r>
            <w:r w:rsidRPr="00B71E19">
              <w:lastRenderedPageBreak/>
              <w:t>осуществляется контроль источников образования отходов и объектов хранения отходов (площадки, контейнеры и т.д.).</w:t>
            </w:r>
          </w:p>
          <w:p w14:paraId="406E431E" w14:textId="77777777" w:rsidR="00F36B32" w:rsidRPr="00B71E19" w:rsidRDefault="00F36B32" w:rsidP="008B1CFD">
            <w:pPr>
              <w:suppressAutoHyphens/>
              <w:ind w:left="113" w:right="113" w:firstLine="24"/>
            </w:pPr>
            <w:r w:rsidRPr="00B71E19">
              <w:t>Сбор, разделение по видам и хранение отходов, образующихся на ОАО «Белорусский цементный завод» осуществляется непосредственно в местах их образования.</w:t>
            </w:r>
          </w:p>
          <w:p w14:paraId="6111B0EF" w14:textId="77777777" w:rsidR="00F36B32" w:rsidRPr="00B71E19" w:rsidRDefault="00F36B32" w:rsidP="008B1CFD">
            <w:pPr>
              <w:suppressAutoHyphens/>
              <w:ind w:left="113" w:right="113" w:firstLine="24"/>
            </w:pPr>
            <w:r w:rsidRPr="00B71E19">
              <w:t>На ОАО «Белорусский цементный завод» в процессе осуществления производственной деятельности образуется всего 36 наименований отходов, в т.ч., три наименования первого класса опасности, четырнадцать наименований третьего класса опасности, восемь наименований четвёртого класса  опасности  и одиннадцать наименований  неопасных отходов.</w:t>
            </w:r>
          </w:p>
          <w:p w14:paraId="7EBDB542" w14:textId="77777777" w:rsidR="00F36B32" w:rsidRPr="00CD690D" w:rsidRDefault="00F36B32" w:rsidP="008B1CFD">
            <w:pPr>
              <w:suppressAutoHyphens/>
              <w:ind w:left="113" w:right="113" w:firstLine="24"/>
              <w:rPr>
                <w:highlight w:val="cyan"/>
              </w:rPr>
            </w:pPr>
            <w:r w:rsidRPr="00B71E19">
              <w:t xml:space="preserve">Отходы первого класса опасности обезвреживаются сторонними организациями, третьего, четвертого и неопасные – поставляются в качестве сырья для промышленных предприятий или </w:t>
            </w:r>
            <w:r>
              <w:t xml:space="preserve">передаются </w:t>
            </w:r>
            <w:r w:rsidRPr="00B71E19">
              <w:t>для захоронения на полигон ТБО г. Костюковичи.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FAF85" w14:textId="77777777" w:rsidR="00F36B32" w:rsidRPr="000978CA" w:rsidRDefault="00F36B32" w:rsidP="008B1CFD">
            <w:pPr>
              <w:ind w:left="113" w:right="113"/>
            </w:pPr>
            <w:r w:rsidRPr="000978CA">
              <w:lastRenderedPageBreak/>
              <w:t xml:space="preserve">Охрана окружающей среды и природопользование. </w:t>
            </w:r>
            <w:r w:rsidRPr="000978CA">
              <w:lastRenderedPageBreak/>
              <w:t>Наилучшие доступные технические методы для переработки отходов»:</w:t>
            </w:r>
          </w:p>
          <w:p w14:paraId="765D559C" w14:textId="77777777" w:rsidR="00F36B32" w:rsidRPr="000978CA" w:rsidRDefault="00F36B32" w:rsidP="008B1CFD">
            <w:pPr>
              <w:ind w:left="113" w:right="113"/>
            </w:pPr>
            <w:r w:rsidRPr="000978CA">
              <w:t>Раздел 4.1.4.6, стр. 330 –332;</w:t>
            </w:r>
          </w:p>
          <w:p w14:paraId="75AA28C5" w14:textId="77777777" w:rsidR="00F36B32" w:rsidRPr="000978CA" w:rsidRDefault="00F36B32" w:rsidP="008B1CFD">
            <w:pPr>
              <w:ind w:left="113" w:right="113"/>
            </w:pPr>
            <w:r w:rsidRPr="000978CA">
              <w:t>Раздел 4.1.4.7,  стр. 332;</w:t>
            </w:r>
          </w:p>
          <w:p w14:paraId="1BEB0B60" w14:textId="77777777" w:rsidR="00F36B32" w:rsidRPr="000978CA" w:rsidRDefault="00F36B32" w:rsidP="008B1CFD">
            <w:pPr>
              <w:ind w:left="113" w:right="113"/>
            </w:pPr>
            <w:r w:rsidRPr="000978CA">
              <w:t>Раздел 4.1.4.8,  стр. 333;</w:t>
            </w:r>
          </w:p>
          <w:p w14:paraId="23201474" w14:textId="77777777" w:rsidR="00F36B32" w:rsidRPr="000978CA" w:rsidRDefault="00F36B32" w:rsidP="008B1CFD">
            <w:pPr>
              <w:ind w:left="113" w:right="113"/>
            </w:pPr>
            <w:r w:rsidRPr="000978CA">
              <w:t>Раздел 4.1.4.14,  стр. 337;</w:t>
            </w:r>
          </w:p>
          <w:p w14:paraId="20BD70EC" w14:textId="77777777" w:rsidR="00F36B32" w:rsidRPr="00F70509" w:rsidRDefault="00F36B32" w:rsidP="008B1CFD">
            <w:pPr>
              <w:suppressAutoHyphens/>
              <w:ind w:left="113" w:right="113"/>
              <w:rPr>
                <w:spacing w:val="-7"/>
                <w:lang w:eastAsia="zh-CN"/>
              </w:rPr>
            </w:pPr>
            <w:r w:rsidRPr="000978CA">
              <w:t>Раздел 4.1.5,  стр. 337 – 341.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1CBDA" w14:textId="77777777" w:rsidR="00F36B32" w:rsidRPr="00F70509" w:rsidRDefault="00F36B32" w:rsidP="008B1CFD">
            <w:pPr>
              <w:ind w:left="113" w:right="113"/>
              <w:rPr>
                <w:i/>
                <w:spacing w:val="-7"/>
                <w:szCs w:val="24"/>
              </w:rPr>
            </w:pPr>
            <w:r w:rsidRPr="00F70509">
              <w:rPr>
                <w:i/>
                <w:spacing w:val="-7"/>
                <w:szCs w:val="24"/>
              </w:rPr>
              <w:lastRenderedPageBreak/>
              <w:t xml:space="preserve">Применяемая система обращения с отходами производства соответствует </w:t>
            </w:r>
            <w:r w:rsidRPr="00F70509">
              <w:rPr>
                <w:i/>
                <w:spacing w:val="-7"/>
                <w:szCs w:val="24"/>
              </w:rPr>
              <w:lastRenderedPageBreak/>
              <w:t>НДТМ</w:t>
            </w:r>
          </w:p>
        </w:tc>
      </w:tr>
      <w:tr w:rsidR="00F36B32" w:rsidRPr="00F70509" w14:paraId="782DDA4F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2DABF" w14:textId="77777777" w:rsidR="00F36B32" w:rsidRPr="00F70509" w:rsidRDefault="00F36B32" w:rsidP="008B1CFD">
            <w:pPr>
              <w:ind w:left="113" w:right="113"/>
            </w:pPr>
            <w:r w:rsidRPr="00F70509">
              <w:lastRenderedPageBreak/>
              <w:t>Мониторинг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AE72" w14:textId="77777777" w:rsidR="00F36B32" w:rsidRPr="00FA1F55" w:rsidRDefault="00F36B32" w:rsidP="008B1CFD">
            <w:pPr>
              <w:ind w:left="113" w:right="113" w:firstLine="24"/>
            </w:pPr>
            <w:r w:rsidRPr="00F70509">
              <w:t>В рамках локального мониторинга выбросов загрязняющих веществ в атмосферный воздух</w:t>
            </w:r>
            <w:r w:rsidRPr="00BC4E63">
              <w:t xml:space="preserve"> </w:t>
            </w:r>
            <w:r w:rsidRPr="00F70509">
              <w:t xml:space="preserve">промышленно-санитарная лаборатория отдела охраны окружающей среды </w:t>
            </w:r>
            <w:r>
              <w:t xml:space="preserve">ОАО «БЦЗ» один </w:t>
            </w:r>
            <w:r w:rsidRPr="00F70509">
              <w:t xml:space="preserve"> раз в месяц  в соответствии с </w:t>
            </w:r>
            <w:r w:rsidRPr="00FA1F55">
              <w:t xml:space="preserve">утвержденным планом – графиком осуществляет контроль выбросов </w:t>
            </w:r>
            <w:r>
              <w:t xml:space="preserve">по следующим веществам </w:t>
            </w:r>
            <w:r w:rsidRPr="00FA1F55">
              <w:t>на источнике №0</w:t>
            </w:r>
            <w:r>
              <w:t>00</w:t>
            </w:r>
            <w:r w:rsidRPr="00FA1F55">
              <w:t>1:</w:t>
            </w:r>
          </w:p>
          <w:p w14:paraId="36173C2F" w14:textId="77777777" w:rsidR="00F36B32" w:rsidRPr="00FA1F55" w:rsidRDefault="00F36B32" w:rsidP="008B1CFD">
            <w:pPr>
              <w:ind w:left="113" w:right="113" w:firstLine="24"/>
            </w:pPr>
            <w:r w:rsidRPr="00FA1F55">
              <w:t xml:space="preserve">– </w:t>
            </w:r>
            <w:r>
              <w:t>твёрдые частицы суммарно</w:t>
            </w:r>
            <w:r w:rsidRPr="00FA1F55">
              <w:t xml:space="preserve">  (код </w:t>
            </w:r>
            <w:r>
              <w:t>2902</w:t>
            </w:r>
            <w:r w:rsidRPr="00FA1F55">
              <w:t>);</w:t>
            </w:r>
          </w:p>
          <w:p w14:paraId="346C98B6" w14:textId="77777777" w:rsidR="00F36B32" w:rsidRPr="00FA1F55" w:rsidRDefault="00F36B32" w:rsidP="008B1CFD">
            <w:pPr>
              <w:ind w:left="113" w:right="113" w:firstLine="24"/>
            </w:pPr>
            <w:r w:rsidRPr="00FA1F55">
              <w:lastRenderedPageBreak/>
              <w:t xml:space="preserve"> –углерода оксид (код 0337);</w:t>
            </w:r>
          </w:p>
          <w:p w14:paraId="452B5C74" w14:textId="77777777" w:rsidR="00F36B32" w:rsidRDefault="00F36B32" w:rsidP="008B1CFD">
            <w:pPr>
              <w:ind w:left="113" w:right="113" w:firstLine="24"/>
            </w:pPr>
            <w:r w:rsidRPr="00FA1F55">
              <w:t>–  азота диоксид (код 0301).</w:t>
            </w:r>
          </w:p>
          <w:p w14:paraId="2B869BEB" w14:textId="77777777" w:rsidR="00F36B32" w:rsidRPr="00FA1F55" w:rsidRDefault="00F36B32" w:rsidP="008B1CFD">
            <w:pPr>
              <w:ind w:left="113" w:right="113" w:firstLine="24"/>
            </w:pPr>
            <w:r>
              <w:t>На источниках выбросов №0010, 0011, 0439, 0462, 0463 мониторинг выполняется для твёрдых частиц суммарно (код 2902).</w:t>
            </w:r>
          </w:p>
          <w:p w14:paraId="66184EAD" w14:textId="77777777" w:rsidR="00F36B32" w:rsidRPr="00BC4E63" w:rsidRDefault="00F36B32" w:rsidP="008B1CFD">
            <w:pPr>
              <w:ind w:left="113" w:right="113" w:firstLine="24"/>
            </w:pPr>
            <w:r w:rsidRPr="00F70509">
              <w:t>В рамках локального мониторинга земель в соответствии с утвержденным планом – графиком</w:t>
            </w:r>
            <w:r>
              <w:t xml:space="preserve"> один </w:t>
            </w:r>
            <w:r w:rsidRPr="00F70509">
              <w:t xml:space="preserve"> раз в три года единовременно и однократно</w:t>
            </w:r>
            <w:r>
              <w:t xml:space="preserve"> сторонняя организация </w:t>
            </w:r>
            <w:r w:rsidRPr="00F70509">
              <w:t>осуществляет контроль содержания в почве</w:t>
            </w:r>
            <w:r>
              <w:t xml:space="preserve"> в 15 точках на территории производственной площадки ОАО «БЦЗ» и в 3 точках санитарно-защитной зоны следующих параметров</w:t>
            </w:r>
            <w:r w:rsidRPr="00F70509">
              <w:t>:</w:t>
            </w:r>
            <w:r w:rsidRPr="00BC4E63">
              <w:t xml:space="preserve"> 0140 Медь</w:t>
            </w:r>
            <w:r>
              <w:t xml:space="preserve">, </w:t>
            </w:r>
            <w:r w:rsidRPr="00BC4E63">
              <w:t xml:space="preserve"> 0229 Цинк</w:t>
            </w:r>
            <w:r>
              <w:t xml:space="preserve">, </w:t>
            </w:r>
            <w:r w:rsidRPr="00BC4E63">
              <w:t>0228 Хром</w:t>
            </w:r>
            <w:r>
              <w:t xml:space="preserve">, </w:t>
            </w:r>
            <w:r w:rsidRPr="00BC4E63">
              <w:t>0160 Никель</w:t>
            </w:r>
            <w:r>
              <w:t xml:space="preserve">, </w:t>
            </w:r>
            <w:r w:rsidRPr="00BC4E63">
              <w:t>0184 Свинец</w:t>
            </w:r>
            <w:r>
              <w:t xml:space="preserve">, </w:t>
            </w:r>
            <w:r w:rsidRPr="00BC4E63">
              <w:t>0183 Ртуть</w:t>
            </w:r>
            <w:r>
              <w:t xml:space="preserve">, </w:t>
            </w:r>
            <w:r w:rsidRPr="00BC4E63">
              <w:t>0124 Кадмий</w:t>
            </w:r>
            <w:r>
              <w:t xml:space="preserve">, </w:t>
            </w:r>
            <w:r w:rsidRPr="00BC4E63">
              <w:t>0325 Мышьяк</w:t>
            </w:r>
            <w:r>
              <w:t xml:space="preserve">, </w:t>
            </w:r>
            <w:r w:rsidRPr="00BC4E63">
              <w:t>Нефтепро</w:t>
            </w:r>
            <w:r>
              <w:t>дукты</w:t>
            </w:r>
          </w:p>
          <w:p w14:paraId="4D8F278D" w14:textId="77777777" w:rsidR="00F36B32" w:rsidRPr="00CD690D" w:rsidRDefault="00F36B32" w:rsidP="008B1CFD">
            <w:pPr>
              <w:ind w:left="113" w:right="113" w:firstLine="24"/>
              <w:rPr>
                <w:highlight w:val="cyan"/>
              </w:rPr>
            </w:pPr>
            <w:r w:rsidRPr="00F70509">
              <w:t xml:space="preserve">Эффективность работы </w:t>
            </w:r>
            <w:r>
              <w:t xml:space="preserve"> сто тридцати пяти </w:t>
            </w:r>
            <w:r w:rsidRPr="00F70509">
              <w:t xml:space="preserve">ГОУ проверяется </w:t>
            </w:r>
            <w:r>
              <w:t xml:space="preserve"> с периодичностью один </w:t>
            </w:r>
            <w:r w:rsidRPr="00F70509">
              <w:t xml:space="preserve"> раз в год.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2ADC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bCs/>
                <w:lang w:val="en-US"/>
              </w:rPr>
            </w:pPr>
            <w:r w:rsidRPr="00F70509">
              <w:rPr>
                <w:bCs/>
                <w:lang w:val="en-US"/>
              </w:rPr>
              <w:lastRenderedPageBreak/>
              <w:t>Reference Document on the</w:t>
            </w:r>
          </w:p>
          <w:p w14:paraId="3091FD35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bCs/>
                <w:lang w:val="en-US"/>
              </w:rPr>
            </w:pPr>
            <w:r w:rsidRPr="00F70509">
              <w:rPr>
                <w:bCs/>
                <w:lang w:val="en-US"/>
              </w:rPr>
              <w:t>General Principles of Monitoring (</w:t>
            </w:r>
            <w:r w:rsidRPr="00F70509">
              <w:rPr>
                <w:bCs/>
              </w:rPr>
              <w:t>Общие</w:t>
            </w:r>
            <w:r w:rsidRPr="00F70509">
              <w:rPr>
                <w:bCs/>
                <w:lang w:val="en-US"/>
              </w:rPr>
              <w:t xml:space="preserve"> </w:t>
            </w:r>
            <w:r w:rsidRPr="00F70509">
              <w:rPr>
                <w:bCs/>
              </w:rPr>
              <w:t>принципы</w:t>
            </w:r>
          </w:p>
          <w:p w14:paraId="6BABB870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 w:rsidRPr="00F70509">
              <w:rPr>
                <w:bCs/>
              </w:rPr>
              <w:t>мониторинга)</w:t>
            </w:r>
          </w:p>
          <w:p w14:paraId="35CF86E4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F70509">
              <w:rPr>
                <w:color w:val="000000"/>
              </w:rPr>
              <w:t>Раздел 5, стр. 41</w:t>
            </w:r>
          </w:p>
          <w:p w14:paraId="7576A960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F70509">
              <w:rPr>
                <w:color w:val="000000"/>
              </w:rPr>
              <w:lastRenderedPageBreak/>
              <w:t>Раздел:</w:t>
            </w:r>
          </w:p>
          <w:p w14:paraId="644CABD4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F70509">
              <w:rPr>
                <w:color w:val="000000"/>
              </w:rPr>
              <w:t>Краткое содержание, п.3</w:t>
            </w:r>
          </w:p>
          <w:p w14:paraId="6C68C9D7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F70509">
              <w:rPr>
                <w:color w:val="000000"/>
              </w:rPr>
              <w:t>Раздел</w:t>
            </w:r>
            <w:r w:rsidRPr="00F70509">
              <w:t xml:space="preserve"> 7.5, </w:t>
            </w:r>
            <w:r w:rsidRPr="00F70509">
              <w:rPr>
                <w:color w:val="000000"/>
              </w:rPr>
              <w:t>стр.62</w:t>
            </w:r>
          </w:p>
          <w:p w14:paraId="0B14378B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F70509">
              <w:t xml:space="preserve">Раздел </w:t>
            </w:r>
            <w:r w:rsidRPr="00F70509">
              <w:rPr>
                <w:bCs/>
                <w:color w:val="000000"/>
              </w:rPr>
              <w:t>2.7, стр.18;22</w:t>
            </w:r>
            <w:r w:rsidRPr="00F70509">
              <w:rPr>
                <w:color w:val="000000"/>
              </w:rPr>
              <w:t>;25</w:t>
            </w:r>
          </w:p>
          <w:p w14:paraId="21A37B7B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bCs/>
              </w:rPr>
            </w:pP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E910" w14:textId="77777777" w:rsidR="00F36B32" w:rsidRPr="00F70509" w:rsidRDefault="00F36B32" w:rsidP="008B1CFD">
            <w:pPr>
              <w:ind w:left="113" w:right="113"/>
            </w:pPr>
            <w:r w:rsidRPr="00F70509">
              <w:lastRenderedPageBreak/>
              <w:t>Технологический процесс соответствует НДТМ.</w:t>
            </w:r>
          </w:p>
        </w:tc>
      </w:tr>
    </w:tbl>
    <w:p w14:paraId="58076E6D" w14:textId="77777777" w:rsidR="00F36B32" w:rsidRPr="00F96C03" w:rsidRDefault="00F36B32" w:rsidP="00F36B32">
      <w:pPr>
        <w:ind w:left="113" w:right="113"/>
        <w:jc w:val="center"/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662"/>
        <w:gridCol w:w="2954"/>
        <w:gridCol w:w="4269"/>
      </w:tblGrid>
      <w:tr w:rsidR="00F36B32" w:rsidRPr="00F70509" w14:paraId="2DB92586" w14:textId="77777777" w:rsidTr="008B1CFD">
        <w:trPr>
          <w:cantSplit/>
          <w:trHeight w:val="240"/>
          <w:tblHeader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434CC" w14:textId="77777777" w:rsidR="00F36B32" w:rsidRPr="00F70509" w:rsidRDefault="00F36B32" w:rsidP="008B1CFD">
            <w:pPr>
              <w:ind w:left="113" w:right="113"/>
              <w:jc w:val="center"/>
              <w:rPr>
                <w:b/>
              </w:rPr>
            </w:pPr>
            <w:r w:rsidRPr="00F70509">
              <w:rPr>
                <w:b/>
              </w:rPr>
              <w:t>1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A50D8" w14:textId="77777777" w:rsidR="00F36B32" w:rsidRPr="00F70509" w:rsidRDefault="00F36B32" w:rsidP="008B1CFD">
            <w:pPr>
              <w:ind w:left="113" w:right="113" w:firstLine="24"/>
              <w:jc w:val="center"/>
              <w:rPr>
                <w:b/>
              </w:rPr>
            </w:pPr>
            <w:r w:rsidRPr="00F70509">
              <w:rPr>
                <w:b/>
              </w:rPr>
              <w:t>2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C6D66" w14:textId="77777777" w:rsidR="00F36B32" w:rsidRPr="00F70509" w:rsidRDefault="00F36B32" w:rsidP="008B1CFD">
            <w:pPr>
              <w:ind w:left="113" w:right="113"/>
              <w:jc w:val="center"/>
              <w:rPr>
                <w:b/>
              </w:rPr>
            </w:pPr>
            <w:r w:rsidRPr="00F70509">
              <w:rPr>
                <w:b/>
              </w:rPr>
              <w:t>3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DB081" w14:textId="77777777" w:rsidR="00F36B32" w:rsidRPr="00F70509" w:rsidRDefault="00F36B32" w:rsidP="008B1CFD">
            <w:pPr>
              <w:ind w:left="113" w:right="113"/>
              <w:jc w:val="center"/>
              <w:rPr>
                <w:b/>
              </w:rPr>
            </w:pPr>
            <w:r w:rsidRPr="00F70509">
              <w:rPr>
                <w:b/>
              </w:rPr>
              <w:t>4</w:t>
            </w:r>
          </w:p>
        </w:tc>
      </w:tr>
      <w:tr w:rsidR="00F36B32" w:rsidRPr="00F70509" w14:paraId="172BB62D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1454C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Система управления окружающей средой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C3042" w14:textId="77777777" w:rsidR="00F36B32" w:rsidRPr="00F70509" w:rsidRDefault="00F36B32" w:rsidP="008B1CFD">
            <w:pPr>
              <w:ind w:left="113" w:right="113" w:firstLine="24"/>
              <w:jc w:val="center"/>
            </w:pPr>
            <w:r w:rsidRPr="00F70509">
              <w:t xml:space="preserve">На ОАО «Белорусский цементный завод» внедрена, сертифицирована на соответствие СТБ ИСО 14001, поддерживается в рабочем состоянии  и эффективно функционирует система управления окружающей средой. Все производственные и технологические процессы управляемы, взаимосвязаны, объединены в единую систему, взаимодействуют между собой и направлены на достижение поставленных предприятием целей по снижению отрицательного воздействия на </w:t>
            </w:r>
            <w:r w:rsidRPr="00F70509">
              <w:lastRenderedPageBreak/>
              <w:t>окружающую среду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3F791" w14:textId="77777777" w:rsidR="00F36B32" w:rsidRPr="0051146B" w:rsidRDefault="00F36B32" w:rsidP="008B1CFD">
            <w:pPr>
              <w:ind w:left="113" w:right="113"/>
              <w:jc w:val="center"/>
            </w:pPr>
            <w:r w:rsidRPr="00F70509">
              <w:lastRenderedPageBreak/>
              <w:t>П – ООС 17.11 – 01 – 2012 «Охрана окружающей среды и природопользование. Наилучшие</w:t>
            </w:r>
            <w:r w:rsidRPr="0051146B">
              <w:t xml:space="preserve"> </w:t>
            </w:r>
            <w:r w:rsidRPr="00F70509">
              <w:t>доступные</w:t>
            </w:r>
            <w:r w:rsidRPr="0051146B">
              <w:t xml:space="preserve"> </w:t>
            </w:r>
            <w:r w:rsidRPr="00F70509">
              <w:t>технические</w:t>
            </w:r>
            <w:r w:rsidRPr="0051146B">
              <w:t xml:space="preserve"> </w:t>
            </w:r>
            <w:r w:rsidRPr="00F70509">
              <w:t>методы</w:t>
            </w:r>
            <w:r w:rsidRPr="0051146B">
              <w:t xml:space="preserve"> </w:t>
            </w:r>
            <w:r w:rsidRPr="00F70509">
              <w:t>для</w:t>
            </w:r>
            <w:r w:rsidRPr="0051146B">
              <w:t xml:space="preserve"> </w:t>
            </w:r>
            <w:r w:rsidRPr="00F70509">
              <w:t>переработки</w:t>
            </w:r>
            <w:r w:rsidRPr="0051146B">
              <w:t xml:space="preserve"> </w:t>
            </w:r>
            <w:r w:rsidRPr="00F70509">
              <w:t>отходов</w:t>
            </w:r>
            <w:r w:rsidRPr="0051146B">
              <w:t>»:</w:t>
            </w:r>
          </w:p>
          <w:p w14:paraId="5B7D5A3A" w14:textId="77777777" w:rsidR="00F36B32" w:rsidRPr="00F70509" w:rsidRDefault="00F36B32" w:rsidP="008B1CFD">
            <w:pPr>
              <w:ind w:left="113" w:right="113"/>
              <w:jc w:val="center"/>
              <w:rPr>
                <w:lang w:val="en-US"/>
              </w:rPr>
            </w:pPr>
            <w:r w:rsidRPr="00F70509">
              <w:t>Раздел</w:t>
            </w:r>
            <w:r w:rsidRPr="0051146B">
              <w:t xml:space="preserve"> 5.1,</w:t>
            </w:r>
            <w:r w:rsidRPr="00F70509">
              <w:t xml:space="preserve"> стр. </w:t>
            </w:r>
            <w:r w:rsidRPr="0051146B">
              <w:t xml:space="preserve">513 – 514. </w:t>
            </w:r>
            <w:r w:rsidRPr="00F70509">
              <w:rPr>
                <w:lang w:val="en-US"/>
              </w:rPr>
              <w:t>European</w:t>
            </w:r>
            <w:r w:rsidRPr="0051146B">
              <w:t xml:space="preserve"> </w:t>
            </w:r>
            <w:r w:rsidRPr="00F70509">
              <w:rPr>
                <w:lang w:val="en-US"/>
              </w:rPr>
              <w:t>Commission</w:t>
            </w:r>
            <w:r w:rsidRPr="0051146B">
              <w:t xml:space="preserve">. </w:t>
            </w:r>
            <w:r w:rsidRPr="00F70509">
              <w:rPr>
                <w:lang w:val="en-US"/>
              </w:rPr>
              <w:lastRenderedPageBreak/>
              <w:t>Integrated Pollution Prevention and Control. Reference Document on Best Available Techniques in the Cement, Lime and Magnesium Oxide Manufacturing Industries:</w:t>
            </w:r>
          </w:p>
          <w:p w14:paraId="72FB5A21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2.5.1, пункт 29 а – </w:t>
            </w:r>
            <w:r w:rsidRPr="00F70509">
              <w:rPr>
                <w:lang w:val="en-US"/>
              </w:rPr>
              <w:t>f</w:t>
            </w:r>
            <w:r w:rsidRPr="00F70509">
              <w:t>, стр. 313 – 314.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D95E1" w14:textId="77777777" w:rsidR="00F36B32" w:rsidRPr="00F70509" w:rsidRDefault="00F36B32" w:rsidP="008B1CFD">
            <w:pPr>
              <w:ind w:left="113" w:right="113"/>
            </w:pPr>
            <w:r w:rsidRPr="00F70509">
              <w:lastRenderedPageBreak/>
              <w:t>Технологический процесс соответствует НДТМ</w:t>
            </w:r>
          </w:p>
        </w:tc>
      </w:tr>
      <w:tr w:rsidR="00F36B32" w:rsidRPr="00F70509" w14:paraId="60F54E37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8A33C" w14:textId="77777777" w:rsidR="00F36B32" w:rsidRPr="00F70509" w:rsidRDefault="00F36B32" w:rsidP="008B1CFD">
            <w:pPr>
              <w:ind w:left="113" w:right="113"/>
              <w:jc w:val="center"/>
            </w:pPr>
            <w:r>
              <w:lastRenderedPageBreak/>
              <w:t xml:space="preserve">Основные технические решения, интегрированные в технологический процесс </w:t>
            </w:r>
            <w:r w:rsidRPr="00F70509">
              <w:t>производства извести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AE1D5" w14:textId="77777777" w:rsidR="00F36B32" w:rsidRPr="00F70509" w:rsidRDefault="00F36B32" w:rsidP="008B1CFD">
            <w:pPr>
              <w:ind w:left="113" w:right="113" w:firstLine="24"/>
              <w:jc w:val="center"/>
            </w:pPr>
            <w:r w:rsidRPr="00F70509">
              <w:t>Технологический процесса производства извести включает следующие основные этапы: подготовка, складирование и обжиг известняка, хранение, обработка и транспортирование извести.</w:t>
            </w:r>
          </w:p>
          <w:p w14:paraId="2BD6623A" w14:textId="77777777" w:rsidR="00F36B32" w:rsidRPr="00F70509" w:rsidRDefault="00F36B32" w:rsidP="008B1CFD">
            <w:pPr>
              <w:ind w:left="113" w:right="113" w:firstLine="24"/>
              <w:jc w:val="center"/>
            </w:pPr>
            <w:r w:rsidRPr="00F70509">
              <w:t>Главный источник выбросов и одновременно наиболее энергоемкий процесс  – обжиг карбонатов кальция и магния с высвобождением диоксида углерода и получением свободного оксида кальция (СаСO</w:t>
            </w:r>
            <w:r w:rsidRPr="00F70509">
              <w:rPr>
                <w:vertAlign w:val="subscript"/>
              </w:rPr>
              <w:t>3</w:t>
            </w:r>
            <w:r w:rsidRPr="00F70509">
              <w:t xml:space="preserve"> =  СаО + СO</w:t>
            </w:r>
            <w:r w:rsidRPr="00F70509">
              <w:rPr>
                <w:vertAlign w:val="subscript"/>
              </w:rPr>
              <w:t>2</w:t>
            </w:r>
            <w:r w:rsidRPr="00F70509">
              <w:t xml:space="preserve">). Также энергоемкими являются вторичные процессы измельчения и дробления извести. 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31E3D" w14:textId="77777777" w:rsidR="00F36B32" w:rsidRPr="00F70509" w:rsidRDefault="00F36B32" w:rsidP="008B1CFD">
            <w:pPr>
              <w:ind w:left="113" w:right="113"/>
              <w:jc w:val="center"/>
              <w:rPr>
                <w:lang w:val="en-US"/>
              </w:rPr>
            </w:pPr>
            <w:r w:rsidRPr="00F70509">
              <w:rPr>
                <w:lang w:val="en-US"/>
              </w:rPr>
              <w:t>European Commission. Integrated Pollution Prevention and Control. Reference Document on Best Available Techniques in the Cement, Lime and Magnesium Oxide Manufacturing Industries.</w:t>
            </w:r>
          </w:p>
          <w:p w14:paraId="732BFBD3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2.5.2, пункт 30 а, </w:t>
            </w:r>
            <w:r w:rsidRPr="00F70509">
              <w:rPr>
                <w:lang w:val="en-US"/>
              </w:rPr>
              <w:t>b</w:t>
            </w:r>
            <w:r w:rsidRPr="00F70509">
              <w:t>, стр. 314;</w:t>
            </w:r>
          </w:p>
          <w:p w14:paraId="7968BC8B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2.5.2, пункт 31, стр. 314; </w:t>
            </w:r>
          </w:p>
          <w:p w14:paraId="42161A1B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 xml:space="preserve">Раздел 2.5.2, пункт 32 а – </w:t>
            </w:r>
            <w:r w:rsidRPr="00F70509">
              <w:rPr>
                <w:lang w:val="en-US"/>
              </w:rPr>
              <w:t>d</w:t>
            </w:r>
            <w:r w:rsidRPr="00F70509">
              <w:t>, стр. 314.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45027" w14:textId="77777777" w:rsidR="00F36B32" w:rsidRPr="00F70509" w:rsidRDefault="00F36B32" w:rsidP="008B1CFD">
            <w:pPr>
              <w:ind w:left="113" w:right="113"/>
            </w:pPr>
            <w:r w:rsidRPr="00F70509">
              <w:t>Применяемые технические решения, интегрированные в производственный процесс,  соответствуют НДТМ в части:</w:t>
            </w:r>
          </w:p>
          <w:p w14:paraId="0BB3D9EA" w14:textId="77777777" w:rsidR="00F36B32" w:rsidRPr="00F70509" w:rsidRDefault="00F36B32" w:rsidP="008B1CFD">
            <w:pPr>
              <w:ind w:left="113" w:right="113"/>
            </w:pPr>
            <w:r w:rsidRPr="00F70509">
              <w:t xml:space="preserve">– достижения ровного и стабильного процесса обжига в печи в соответствии с установленными параметрами, что является эффективным технологическим фактором  (элементом)  с точки зрения сокращения выбросов загрязняющих веществ из печи, а также потребления энергии путем применения технических решений, указанных в разделе 2.5.2, пункт 30 а, </w:t>
            </w:r>
            <w:r w:rsidRPr="00F70509">
              <w:rPr>
                <w:lang w:val="en-US"/>
              </w:rPr>
              <w:t>b</w:t>
            </w:r>
            <w:r w:rsidRPr="00F70509">
              <w:t>, стр. 314:</w:t>
            </w:r>
          </w:p>
          <w:p w14:paraId="0DBB8F26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</w:rPr>
              <w:t>а)</w:t>
            </w:r>
            <w:r w:rsidRPr="00F70509">
              <w:t xml:space="preserve"> оптимизация процесса контроля, включая компьютерный автоматический контроль;</w:t>
            </w:r>
          </w:p>
          <w:p w14:paraId="6F6F4D90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b</w:t>
            </w:r>
            <w:r w:rsidRPr="00F70509">
              <w:rPr>
                <w:b/>
              </w:rPr>
              <w:t>)</w:t>
            </w:r>
            <w:r w:rsidRPr="00F70509">
              <w:t xml:space="preserve"> использование современных весовых систем подачи твердого топлива.</w:t>
            </w:r>
          </w:p>
          <w:p w14:paraId="1BFF8653" w14:textId="77777777" w:rsidR="00F36B32" w:rsidRPr="00F70509" w:rsidRDefault="00F36B32" w:rsidP="008B1CFD">
            <w:pPr>
              <w:ind w:left="113" w:right="113"/>
            </w:pPr>
            <w:r w:rsidRPr="00F70509">
              <w:lastRenderedPageBreak/>
              <w:t>– осуществление тщательного отбора и контроля сырья на содержание  веществ, поступающих в печь, чтобы предотвратить и/или снизить количество выбросов, указанных в разделе 2.5.2, пункт 31, стр. 314;</w:t>
            </w:r>
          </w:p>
          <w:p w14:paraId="34D0DF1E" w14:textId="77777777" w:rsidR="00F36B32" w:rsidRPr="00F70509" w:rsidRDefault="00F36B32" w:rsidP="008B1CFD">
            <w:pPr>
              <w:ind w:left="113" w:right="113"/>
            </w:pPr>
            <w:r w:rsidRPr="00F70509">
              <w:t xml:space="preserve">– выполнение на постоянной основе мониторинга и измерений параметров процесса и выбросов, указанных в разделе 2.5.2, пункт 32 а – </w:t>
            </w:r>
            <w:r w:rsidRPr="00F70509">
              <w:rPr>
                <w:lang w:val="en-US"/>
              </w:rPr>
              <w:t>d</w:t>
            </w:r>
            <w:r w:rsidRPr="00F70509">
              <w:t>, стр. 314, включая:</w:t>
            </w:r>
          </w:p>
          <w:p w14:paraId="4C0C47E2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</w:rPr>
              <w:t>а)</w:t>
            </w:r>
            <w:r w:rsidRPr="00F70509">
              <w:t xml:space="preserve"> непрерывные измерения параметров, характеризующих устойчивость процесса, таких, как температура, содержание O</w:t>
            </w:r>
            <w:r w:rsidRPr="00F70509">
              <w:rPr>
                <w:vertAlign w:val="subscript"/>
              </w:rPr>
              <w:t>2</w:t>
            </w:r>
            <w:r w:rsidRPr="00F70509">
              <w:t>, скорость газового потока и выбросы СО;</w:t>
            </w:r>
          </w:p>
          <w:p w14:paraId="0E2E759B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b</w:t>
            </w:r>
            <w:r w:rsidRPr="00F70509">
              <w:rPr>
                <w:b/>
              </w:rPr>
              <w:t>)</w:t>
            </w:r>
            <w:r w:rsidRPr="00F70509">
              <w:t xml:space="preserve"> мониторинг и стабилизация таких критических параметров процесса, как расход топлива, дозировка и избыток кислорода;</w:t>
            </w:r>
          </w:p>
          <w:p w14:paraId="2762803F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c</w:t>
            </w:r>
            <w:r w:rsidRPr="00F70509">
              <w:rPr>
                <w:b/>
              </w:rPr>
              <w:t>)</w:t>
            </w:r>
            <w:r w:rsidRPr="00F70509">
              <w:t xml:space="preserve"> периодические (один  раз в месяц) измерения выбросов твёрдых частиц пыли, и газообразных составляющих: окислов азота (NOx), серы (SOx) и углерода (СО);</w:t>
            </w:r>
          </w:p>
          <w:p w14:paraId="08DEA890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d</w:t>
            </w:r>
            <w:r w:rsidRPr="00F70509">
              <w:rPr>
                <w:b/>
              </w:rPr>
              <w:t>)</w:t>
            </w:r>
            <w:r w:rsidRPr="00F70509">
              <w:t xml:space="preserve"> периодические измерения выбросов стойких органических соединений и тяжёлых  металлов. </w:t>
            </w:r>
          </w:p>
        </w:tc>
      </w:tr>
      <w:tr w:rsidR="00F36B32" w:rsidRPr="00F70509" w14:paraId="4DD89CA0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66CC5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lastRenderedPageBreak/>
              <w:t>Энергопотребление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7A4C7" w14:textId="77777777" w:rsidR="00F36B32" w:rsidRPr="00F70509" w:rsidRDefault="00F36B32" w:rsidP="008B1CFD">
            <w:pPr>
              <w:shd w:val="clear" w:color="auto" w:fill="FFFFFF"/>
              <w:ind w:left="113" w:right="113" w:firstLine="24"/>
              <w:textAlignment w:val="baseline"/>
            </w:pPr>
            <w:r w:rsidRPr="00F70509">
              <w:t>Основным потребителем энергии являются вращающаяся печь обжига, в которой известняк  проходит три основные зоны, отличающиеся режимными параметрами термообработки материала и физико-химическими процессами: зона подогрева, зона обжига, зона предварительного охлаждения. Термообработка  осуществляется за счёт сжигания природного газа в горелке.</w:t>
            </w:r>
          </w:p>
          <w:p w14:paraId="57890649" w14:textId="77777777" w:rsidR="00F36B32" w:rsidRPr="00F70509" w:rsidRDefault="00F36B32" w:rsidP="008B1CFD">
            <w:pPr>
              <w:shd w:val="clear" w:color="auto" w:fill="FFFFFF"/>
              <w:ind w:left="113" w:right="113" w:firstLine="24"/>
              <w:textAlignment w:val="baseline"/>
            </w:pPr>
            <w:r w:rsidRPr="00F70509">
              <w:t xml:space="preserve">Из вращающейся печи известь с температурой 800 </w:t>
            </w:r>
            <w:r w:rsidRPr="00F70509">
              <w:rPr>
                <w:vertAlign w:val="superscript"/>
              </w:rPr>
              <w:t>0</w:t>
            </w:r>
            <w:r w:rsidRPr="00F70509">
              <w:t xml:space="preserve">С поступает в барабанный холодильник. Из барабанного холодильника за счет теплообмена вторичный воздух с температурой 300 – 350 </w:t>
            </w:r>
            <w:r w:rsidRPr="00F70509">
              <w:rPr>
                <w:vertAlign w:val="superscript"/>
              </w:rPr>
              <w:t>0</w:t>
            </w:r>
            <w:r w:rsidRPr="00F70509">
              <w:t xml:space="preserve">С поступает в печь на горение топлива. Для полного горения топлива к печной горелке вентилятором первичного дутья дополнительно подаётся воздух. </w:t>
            </w:r>
          </w:p>
          <w:p w14:paraId="107BAFA5" w14:textId="3A4E2D02" w:rsidR="00F36B32" w:rsidRPr="00F70509" w:rsidRDefault="00F36B32" w:rsidP="008B1CFD">
            <w:pPr>
              <w:shd w:val="clear" w:color="auto" w:fill="FFFFFF"/>
              <w:ind w:left="113" w:right="113" w:firstLine="24"/>
              <w:textAlignment w:val="baseline"/>
            </w:pP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DFB2B" w14:textId="77777777" w:rsidR="00F36B32" w:rsidRPr="00F70509" w:rsidRDefault="00F36B32" w:rsidP="008B1CFD">
            <w:pPr>
              <w:ind w:left="113" w:right="113"/>
              <w:jc w:val="center"/>
              <w:rPr>
                <w:lang w:val="en-US"/>
              </w:rPr>
            </w:pPr>
            <w:r w:rsidRPr="00F70509">
              <w:rPr>
                <w:lang w:val="en-US"/>
              </w:rPr>
              <w:t>European Commission. Integrated Pollution Prevention and Control. Reference Document on Best Available Techniques in the Cement, Lime and Magnesium Oxide Manufacturing Industries.</w:t>
            </w:r>
          </w:p>
          <w:p w14:paraId="5769A398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Раздел 2.5.3, пункт 33 а – с, стр. 315;</w:t>
            </w:r>
          </w:p>
          <w:p w14:paraId="0AB5EB8B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Раздел 2.5.3, пункт 3</w:t>
            </w:r>
            <w:r>
              <w:t>4</w:t>
            </w:r>
            <w:r w:rsidRPr="00F70509">
              <w:t xml:space="preserve"> а – с, стр. 315.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9E780" w14:textId="77777777" w:rsidR="00F36B32" w:rsidRPr="00F70509" w:rsidRDefault="00F36B32" w:rsidP="008B1CFD">
            <w:pPr>
              <w:ind w:left="113" w:right="113"/>
            </w:pPr>
            <w:r w:rsidRPr="00F70509">
              <w:t>Используемые  технические решения, интегрированные в производственный процесс, соответствуют НДТМ  по  уровням потребления тепловой энергии   в части:</w:t>
            </w:r>
          </w:p>
          <w:p w14:paraId="7CD2CF38" w14:textId="77777777" w:rsidR="00F36B32" w:rsidRPr="00F70509" w:rsidRDefault="00F36B32" w:rsidP="008B1CFD">
            <w:pPr>
              <w:ind w:left="113" w:right="113"/>
            </w:pPr>
            <w:r w:rsidRPr="00F70509">
              <w:t>– снижения расхода тепла на обжиг путём применения комплекса мероприятий, указанных в разделе 2.5.3, пункт 33 а – с, стр. 315:</w:t>
            </w:r>
          </w:p>
          <w:p w14:paraId="3E64A09D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</w:rPr>
              <w:t>а)</w:t>
            </w:r>
            <w:r w:rsidRPr="00F70509">
              <w:t xml:space="preserve"> применение улучшенной и оптимизированной печной системы и плавного, стабильного процесса эксплуатации печи в соответствии с установленными параметрами, используя:</w:t>
            </w:r>
          </w:p>
          <w:p w14:paraId="357285AC" w14:textId="77777777" w:rsidR="00F36B32" w:rsidRPr="00F70509" w:rsidRDefault="00F36B32" w:rsidP="008B1CFD">
            <w:pPr>
              <w:ind w:left="113" w:right="113"/>
            </w:pPr>
            <w:r w:rsidRPr="00F70509">
              <w:t>– оптимизацию контроля процесса, включая компьютерный автоматический контроль;</w:t>
            </w:r>
          </w:p>
          <w:p w14:paraId="057EDAC6" w14:textId="77777777" w:rsidR="00F36B32" w:rsidRPr="00F70509" w:rsidRDefault="00F36B32" w:rsidP="008B1CFD">
            <w:pPr>
              <w:ind w:left="113" w:right="113"/>
            </w:pPr>
            <w:r w:rsidRPr="00F70509">
              <w:t>– рекуперацию тепла отходящих газов (если это возможно);</w:t>
            </w:r>
          </w:p>
          <w:p w14:paraId="6E9B95C0" w14:textId="77777777" w:rsidR="00F36B32" w:rsidRPr="00F70509" w:rsidRDefault="00F36B32" w:rsidP="008B1CFD">
            <w:pPr>
              <w:ind w:left="113" w:right="113"/>
            </w:pPr>
            <w:r w:rsidRPr="00F70509">
              <w:t>– современную весовую систему подачи топлива;</w:t>
            </w:r>
          </w:p>
          <w:p w14:paraId="61CCCCF3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b</w:t>
            </w:r>
            <w:r w:rsidRPr="00F70509">
              <w:rPr>
                <w:b/>
              </w:rPr>
              <w:t>)</w:t>
            </w:r>
            <w:r w:rsidRPr="00F70509">
              <w:t xml:space="preserve"> использование топлива с характеристиками, которые оказывают положительное влияние на расход тепла на обжиг;</w:t>
            </w:r>
          </w:p>
          <w:p w14:paraId="08DF7D31" w14:textId="77777777" w:rsidR="00F36B32" w:rsidRPr="0051146B" w:rsidRDefault="00F36B32" w:rsidP="008B1CFD">
            <w:pPr>
              <w:ind w:left="113" w:right="113"/>
            </w:pPr>
            <w:r w:rsidRPr="00F70509">
              <w:rPr>
                <w:b/>
              </w:rPr>
              <w:lastRenderedPageBreak/>
              <w:t>с)</w:t>
            </w:r>
            <w:r w:rsidRPr="00F70509">
              <w:t xml:space="preserve"> ограничение коэффициента избытка воздуха.</w:t>
            </w:r>
          </w:p>
          <w:p w14:paraId="00D27E65" w14:textId="77777777" w:rsidR="00F36B32" w:rsidRPr="00F70509" w:rsidRDefault="00F36B32" w:rsidP="008B1CFD">
            <w:pPr>
              <w:ind w:left="113" w:right="113"/>
            </w:pPr>
            <w:r w:rsidRPr="00F70509">
              <w:t>– минимизации использования электроэнергии путем применения следующих технических решений, указанных в разделе 2.5.3, пункт 34 а – с, стр. 315:</w:t>
            </w:r>
          </w:p>
          <w:p w14:paraId="2647A802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</w:rPr>
              <w:t>а)</w:t>
            </w:r>
            <w:r w:rsidRPr="00F70509">
              <w:t xml:space="preserve"> использование систем управления потреблением электроэнергии;</w:t>
            </w:r>
          </w:p>
          <w:p w14:paraId="26051ADD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  <w:lang w:val="en-US"/>
              </w:rPr>
              <w:t>b</w:t>
            </w:r>
            <w:r w:rsidRPr="00F70509">
              <w:rPr>
                <w:b/>
              </w:rPr>
              <w:t>)</w:t>
            </w:r>
            <w:r w:rsidRPr="00F70509">
              <w:t xml:space="preserve"> использование известняка с оптимальной гранулометрией;</w:t>
            </w:r>
          </w:p>
          <w:p w14:paraId="2CE44FDD" w14:textId="77777777" w:rsidR="00F36B32" w:rsidRPr="00F70509" w:rsidRDefault="00F36B32" w:rsidP="008B1CFD">
            <w:pPr>
              <w:ind w:left="113" w:right="113"/>
            </w:pPr>
            <w:r w:rsidRPr="00F70509">
              <w:rPr>
                <w:b/>
              </w:rPr>
              <w:t xml:space="preserve">с) </w:t>
            </w:r>
            <w:r w:rsidRPr="00F70509">
              <w:t>использование высокоэффективного помольного оборудования.</w:t>
            </w:r>
          </w:p>
        </w:tc>
      </w:tr>
      <w:tr w:rsidR="00F36B32" w:rsidRPr="00F70509" w14:paraId="04B8777D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D8553" w14:textId="77777777" w:rsidR="00F36B32" w:rsidRPr="00F70509" w:rsidRDefault="00F36B32" w:rsidP="008B1CFD">
            <w:pPr>
              <w:ind w:left="113" w:right="113"/>
              <w:jc w:val="center"/>
            </w:pP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07F31" w14:textId="77777777" w:rsidR="00F36B32" w:rsidRPr="00F70509" w:rsidRDefault="00F36B32" w:rsidP="008B1CFD">
            <w:pPr>
              <w:shd w:val="clear" w:color="auto" w:fill="FFFFFF"/>
              <w:ind w:left="113" w:right="113" w:firstLine="24"/>
              <w:textAlignment w:val="baseline"/>
            </w:pP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C63EC" w14:textId="77777777" w:rsidR="00F36B32" w:rsidRPr="00F36B32" w:rsidRDefault="00F36B32" w:rsidP="008B1CF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24EDF" w14:textId="77777777" w:rsidR="00F36B32" w:rsidRPr="00F70509" w:rsidRDefault="00F36B32" w:rsidP="008B1CFD">
            <w:pPr>
              <w:ind w:left="113" w:right="113"/>
            </w:pPr>
          </w:p>
        </w:tc>
      </w:tr>
      <w:tr w:rsidR="00F36B32" w:rsidRPr="00F70509" w14:paraId="0BAF2424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CABE9" w14:textId="77777777" w:rsidR="00F36B32" w:rsidRPr="00F70509" w:rsidRDefault="00F36B32" w:rsidP="008B1CFD">
            <w:pPr>
              <w:ind w:left="113" w:right="113"/>
              <w:jc w:val="center"/>
            </w:pPr>
            <w:r>
              <w:t>Выбросы загрязняющих веществ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D7A5" w14:textId="77777777" w:rsidR="00F36B32" w:rsidRPr="005B7E88" w:rsidRDefault="00F36B32" w:rsidP="008B1CFD">
            <w:pPr>
              <w:ind w:left="57" w:right="57"/>
            </w:pPr>
            <w:r w:rsidRPr="005B7E88">
              <w:t xml:space="preserve">Технологический процесс производства извести сопровождается образование и выделением в атмосферный воздух загрязняющих веществ. Общее количество </w:t>
            </w:r>
            <w:r>
              <w:t xml:space="preserve">действующих </w:t>
            </w:r>
            <w:r w:rsidRPr="005B7E88">
              <w:t xml:space="preserve">стационарных источников выбросов загрязняющих веществ: 24, в т.ч. организованных – 15, неорганизованных – 9, оснащённых газоочистными установками – </w:t>
            </w:r>
            <w:r>
              <w:t>8</w:t>
            </w:r>
            <w:r w:rsidRPr="005B7E88">
              <w:t xml:space="preserve">. </w:t>
            </w:r>
          </w:p>
          <w:p w14:paraId="6BBCB226" w14:textId="77777777" w:rsidR="00F36B32" w:rsidRPr="005B7E88" w:rsidRDefault="00F36B32" w:rsidP="008B1CFD">
            <w:pPr>
              <w:ind w:left="57" w:right="57"/>
            </w:pPr>
            <w:r w:rsidRPr="005B7E88">
              <w:t>Общее количество  загрязняющих веществ,  выбрасываемых в атмосферный воздух</w:t>
            </w:r>
            <w:r>
              <w:t xml:space="preserve"> от организованных стационарных источников выбросов</w:t>
            </w:r>
            <w:r w:rsidRPr="005B7E88">
              <w:t xml:space="preserve">: 29 наименований, массовый выброс 13,064 г/с и </w:t>
            </w:r>
            <w:bookmarkStart w:id="6" w:name="TG"/>
            <w:bookmarkEnd w:id="6"/>
            <w:r w:rsidRPr="005B7E88">
              <w:t>313,422 тонн/год.</w:t>
            </w:r>
          </w:p>
          <w:p w14:paraId="410B5A82" w14:textId="77777777" w:rsidR="00F36B32" w:rsidRPr="005B7E88" w:rsidRDefault="00F36B32" w:rsidP="008B1CFD">
            <w:pPr>
              <w:ind w:left="57" w:right="57"/>
            </w:pPr>
            <w:r>
              <w:lastRenderedPageBreak/>
              <w:t>Ко</w:t>
            </w:r>
            <w:r w:rsidRPr="005B7E88">
              <w:t>личество передвижных  источников выбросов: 6, в т.ч. работающих на бензине – 0 единиц, дизельном топливе – 6 единицы, газовом топливе – 0 единиц.</w:t>
            </w:r>
          </w:p>
          <w:p w14:paraId="6B9C0D0F" w14:textId="77777777" w:rsidR="00F36B32" w:rsidRPr="005B7E88" w:rsidRDefault="00F36B32" w:rsidP="008B1CFD">
            <w:pPr>
              <w:ind w:left="57" w:right="57"/>
            </w:pPr>
            <w:r w:rsidRPr="005B7E88">
              <w:t>Природопользователь относится к III-ей категории объектов воздействия на атмосферный воздух.</w:t>
            </w:r>
          </w:p>
          <w:p w14:paraId="02FFC195" w14:textId="77777777" w:rsidR="00F36B32" w:rsidRPr="00F70509" w:rsidRDefault="00F36B32" w:rsidP="008B1CFD">
            <w:pPr>
              <w:shd w:val="clear" w:color="auto" w:fill="FFFFFF"/>
              <w:ind w:left="57" w:right="57"/>
              <w:textAlignment w:val="baseline"/>
            </w:pP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212EC" w14:textId="77777777" w:rsidR="00F36B32" w:rsidRPr="00F70509" w:rsidRDefault="00F36B32" w:rsidP="008B1CFD">
            <w:pPr>
              <w:ind w:left="113" w:right="113"/>
              <w:jc w:val="center"/>
              <w:rPr>
                <w:lang w:val="en-US"/>
              </w:rPr>
            </w:pPr>
            <w:r w:rsidRPr="00F70509">
              <w:rPr>
                <w:lang w:val="en-US"/>
              </w:rPr>
              <w:lastRenderedPageBreak/>
              <w:t>European Commission. Integrated Pollution Prevention and Control. Reference Document on Best Available Techniques in the Cement, Lime and Magnesium Oxide Manufacturing Industries.</w:t>
            </w:r>
          </w:p>
          <w:p w14:paraId="528CBE81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Раздел 2.5.</w:t>
            </w:r>
            <w:r>
              <w:t>6.1</w:t>
            </w:r>
            <w:r w:rsidRPr="00F70509">
              <w:t xml:space="preserve">, пункт </w:t>
            </w:r>
            <w:r>
              <w:t>40</w:t>
            </w:r>
            <w:r w:rsidRPr="00F70509">
              <w:t xml:space="preserve"> а</w:t>
            </w:r>
            <w:r>
              <w:t xml:space="preserve">, </w:t>
            </w:r>
            <w:r>
              <w:rPr>
                <w:lang w:val="en-US"/>
              </w:rPr>
              <w:t>b</w:t>
            </w:r>
            <w:r w:rsidRPr="00F70509">
              <w:t>, стр. 31</w:t>
            </w:r>
            <w:r w:rsidRPr="008E60C0">
              <w:t>7</w:t>
            </w:r>
            <w:r w:rsidRPr="00F70509">
              <w:t>;</w:t>
            </w:r>
          </w:p>
          <w:p w14:paraId="7C753260" w14:textId="77777777" w:rsidR="00F36B32" w:rsidRDefault="00F36B32" w:rsidP="008B1CFD">
            <w:pPr>
              <w:ind w:left="113" w:right="113"/>
              <w:jc w:val="center"/>
            </w:pPr>
            <w:r w:rsidRPr="00F70509">
              <w:t>Раздел 2.5.</w:t>
            </w:r>
            <w:r>
              <w:t>6.2</w:t>
            </w:r>
            <w:r w:rsidRPr="00F70509">
              <w:t xml:space="preserve">, пункт </w:t>
            </w:r>
            <w:r>
              <w:t>41</w:t>
            </w:r>
            <w:r w:rsidRPr="00F70509">
              <w:t xml:space="preserve">, стр. </w:t>
            </w:r>
            <w:r w:rsidRPr="00F70509">
              <w:lastRenderedPageBreak/>
              <w:t>31</w:t>
            </w:r>
            <w:r w:rsidRPr="008E60C0">
              <w:t>7</w:t>
            </w:r>
            <w:r>
              <w:t>, 318</w:t>
            </w:r>
            <w:r w:rsidRPr="00F70509">
              <w:t>;</w:t>
            </w:r>
          </w:p>
          <w:p w14:paraId="371A9313" w14:textId="77777777" w:rsidR="00F36B32" w:rsidRPr="00F70509" w:rsidRDefault="00F36B32" w:rsidP="008B1CFD">
            <w:pPr>
              <w:ind w:left="113" w:right="113"/>
              <w:jc w:val="center"/>
            </w:pPr>
            <w:r w:rsidRPr="00F70509">
              <w:t>Раздел 2.5.</w:t>
            </w:r>
            <w:r>
              <w:t>6.3</w:t>
            </w:r>
            <w:r w:rsidRPr="00F70509">
              <w:t xml:space="preserve">, пункт </w:t>
            </w:r>
            <w:r>
              <w:t>42</w:t>
            </w:r>
            <w:r w:rsidRPr="00F70509">
              <w:t xml:space="preserve">, стр. </w:t>
            </w:r>
            <w:r>
              <w:t>318</w:t>
            </w:r>
            <w:r w:rsidRPr="00F70509">
              <w:t>;</w:t>
            </w:r>
          </w:p>
          <w:p w14:paraId="1188FFAB" w14:textId="77777777" w:rsidR="00F36B32" w:rsidRPr="00F70509" w:rsidRDefault="00F36B32" w:rsidP="008B1CFD">
            <w:pPr>
              <w:ind w:left="113" w:right="113"/>
              <w:jc w:val="center"/>
            </w:pPr>
            <w:r>
              <w:t>Р</w:t>
            </w:r>
            <w:r w:rsidRPr="00F70509">
              <w:t>аздел 2.5.</w:t>
            </w:r>
            <w:r>
              <w:t>7.2</w:t>
            </w:r>
            <w:r w:rsidRPr="00F70509">
              <w:t xml:space="preserve">, пункт </w:t>
            </w:r>
            <w:r>
              <w:t>44, 45</w:t>
            </w:r>
            <w:r w:rsidRPr="00F70509">
              <w:t>, стр. 31</w:t>
            </w:r>
            <w:r>
              <w:t>9;</w:t>
            </w:r>
          </w:p>
          <w:p w14:paraId="4FC50CB3" w14:textId="77777777" w:rsidR="00F36B32" w:rsidRDefault="00F36B32" w:rsidP="008B1CFD">
            <w:pPr>
              <w:ind w:left="113" w:right="113"/>
              <w:jc w:val="center"/>
            </w:pPr>
            <w:r>
              <w:t xml:space="preserve">Раздел </w:t>
            </w:r>
            <w:r w:rsidRPr="00F70509">
              <w:t>2.5.</w:t>
            </w:r>
            <w:r>
              <w:t>7.3</w:t>
            </w:r>
            <w:r w:rsidRPr="00F70509">
              <w:t xml:space="preserve">, пункт </w:t>
            </w:r>
            <w:r>
              <w:t>46</w:t>
            </w:r>
            <w:r w:rsidRPr="00F70509">
              <w:t>, стр. 3</w:t>
            </w:r>
            <w:r>
              <w:t>20;</w:t>
            </w:r>
          </w:p>
          <w:p w14:paraId="5585171A" w14:textId="77777777" w:rsidR="00F36B32" w:rsidRPr="00DD69A9" w:rsidRDefault="00F36B32" w:rsidP="008B1CFD">
            <w:pPr>
              <w:ind w:left="113" w:right="113"/>
              <w:jc w:val="center"/>
            </w:pPr>
            <w:r>
              <w:t xml:space="preserve">Раздел </w:t>
            </w:r>
            <w:r w:rsidRPr="00F70509">
              <w:t>2.5.</w:t>
            </w:r>
            <w:r>
              <w:t>7.4.1</w:t>
            </w:r>
            <w:r w:rsidRPr="00F70509">
              <w:t xml:space="preserve">, пункт </w:t>
            </w:r>
            <w:r>
              <w:t>47</w:t>
            </w:r>
            <w:r w:rsidRPr="00F70509">
              <w:t>, стр. 3</w:t>
            </w:r>
            <w:r>
              <w:t>20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425BF" w14:textId="77777777" w:rsidR="00F36B32" w:rsidRPr="008E60C0" w:rsidRDefault="00F36B32" w:rsidP="008B1CFD">
            <w:pPr>
              <w:ind w:left="113" w:right="113"/>
            </w:pPr>
            <w:r w:rsidRPr="008E60C0">
              <w:lastRenderedPageBreak/>
              <w:t>Применяемые технические решения</w:t>
            </w:r>
            <w:r>
              <w:t xml:space="preserve"> по выбросам загрязняющих веществ </w:t>
            </w:r>
            <w:r w:rsidRPr="008E60C0">
              <w:t xml:space="preserve"> соответствуют НДТМ в части:</w:t>
            </w:r>
          </w:p>
          <w:p w14:paraId="7EB90067" w14:textId="77777777" w:rsidR="00F36B32" w:rsidRDefault="00F36B32" w:rsidP="008B1CFD">
            <w:pPr>
              <w:ind w:left="113" w:right="113"/>
            </w:pPr>
            <w:r w:rsidRPr="008E60C0">
              <w:t xml:space="preserve">– </w:t>
            </w:r>
            <w:r>
              <w:t>минимизации/предотвращения неорганизованных источников выбросов пыли путём применения технических решений:</w:t>
            </w:r>
          </w:p>
          <w:p w14:paraId="1A515E8A" w14:textId="77777777" w:rsidR="00F36B32" w:rsidRDefault="00F36B32" w:rsidP="008B1CFD">
            <w:pPr>
              <w:ind w:left="113" w:right="113"/>
            </w:pPr>
            <w:r>
              <w:t>а) для процессов, связанных с пылением и указанных в  р</w:t>
            </w:r>
            <w:r w:rsidRPr="00F70509">
              <w:t>аздел</w:t>
            </w:r>
            <w:r>
              <w:t>е</w:t>
            </w:r>
            <w:r w:rsidRPr="00F70509">
              <w:t xml:space="preserve"> 2.5.</w:t>
            </w:r>
            <w:r>
              <w:t>6.1</w:t>
            </w:r>
            <w:r w:rsidRPr="00F70509">
              <w:t>, пункт</w:t>
            </w:r>
            <w:r>
              <w:t>е</w:t>
            </w:r>
            <w:r w:rsidRPr="00F70509">
              <w:t xml:space="preserve"> </w:t>
            </w:r>
            <w:r>
              <w:t>40</w:t>
            </w:r>
            <w:r w:rsidRPr="00F70509">
              <w:t xml:space="preserve"> а, стр. 31</w:t>
            </w:r>
            <w:r w:rsidRPr="008E60C0">
              <w:t>7;</w:t>
            </w:r>
          </w:p>
          <w:p w14:paraId="3EA495FF" w14:textId="77777777" w:rsidR="00F36B32" w:rsidRDefault="00F36B32" w:rsidP="008B1CFD">
            <w:pPr>
              <w:ind w:left="113" w:right="113"/>
            </w:pPr>
            <w:r>
              <w:t xml:space="preserve">б) для процессов хранения насыпных </w:t>
            </w:r>
            <w:r>
              <w:lastRenderedPageBreak/>
              <w:t>материалов,   указанных в  р</w:t>
            </w:r>
            <w:r w:rsidRPr="00F70509">
              <w:t>аздел</w:t>
            </w:r>
            <w:r>
              <w:t>е</w:t>
            </w:r>
            <w:r w:rsidRPr="00F70509">
              <w:t xml:space="preserve"> 2.5.</w:t>
            </w:r>
            <w:r>
              <w:t>6.1</w:t>
            </w:r>
            <w:r w:rsidRPr="00F70509">
              <w:t>, пункт</w:t>
            </w:r>
            <w:r>
              <w:t>е</w:t>
            </w:r>
            <w:r w:rsidRPr="00F70509">
              <w:t xml:space="preserve"> </w:t>
            </w:r>
            <w:r>
              <w:t>40</w:t>
            </w:r>
            <w:r w:rsidRPr="00F70509">
              <w:t xml:space="preserve"> </w:t>
            </w:r>
            <w:r>
              <w:t>в</w:t>
            </w:r>
            <w:r w:rsidRPr="00F70509">
              <w:t>, стр. 31</w:t>
            </w:r>
            <w:r w:rsidRPr="008E60C0">
              <w:t>7;</w:t>
            </w:r>
          </w:p>
          <w:p w14:paraId="4B1B2483" w14:textId="77777777" w:rsidR="00F36B32" w:rsidRDefault="00F36B32" w:rsidP="008B1CFD">
            <w:pPr>
              <w:ind w:left="113" w:right="113"/>
            </w:pPr>
            <w:r w:rsidRPr="008E60C0">
              <w:t xml:space="preserve">– </w:t>
            </w:r>
            <w:r>
              <w:t>применения на организованных источниках выбросов, связанных с процессами пыления, системы управления ремонтом, направленной на наблюдение за состоянием фильтров, указанных в  р</w:t>
            </w:r>
            <w:r w:rsidRPr="00F70509">
              <w:t>аздел</w:t>
            </w:r>
            <w:r>
              <w:t>е</w:t>
            </w:r>
            <w:r w:rsidRPr="00F70509">
              <w:t xml:space="preserve"> 2.5.</w:t>
            </w:r>
            <w:r>
              <w:t>6.2</w:t>
            </w:r>
            <w:r w:rsidRPr="00F70509">
              <w:t>, пункт</w:t>
            </w:r>
            <w:r>
              <w:t>е</w:t>
            </w:r>
            <w:r w:rsidRPr="00F70509">
              <w:t xml:space="preserve"> </w:t>
            </w:r>
            <w:r>
              <w:t>41</w:t>
            </w:r>
            <w:r w:rsidRPr="00F70509">
              <w:t xml:space="preserve"> а, стр. 31</w:t>
            </w:r>
            <w:r w:rsidRPr="008E60C0">
              <w:t>7</w:t>
            </w:r>
            <w:r>
              <w:t>, 318.</w:t>
            </w:r>
          </w:p>
          <w:p w14:paraId="6B549D5D" w14:textId="77777777" w:rsidR="00F36B32" w:rsidRDefault="00F36B32" w:rsidP="008B1CFD">
            <w:pPr>
              <w:ind w:left="113" w:right="113"/>
            </w:pPr>
            <w:r w:rsidRPr="008227B9">
              <w:t xml:space="preserve">Для обеспечения полного соответствия НДТМ </w:t>
            </w:r>
            <w:r>
              <w:t>в части снижения выбросов пыли до требуемого уровня по остаточной концентрации на организованных источниках выбросов, связанных с процессами пыления, в т.ч. при обжиге сырья в печи (р</w:t>
            </w:r>
            <w:r w:rsidRPr="00F70509">
              <w:t>аздел 2.5.</w:t>
            </w:r>
            <w:r>
              <w:t>6.3</w:t>
            </w:r>
            <w:r w:rsidRPr="00F70509">
              <w:t xml:space="preserve">, пункт </w:t>
            </w:r>
            <w:r>
              <w:t>42</w:t>
            </w:r>
            <w:r w:rsidRPr="00F70509">
              <w:t xml:space="preserve">, стр. </w:t>
            </w:r>
            <w:r>
              <w:t xml:space="preserve">318), </w:t>
            </w:r>
            <w:r w:rsidRPr="008227B9">
              <w:t xml:space="preserve"> разработан</w:t>
            </w:r>
            <w:r>
              <w:t xml:space="preserve"> комплекс природоохранных </w:t>
            </w:r>
            <w:r w:rsidRPr="008227B9">
              <w:t xml:space="preserve"> мероприяти</w:t>
            </w:r>
            <w:r>
              <w:t>й, направленный на повышение</w:t>
            </w:r>
            <w:r w:rsidRPr="008227B9">
              <w:t xml:space="preserve"> эффективности установленного пылегазоочистного оборудования</w:t>
            </w:r>
            <w:r>
              <w:t xml:space="preserve">. </w:t>
            </w:r>
          </w:p>
          <w:p w14:paraId="2825E894" w14:textId="77777777" w:rsidR="00F36B32" w:rsidRDefault="00F36B32" w:rsidP="008B1CFD">
            <w:pPr>
              <w:ind w:left="113" w:right="113"/>
            </w:pPr>
            <w:r w:rsidRPr="008E60C0">
              <w:t>Применяемые технические решения</w:t>
            </w:r>
            <w:r>
              <w:t xml:space="preserve"> по остаточным концентрациям окислов  азота после  печей обжига </w:t>
            </w:r>
            <w:r w:rsidRPr="008E60C0">
              <w:t xml:space="preserve"> соответствуют НДТМ в части</w:t>
            </w:r>
            <w:r>
              <w:t xml:space="preserve"> уровня выбросов, указанных  в  р</w:t>
            </w:r>
            <w:r w:rsidRPr="00F70509">
              <w:t>аздел</w:t>
            </w:r>
            <w:r>
              <w:t>е</w:t>
            </w:r>
            <w:r w:rsidRPr="00F70509">
              <w:t xml:space="preserve"> 2.5.</w:t>
            </w:r>
            <w:r>
              <w:t>7.2</w:t>
            </w:r>
            <w:r w:rsidRPr="00F70509">
              <w:t>, пункт</w:t>
            </w:r>
            <w:r>
              <w:t>е</w:t>
            </w:r>
            <w:r w:rsidRPr="00F70509">
              <w:t xml:space="preserve"> </w:t>
            </w:r>
            <w:r>
              <w:t>44, 45</w:t>
            </w:r>
            <w:r w:rsidRPr="00F70509">
              <w:t>, стр. 31</w:t>
            </w:r>
            <w:r>
              <w:t>9.</w:t>
            </w:r>
          </w:p>
          <w:p w14:paraId="51584FE7" w14:textId="77777777" w:rsidR="00F36B32" w:rsidRDefault="00F36B32" w:rsidP="008B1CFD">
            <w:pPr>
              <w:ind w:left="113" w:right="113"/>
            </w:pPr>
            <w:r w:rsidRPr="008E60C0">
              <w:t>Применяемые технические решения</w:t>
            </w:r>
            <w:r>
              <w:t xml:space="preserve"> по </w:t>
            </w:r>
            <w:r>
              <w:lastRenderedPageBreak/>
              <w:t xml:space="preserve">остаточным концентрациям окислов  серы после  печей обжига </w:t>
            </w:r>
            <w:r w:rsidRPr="008E60C0">
              <w:t xml:space="preserve"> соответствуют НДТМ в части</w:t>
            </w:r>
            <w:r>
              <w:t xml:space="preserve"> уровня выбросов, указанных  в  р</w:t>
            </w:r>
            <w:r w:rsidRPr="00F70509">
              <w:t>аздел</w:t>
            </w:r>
            <w:r>
              <w:t>е</w:t>
            </w:r>
            <w:r w:rsidRPr="00F70509">
              <w:t xml:space="preserve"> 2.5.</w:t>
            </w:r>
            <w:r>
              <w:t>7.3</w:t>
            </w:r>
            <w:r w:rsidRPr="00F70509">
              <w:t>, пункт</w:t>
            </w:r>
            <w:r>
              <w:t>е</w:t>
            </w:r>
            <w:r w:rsidRPr="00F70509">
              <w:t xml:space="preserve"> </w:t>
            </w:r>
            <w:r>
              <w:t>46</w:t>
            </w:r>
            <w:r w:rsidRPr="00F70509">
              <w:t>, стр. 3</w:t>
            </w:r>
            <w:r>
              <w:t>20.</w:t>
            </w:r>
          </w:p>
          <w:p w14:paraId="43FE3E77" w14:textId="77777777" w:rsidR="00F36B32" w:rsidRPr="00F70509" w:rsidRDefault="00F36B32" w:rsidP="008B1CFD">
            <w:pPr>
              <w:ind w:left="113" w:right="113"/>
            </w:pPr>
            <w:r w:rsidRPr="008E60C0">
              <w:t>Применяемые технические решения</w:t>
            </w:r>
            <w:r>
              <w:t xml:space="preserve"> по остаточным концентрациям окислов  углерода после  печей обжига </w:t>
            </w:r>
            <w:r w:rsidRPr="008E60C0">
              <w:t xml:space="preserve"> соответствуют НДТМ в части</w:t>
            </w:r>
            <w:r>
              <w:t xml:space="preserve"> уровня выбросов, указанных  в  р</w:t>
            </w:r>
            <w:r w:rsidRPr="00F70509">
              <w:t>аздел</w:t>
            </w:r>
            <w:r>
              <w:t>е</w:t>
            </w:r>
            <w:r w:rsidRPr="00F70509">
              <w:t xml:space="preserve"> 2.5.</w:t>
            </w:r>
            <w:r>
              <w:t>7.4.1</w:t>
            </w:r>
            <w:r w:rsidRPr="00F70509">
              <w:t>, пункт</w:t>
            </w:r>
            <w:r>
              <w:t>е</w:t>
            </w:r>
            <w:r w:rsidRPr="00F70509">
              <w:t xml:space="preserve"> </w:t>
            </w:r>
            <w:r>
              <w:t>47</w:t>
            </w:r>
            <w:r w:rsidRPr="00F70509">
              <w:t>, стр. 3</w:t>
            </w:r>
            <w:r>
              <w:t>20</w:t>
            </w:r>
          </w:p>
        </w:tc>
      </w:tr>
      <w:tr w:rsidR="00F36B32" w:rsidRPr="00F70509" w14:paraId="67F2B3F6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2270" w14:textId="77777777" w:rsidR="00F36B32" w:rsidRPr="00F70509" w:rsidRDefault="00F36B32" w:rsidP="008B1CFD">
            <w:pPr>
              <w:ind w:left="113" w:right="113"/>
              <w:rPr>
                <w:szCs w:val="24"/>
              </w:rPr>
            </w:pPr>
            <w:r w:rsidRPr="00F70509">
              <w:rPr>
                <w:szCs w:val="24"/>
              </w:rPr>
              <w:lastRenderedPageBreak/>
              <w:t>Обращение с отходами производства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806B7" w14:textId="77777777" w:rsidR="00F36B32" w:rsidRPr="00F70509" w:rsidRDefault="00F36B32" w:rsidP="008B1CFD">
            <w:pPr>
              <w:suppressAutoHyphens/>
              <w:ind w:left="113" w:right="113" w:firstLine="24"/>
            </w:pPr>
            <w:r w:rsidRPr="00F70509">
              <w:t>В рамках производственного экологического контроля в области обращение с отходами производства осуществляется контроль источников образования отходов и объектов хранения отходов (площадки, контейнеры и т.д.).</w:t>
            </w:r>
          </w:p>
          <w:p w14:paraId="1E868721" w14:textId="77777777" w:rsidR="00F36B32" w:rsidRPr="00727FAA" w:rsidRDefault="00F36B32" w:rsidP="008B1CFD">
            <w:pPr>
              <w:suppressAutoHyphens/>
              <w:ind w:left="113" w:right="113" w:firstLine="24"/>
            </w:pPr>
            <w:r w:rsidRPr="00727FAA">
              <w:t>Сбор, разделение по видам и хранение отходов, образующихся на ОАО «Белорусский цементный завод» осуществляется непосредственно в местах их образования.</w:t>
            </w:r>
          </w:p>
          <w:p w14:paraId="29FABF27" w14:textId="77777777" w:rsidR="00F36B32" w:rsidRPr="00727FAA" w:rsidRDefault="00F36B32" w:rsidP="008B1CFD">
            <w:pPr>
              <w:suppressAutoHyphens/>
              <w:ind w:left="113" w:right="113" w:firstLine="24"/>
            </w:pPr>
            <w:r w:rsidRPr="00727FAA">
              <w:t xml:space="preserve">На ОАО «Белорусский цементный завод» в процессе осуществления производственной деятельности образуется всего </w:t>
            </w:r>
            <w:r>
              <w:t>19</w:t>
            </w:r>
            <w:r w:rsidRPr="00727FAA">
              <w:t xml:space="preserve"> наименований отходов, в т.ч., </w:t>
            </w:r>
            <w:r>
              <w:t xml:space="preserve">одно </w:t>
            </w:r>
            <w:r w:rsidRPr="00727FAA">
              <w:t xml:space="preserve"> наименовани</w:t>
            </w:r>
            <w:r>
              <w:t>е</w:t>
            </w:r>
            <w:r w:rsidRPr="00727FAA">
              <w:t xml:space="preserve"> первого класса опасности, </w:t>
            </w:r>
            <w:r>
              <w:t xml:space="preserve">семь </w:t>
            </w:r>
            <w:r w:rsidRPr="00727FAA">
              <w:t xml:space="preserve">наименований третьего класса опасности, </w:t>
            </w:r>
            <w:r>
              <w:t>шесть</w:t>
            </w:r>
            <w:r w:rsidRPr="00727FAA">
              <w:t xml:space="preserve"> наименований четвёртого класса  опасности  и </w:t>
            </w:r>
            <w:r>
              <w:t>пять</w:t>
            </w:r>
            <w:r w:rsidRPr="00727FAA">
              <w:t xml:space="preserve"> наименований  неопасных отходов.</w:t>
            </w:r>
          </w:p>
          <w:p w14:paraId="1383FD8F" w14:textId="77777777" w:rsidR="00F36B32" w:rsidRPr="00F70509" w:rsidRDefault="00F36B32" w:rsidP="008B1CFD">
            <w:pPr>
              <w:suppressAutoHyphens/>
              <w:ind w:left="113" w:right="113" w:firstLine="24"/>
            </w:pPr>
            <w:r w:rsidRPr="00727FAA">
              <w:t xml:space="preserve">Отходы первого класса опасности обезвреживаются </w:t>
            </w:r>
            <w:r w:rsidRPr="00727FAA">
              <w:lastRenderedPageBreak/>
              <w:t>сторонними организациями, третьего, четвертого и неопасные – поставляются в качестве сырья для промышленных предприятий или передаются для захоронения на полигон ТБО г. Костюковичи.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07E1" w14:textId="77777777" w:rsidR="00F36B32" w:rsidRPr="000978CA" w:rsidRDefault="00F36B32" w:rsidP="008B1CFD">
            <w:pPr>
              <w:ind w:left="113" w:right="113"/>
            </w:pPr>
            <w:r w:rsidRPr="000978CA">
              <w:lastRenderedPageBreak/>
              <w:t>Охрана окружающей среды и природопользование. Наилучшие доступные технические методы для переработки отходов»:</w:t>
            </w:r>
          </w:p>
          <w:p w14:paraId="0E720DAC" w14:textId="77777777" w:rsidR="00F36B32" w:rsidRPr="000978CA" w:rsidRDefault="00F36B32" w:rsidP="008B1CFD">
            <w:pPr>
              <w:ind w:left="113" w:right="113"/>
            </w:pPr>
            <w:r w:rsidRPr="000978CA">
              <w:t>Раздел 4.1.4.6, стр. 330 –332;</w:t>
            </w:r>
          </w:p>
          <w:p w14:paraId="4883252C" w14:textId="77777777" w:rsidR="00F36B32" w:rsidRPr="000978CA" w:rsidRDefault="00F36B32" w:rsidP="008B1CFD">
            <w:pPr>
              <w:ind w:left="113" w:right="113"/>
            </w:pPr>
            <w:r w:rsidRPr="000978CA">
              <w:t>Раздел 4.1.4.7,  стр. 332;</w:t>
            </w:r>
          </w:p>
          <w:p w14:paraId="6A35F0D5" w14:textId="77777777" w:rsidR="00F36B32" w:rsidRPr="000978CA" w:rsidRDefault="00F36B32" w:rsidP="008B1CFD">
            <w:pPr>
              <w:ind w:left="113" w:right="113"/>
            </w:pPr>
            <w:r w:rsidRPr="000978CA">
              <w:t>Раздел 4.1.4.8,  стр. 333;</w:t>
            </w:r>
          </w:p>
          <w:p w14:paraId="32651224" w14:textId="77777777" w:rsidR="00F36B32" w:rsidRPr="000978CA" w:rsidRDefault="00F36B32" w:rsidP="008B1CFD">
            <w:pPr>
              <w:ind w:left="113" w:right="113"/>
            </w:pPr>
            <w:r w:rsidRPr="000978CA">
              <w:t>Раздел 4.1.4.14,  стр. 337;</w:t>
            </w:r>
          </w:p>
          <w:p w14:paraId="6A75C518" w14:textId="77777777" w:rsidR="00F36B32" w:rsidRPr="00F70509" w:rsidRDefault="00F36B32" w:rsidP="008B1CFD">
            <w:pPr>
              <w:suppressAutoHyphens/>
              <w:ind w:left="113" w:right="113"/>
              <w:rPr>
                <w:spacing w:val="-7"/>
                <w:lang w:eastAsia="zh-CN"/>
              </w:rPr>
            </w:pPr>
            <w:r w:rsidRPr="000978CA">
              <w:t>Раздел 4.1.5,  стр. 337 – 341.</w:t>
            </w: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1717A4" w14:textId="77777777" w:rsidR="00F36B32" w:rsidRPr="00F70509" w:rsidRDefault="00F36B32" w:rsidP="008B1CFD">
            <w:pPr>
              <w:ind w:left="113" w:right="113"/>
              <w:rPr>
                <w:i/>
                <w:spacing w:val="-7"/>
                <w:szCs w:val="24"/>
              </w:rPr>
            </w:pPr>
            <w:r w:rsidRPr="00F70509">
              <w:rPr>
                <w:i/>
                <w:spacing w:val="-7"/>
                <w:szCs w:val="24"/>
              </w:rPr>
              <w:t>Применяемая система обращения с отходами производства соответствует НДТМ</w:t>
            </w:r>
          </w:p>
        </w:tc>
      </w:tr>
      <w:tr w:rsidR="00F36B32" w:rsidRPr="00F70509" w14:paraId="07D0B60D" w14:textId="77777777" w:rsidTr="008B1CFD">
        <w:trPr>
          <w:trHeight w:val="240"/>
        </w:trPr>
        <w:tc>
          <w:tcPr>
            <w:tcW w:w="22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EC5D9" w14:textId="77777777" w:rsidR="00F36B32" w:rsidRPr="00F70509" w:rsidRDefault="00F36B32" w:rsidP="008B1CFD">
            <w:pPr>
              <w:ind w:left="113" w:right="113"/>
            </w:pPr>
            <w:r w:rsidRPr="00F70509">
              <w:lastRenderedPageBreak/>
              <w:t>Мониторинг</w:t>
            </w:r>
          </w:p>
        </w:tc>
        <w:tc>
          <w:tcPr>
            <w:tcW w:w="56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8FBBC" w14:textId="77777777" w:rsidR="00F36B32" w:rsidRPr="00FA1F55" w:rsidRDefault="00F36B32" w:rsidP="008B1CFD">
            <w:pPr>
              <w:ind w:left="113" w:right="113" w:firstLine="24"/>
            </w:pPr>
            <w:r w:rsidRPr="00F70509">
              <w:t>В рамках локального мониторинга выбросов загрязняющих веществ в атмосферный воздух</w:t>
            </w:r>
            <w:r w:rsidRPr="00F70509">
              <w:rPr>
                <w:color w:val="00B050"/>
              </w:rPr>
              <w:t xml:space="preserve"> </w:t>
            </w:r>
            <w:r w:rsidRPr="00F70509">
              <w:t xml:space="preserve">промышленно-санитарная лаборатория отдела охраны окружающей среды 1 раз в месяц  в соответствии с </w:t>
            </w:r>
            <w:r w:rsidRPr="00FA1F55">
              <w:t>утвержденным планом – графиком на источнике №0201 осуществляет контроль выбросов:</w:t>
            </w:r>
          </w:p>
          <w:p w14:paraId="3A4E3656" w14:textId="77777777" w:rsidR="00F36B32" w:rsidRPr="00FA1F55" w:rsidRDefault="00F36B32" w:rsidP="008B1CFD">
            <w:pPr>
              <w:ind w:left="113" w:right="113" w:firstLine="24"/>
            </w:pPr>
            <w:r w:rsidRPr="00FA1F55">
              <w:t>– известь негашёная  (код 0128);</w:t>
            </w:r>
          </w:p>
          <w:p w14:paraId="65874F51" w14:textId="77777777" w:rsidR="00F36B32" w:rsidRPr="00FA1F55" w:rsidRDefault="00F36B32" w:rsidP="008B1CFD">
            <w:pPr>
              <w:ind w:left="113" w:right="113" w:firstLine="24"/>
            </w:pPr>
            <w:r w:rsidRPr="00FA1F55">
              <w:t xml:space="preserve"> –углерода оксид (код 0337);</w:t>
            </w:r>
          </w:p>
          <w:p w14:paraId="12FABA9C" w14:textId="77777777" w:rsidR="00F36B32" w:rsidRPr="00FA1F55" w:rsidRDefault="00F36B32" w:rsidP="008B1CFD">
            <w:pPr>
              <w:ind w:left="113" w:right="113" w:firstLine="24"/>
            </w:pPr>
            <w:r w:rsidRPr="00FA1F55">
              <w:t>–  азота диоксид (код 0301).</w:t>
            </w:r>
          </w:p>
          <w:p w14:paraId="37D5A087" w14:textId="77777777" w:rsidR="00F36B32" w:rsidRPr="00F70509" w:rsidRDefault="00F36B32" w:rsidP="008B1CFD">
            <w:pPr>
              <w:ind w:left="113" w:right="113" w:firstLine="24"/>
            </w:pPr>
            <w:r w:rsidRPr="00F70509">
              <w:t xml:space="preserve">Эффективность работы </w:t>
            </w:r>
            <w:r>
              <w:t xml:space="preserve"> восьми </w:t>
            </w:r>
            <w:r w:rsidRPr="00F70509">
              <w:t xml:space="preserve">ГОУ проверяется </w:t>
            </w:r>
            <w:r>
              <w:t xml:space="preserve"> с периодичностью один </w:t>
            </w:r>
            <w:r w:rsidRPr="00F70509">
              <w:t xml:space="preserve"> раз в год.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C3B2E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bCs/>
                <w:lang w:val="en-US"/>
              </w:rPr>
            </w:pPr>
            <w:r w:rsidRPr="00F70509">
              <w:rPr>
                <w:bCs/>
                <w:lang w:val="en-US"/>
              </w:rPr>
              <w:t>Reference Document on the</w:t>
            </w:r>
          </w:p>
          <w:p w14:paraId="4DF708E9" w14:textId="77777777" w:rsidR="00F36B32" w:rsidRPr="00AB5661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bCs/>
                <w:lang w:val="en-US"/>
              </w:rPr>
            </w:pPr>
            <w:r w:rsidRPr="00AB5661">
              <w:rPr>
                <w:bCs/>
                <w:lang w:val="en-US"/>
              </w:rPr>
              <w:t>General Principles of Monitoring (</w:t>
            </w:r>
            <w:r w:rsidRPr="00AB5661">
              <w:rPr>
                <w:bCs/>
              </w:rPr>
              <w:t>Общие</w:t>
            </w:r>
            <w:r w:rsidRPr="00AB5661">
              <w:rPr>
                <w:bCs/>
                <w:lang w:val="en-US"/>
              </w:rPr>
              <w:t xml:space="preserve"> </w:t>
            </w:r>
            <w:r w:rsidRPr="00AB5661">
              <w:rPr>
                <w:bCs/>
              </w:rPr>
              <w:t>принципы</w:t>
            </w:r>
          </w:p>
          <w:p w14:paraId="191DAB23" w14:textId="77777777" w:rsidR="00F36B32" w:rsidRPr="00AB5661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 w:rsidRPr="00AB5661">
              <w:rPr>
                <w:bCs/>
              </w:rPr>
              <w:t>мониторинга)</w:t>
            </w:r>
          </w:p>
          <w:p w14:paraId="223B250C" w14:textId="77777777" w:rsidR="00F36B32" w:rsidRPr="00AB5661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AB5661">
              <w:rPr>
                <w:color w:val="000000"/>
              </w:rPr>
              <w:t>Раздел 5, стр. 41</w:t>
            </w:r>
          </w:p>
          <w:p w14:paraId="52091433" w14:textId="77777777" w:rsidR="00F36B32" w:rsidRPr="00AB5661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AB5661">
              <w:rPr>
                <w:color w:val="000000"/>
              </w:rPr>
              <w:t>Раздел:</w:t>
            </w:r>
          </w:p>
          <w:p w14:paraId="4158D65F" w14:textId="77777777" w:rsidR="00F36B32" w:rsidRPr="00AB5661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AB5661">
              <w:rPr>
                <w:color w:val="000000"/>
              </w:rPr>
              <w:t>Краткое содержание, п.3</w:t>
            </w:r>
          </w:p>
          <w:p w14:paraId="0824DF4B" w14:textId="77777777" w:rsidR="00F36B32" w:rsidRPr="00AB5661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AB5661">
              <w:rPr>
                <w:color w:val="000000"/>
              </w:rPr>
              <w:t>Раздел</w:t>
            </w:r>
            <w:r w:rsidRPr="00AB5661">
              <w:t xml:space="preserve"> 7.5, </w:t>
            </w:r>
            <w:r w:rsidRPr="00AB5661">
              <w:rPr>
                <w:color w:val="000000"/>
              </w:rPr>
              <w:t>стр.62</w:t>
            </w:r>
          </w:p>
          <w:p w14:paraId="0996FF7D" w14:textId="77777777" w:rsidR="00F36B32" w:rsidRPr="00AB5661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color w:val="000000"/>
              </w:rPr>
            </w:pPr>
            <w:r w:rsidRPr="00AB5661">
              <w:t xml:space="preserve">Раздел </w:t>
            </w:r>
            <w:r w:rsidRPr="00AB5661">
              <w:rPr>
                <w:bCs/>
                <w:color w:val="000000"/>
              </w:rPr>
              <w:t xml:space="preserve">2.7, стр.18, 22, </w:t>
            </w:r>
            <w:r w:rsidRPr="00AB5661">
              <w:rPr>
                <w:color w:val="000000"/>
              </w:rPr>
              <w:t>25</w:t>
            </w:r>
          </w:p>
          <w:p w14:paraId="00D41D94" w14:textId="77777777" w:rsidR="00F36B32" w:rsidRPr="00F70509" w:rsidRDefault="00F36B32" w:rsidP="008B1CFD">
            <w:pPr>
              <w:autoSpaceDE w:val="0"/>
              <w:autoSpaceDN w:val="0"/>
              <w:adjustRightInd w:val="0"/>
              <w:ind w:left="113" w:right="113"/>
              <w:rPr>
                <w:bCs/>
              </w:rPr>
            </w:pPr>
          </w:p>
        </w:tc>
        <w:tc>
          <w:tcPr>
            <w:tcW w:w="42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F6EF6" w14:textId="77777777" w:rsidR="00F36B32" w:rsidRPr="00F70509" w:rsidRDefault="00F36B32" w:rsidP="008B1CFD">
            <w:pPr>
              <w:ind w:left="113" w:right="113"/>
            </w:pPr>
            <w:r w:rsidRPr="00F70509">
              <w:t>Технологический процесс соответствует НДТМ.</w:t>
            </w:r>
          </w:p>
        </w:tc>
      </w:tr>
    </w:tbl>
    <w:p w14:paraId="6D0AEA03" w14:textId="400188CB" w:rsidR="00F36B32" w:rsidRDefault="00F36B32">
      <w:pPr>
        <w:pStyle w:val="nonumheader"/>
        <w:rPr>
          <w:color w:val="000000"/>
          <w:highlight w:val="cyan"/>
          <w:lang w:val="ru-RU"/>
        </w:rPr>
      </w:pPr>
    </w:p>
    <w:p w14:paraId="15E9A57F" w14:textId="3F7EB322" w:rsidR="000A139C" w:rsidRDefault="000A139C">
      <w:pPr>
        <w:pStyle w:val="nonumheader"/>
        <w:rPr>
          <w:color w:val="000000"/>
          <w:highlight w:val="cyan"/>
          <w:lang w:val="ru-RU"/>
        </w:rPr>
      </w:pPr>
    </w:p>
    <w:p w14:paraId="7AAAE974" w14:textId="09CAF9A2" w:rsidR="000A139C" w:rsidRDefault="000A139C">
      <w:pPr>
        <w:pStyle w:val="nonumheader"/>
        <w:rPr>
          <w:color w:val="000000"/>
          <w:highlight w:val="cyan"/>
          <w:lang w:val="ru-RU"/>
        </w:rPr>
      </w:pPr>
    </w:p>
    <w:p w14:paraId="4AD7844F" w14:textId="77777777" w:rsidR="000A139C" w:rsidRPr="00AE0901" w:rsidRDefault="000A139C">
      <w:pPr>
        <w:pStyle w:val="nonumheader"/>
        <w:rPr>
          <w:color w:val="000000"/>
          <w:highlight w:val="cyan"/>
          <w:lang w:val="ru-RU"/>
        </w:rPr>
      </w:pPr>
    </w:p>
    <w:p w14:paraId="103EC9E7" w14:textId="510E62E1" w:rsidR="005033F8" w:rsidRPr="00032C36" w:rsidRDefault="008D342C">
      <w:pPr>
        <w:pStyle w:val="nonumheader"/>
        <w:rPr>
          <w:color w:val="000000"/>
          <w:lang w:val="ru-RU"/>
        </w:rPr>
      </w:pPr>
      <w:r w:rsidRPr="00032C36">
        <w:rPr>
          <w:color w:val="000000"/>
          <w:lang w:val="ru-RU"/>
        </w:rPr>
        <w:lastRenderedPageBreak/>
        <w:t>V. Использование и охрана водных ресурсов</w:t>
      </w:r>
    </w:p>
    <w:p w14:paraId="53D45BF0" w14:textId="77777777" w:rsidR="005033F8" w:rsidRPr="00032C36" w:rsidRDefault="008D342C">
      <w:pPr>
        <w:pStyle w:val="newncpi0"/>
        <w:jc w:val="center"/>
        <w:rPr>
          <w:color w:val="000000"/>
          <w:lang w:val="ru-RU"/>
        </w:rPr>
      </w:pPr>
      <w:r w:rsidRPr="00032C36">
        <w:rPr>
          <w:color w:val="000000"/>
          <w:lang w:val="ru-RU"/>
        </w:rPr>
        <w:t>Цели водопользования</w:t>
      </w:r>
    </w:p>
    <w:p w14:paraId="14D7E8CC" w14:textId="77777777" w:rsidR="005033F8" w:rsidRPr="00032C36" w:rsidRDefault="008D342C">
      <w:pPr>
        <w:pStyle w:val="onestring"/>
        <w:rPr>
          <w:color w:val="000000"/>
          <w:lang w:val="ru-RU"/>
        </w:rPr>
      </w:pPr>
      <w:r w:rsidRPr="00032C36">
        <w:rPr>
          <w:color w:val="000000"/>
          <w:lang w:val="ru-RU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68"/>
        <w:gridCol w:w="2797"/>
        <w:gridCol w:w="3093"/>
        <w:gridCol w:w="5475"/>
        <w:gridCol w:w="3583"/>
      </w:tblGrid>
      <w:tr w:rsidR="005033F8" w:rsidRPr="00AE0901" w14:paraId="1E71BEFC" w14:textId="77777777">
        <w:trPr>
          <w:trHeight w:val="240"/>
        </w:trPr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200294" w14:textId="07E6E511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  <w:lang w:val="ru-RU"/>
              </w:rPr>
              <w:t> </w:t>
            </w:r>
            <w:r w:rsidRPr="00153452">
              <w:rPr>
                <w:color w:val="000000"/>
              </w:rPr>
              <w:t>№</w:t>
            </w:r>
            <w:r w:rsidRPr="00153452">
              <w:rPr>
                <w:color w:val="000000"/>
              </w:rPr>
              <w:br/>
              <w:t>п/п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0FBB75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Цель водопользования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977396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Вид специального водопользования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3A138A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Источники водоснабжения (приемники сточных вод), наименование речного бассейна, в котором осуществляется специальное водопользование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C6B00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Место осуществления специального водопользования</w:t>
            </w:r>
          </w:p>
        </w:tc>
      </w:tr>
      <w:tr w:rsidR="005033F8" w:rsidRPr="00AE0901" w14:paraId="537551E8" w14:textId="77777777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B8972D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8C53B8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74806D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3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FB37D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5665F" w14:textId="77777777" w:rsidR="005033F8" w:rsidRPr="00153452" w:rsidRDefault="008D342C">
            <w:pPr>
              <w:pStyle w:val="table10"/>
              <w:jc w:val="center"/>
              <w:rPr>
                <w:color w:val="000000"/>
              </w:rPr>
            </w:pPr>
            <w:r w:rsidRPr="00153452">
              <w:rPr>
                <w:color w:val="000000"/>
              </w:rPr>
              <w:t>5</w:t>
            </w:r>
          </w:p>
        </w:tc>
      </w:tr>
      <w:tr w:rsidR="000A139C" w:rsidRPr="00AE0901" w14:paraId="343D55DA" w14:textId="77777777" w:rsidTr="00491F6A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413D0" w14:textId="5BD0DEEB" w:rsidR="000A139C" w:rsidRPr="000A139C" w:rsidRDefault="000A139C" w:rsidP="000A139C">
            <w:pPr>
              <w:pStyle w:val="table10"/>
              <w:rPr>
                <w:color w:val="000000"/>
                <w:lang w:val="ru-RU"/>
              </w:rPr>
            </w:pPr>
            <w:r w:rsidRPr="00153452"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E6EF" w14:textId="0389B8E0" w:rsidR="000A139C" w:rsidRPr="00153452" w:rsidRDefault="000A139C" w:rsidP="000A139C">
            <w:pPr>
              <w:pStyle w:val="table10"/>
              <w:rPr>
                <w:color w:val="000000"/>
                <w:lang w:val="ru-RU"/>
              </w:rPr>
            </w:pPr>
            <w:r w:rsidRPr="00153452"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Нужды промышленности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02687" w14:textId="5289CF42" w:rsidR="000A139C" w:rsidRPr="00153452" w:rsidRDefault="000A139C" w:rsidP="000A139C">
            <w:pPr>
              <w:pStyle w:val="table10"/>
              <w:rPr>
                <w:color w:val="000000"/>
              </w:rPr>
            </w:pPr>
            <w:r w:rsidRPr="00153452"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Д</w:t>
            </w:r>
            <w:r w:rsidRPr="00153452">
              <w:rPr>
                <w:color w:val="000000"/>
                <w:lang w:val="ru-RU"/>
              </w:rPr>
              <w:t>обыча подземных вод с применением водозаборных сооружений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C5578" w14:textId="13EF7E12" w:rsidR="000A139C" w:rsidRPr="000A139C" w:rsidRDefault="000A139C" w:rsidP="000A139C">
            <w:pPr>
              <w:pStyle w:val="table10"/>
              <w:contextualSpacing/>
              <w:jc w:val="center"/>
            </w:pPr>
            <w:r w:rsidRPr="000A139C">
              <w:rPr>
                <w:lang w:val="ru-RU"/>
              </w:rPr>
              <w:t xml:space="preserve">Артезианская скважина </w:t>
            </w:r>
            <w:r w:rsidRPr="000A139C">
              <w:t>1/12396/89</w:t>
            </w:r>
          </w:p>
          <w:p w14:paraId="4E2302BA" w14:textId="5674F026" w:rsidR="000A139C" w:rsidRPr="000A139C" w:rsidRDefault="000A139C" w:rsidP="000A139C">
            <w:pPr>
              <w:pStyle w:val="table10"/>
              <w:rPr>
                <w:color w:val="000000"/>
              </w:rPr>
            </w:pPr>
            <w:r w:rsidRPr="000A139C">
              <w:rPr>
                <w:lang w:val="ru-RU"/>
              </w:rPr>
              <w:t xml:space="preserve">   </w:t>
            </w:r>
            <w:r w:rsidRPr="000A139C">
              <w:t xml:space="preserve">Могилёвская обл., г. Костюковичи, водозабор «Низки»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C72D0" w14:textId="61EEBF65" w:rsidR="000A139C" w:rsidRPr="00153452" w:rsidRDefault="000A139C" w:rsidP="000A139C">
            <w:pPr>
              <w:pStyle w:val="table10"/>
              <w:rPr>
                <w:color w:val="000000"/>
              </w:rPr>
            </w:pPr>
            <w:r w:rsidRPr="000A139C">
              <w:t>Могилёвская обл., г. Костюковичи,</w:t>
            </w:r>
          </w:p>
        </w:tc>
      </w:tr>
      <w:tr w:rsidR="000A139C" w:rsidRPr="00AE0901" w14:paraId="5782E34F" w14:textId="77777777" w:rsidTr="00491F6A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F3932" w14:textId="7704B735" w:rsidR="000A139C" w:rsidRPr="000A139C" w:rsidRDefault="000A139C" w:rsidP="000A139C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20E76" w14:textId="77777777" w:rsidR="000A139C" w:rsidRPr="00153452" w:rsidRDefault="000A139C" w:rsidP="000A139C">
            <w:pPr>
              <w:pStyle w:val="table10"/>
              <w:rPr>
                <w:color w:val="000000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1BE8D" w14:textId="77777777" w:rsidR="000A139C" w:rsidRPr="00153452" w:rsidRDefault="000A139C" w:rsidP="000A139C">
            <w:pPr>
              <w:pStyle w:val="table10"/>
              <w:rPr>
                <w:color w:val="000000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73F4A" w14:textId="3326D820" w:rsidR="000A139C" w:rsidRPr="000A139C" w:rsidRDefault="000A139C" w:rsidP="000A139C">
            <w:pPr>
              <w:pStyle w:val="table10"/>
              <w:contextualSpacing/>
              <w:jc w:val="center"/>
            </w:pPr>
            <w:r w:rsidRPr="000A139C">
              <w:rPr>
                <w:lang w:val="ru-RU"/>
              </w:rPr>
              <w:t xml:space="preserve">Артезианская скважина </w:t>
            </w:r>
            <w:r w:rsidRPr="000A139C">
              <w:t>2/12397/89</w:t>
            </w:r>
          </w:p>
          <w:p w14:paraId="0AE80077" w14:textId="5523ED45" w:rsidR="000A139C" w:rsidRPr="000A139C" w:rsidRDefault="000A139C" w:rsidP="000A139C">
            <w:pPr>
              <w:contextualSpacing/>
              <w:jc w:val="center"/>
              <w:rPr>
                <w:sz w:val="20"/>
                <w:szCs w:val="20"/>
              </w:rPr>
            </w:pPr>
            <w:r w:rsidRPr="000A139C">
              <w:rPr>
                <w:sz w:val="20"/>
                <w:szCs w:val="20"/>
              </w:rPr>
              <w:t>Могилёвская обл., г. Костюковичи, водозабор «Низки»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69586" w14:textId="3ECDB6B3" w:rsidR="000A139C" w:rsidRPr="00153452" w:rsidRDefault="000A139C" w:rsidP="000A139C">
            <w:pPr>
              <w:pStyle w:val="table10"/>
              <w:rPr>
                <w:color w:val="000000"/>
              </w:rPr>
            </w:pPr>
            <w:r w:rsidRPr="000A139C">
              <w:t>Могилёвская обл., г. Костюковичи,</w:t>
            </w:r>
          </w:p>
        </w:tc>
      </w:tr>
      <w:tr w:rsidR="000A139C" w:rsidRPr="00AE0901" w14:paraId="5C34797B" w14:textId="77777777" w:rsidTr="00491F6A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9F9FB" w14:textId="0AF5644B" w:rsidR="000A139C" w:rsidRPr="000A139C" w:rsidRDefault="000A139C" w:rsidP="000A139C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7F95C" w14:textId="77777777" w:rsidR="000A139C" w:rsidRPr="00153452" w:rsidRDefault="000A139C" w:rsidP="000A139C">
            <w:pPr>
              <w:pStyle w:val="table10"/>
              <w:rPr>
                <w:color w:val="000000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1CE8" w14:textId="77777777" w:rsidR="000A139C" w:rsidRPr="00153452" w:rsidRDefault="000A139C" w:rsidP="000A139C">
            <w:pPr>
              <w:pStyle w:val="table10"/>
              <w:rPr>
                <w:color w:val="000000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53B46" w14:textId="743E0B54" w:rsidR="000A139C" w:rsidRPr="000A139C" w:rsidRDefault="000A139C" w:rsidP="000A139C">
            <w:pPr>
              <w:pStyle w:val="table10"/>
              <w:contextualSpacing/>
              <w:jc w:val="center"/>
            </w:pPr>
            <w:r w:rsidRPr="000A139C">
              <w:rPr>
                <w:lang w:val="ru-RU"/>
              </w:rPr>
              <w:t xml:space="preserve">Артезианская скважина </w:t>
            </w:r>
            <w:r w:rsidRPr="000A139C">
              <w:t>3/12398/89</w:t>
            </w:r>
          </w:p>
          <w:p w14:paraId="5ECFCBFE" w14:textId="035FD33C" w:rsidR="000A139C" w:rsidRPr="000A139C" w:rsidRDefault="000A139C" w:rsidP="000A139C">
            <w:pPr>
              <w:contextualSpacing/>
              <w:jc w:val="center"/>
              <w:rPr>
                <w:sz w:val="20"/>
                <w:szCs w:val="20"/>
              </w:rPr>
            </w:pPr>
            <w:r w:rsidRPr="000A139C">
              <w:rPr>
                <w:sz w:val="20"/>
                <w:szCs w:val="20"/>
              </w:rPr>
              <w:t>Могилёвская обл., г. Костюковичи, водозабор «Низки»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1B5B3" w14:textId="74E6D9D9" w:rsidR="000A139C" w:rsidRPr="00153452" w:rsidRDefault="000A139C" w:rsidP="000A139C">
            <w:pPr>
              <w:pStyle w:val="table10"/>
              <w:rPr>
                <w:color w:val="000000"/>
              </w:rPr>
            </w:pPr>
            <w:r w:rsidRPr="000A139C">
              <w:t>Могилёвская обл., г. Костюковичи,</w:t>
            </w:r>
          </w:p>
        </w:tc>
      </w:tr>
      <w:tr w:rsidR="000A139C" w:rsidRPr="00AE0901" w14:paraId="026A2B23" w14:textId="77777777" w:rsidTr="00491F6A">
        <w:trPr>
          <w:trHeight w:val="240"/>
        </w:trPr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AB998" w14:textId="0315446D" w:rsidR="000A139C" w:rsidRPr="000A139C" w:rsidRDefault="000A139C" w:rsidP="000A139C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E7F8" w14:textId="77777777" w:rsidR="000A139C" w:rsidRPr="00153452" w:rsidRDefault="000A139C" w:rsidP="000A139C">
            <w:pPr>
              <w:pStyle w:val="table10"/>
              <w:rPr>
                <w:color w:val="000000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5D037" w14:textId="77777777" w:rsidR="000A139C" w:rsidRPr="00153452" w:rsidRDefault="000A139C" w:rsidP="000A139C">
            <w:pPr>
              <w:pStyle w:val="table10"/>
              <w:rPr>
                <w:color w:val="000000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59B88" w14:textId="0B458F34" w:rsidR="000A139C" w:rsidRPr="000A139C" w:rsidRDefault="000A139C" w:rsidP="000A139C">
            <w:pPr>
              <w:pStyle w:val="table10"/>
              <w:contextualSpacing/>
              <w:jc w:val="center"/>
            </w:pPr>
            <w:r w:rsidRPr="000A139C">
              <w:rPr>
                <w:lang w:val="ru-RU"/>
              </w:rPr>
              <w:t xml:space="preserve">Артезианская скважина </w:t>
            </w:r>
            <w:r w:rsidRPr="000A139C">
              <w:t>4/12399/89</w:t>
            </w:r>
          </w:p>
          <w:p w14:paraId="4B418D85" w14:textId="782C84A0" w:rsidR="000A139C" w:rsidRPr="000A139C" w:rsidRDefault="000A139C" w:rsidP="000A139C">
            <w:pPr>
              <w:contextualSpacing/>
              <w:jc w:val="center"/>
              <w:rPr>
                <w:sz w:val="20"/>
                <w:szCs w:val="20"/>
              </w:rPr>
            </w:pPr>
            <w:r w:rsidRPr="000A139C">
              <w:rPr>
                <w:sz w:val="20"/>
                <w:szCs w:val="20"/>
              </w:rPr>
              <w:t>Могилёвская обл., г. Костюковичи, водозабор «Низки»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025B" w14:textId="57405E74" w:rsidR="000A139C" w:rsidRPr="00153452" w:rsidRDefault="000A139C" w:rsidP="000A139C">
            <w:pPr>
              <w:pStyle w:val="table10"/>
              <w:rPr>
                <w:color w:val="000000"/>
              </w:rPr>
            </w:pPr>
            <w:r w:rsidRPr="000A139C">
              <w:t>Могилёвская обл., г. Костюковичи,</w:t>
            </w:r>
          </w:p>
        </w:tc>
      </w:tr>
    </w:tbl>
    <w:p w14:paraId="30136031" w14:textId="1F316F92" w:rsidR="005033F8" w:rsidRDefault="008D342C">
      <w:pPr>
        <w:pStyle w:val="newncpi"/>
        <w:rPr>
          <w:color w:val="000000"/>
          <w:lang w:val="ru-RU"/>
        </w:rPr>
      </w:pPr>
      <w:r w:rsidRPr="00715A82">
        <w:rPr>
          <w:color w:val="000000"/>
          <w:lang w:val="ru-RU"/>
        </w:rPr>
        <w:t> </w:t>
      </w:r>
    </w:p>
    <w:p w14:paraId="4691F168" w14:textId="67E6F38D" w:rsidR="000A139C" w:rsidRDefault="000A139C">
      <w:pPr>
        <w:pStyle w:val="newncpi"/>
        <w:rPr>
          <w:color w:val="000000"/>
          <w:lang w:val="ru-RU"/>
        </w:rPr>
      </w:pPr>
    </w:p>
    <w:p w14:paraId="221A6116" w14:textId="690B3BF1" w:rsidR="000A139C" w:rsidRDefault="000A139C">
      <w:pPr>
        <w:pStyle w:val="newncpi"/>
        <w:rPr>
          <w:color w:val="000000"/>
          <w:lang w:val="ru-RU"/>
        </w:rPr>
      </w:pPr>
    </w:p>
    <w:p w14:paraId="6F077A2B" w14:textId="0CE6B9DD" w:rsidR="000A139C" w:rsidRDefault="000A139C">
      <w:pPr>
        <w:pStyle w:val="newncpi"/>
        <w:rPr>
          <w:color w:val="000000"/>
          <w:lang w:val="ru-RU"/>
        </w:rPr>
      </w:pPr>
    </w:p>
    <w:p w14:paraId="0A74F8AE" w14:textId="4474D0D3" w:rsidR="000A139C" w:rsidRDefault="000A139C">
      <w:pPr>
        <w:pStyle w:val="newncpi"/>
        <w:rPr>
          <w:color w:val="000000"/>
          <w:lang w:val="ru-RU"/>
        </w:rPr>
      </w:pPr>
    </w:p>
    <w:p w14:paraId="507C0F89" w14:textId="426CCF4A" w:rsidR="000A139C" w:rsidRDefault="000A139C">
      <w:pPr>
        <w:pStyle w:val="newncpi"/>
        <w:rPr>
          <w:color w:val="000000"/>
          <w:lang w:val="ru-RU"/>
        </w:rPr>
      </w:pPr>
    </w:p>
    <w:p w14:paraId="63591F86" w14:textId="6D1B491E" w:rsidR="000A139C" w:rsidRDefault="000A139C">
      <w:pPr>
        <w:pStyle w:val="newncpi"/>
        <w:rPr>
          <w:color w:val="000000"/>
          <w:lang w:val="ru-RU"/>
        </w:rPr>
      </w:pPr>
    </w:p>
    <w:p w14:paraId="4AD10440" w14:textId="4F9CEAEF" w:rsidR="000A139C" w:rsidRDefault="000A139C">
      <w:pPr>
        <w:pStyle w:val="newncpi"/>
        <w:rPr>
          <w:color w:val="000000"/>
          <w:lang w:val="ru-RU"/>
        </w:rPr>
      </w:pPr>
    </w:p>
    <w:p w14:paraId="51EDAAF0" w14:textId="25C3AA68" w:rsidR="000A139C" w:rsidRDefault="000A139C">
      <w:pPr>
        <w:pStyle w:val="newncpi"/>
        <w:rPr>
          <w:color w:val="000000"/>
          <w:lang w:val="ru-RU"/>
        </w:rPr>
      </w:pPr>
    </w:p>
    <w:p w14:paraId="5E6D1CDD" w14:textId="77777777" w:rsidR="000A139C" w:rsidRPr="00715A82" w:rsidRDefault="000A139C">
      <w:pPr>
        <w:pStyle w:val="newncpi"/>
        <w:rPr>
          <w:color w:val="000000"/>
          <w:lang w:val="ru-RU"/>
        </w:rPr>
      </w:pPr>
    </w:p>
    <w:p w14:paraId="725E0307" w14:textId="77777777" w:rsidR="005033F8" w:rsidRPr="00715A82" w:rsidRDefault="008D342C">
      <w:pPr>
        <w:pStyle w:val="newncpi0"/>
        <w:jc w:val="center"/>
        <w:rPr>
          <w:color w:val="000000"/>
          <w:lang w:val="ru-RU"/>
        </w:rPr>
      </w:pPr>
      <w:r w:rsidRPr="00715A82">
        <w:rPr>
          <w:color w:val="000000"/>
          <w:lang w:val="ru-RU"/>
        </w:rPr>
        <w:lastRenderedPageBreak/>
        <w:t>Сведения о производственных процессах, в ходе которых используются водные ресурсы и (или) образуются сточные воды</w:t>
      </w:r>
    </w:p>
    <w:p w14:paraId="1BA70B79" w14:textId="77777777" w:rsidR="005033F8" w:rsidRPr="00715A82" w:rsidRDefault="008D342C">
      <w:pPr>
        <w:pStyle w:val="newncpi"/>
        <w:rPr>
          <w:color w:val="000000"/>
          <w:lang w:val="ru-RU"/>
        </w:rPr>
      </w:pPr>
      <w:r w:rsidRPr="00715A82">
        <w:rPr>
          <w:color w:val="000000"/>
          <w:lang w:val="ru-RU"/>
        </w:rPr>
        <w:t> </w:t>
      </w:r>
    </w:p>
    <w:p w14:paraId="726FD208" w14:textId="77777777" w:rsidR="005033F8" w:rsidRPr="00715A82" w:rsidRDefault="008D342C">
      <w:pPr>
        <w:pStyle w:val="onestring"/>
        <w:rPr>
          <w:color w:val="000000"/>
          <w:lang w:val="ru-RU"/>
        </w:rPr>
      </w:pPr>
      <w:r w:rsidRPr="00715A82">
        <w:rPr>
          <w:color w:val="000000"/>
          <w:lang w:val="ru-RU"/>
        </w:rPr>
        <w:t>Таблица 6</w:t>
      </w:r>
    </w:p>
    <w:p w14:paraId="46D97C22" w14:textId="77777777" w:rsidR="005033F8" w:rsidRPr="00715A82" w:rsidRDefault="008D342C">
      <w:pPr>
        <w:pStyle w:val="newncpi"/>
        <w:rPr>
          <w:color w:val="000000"/>
          <w:lang w:val="ru-RU"/>
        </w:rPr>
      </w:pPr>
      <w:r w:rsidRPr="00715A82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29"/>
        <w:gridCol w:w="7283"/>
        <w:gridCol w:w="7204"/>
      </w:tblGrid>
      <w:tr w:rsidR="005033F8" w:rsidRPr="00715A82" w14:paraId="7B27672A" w14:textId="77777777" w:rsidTr="00E965B0">
        <w:trPr>
          <w:trHeight w:val="240"/>
        </w:trPr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7C0EAD" w14:textId="77777777" w:rsidR="005033F8" w:rsidRPr="00715A82" w:rsidRDefault="008D342C">
            <w:pPr>
              <w:pStyle w:val="table10"/>
              <w:jc w:val="center"/>
              <w:rPr>
                <w:color w:val="000000"/>
              </w:rPr>
            </w:pPr>
            <w:r w:rsidRPr="00715A82">
              <w:rPr>
                <w:color w:val="000000"/>
              </w:rPr>
              <w:t>№</w:t>
            </w:r>
            <w:r w:rsidRPr="00715A82">
              <w:rPr>
                <w:color w:val="000000"/>
              </w:rPr>
              <w:br/>
              <w:t>п/п</w:t>
            </w:r>
          </w:p>
        </w:tc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BD305" w14:textId="77777777" w:rsidR="005033F8" w:rsidRPr="00715A82" w:rsidRDefault="008D342C">
            <w:pPr>
              <w:pStyle w:val="table10"/>
              <w:jc w:val="center"/>
              <w:rPr>
                <w:color w:val="000000"/>
              </w:rPr>
            </w:pPr>
            <w:r w:rsidRPr="00715A82">
              <w:rPr>
                <w:color w:val="000000"/>
              </w:rPr>
              <w:t>Перечень производственных процессов, в ходе которых используются водные ресурсы и (или) образуются сточные воды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B4E4B" w14:textId="77777777" w:rsidR="005033F8" w:rsidRPr="00715A82" w:rsidRDefault="008D342C">
            <w:pPr>
              <w:pStyle w:val="table10"/>
              <w:jc w:val="center"/>
              <w:rPr>
                <w:color w:val="000000"/>
              </w:rPr>
            </w:pPr>
            <w:r w:rsidRPr="00715A82">
              <w:rPr>
                <w:color w:val="000000"/>
              </w:rPr>
              <w:t>Описание производственных процессов</w:t>
            </w:r>
          </w:p>
        </w:tc>
      </w:tr>
      <w:tr w:rsidR="005033F8" w:rsidRPr="00715A82" w14:paraId="28CC2B8D" w14:textId="77777777" w:rsidTr="00E965B0">
        <w:trPr>
          <w:trHeight w:val="240"/>
        </w:trPr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DA0E2" w14:textId="77777777" w:rsidR="005033F8" w:rsidRPr="00715A82" w:rsidRDefault="008D342C">
            <w:pPr>
              <w:pStyle w:val="table10"/>
              <w:jc w:val="center"/>
              <w:rPr>
                <w:color w:val="000000"/>
              </w:rPr>
            </w:pPr>
            <w:r w:rsidRPr="00715A82">
              <w:rPr>
                <w:color w:val="000000"/>
              </w:rPr>
              <w:t>1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01C3DB" w14:textId="77777777" w:rsidR="005033F8" w:rsidRPr="00715A82" w:rsidRDefault="008D342C">
            <w:pPr>
              <w:pStyle w:val="table10"/>
              <w:jc w:val="center"/>
              <w:rPr>
                <w:color w:val="000000"/>
              </w:rPr>
            </w:pPr>
            <w:r w:rsidRPr="00715A82">
              <w:rPr>
                <w:color w:val="000000"/>
              </w:rPr>
              <w:t>2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C3ACE1" w14:textId="77777777" w:rsidR="005033F8" w:rsidRPr="00715A82" w:rsidRDefault="008D342C">
            <w:pPr>
              <w:pStyle w:val="table10"/>
              <w:jc w:val="center"/>
              <w:rPr>
                <w:color w:val="000000"/>
              </w:rPr>
            </w:pPr>
            <w:r w:rsidRPr="00715A82">
              <w:rPr>
                <w:color w:val="000000"/>
              </w:rPr>
              <w:t>3</w:t>
            </w:r>
          </w:p>
        </w:tc>
      </w:tr>
      <w:tr w:rsidR="005033F8" w:rsidRPr="00AE0901" w14:paraId="437EC454" w14:textId="77777777" w:rsidTr="00E965B0">
        <w:trPr>
          <w:trHeight w:val="240"/>
        </w:trPr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F84C8" w14:textId="77777777" w:rsidR="005033F8" w:rsidRPr="00715A82" w:rsidRDefault="008D342C">
            <w:pPr>
              <w:pStyle w:val="table10"/>
              <w:rPr>
                <w:color w:val="000000"/>
              </w:rPr>
            </w:pPr>
            <w:r w:rsidRPr="00715A82">
              <w:rPr>
                <w:color w:val="000000"/>
              </w:rPr>
              <w:t> 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5CE36" w14:textId="745D9398" w:rsidR="005033F8" w:rsidRPr="00715A82" w:rsidRDefault="008D342C">
            <w:pPr>
              <w:pStyle w:val="table10"/>
              <w:rPr>
                <w:color w:val="000000"/>
              </w:rPr>
            </w:pPr>
            <w:r w:rsidRPr="00715A82">
              <w:rPr>
                <w:color w:val="000000"/>
              </w:rPr>
              <w:t> </w:t>
            </w:r>
            <w:r w:rsidR="00715A82">
              <w:rPr>
                <w:color w:val="000000"/>
                <w:lang w:val="ru-RU"/>
              </w:rPr>
              <w:t>Производство цемента, извести и мела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4DA7D" w14:textId="4A56F43B" w:rsidR="005033F8" w:rsidRPr="00715A82" w:rsidRDefault="008D342C">
            <w:pPr>
              <w:pStyle w:val="table10"/>
              <w:rPr>
                <w:color w:val="000000"/>
                <w:lang w:val="ru-RU"/>
              </w:rPr>
            </w:pPr>
            <w:r w:rsidRPr="00715A82">
              <w:rPr>
                <w:color w:val="000000"/>
              </w:rPr>
              <w:t> </w:t>
            </w:r>
            <w:r w:rsidR="00715A82">
              <w:rPr>
                <w:color w:val="000000"/>
                <w:lang w:val="ru-RU"/>
              </w:rPr>
              <w:t>Охлаждение технологического оборудования, хозяйственно-питьевое использование, противопожарное вожоснабжение.</w:t>
            </w:r>
          </w:p>
        </w:tc>
      </w:tr>
    </w:tbl>
    <w:p w14:paraId="097F1C64" w14:textId="77777777" w:rsidR="005033F8" w:rsidRPr="008E63F0" w:rsidRDefault="008D342C">
      <w:pPr>
        <w:pStyle w:val="newncpi0"/>
        <w:jc w:val="center"/>
        <w:rPr>
          <w:color w:val="000000"/>
          <w:lang w:val="ru-RU"/>
        </w:rPr>
      </w:pPr>
      <w:r w:rsidRPr="008E63F0">
        <w:rPr>
          <w:color w:val="000000"/>
          <w:lang w:val="ru-RU"/>
        </w:rPr>
        <w:t>Описание схемы водоснабжения и канализации</w:t>
      </w:r>
    </w:p>
    <w:p w14:paraId="4284AA4C" w14:textId="77777777" w:rsidR="005033F8" w:rsidRPr="008E63F0" w:rsidRDefault="008D342C">
      <w:pPr>
        <w:pStyle w:val="onestring"/>
        <w:rPr>
          <w:color w:val="000000"/>
          <w:lang w:val="ru-RU"/>
        </w:rPr>
      </w:pPr>
      <w:r w:rsidRPr="008E63F0">
        <w:rPr>
          <w:color w:val="000000"/>
          <w:lang w:val="ru-RU"/>
        </w:rPr>
        <w:t>Таблица 7</w:t>
      </w:r>
    </w:p>
    <w:p w14:paraId="76860DD5" w14:textId="77777777" w:rsidR="005033F8" w:rsidRPr="008E63F0" w:rsidRDefault="008D342C">
      <w:pPr>
        <w:pStyle w:val="newncpi"/>
        <w:rPr>
          <w:color w:val="000000"/>
          <w:lang w:val="ru-RU"/>
        </w:rPr>
      </w:pPr>
      <w:r w:rsidRPr="008E63F0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82"/>
        <w:gridCol w:w="9040"/>
        <w:gridCol w:w="5494"/>
      </w:tblGrid>
      <w:tr w:rsidR="005033F8" w:rsidRPr="008E63F0" w14:paraId="128F7B37" w14:textId="77777777" w:rsidTr="00E36579">
        <w:trPr>
          <w:trHeight w:val="240"/>
        </w:trPr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CD979F" w14:textId="77777777" w:rsidR="005033F8" w:rsidRPr="008E63F0" w:rsidRDefault="008D342C">
            <w:pPr>
              <w:pStyle w:val="table10"/>
              <w:jc w:val="center"/>
              <w:rPr>
                <w:color w:val="000000"/>
              </w:rPr>
            </w:pPr>
            <w:r w:rsidRPr="008E63F0">
              <w:rPr>
                <w:color w:val="000000"/>
              </w:rPr>
              <w:t>№</w:t>
            </w:r>
            <w:r w:rsidRPr="008E63F0">
              <w:rPr>
                <w:color w:val="000000"/>
              </w:rPr>
              <w:br/>
              <w:t>п/п</w:t>
            </w:r>
          </w:p>
        </w:tc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3E7053" w14:textId="77777777" w:rsidR="005033F8" w:rsidRPr="008E63F0" w:rsidRDefault="008D342C">
            <w:pPr>
              <w:pStyle w:val="table10"/>
              <w:jc w:val="center"/>
              <w:rPr>
                <w:color w:val="000000"/>
              </w:rPr>
            </w:pPr>
            <w:r w:rsidRPr="008E63F0">
              <w:rPr>
                <w:color w:val="000000"/>
              </w:rPr>
              <w:t>Наименование схемы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7F785" w14:textId="77777777" w:rsidR="005033F8" w:rsidRPr="008E63F0" w:rsidRDefault="008D342C">
            <w:pPr>
              <w:pStyle w:val="table10"/>
              <w:jc w:val="center"/>
              <w:rPr>
                <w:color w:val="000000"/>
              </w:rPr>
            </w:pPr>
            <w:r w:rsidRPr="008E63F0">
              <w:rPr>
                <w:color w:val="000000"/>
              </w:rPr>
              <w:t>Описание схемы</w:t>
            </w:r>
          </w:p>
        </w:tc>
      </w:tr>
      <w:tr w:rsidR="005033F8" w:rsidRPr="008E63F0" w14:paraId="7FAA4D3D" w14:textId="77777777" w:rsidTr="00E36579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76B4EA" w14:textId="77777777" w:rsidR="005033F8" w:rsidRPr="008E63F0" w:rsidRDefault="008D342C">
            <w:pPr>
              <w:pStyle w:val="table10"/>
              <w:jc w:val="center"/>
              <w:rPr>
                <w:color w:val="000000"/>
              </w:rPr>
            </w:pPr>
            <w:r w:rsidRPr="008E63F0">
              <w:rPr>
                <w:color w:val="000000"/>
              </w:rPr>
              <w:t>1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736DE" w14:textId="77777777" w:rsidR="005033F8" w:rsidRPr="008E63F0" w:rsidRDefault="008D342C">
            <w:pPr>
              <w:pStyle w:val="table10"/>
              <w:jc w:val="center"/>
              <w:rPr>
                <w:color w:val="000000"/>
              </w:rPr>
            </w:pPr>
            <w:r w:rsidRPr="008E63F0">
              <w:rPr>
                <w:color w:val="000000"/>
              </w:rPr>
              <w:t>2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D0D5E3" w14:textId="77777777" w:rsidR="005033F8" w:rsidRPr="008E63F0" w:rsidRDefault="008D342C">
            <w:pPr>
              <w:pStyle w:val="table10"/>
              <w:jc w:val="center"/>
              <w:rPr>
                <w:color w:val="000000"/>
              </w:rPr>
            </w:pPr>
            <w:r w:rsidRPr="008E63F0">
              <w:rPr>
                <w:color w:val="000000"/>
              </w:rPr>
              <w:t>3</w:t>
            </w:r>
          </w:p>
        </w:tc>
      </w:tr>
      <w:tr w:rsidR="005033F8" w:rsidRPr="008E63F0" w14:paraId="7CF9941A" w14:textId="77777777" w:rsidTr="008E63F0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20D07" w14:textId="4EBE0ADD" w:rsidR="005033F8" w:rsidRPr="00E965B0" w:rsidRDefault="008D342C">
            <w:pPr>
              <w:pStyle w:val="table10"/>
              <w:rPr>
                <w:color w:val="000000"/>
                <w:lang w:val="ru-RU"/>
              </w:rPr>
            </w:pPr>
            <w:r w:rsidRPr="008E63F0">
              <w:rPr>
                <w:color w:val="000000"/>
              </w:rPr>
              <w:t> </w:t>
            </w:r>
            <w:r w:rsidR="00E965B0">
              <w:rPr>
                <w:color w:val="000000"/>
                <w:lang w:val="ru-RU"/>
              </w:rPr>
              <w:t>1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AA6BA" w14:textId="45CFD6B5" w:rsidR="005033F8" w:rsidRPr="008E63F0" w:rsidRDefault="00E965B0" w:rsidP="00E965B0">
            <w:pPr>
              <w:pStyle w:val="table10"/>
              <w:ind w:left="378"/>
              <w:rPr>
                <w:color w:val="000000"/>
              </w:rPr>
            </w:pPr>
            <w:r>
              <w:t>Система технического водоснабжения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AF799" w14:textId="72916434" w:rsidR="001060AF" w:rsidRPr="008E63F0" w:rsidRDefault="00E965B0" w:rsidP="00E965B0">
            <w:pPr>
              <w:pStyle w:val="table10"/>
              <w:ind w:left="378"/>
              <w:rPr>
                <w:color w:val="000000"/>
                <w:lang w:val="ru-RU"/>
              </w:rPr>
            </w:pPr>
            <w:r>
              <w:rPr>
                <w:lang w:val="ru-RU"/>
              </w:rPr>
              <w:t>П</w:t>
            </w:r>
            <w:r>
              <w:t xml:space="preserve">редназначена для обеспечения производственных нужд предприятия и передачи воды иным потребителям. Подача воды в систему технического водоснабжения предприятия осуществляется из подземного водозабора, в состав которого входят 4 скважины. Учет добытой воды осуществляется инструментальным методом с ведением журнала по форме ПОД-6. </w:t>
            </w:r>
          </w:p>
        </w:tc>
      </w:tr>
      <w:tr w:rsidR="005033F8" w:rsidRPr="00AE0901" w14:paraId="3CDA820C" w14:textId="77777777" w:rsidTr="008E63F0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39C77" w14:textId="6BB39062" w:rsidR="005033F8" w:rsidRPr="00E965B0" w:rsidRDefault="008D342C">
            <w:pPr>
              <w:pStyle w:val="table10"/>
              <w:rPr>
                <w:color w:val="000000"/>
                <w:lang w:val="ru-RU"/>
              </w:rPr>
            </w:pPr>
            <w:r w:rsidRPr="008E63F0">
              <w:rPr>
                <w:color w:val="000000"/>
              </w:rPr>
              <w:t> </w:t>
            </w:r>
            <w:r w:rsidR="00E965B0">
              <w:rPr>
                <w:color w:val="000000"/>
                <w:lang w:val="ru-RU"/>
              </w:rPr>
              <w:t>2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62DD0" w14:textId="2E45E207" w:rsidR="005033F8" w:rsidRPr="008E63F0" w:rsidRDefault="00E965B0" w:rsidP="00E965B0">
            <w:pPr>
              <w:pStyle w:val="table10"/>
              <w:ind w:left="378"/>
              <w:rPr>
                <w:color w:val="000000"/>
              </w:rPr>
            </w:pPr>
            <w:r>
              <w:t>Система хозяйственно-питьевого водоснабжения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86153" w14:textId="5F92EF07" w:rsidR="00B512CF" w:rsidRPr="008E63F0" w:rsidRDefault="00E965B0" w:rsidP="00E965B0">
            <w:pPr>
              <w:pStyle w:val="table10"/>
              <w:ind w:left="378"/>
              <w:jc w:val="both"/>
              <w:rPr>
                <w:color w:val="000000"/>
                <w:lang w:val="ru-RU"/>
              </w:rPr>
            </w:pPr>
            <w:r>
              <w:rPr>
                <w:lang w:val="ru-RU"/>
              </w:rPr>
              <w:t>П</w:t>
            </w:r>
            <w:r>
              <w:t xml:space="preserve">редназначена для обеспечения хозяйственно-питьевых нужд сотрудников и передачи воды иным потребителям. Подача воды в систему хозяйственно-питьевого водоснабжения предприятия осуществляется из централизованной системы водоснабжения г. Костюковичи (филиал «Костюковичиводоканал» УПКПВКХ «Могилевоблводоканал»). Вода поступает в два запасно-регулирующих резервуара чистой воды объемом 150 м3 каждый (далее – РЧВ), затем вода подается в водонапорную башню с баком объемом 200 м3 , и далее в сеть водоснабжения предприятия. Учет объема </w:t>
            </w:r>
            <w:r>
              <w:lastRenderedPageBreak/>
              <w:t>использованной питьевой воды производится по водомеру марки СТВ-80</w:t>
            </w:r>
          </w:p>
        </w:tc>
      </w:tr>
      <w:tr w:rsidR="00B512CF" w:rsidRPr="00AE0901" w14:paraId="61822792" w14:textId="77777777" w:rsidTr="008E63F0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A0A71" w14:textId="3814C85C" w:rsidR="00B512CF" w:rsidRPr="00E965B0" w:rsidRDefault="00E965B0">
            <w:pPr>
              <w:pStyle w:val="table10"/>
              <w:rPr>
                <w:color w:val="000000"/>
                <w:highlight w:val="cyan"/>
                <w:lang w:val="ru-RU"/>
              </w:rPr>
            </w:pPr>
            <w:r w:rsidRPr="00E965B0">
              <w:rPr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F686A" w14:textId="1057492B" w:rsidR="00B512CF" w:rsidRPr="00E965B0" w:rsidRDefault="00E965B0" w:rsidP="00E965B0">
            <w:pPr>
              <w:pStyle w:val="table10"/>
              <w:ind w:left="378"/>
              <w:rPr>
                <w:color w:val="000000"/>
                <w:highlight w:val="cyan"/>
                <w:lang w:val="ru-RU"/>
              </w:rPr>
            </w:pPr>
            <w:r>
              <w:t>Система оборотно-противопожарного водоснабжени</w:t>
            </w:r>
            <w:r>
              <w:rPr>
                <w:lang w:val="ru-RU"/>
              </w:rPr>
              <w:t>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A2C5" w14:textId="4F4E55BF" w:rsidR="00B512CF" w:rsidRPr="00E965B0" w:rsidRDefault="00E965B0" w:rsidP="00E965B0">
            <w:pPr>
              <w:pStyle w:val="table10"/>
              <w:ind w:left="378"/>
              <w:rPr>
                <w:color w:val="000000"/>
                <w:highlight w:val="cyan"/>
                <w:lang w:val="ru-RU"/>
              </w:rPr>
            </w:pPr>
            <w:r>
              <w:t>предназначена для охлаждения основного и вспомогательного оборудования предприятия. Подача воды в систему оборотно-противопожарного водоснабжения предприятия осуществляется из системы технического водоснабжения предприятия. Вода системы технического водоснабжения поступает на градирни. Далее вода поступает в РЧВ (2×700 м3 ), приямок охлажденной воды, откуда насосами перекачивается на производство. В состав системы оборотно-противопожарного водоснабжения входят следующие сети и сооружения: 1. Насосная станция оборотного водоснабжения: - насосы, подающие воду в кольцевую сеть оборотного водоснабжения, марки 300Д70 (4 шт. 2 рабочих, 2 резервных); - насосы, подающие нагретую воду из сети оборотного водоснабжения на градирню, марки 300Д70а (3 шт., 1 рабочий, 2 резервных); - насосы, подающие охлажденную воду из градирни на компрессоры, марки 200Д90 (3 шт., 1 рабочий, 2 резервных). 2. Две двухсекционные градирни брызгательного типа первой линии производства (первая – основного производства, вторая – компрессорной станции). 3. Две брызгательно-капельные градирни второй производственной линии. Двухсекционные градирни брызгательного типа с площадью орошения 384 м 2 , размер секции 16×12 м, с двумя вентиляторами 2ВГ50 приводимыми в действие от электродвигателей BACO 15-23-34У мощностью 75 кВт, 170 мин-1. Управление работой вентиляторов градирни осуществляется дистанционно с диспетчерского пункта дежурным машинистом. В зависимости от температуры окружающего воздуха подача воды в градирню осуществляется через верх (брызгательные форсунки) или непосредственно водосборный бассейн. Для более глубокого (при необходимости) охлаждения воды возможно использование вентиляторов.</w:t>
            </w:r>
            <w:r>
              <w:rPr>
                <w:lang w:val="ru-RU"/>
              </w:rPr>
              <w:t xml:space="preserve"> </w:t>
            </w:r>
            <w:r>
              <w:t xml:space="preserve">На градирнях основного производства вода собирается в приямке горячей воды, после чего насосом подается на градирню. На градирне компрессорной станции вода подается под остаточным </w:t>
            </w:r>
            <w:r>
              <w:lastRenderedPageBreak/>
              <w:t>давлением. 4. Резервуары запаса основного производства (2 шт. объемом 700 м3 каждый). 17 Резервуары запаса оборудованы переливными и спускными трубопроводами, последние соединены с системой дождевой канализации. 5. Водопровод оборотной воды, подающий, противопожарный. Обеспечивает бесперебойную подачу расчетных расходов технической воды гарантированным напором потребителям на производственные и противопожарные нужды. 6. Водопровод обратной оборотной воды. Обеспечивает подачу воды, нагретой от технологического оборудования, на градирни. Потери циркуляционной воды в системе оборотно-противопожарного водоснабжения обусловлены капельным уносом и испарением воды при ее охлаждении на градирнях. Кроме того, на предприятии предусмотрено использование воды из системы оборотно-противопожарного водоснабжения для охлаждения клинкера, промывки резервуаров хранения ЛСТН, что также относится к потерям воды в системе оборотно-противопожарного водоснабжения.</w:t>
            </w:r>
          </w:p>
        </w:tc>
      </w:tr>
      <w:tr w:rsidR="008E63F0" w:rsidRPr="00AE0901" w14:paraId="4E54708F" w14:textId="77777777" w:rsidTr="008E63F0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7CD3C" w14:textId="6B2CC58D" w:rsidR="008E63F0" w:rsidRPr="00E965B0" w:rsidRDefault="00E965B0">
            <w:pPr>
              <w:pStyle w:val="table10"/>
              <w:rPr>
                <w:color w:val="000000"/>
                <w:lang w:val="ru-RU"/>
              </w:rPr>
            </w:pPr>
            <w:r w:rsidRPr="00E965B0">
              <w:rPr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428C" w14:textId="29328B8F" w:rsidR="008E63F0" w:rsidRPr="00AE0901" w:rsidRDefault="00E965B0" w:rsidP="00E965B0">
            <w:pPr>
              <w:pStyle w:val="table10"/>
              <w:ind w:left="378"/>
              <w:rPr>
                <w:color w:val="000000"/>
                <w:highlight w:val="cyan"/>
              </w:rPr>
            </w:pPr>
            <w:r>
              <w:t>Повторно-последовательное водоснабжение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E733" w14:textId="36516728" w:rsidR="008E63F0" w:rsidRPr="00AE0901" w:rsidRDefault="00E965B0" w:rsidP="00E965B0">
            <w:pPr>
              <w:pStyle w:val="table10"/>
              <w:ind w:left="378"/>
              <w:rPr>
                <w:color w:val="000000"/>
                <w:highlight w:val="cyan"/>
                <w:lang w:val="ru-RU"/>
              </w:rPr>
            </w:pPr>
            <w:r>
              <w:t>Сточные воды после промывки резервуаров хранения ЛСТН, промывки РЧВ и бака водонапорной башни отводятся в систему дождевой канализации предприятия. Так как вода из системы дождевой канализации используется для подпитки системы оборотно-противопожарного водоснабжения, то данные статьи расхода воды относятся к повторно-последовательному водоснабжению</w:t>
            </w:r>
          </w:p>
        </w:tc>
      </w:tr>
      <w:tr w:rsidR="008E63F0" w:rsidRPr="00AE0901" w14:paraId="43C1E1D4" w14:textId="77777777" w:rsidTr="00E36579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0838A" w14:textId="44AE1B5E" w:rsidR="008E63F0" w:rsidRPr="00E965B0" w:rsidRDefault="00E965B0">
            <w:pPr>
              <w:pStyle w:val="table10"/>
              <w:rPr>
                <w:color w:val="000000"/>
                <w:lang w:val="ru-RU"/>
              </w:rPr>
            </w:pPr>
            <w:r w:rsidRPr="00E965B0">
              <w:rPr>
                <w:color w:val="000000"/>
                <w:lang w:val="ru-RU"/>
              </w:rPr>
              <w:t>5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3B72" w14:textId="5F4738AB" w:rsidR="008E63F0" w:rsidRPr="00AE0901" w:rsidRDefault="00E965B0" w:rsidP="00E965B0">
            <w:pPr>
              <w:pStyle w:val="table10"/>
              <w:ind w:left="378"/>
              <w:rPr>
                <w:color w:val="000000"/>
                <w:highlight w:val="cyan"/>
              </w:rPr>
            </w:pPr>
            <w:r>
              <w:rPr>
                <w:lang w:val="ru-RU"/>
              </w:rPr>
              <w:t>С</w:t>
            </w:r>
            <w:r>
              <w:t>истема хозяйственно-бытовой канализации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C56FB" w14:textId="572B919A" w:rsidR="008E63F0" w:rsidRPr="00E965B0" w:rsidRDefault="00E965B0" w:rsidP="00E965B0">
            <w:pPr>
              <w:pStyle w:val="table10"/>
              <w:ind w:left="378"/>
              <w:rPr>
                <w:color w:val="000000"/>
                <w:highlight w:val="cyan"/>
                <w:lang w:val="ru-RU"/>
              </w:rPr>
            </w:pPr>
            <w:r>
              <w:t>В систему хозяйственно-бытовой канализации поступают сточные воды от санитарных и душевых узлов, лабораторий, прачечной, медпункта, котельной, а также сточные воды, образованные при влажной уборке помещений. Сточные воды по системе хозяйственно-бытовой канализации предприятия отводятся в централизованную систему водоотведения (канализации) г. Костюковичи</w:t>
            </w:r>
            <w:r>
              <w:rPr>
                <w:lang w:val="ru-RU"/>
              </w:rPr>
              <w:t>.</w:t>
            </w:r>
          </w:p>
        </w:tc>
      </w:tr>
      <w:tr w:rsidR="008E63F0" w:rsidRPr="00AE0901" w14:paraId="1F214D40" w14:textId="77777777" w:rsidTr="00E36579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3E1F" w14:textId="562DCF45" w:rsidR="008E63F0" w:rsidRPr="00E965B0" w:rsidRDefault="00E965B0">
            <w:pPr>
              <w:pStyle w:val="table10"/>
              <w:rPr>
                <w:color w:val="000000"/>
                <w:lang w:val="ru-RU"/>
              </w:rPr>
            </w:pPr>
            <w:r w:rsidRPr="00E965B0">
              <w:rPr>
                <w:color w:val="000000"/>
                <w:lang w:val="ru-RU"/>
              </w:rPr>
              <w:t>6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8D47A" w14:textId="4DAEA232" w:rsidR="008E63F0" w:rsidRPr="00AE0901" w:rsidRDefault="00E965B0" w:rsidP="00E965B0">
            <w:pPr>
              <w:pStyle w:val="table10"/>
              <w:ind w:left="378"/>
              <w:rPr>
                <w:color w:val="000000"/>
                <w:highlight w:val="cyan"/>
              </w:rPr>
            </w:pPr>
            <w:r>
              <w:rPr>
                <w:lang w:val="ru-RU"/>
              </w:rPr>
              <w:t>С</w:t>
            </w:r>
            <w:r>
              <w:t>истема дождевой канализации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BFC0C" w14:textId="0833934A" w:rsidR="008E63F0" w:rsidRPr="00AE0901" w:rsidRDefault="00E965B0" w:rsidP="00E965B0">
            <w:pPr>
              <w:pStyle w:val="table10"/>
              <w:ind w:left="378"/>
              <w:rPr>
                <w:color w:val="000000"/>
                <w:highlight w:val="cyan"/>
                <w:lang w:val="ru-RU"/>
              </w:rPr>
            </w:pPr>
            <w:r>
              <w:t xml:space="preserve">В систему дождевой канализации поступают поверхностные сточные воды, формирующиеся на территории производственной площадки предприятия (расчетный объем дождевых и талых сточных вод </w:t>
            </w:r>
            <w:r>
              <w:lastRenderedPageBreak/>
              <w:t>составляет 185614,63 м 3 /год), а также производственные сточные воды от промывки резервуаров хранения ЛСТН, мойки РЧВ и водонапорной башни. Сточные воды, отводящиеся в систему дождевой канализации, поступают на локальные очистные сооружения, представленные двумя прудами-накопителями. После отстаивания вод из пруда-накопителя используется для подпитки системы оборотно-противопожарного водоснабжения</w:t>
            </w:r>
          </w:p>
        </w:tc>
      </w:tr>
    </w:tbl>
    <w:p w14:paraId="25BBD87C" w14:textId="77777777" w:rsidR="005033F8" w:rsidRPr="000A139C" w:rsidRDefault="008D342C">
      <w:pPr>
        <w:pStyle w:val="newncpi"/>
        <w:rPr>
          <w:color w:val="000000"/>
          <w:lang w:val="ru-RU"/>
        </w:rPr>
      </w:pPr>
      <w:r w:rsidRPr="000A139C">
        <w:rPr>
          <w:color w:val="000000"/>
          <w:lang w:val="ru-RU"/>
        </w:rPr>
        <w:lastRenderedPageBreak/>
        <w:t> </w:t>
      </w:r>
    </w:p>
    <w:p w14:paraId="1AF4D12A" w14:textId="77777777" w:rsidR="00E965B0" w:rsidRPr="000A139C" w:rsidRDefault="00E965B0">
      <w:pPr>
        <w:pStyle w:val="newncpi0"/>
        <w:jc w:val="center"/>
        <w:rPr>
          <w:color w:val="000000"/>
          <w:lang w:val="ru-RU"/>
        </w:rPr>
      </w:pPr>
    </w:p>
    <w:p w14:paraId="326CC385" w14:textId="3D7DB77B" w:rsidR="005033F8" w:rsidRPr="000A139C" w:rsidRDefault="008D342C">
      <w:pPr>
        <w:pStyle w:val="newncpi0"/>
        <w:jc w:val="center"/>
        <w:rPr>
          <w:color w:val="000000"/>
          <w:lang w:val="ru-RU"/>
        </w:rPr>
      </w:pPr>
      <w:r w:rsidRPr="000A139C">
        <w:rPr>
          <w:color w:val="000000"/>
          <w:lang w:val="ru-RU"/>
        </w:rPr>
        <w:t>Характеристика водозаборных сооружений, предназначенных для изъятия поверхностных вод</w:t>
      </w:r>
    </w:p>
    <w:p w14:paraId="1195A12F" w14:textId="77777777" w:rsidR="005033F8" w:rsidRPr="000A139C" w:rsidRDefault="008D342C">
      <w:pPr>
        <w:pStyle w:val="newncpi"/>
        <w:rPr>
          <w:color w:val="000000"/>
          <w:lang w:val="ru-RU"/>
        </w:rPr>
      </w:pPr>
      <w:r w:rsidRPr="000A139C">
        <w:rPr>
          <w:color w:val="000000"/>
          <w:lang w:val="ru-RU"/>
        </w:rPr>
        <w:t> </w:t>
      </w:r>
    </w:p>
    <w:p w14:paraId="34552FB6" w14:textId="77777777" w:rsidR="005033F8" w:rsidRPr="000A139C" w:rsidRDefault="008D342C">
      <w:pPr>
        <w:pStyle w:val="onestring"/>
        <w:rPr>
          <w:color w:val="000000"/>
          <w:lang w:val="ru-RU"/>
        </w:rPr>
      </w:pPr>
      <w:r w:rsidRPr="000A139C">
        <w:rPr>
          <w:color w:val="000000"/>
          <w:lang w:val="ru-RU"/>
        </w:rPr>
        <w:t>Таблица 8</w:t>
      </w:r>
    </w:p>
    <w:p w14:paraId="43143654" w14:textId="77777777" w:rsidR="005033F8" w:rsidRPr="000A139C" w:rsidRDefault="008D342C">
      <w:pPr>
        <w:pStyle w:val="newncpi"/>
        <w:rPr>
          <w:color w:val="000000"/>
          <w:lang w:val="ru-RU"/>
        </w:rPr>
      </w:pPr>
      <w:r w:rsidRPr="000A139C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45"/>
        <w:gridCol w:w="1427"/>
        <w:gridCol w:w="2694"/>
        <w:gridCol w:w="2879"/>
        <w:gridCol w:w="3810"/>
        <w:gridCol w:w="4061"/>
      </w:tblGrid>
      <w:tr w:rsidR="005033F8" w:rsidRPr="000A139C" w14:paraId="3A87A48B" w14:textId="77777777">
        <w:trPr>
          <w:trHeight w:val="240"/>
        </w:trPr>
        <w:tc>
          <w:tcPr>
            <w:tcW w:w="26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50CDA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№</w:t>
            </w:r>
            <w:r w:rsidRPr="000A139C">
              <w:rPr>
                <w:color w:val="000000"/>
              </w:rPr>
              <w:br/>
              <w:t>п/п</w:t>
            </w:r>
          </w:p>
        </w:tc>
        <w:tc>
          <w:tcPr>
            <w:tcW w:w="22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B0D52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Водозаборные сооружения, предназначенные для изъятия поверхностных вод</w:t>
            </w: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ABBA8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Количество средств измерений расхода (объема) вод</w:t>
            </w:r>
          </w:p>
        </w:tc>
        <w:tc>
          <w:tcPr>
            <w:tcW w:w="1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BE170F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Наличие рыбозащитных устройств на сооружениях для изъятия поверхностных вод</w:t>
            </w:r>
          </w:p>
        </w:tc>
      </w:tr>
      <w:tr w:rsidR="005033F8" w:rsidRPr="000A139C" w14:paraId="24AA731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3959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4BE6E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всего</w:t>
            </w: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A7D85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суммарная производительность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2A6A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0DE8D9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</w:tr>
      <w:tr w:rsidR="005033F8" w:rsidRPr="000A139C" w14:paraId="1B849C5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3F22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D124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655174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куб. м/час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F2C740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куб. м/сутки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C2B0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8384A6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</w:tr>
      <w:tr w:rsidR="005033F8" w:rsidRPr="000A139C" w14:paraId="447D1DBE" w14:textId="77777777">
        <w:trPr>
          <w:trHeight w:val="24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6D71E4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B726F3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5DFA11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F2416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282587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347519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6</w:t>
            </w:r>
          </w:p>
        </w:tc>
      </w:tr>
      <w:tr w:rsidR="005033F8" w:rsidRPr="00AE0901" w14:paraId="25DF68A0" w14:textId="77777777">
        <w:trPr>
          <w:trHeight w:val="240"/>
        </w:trPr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ADDD0" w14:textId="77777777" w:rsidR="005033F8" w:rsidRPr="000A139C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C3B98" w14:textId="77777777" w:rsidR="005033F8" w:rsidRPr="000A139C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7178C" w14:textId="77777777" w:rsidR="005033F8" w:rsidRPr="000A139C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F5431" w14:textId="77777777" w:rsidR="005033F8" w:rsidRPr="000A139C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D98DF" w14:textId="77777777" w:rsidR="005033F8" w:rsidRPr="000A139C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E57EA" w14:textId="77777777" w:rsidR="005033F8" w:rsidRPr="000A139C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t> </w:t>
            </w:r>
          </w:p>
        </w:tc>
      </w:tr>
    </w:tbl>
    <w:p w14:paraId="06BD99F2" w14:textId="77777777" w:rsidR="005033F8" w:rsidRPr="000A139C" w:rsidRDefault="008D342C">
      <w:pPr>
        <w:pStyle w:val="newncpi"/>
        <w:rPr>
          <w:color w:val="000000"/>
          <w:lang w:val="ru-RU"/>
        </w:rPr>
      </w:pPr>
      <w:r w:rsidRPr="000A139C">
        <w:rPr>
          <w:color w:val="000000"/>
          <w:lang w:val="ru-RU"/>
        </w:rPr>
        <w:t> </w:t>
      </w:r>
    </w:p>
    <w:p w14:paraId="32C787E5" w14:textId="77777777" w:rsidR="005033F8" w:rsidRPr="000A139C" w:rsidRDefault="008D342C">
      <w:pPr>
        <w:pStyle w:val="newncpi0"/>
        <w:jc w:val="center"/>
        <w:rPr>
          <w:color w:val="000000"/>
          <w:lang w:val="ru-RU"/>
        </w:rPr>
      </w:pPr>
      <w:r w:rsidRPr="000A139C">
        <w:rPr>
          <w:color w:val="000000"/>
          <w:lang w:val="ru-RU"/>
        </w:rPr>
        <w:t>Характеристика водозаборных сооружений, предназначенных для добычи подземных вод</w:t>
      </w:r>
    </w:p>
    <w:p w14:paraId="2BB531C3" w14:textId="77777777" w:rsidR="005033F8" w:rsidRPr="000A139C" w:rsidRDefault="008D342C">
      <w:pPr>
        <w:pStyle w:val="newncpi"/>
        <w:rPr>
          <w:color w:val="000000"/>
          <w:lang w:val="ru-RU"/>
        </w:rPr>
      </w:pPr>
      <w:r w:rsidRPr="000A139C">
        <w:rPr>
          <w:color w:val="000000"/>
          <w:lang w:val="ru-RU"/>
        </w:rPr>
        <w:t> </w:t>
      </w:r>
    </w:p>
    <w:p w14:paraId="6142C9F3" w14:textId="77777777" w:rsidR="005033F8" w:rsidRPr="000A139C" w:rsidRDefault="008D342C">
      <w:pPr>
        <w:pStyle w:val="onestring"/>
        <w:rPr>
          <w:color w:val="000000"/>
          <w:lang w:val="ru-RU"/>
        </w:rPr>
      </w:pPr>
      <w:r w:rsidRPr="000A139C">
        <w:rPr>
          <w:color w:val="000000"/>
          <w:lang w:val="ru-RU"/>
        </w:rPr>
        <w:t>Таблица 9</w:t>
      </w:r>
    </w:p>
    <w:p w14:paraId="5A4A4D63" w14:textId="77777777" w:rsidR="005033F8" w:rsidRPr="000A139C" w:rsidRDefault="008D342C">
      <w:pPr>
        <w:pStyle w:val="newncpi"/>
        <w:rPr>
          <w:color w:val="000000"/>
          <w:lang w:val="ru-RU"/>
        </w:rPr>
      </w:pPr>
      <w:r w:rsidRPr="000A139C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5"/>
        <w:gridCol w:w="896"/>
        <w:gridCol w:w="2408"/>
        <w:gridCol w:w="1939"/>
        <w:gridCol w:w="2040"/>
        <w:gridCol w:w="1562"/>
        <w:gridCol w:w="1939"/>
        <w:gridCol w:w="2049"/>
        <w:gridCol w:w="2408"/>
      </w:tblGrid>
      <w:tr w:rsidR="005033F8" w:rsidRPr="000A139C" w14:paraId="36FAC5F7" w14:textId="77777777">
        <w:trPr>
          <w:trHeight w:val="240"/>
        </w:trPr>
        <w:tc>
          <w:tcPr>
            <w:tcW w:w="15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87AE32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№</w:t>
            </w:r>
            <w:r w:rsidRPr="000A139C">
              <w:rPr>
                <w:color w:val="000000"/>
              </w:rPr>
              <w:br/>
              <w:t>п/п</w:t>
            </w:r>
          </w:p>
        </w:tc>
        <w:tc>
          <w:tcPr>
            <w:tcW w:w="408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32AF32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77F4E6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Количество средств измерений расхода (объема) добываемых вод</w:t>
            </w:r>
          </w:p>
        </w:tc>
      </w:tr>
      <w:tr w:rsidR="005033F8" w:rsidRPr="000A139C" w14:paraId="1400C55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673A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9F563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всего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579E39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техническое состояние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DC094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глубина, м</w:t>
            </w:r>
          </w:p>
        </w:tc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B1DFBA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производительность, куб. м/час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E0ED6A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</w:tr>
      <w:tr w:rsidR="005033F8" w:rsidRPr="000A139C" w14:paraId="7291207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64AD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4026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E306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082243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минимальная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175051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максимальная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70DD2A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суммарная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14E67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минимальная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9B477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максимальная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DCF432" w14:textId="77777777" w:rsidR="005033F8" w:rsidRPr="000A139C" w:rsidRDefault="005033F8">
            <w:pPr>
              <w:rPr>
                <w:color w:val="000000"/>
                <w:sz w:val="20"/>
                <w:szCs w:val="20"/>
              </w:rPr>
            </w:pPr>
          </w:p>
        </w:tc>
      </w:tr>
      <w:tr w:rsidR="005033F8" w:rsidRPr="000A139C" w14:paraId="2064D477" w14:textId="77777777">
        <w:trPr>
          <w:trHeight w:val="240"/>
        </w:trPr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987C22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EEFA8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9CC891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70F90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CB339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64561E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89085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DD0D11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B1B59" w14:textId="77777777" w:rsidR="005033F8" w:rsidRPr="000A139C" w:rsidRDefault="008D342C">
            <w:pPr>
              <w:pStyle w:val="table10"/>
              <w:jc w:val="center"/>
              <w:rPr>
                <w:color w:val="000000"/>
              </w:rPr>
            </w:pPr>
            <w:r w:rsidRPr="000A139C">
              <w:rPr>
                <w:color w:val="000000"/>
              </w:rPr>
              <w:t>9</w:t>
            </w:r>
          </w:p>
        </w:tc>
      </w:tr>
      <w:tr w:rsidR="005033F8" w:rsidRPr="000A139C" w14:paraId="0A909CBF" w14:textId="77777777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7965F" w14:textId="77777777" w:rsidR="005033F8" w:rsidRPr="000A139C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lastRenderedPageBreak/>
              <w:t>Для добычи пресных вод:</w:t>
            </w:r>
          </w:p>
        </w:tc>
      </w:tr>
      <w:tr w:rsidR="008D65C6" w:rsidRPr="000A139C" w14:paraId="4FAF9CB7" w14:textId="77777777" w:rsidTr="00E3345D">
        <w:trPr>
          <w:trHeight w:val="240"/>
        </w:trPr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A03E1" w14:textId="22BCCE87" w:rsidR="008D65C6" w:rsidRPr="008D65C6" w:rsidRDefault="008D65C6" w:rsidP="008D65C6">
            <w:pPr>
              <w:pStyle w:val="table10"/>
              <w:rPr>
                <w:color w:val="000000"/>
                <w:lang w:val="ru-RU"/>
              </w:rPr>
            </w:pPr>
            <w:r w:rsidRPr="000A139C"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3CD4C" w14:textId="29C851D2" w:rsidR="008D65C6" w:rsidRPr="008D65C6" w:rsidRDefault="008D65C6" w:rsidP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78811" w14:textId="12C84757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Исправна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BDB80" w14:textId="28657FFE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0A9EC" w14:textId="1B6C228E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39647" w14:textId="47C9D15D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346,9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90FF0" w14:textId="65711B74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95,0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5447A" w14:textId="334CFA9F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95,0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0D171" w14:textId="14333FFD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</w:tr>
      <w:tr w:rsidR="008D65C6" w:rsidRPr="000A139C" w14:paraId="2F3BC337" w14:textId="77777777" w:rsidTr="00E3345D">
        <w:trPr>
          <w:trHeight w:val="240"/>
        </w:trPr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34F4" w14:textId="404BD7B3" w:rsidR="008D65C6" w:rsidRPr="008D65C6" w:rsidRDefault="008D65C6" w:rsidP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C3382" w14:textId="77777777" w:rsidR="008D65C6" w:rsidRPr="000A139C" w:rsidRDefault="008D65C6" w:rsidP="008D65C6">
            <w:pPr>
              <w:pStyle w:val="table10"/>
              <w:rPr>
                <w:color w:val="00000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0C4E9" w14:textId="1EB017F3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Исправна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F11CF" w14:textId="692AFBCB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B1315" w14:textId="3C25DE6F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E125" w14:textId="77777777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54472" w14:textId="3F3717A5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75,5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BADC" w14:textId="4431AA6A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75,5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03DB3" w14:textId="79140541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</w:tr>
      <w:tr w:rsidR="008D65C6" w:rsidRPr="000A139C" w14:paraId="3560502B" w14:textId="77777777" w:rsidTr="00E3345D">
        <w:trPr>
          <w:trHeight w:val="240"/>
        </w:trPr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37BD1" w14:textId="389ED2E2" w:rsidR="008D65C6" w:rsidRPr="008D65C6" w:rsidRDefault="008D65C6" w:rsidP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1DF2F" w14:textId="77777777" w:rsidR="008D65C6" w:rsidRPr="000A139C" w:rsidRDefault="008D65C6" w:rsidP="008D65C6">
            <w:pPr>
              <w:pStyle w:val="table10"/>
              <w:rPr>
                <w:color w:val="00000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BFB3E" w14:textId="64937574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Исправна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6C50" w14:textId="7F20AB5C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1D64" w14:textId="256AFB96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E677D" w14:textId="77777777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4D816" w14:textId="3F92E963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AE3D" w14:textId="59001EF8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90,0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49BA" w14:textId="101A78CA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</w:tr>
      <w:tr w:rsidR="008D65C6" w:rsidRPr="000A139C" w14:paraId="6E42FDB1" w14:textId="77777777" w:rsidTr="00E3345D">
        <w:trPr>
          <w:trHeight w:val="240"/>
        </w:trPr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892BD" w14:textId="400CEE4F" w:rsidR="008D65C6" w:rsidRPr="008D65C6" w:rsidRDefault="008D65C6" w:rsidP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27AA" w14:textId="77777777" w:rsidR="008D65C6" w:rsidRPr="000A139C" w:rsidRDefault="008D65C6" w:rsidP="008D65C6">
            <w:pPr>
              <w:pStyle w:val="table10"/>
              <w:rPr>
                <w:color w:val="00000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877C7" w14:textId="080DDB7B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Исправна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7F105" w14:textId="70AF5E79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643F4" w14:textId="55E06F1F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9BA4A" w14:textId="77777777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C69C6" w14:textId="021049A5" w:rsidR="008D65C6" w:rsidRPr="000A139C" w:rsidRDefault="008D65C6" w:rsidP="008D65C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28FF1" w14:textId="60DDAD44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9078A" w14:textId="62989FB1" w:rsidR="008D65C6" w:rsidRPr="008D65C6" w:rsidRDefault="008D65C6" w:rsidP="008D65C6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</w:tr>
      <w:tr w:rsidR="005033F8" w:rsidRPr="000A139C" w14:paraId="0CC4B5A1" w14:textId="77777777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BE8F5" w14:textId="77777777" w:rsidR="005033F8" w:rsidRPr="000A139C" w:rsidRDefault="008D342C">
            <w:pPr>
              <w:pStyle w:val="table10"/>
              <w:rPr>
                <w:color w:val="000000"/>
              </w:rPr>
            </w:pPr>
            <w:r w:rsidRPr="000A139C">
              <w:rPr>
                <w:color w:val="000000"/>
              </w:rPr>
              <w:t>Для добычи минеральных вод:</w:t>
            </w:r>
          </w:p>
        </w:tc>
      </w:tr>
      <w:tr w:rsidR="005033F8" w:rsidRPr="000A139C" w14:paraId="6E3F8777" w14:textId="77777777">
        <w:trPr>
          <w:trHeight w:val="240"/>
        </w:trPr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8A4EC" w14:textId="6AF525FC" w:rsidR="005033F8" w:rsidRPr="008D65C6" w:rsidRDefault="008D342C">
            <w:pPr>
              <w:pStyle w:val="table10"/>
              <w:rPr>
                <w:color w:val="000000"/>
                <w:lang w:val="ru-RU"/>
              </w:rPr>
            </w:pPr>
            <w:r w:rsidRPr="000A139C">
              <w:rPr>
                <w:color w:val="000000"/>
              </w:rPr>
              <w:t> </w:t>
            </w:r>
            <w:r w:rsidR="008D65C6">
              <w:rPr>
                <w:color w:val="000000"/>
                <w:lang w:val="ru-RU"/>
              </w:rPr>
              <w:t>--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BDDDB" w14:textId="17577B80" w:rsidR="005033F8" w:rsidRPr="000A139C" w:rsidRDefault="008D65C6">
            <w:pPr>
              <w:pStyle w:val="table10"/>
              <w:rPr>
                <w:color w:val="000000"/>
              </w:rPr>
            </w:pPr>
            <w:r>
              <w:rPr>
                <w:color w:val="000000"/>
                <w:lang w:val="ru-RU"/>
              </w:rPr>
              <w:t>--</w:t>
            </w:r>
            <w:r w:rsidR="008D342C" w:rsidRPr="000A139C">
              <w:rPr>
                <w:color w:val="000000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AF898" w14:textId="4EF3EFA6" w:rsidR="005033F8" w:rsidRPr="008D65C6" w:rsidRDefault="008D342C">
            <w:pPr>
              <w:pStyle w:val="table10"/>
              <w:rPr>
                <w:color w:val="000000"/>
                <w:lang w:val="ru-RU"/>
              </w:rPr>
            </w:pPr>
            <w:r w:rsidRPr="000A139C">
              <w:rPr>
                <w:color w:val="000000"/>
              </w:rPr>
              <w:t> </w:t>
            </w:r>
            <w:r w:rsidR="008D65C6">
              <w:rPr>
                <w:color w:val="000000"/>
                <w:lang w:val="ru-RU"/>
              </w:rPr>
              <w:t>---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FB77C" w14:textId="52FB8176" w:rsidR="005033F8" w:rsidRPr="008D65C6" w:rsidRDefault="008D342C">
            <w:pPr>
              <w:pStyle w:val="table10"/>
              <w:rPr>
                <w:color w:val="000000"/>
                <w:lang w:val="ru-RU"/>
              </w:rPr>
            </w:pPr>
            <w:r w:rsidRPr="000A139C">
              <w:rPr>
                <w:color w:val="000000"/>
              </w:rPr>
              <w:t> </w:t>
            </w:r>
            <w:r w:rsidR="008D65C6">
              <w:rPr>
                <w:color w:val="000000"/>
                <w:lang w:val="ru-RU"/>
              </w:rPr>
              <w:t>---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EE8D5" w14:textId="1AFD0B0D" w:rsidR="005033F8" w:rsidRPr="008D65C6" w:rsidRDefault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73CF3" w14:textId="16CCDFFF" w:rsidR="005033F8" w:rsidRPr="008D65C6" w:rsidRDefault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9FCA2" w14:textId="33C82254" w:rsidR="005033F8" w:rsidRPr="008D65C6" w:rsidRDefault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DC232" w14:textId="1E011EDD" w:rsidR="005033F8" w:rsidRPr="008D65C6" w:rsidRDefault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FCEDA" w14:textId="14C96C20" w:rsidR="005033F8" w:rsidRPr="008D65C6" w:rsidRDefault="008D65C6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---</w:t>
            </w:r>
          </w:p>
        </w:tc>
      </w:tr>
    </w:tbl>
    <w:p w14:paraId="163CCD41" w14:textId="77777777" w:rsidR="005033F8" w:rsidRPr="000A139C" w:rsidRDefault="008D342C">
      <w:pPr>
        <w:pStyle w:val="newncpi"/>
        <w:rPr>
          <w:color w:val="000000"/>
          <w:lang w:val="ru-RU"/>
        </w:rPr>
      </w:pPr>
      <w:r w:rsidRPr="000A139C">
        <w:rPr>
          <w:color w:val="000000"/>
          <w:lang w:val="ru-RU"/>
        </w:rPr>
        <w:t> </w:t>
      </w:r>
    </w:p>
    <w:p w14:paraId="359AF52E" w14:textId="77777777" w:rsidR="005033F8" w:rsidRPr="00C70CB9" w:rsidRDefault="008D342C">
      <w:pPr>
        <w:pStyle w:val="newncpi0"/>
        <w:jc w:val="center"/>
        <w:rPr>
          <w:color w:val="000000"/>
          <w:lang w:val="ru-RU"/>
        </w:rPr>
      </w:pPr>
      <w:r w:rsidRPr="00C70CB9">
        <w:rPr>
          <w:color w:val="000000"/>
          <w:lang w:val="ru-RU"/>
        </w:rPr>
        <w:t>Характеристика очистных сооружений сточных вод</w:t>
      </w:r>
    </w:p>
    <w:p w14:paraId="14BCB2E4" w14:textId="77777777" w:rsidR="005033F8" w:rsidRPr="00C70CB9" w:rsidRDefault="008D342C">
      <w:pPr>
        <w:pStyle w:val="newncpi"/>
        <w:rPr>
          <w:color w:val="000000"/>
          <w:lang w:val="ru-RU"/>
        </w:rPr>
      </w:pPr>
      <w:r w:rsidRPr="00C70CB9">
        <w:rPr>
          <w:color w:val="000000"/>
          <w:lang w:val="ru-RU"/>
        </w:rPr>
        <w:t> </w:t>
      </w:r>
    </w:p>
    <w:p w14:paraId="26278BC1" w14:textId="77777777" w:rsidR="005033F8" w:rsidRPr="00C70CB9" w:rsidRDefault="008D342C">
      <w:pPr>
        <w:pStyle w:val="onestring"/>
        <w:rPr>
          <w:color w:val="000000"/>
          <w:lang w:val="ru-RU"/>
        </w:rPr>
      </w:pPr>
      <w:r w:rsidRPr="00C70CB9">
        <w:rPr>
          <w:color w:val="000000"/>
          <w:lang w:val="ru-RU"/>
        </w:rPr>
        <w:t>Таблица 10</w:t>
      </w:r>
    </w:p>
    <w:p w14:paraId="5629240F" w14:textId="77777777" w:rsidR="005033F8" w:rsidRPr="00C70CB9" w:rsidRDefault="008D342C">
      <w:pPr>
        <w:pStyle w:val="newncpi"/>
        <w:rPr>
          <w:color w:val="000000"/>
          <w:lang w:val="ru-RU"/>
        </w:rPr>
      </w:pPr>
      <w:r w:rsidRPr="00C70CB9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49"/>
        <w:gridCol w:w="2863"/>
        <w:gridCol w:w="3112"/>
        <w:gridCol w:w="2398"/>
        <w:gridCol w:w="2945"/>
        <w:gridCol w:w="3649"/>
      </w:tblGrid>
      <w:tr w:rsidR="005033F8" w:rsidRPr="00C70CB9" w14:paraId="500F8044" w14:textId="77777777">
        <w:trPr>
          <w:trHeight w:val="240"/>
        </w:trPr>
        <w:tc>
          <w:tcPr>
            <w:tcW w:w="23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592F17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№</w:t>
            </w:r>
            <w:r w:rsidRPr="00C70CB9">
              <w:rPr>
                <w:color w:val="000000"/>
              </w:rPr>
              <w:br/>
              <w:t>п/п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703E74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Метод очистки сточных вод (код очистных сооружений по способу очистки)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8AB5A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Состав очистных сооружений канализации, в том числе дождевой, место выпуска сточных вод</w:t>
            </w:r>
          </w:p>
        </w:tc>
        <w:tc>
          <w:tcPr>
            <w:tcW w:w="17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272EA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Производительность очистных сооружений канализации (расход сточных вод), куб. м/сутки (л/сек)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AF3EF8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Методы учета сбрасываемых сточных вод в окружающую среду, количество средств измерений расхода (объема) вод</w:t>
            </w:r>
          </w:p>
        </w:tc>
      </w:tr>
      <w:tr w:rsidR="005033F8" w:rsidRPr="00C70CB9" w14:paraId="22611BE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982D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F0A2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3B1C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D68D39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проектная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F47456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фактическая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1FDCA9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</w:tr>
      <w:tr w:rsidR="005033F8" w:rsidRPr="00AE0901" w14:paraId="423224DB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795FD1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5D8D0D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F8E112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DF6CF6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63E69F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931FA7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6</w:t>
            </w:r>
          </w:p>
        </w:tc>
      </w:tr>
      <w:tr w:rsidR="00C70CB9" w:rsidRPr="00AE0901" w14:paraId="2380B1A0" w14:textId="77777777" w:rsidTr="00C70CB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72704" w14:textId="42A2A02F" w:rsidR="00C70CB9" w:rsidRPr="00AE0901" w:rsidRDefault="00C70CB9">
            <w:pPr>
              <w:pStyle w:val="table10"/>
              <w:jc w:val="center"/>
              <w:rPr>
                <w:color w:val="000000"/>
                <w:highlight w:val="cyan"/>
              </w:rPr>
            </w:pPr>
            <w:r w:rsidRPr="00097DCF">
              <w:t>Локальные очистные сооружения для очистки производственных сточных вод, отводимых в сети канализации, отсутствуют</w:t>
            </w:r>
          </w:p>
        </w:tc>
      </w:tr>
    </w:tbl>
    <w:p w14:paraId="2A42F18B" w14:textId="77777777" w:rsidR="005033F8" w:rsidRPr="00AE0901" w:rsidRDefault="008D342C">
      <w:pPr>
        <w:pStyle w:val="newncpi"/>
        <w:rPr>
          <w:color w:val="000000"/>
          <w:highlight w:val="cyan"/>
          <w:lang w:val="ru-RU"/>
        </w:rPr>
      </w:pPr>
      <w:r w:rsidRPr="00AE0901">
        <w:rPr>
          <w:color w:val="000000"/>
          <w:highlight w:val="cyan"/>
          <w:lang w:val="ru-RU"/>
        </w:rPr>
        <w:t> </w:t>
      </w:r>
    </w:p>
    <w:p w14:paraId="65393BB5" w14:textId="77777777" w:rsidR="005033F8" w:rsidRPr="00C80412" w:rsidRDefault="008D342C">
      <w:pPr>
        <w:pStyle w:val="newncpi0"/>
        <w:jc w:val="center"/>
        <w:rPr>
          <w:color w:val="000000"/>
          <w:lang w:val="ru-RU"/>
        </w:rPr>
      </w:pPr>
      <w:r w:rsidRPr="00C80412">
        <w:rPr>
          <w:color w:val="000000"/>
          <w:lang w:val="ru-RU"/>
        </w:rPr>
        <w:t>Характеристика объемов водопотребления и водоотведения</w:t>
      </w:r>
    </w:p>
    <w:p w14:paraId="5FB48344" w14:textId="77777777" w:rsidR="005033F8" w:rsidRPr="00C80412" w:rsidRDefault="008D342C">
      <w:pPr>
        <w:pStyle w:val="newncpi"/>
        <w:rPr>
          <w:color w:val="000000"/>
          <w:lang w:val="ru-RU"/>
        </w:rPr>
      </w:pPr>
      <w:r w:rsidRPr="00C80412">
        <w:rPr>
          <w:color w:val="000000"/>
          <w:lang w:val="ru-RU"/>
        </w:rPr>
        <w:t> </w:t>
      </w:r>
    </w:p>
    <w:p w14:paraId="2B1CB2DA" w14:textId="77777777" w:rsidR="005033F8" w:rsidRPr="00C80412" w:rsidRDefault="008D342C">
      <w:pPr>
        <w:pStyle w:val="onestring"/>
        <w:rPr>
          <w:color w:val="000000"/>
          <w:lang w:val="ru-RU"/>
        </w:rPr>
      </w:pPr>
      <w:r w:rsidRPr="00C80412">
        <w:rPr>
          <w:color w:val="000000"/>
          <w:lang w:val="ru-RU"/>
        </w:rPr>
        <w:t>Таблица 11</w:t>
      </w:r>
    </w:p>
    <w:p w14:paraId="0706254C" w14:textId="4A4E8DED" w:rsidR="005033F8" w:rsidRPr="00144C1E" w:rsidRDefault="00144C1E" w:rsidP="00144C1E">
      <w:pPr>
        <w:pStyle w:val="newncpi"/>
        <w:jc w:val="center"/>
        <w:rPr>
          <w:color w:val="000000"/>
          <w:lang w:val="ru-RU"/>
        </w:rPr>
      </w:pPr>
      <w:r w:rsidRPr="00144C1E">
        <w:rPr>
          <w:color w:val="000000"/>
          <w:lang w:val="ru-RU"/>
        </w:rPr>
        <w:t>ОАО «Белорусский цементный завод»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8"/>
        <w:gridCol w:w="4815"/>
        <w:gridCol w:w="3137"/>
        <w:gridCol w:w="2251"/>
        <w:gridCol w:w="2383"/>
        <w:gridCol w:w="2392"/>
      </w:tblGrid>
      <w:tr w:rsidR="005033F8" w:rsidRPr="00144C1E" w14:paraId="65D0227F" w14:textId="77777777" w:rsidTr="00B22730">
        <w:trPr>
          <w:trHeight w:val="240"/>
        </w:trPr>
        <w:tc>
          <w:tcPr>
            <w:tcW w:w="23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18EC2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№</w:t>
            </w:r>
            <w:r w:rsidRPr="00144C1E">
              <w:rPr>
                <w:color w:val="000000"/>
              </w:rPr>
              <w:br/>
              <w:t>п/п</w:t>
            </w:r>
          </w:p>
        </w:tc>
        <w:tc>
          <w:tcPr>
            <w:tcW w:w="1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5E5A28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Наименование показателей</w:t>
            </w:r>
          </w:p>
        </w:tc>
        <w:tc>
          <w:tcPr>
            <w:tcW w:w="9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5746A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Единица измерения</w:t>
            </w:r>
          </w:p>
        </w:tc>
        <w:tc>
          <w:tcPr>
            <w:tcW w:w="2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3FF614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Водопотребление и водоотведение</w:t>
            </w:r>
          </w:p>
        </w:tc>
      </w:tr>
      <w:tr w:rsidR="005033F8" w:rsidRPr="00144C1E" w14:paraId="3E438FD0" w14:textId="77777777" w:rsidTr="00B2273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5C0B" w14:textId="77777777" w:rsidR="005033F8" w:rsidRPr="00144C1E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0024" w14:textId="77777777" w:rsidR="005033F8" w:rsidRPr="00144C1E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3F85" w14:textId="77777777" w:rsidR="005033F8" w:rsidRPr="00144C1E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9B8E02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фактическое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A3C182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нормативно-расчетное</w:t>
            </w:r>
            <w:r w:rsidRPr="00144C1E"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5033F8" w:rsidRPr="00144C1E" w14:paraId="71C74279" w14:textId="77777777" w:rsidTr="00B2273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F481" w14:textId="77777777" w:rsidR="005033F8" w:rsidRPr="00144C1E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DFD0" w14:textId="77777777" w:rsidR="005033F8" w:rsidRPr="00144C1E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1E6F" w14:textId="77777777" w:rsidR="005033F8" w:rsidRPr="00144C1E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325" w14:textId="77777777" w:rsidR="005033F8" w:rsidRPr="00144C1E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B7AC79" w14:textId="7AA304DE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 xml:space="preserve">на </w:t>
            </w:r>
            <w:r w:rsidRPr="00144C1E">
              <w:rPr>
                <w:color w:val="000000"/>
              </w:rPr>
              <w:br/>
              <w:t>(20</w:t>
            </w:r>
            <w:r w:rsidR="00B22730" w:rsidRPr="00144C1E">
              <w:rPr>
                <w:color w:val="000000"/>
                <w:lang w:val="ru-RU"/>
              </w:rPr>
              <w:t>26</w:t>
            </w:r>
            <w:r w:rsidRPr="00144C1E">
              <w:rPr>
                <w:color w:val="000000"/>
              </w:rPr>
              <w:t>_–20</w:t>
            </w:r>
            <w:r w:rsidR="00B22730" w:rsidRPr="00144C1E">
              <w:rPr>
                <w:color w:val="000000"/>
                <w:lang w:val="ru-RU"/>
              </w:rPr>
              <w:t>30</w:t>
            </w:r>
            <w:r w:rsidRPr="00144C1E">
              <w:rPr>
                <w:color w:val="000000"/>
              </w:rPr>
              <w:t> гг.)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60631E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на 20__ г.</w:t>
            </w:r>
            <w:r w:rsidRPr="00144C1E">
              <w:rPr>
                <w:color w:val="000000"/>
              </w:rPr>
              <w:br/>
              <w:t>(20_–20_ гг.)</w:t>
            </w:r>
          </w:p>
        </w:tc>
      </w:tr>
      <w:tr w:rsidR="005033F8" w:rsidRPr="00144C1E" w14:paraId="36F4BE6E" w14:textId="77777777" w:rsidTr="00B22730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E0E3A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847AB2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3DE47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52F494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DA0BE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8C5DBC" w14:textId="77777777" w:rsidR="005033F8" w:rsidRPr="00144C1E" w:rsidRDefault="008D342C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6</w:t>
            </w:r>
          </w:p>
        </w:tc>
      </w:tr>
      <w:tr w:rsidR="00144C1E" w:rsidRPr="00144C1E" w14:paraId="31CC364C" w14:textId="77777777" w:rsidTr="00B22730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A4039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EC8B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Добыча (изъятие) вод – всего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7C21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CE3FC" w14:textId="29B4B41E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362,94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32446" w14:textId="6AE67078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362,94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504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AB179EC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CE6A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72F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8C83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4F092" w14:textId="146E9AA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132,47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DD2AC" w14:textId="4CD4D734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132,47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8152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8D3D1B8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F4860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lastRenderedPageBreak/>
              <w:t>1.1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8453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числе:</w:t>
            </w:r>
            <w:r w:rsidRPr="00144C1E">
              <w:rPr>
                <w:color w:val="000000"/>
              </w:rPr>
              <w:br/>
              <w:t>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5487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A017B" w14:textId="722F8B2C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356,6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79604" w14:textId="6B7E685E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356,6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2D22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C9DF020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4D4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35B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2806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5BDF9" w14:textId="24FB120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129,96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5D446" w14:textId="577D39F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129,96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D3A9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28902F7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CEB8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4538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минеральных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5C82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2CAD" w14:textId="4EEF072F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ABEA4" w14:textId="2E8A7073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0729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D7AC2F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9E1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A27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954F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E8318" w14:textId="42F366D9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7FBFE" w14:textId="03832E99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B3C0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1955574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56EB1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1.2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45FA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поверхностных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6845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F4B41" w14:textId="0EBD6555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13,7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6D40F" w14:textId="1202D77C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13,7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1F5F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222C600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056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239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D516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834A2" w14:textId="12E520D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5,0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7F376" w14:textId="20C0ACF9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5,0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3A9B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3A1C161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2A36C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453A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Получение воды из системы водоснабжения, водоотведения (канализации) другого лица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928D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FD854" w14:textId="7B2952A2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84,96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AF8C5" w14:textId="672E7167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84,96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6406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FEC0402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90C8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541A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1E4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C1914" w14:textId="7B54071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31,01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AF034" w14:textId="2A5BD970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31,01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DCFD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F28BFFA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2BFE2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7FE0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Использование воды на собственные нужды по целям водопользования – всего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8D32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8F74C" w14:textId="61A0C91B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354,37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41C0B" w14:textId="1695A0F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354,37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4882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3342E3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91F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A642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73EC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6FCABA" w14:textId="70500339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129,38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1467E" w14:textId="30EAED5B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129,38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A329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640B764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C506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F4BF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 xml:space="preserve">В том числе: </w:t>
            </w:r>
          </w:p>
          <w:p w14:paraId="4993672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 хозяйственно-питьевые нужды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9242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BB1D" w14:textId="4898898F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67,9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6190F" w14:textId="1911B62A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67,9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C1FE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4ACCB8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BF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CC1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4584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4AF97B" w14:textId="1EE20380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24,74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18FF8" w14:textId="01AECE22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24,74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CDDF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BCBCE0E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23F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172B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BEAF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10C6B" w14:textId="5FAD031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66226" w14:textId="6029D6E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0409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8D80CB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D51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BFD2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9C28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990D82" w14:textId="0B5C6F09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82B37" w14:textId="1EEB0978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EA18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A8CDF32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BA8D0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7E41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лечебные (курортные, оздоровительные) нужды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7215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733FE" w14:textId="741C7266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2570A" w14:textId="0E03FA1A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1E43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340E0A3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4EC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0C2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3AC9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5C86" w14:textId="025DB3DC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74C96" w14:textId="5B11CC82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1CA0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23F5916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27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43DA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DD18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5281" w14:textId="5FC9BBB0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601B2" w14:textId="59A5A4E4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BD38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169C3E6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F72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B9E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ED76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B1CA8" w14:textId="593234B1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72B61" w14:textId="71702C73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7F39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1F08B64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DA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86ED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минеральных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1AEE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F0074" w14:textId="761C4E6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10848" w14:textId="5406C049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7771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9725D92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539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C703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67B0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89C90D" w14:textId="36F8B909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2E2F3" w14:textId="777327EE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934F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31F0A39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C8287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3.3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862B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нужды сельского хозяйства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0C38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8F358" w14:textId="7EDF4C3B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C5BE7" w14:textId="42A59C4F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E53B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B04BF7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E5A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34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B76D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C1331" w14:textId="577C7BF4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911E5" w14:textId="6CBA61AA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068E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B035FC8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A48E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FB18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A6EF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0F625" w14:textId="5DAC17AE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FA430" w14:textId="4B1D6129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A888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EDAF589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47D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9259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6287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C1A2D" w14:textId="2E155876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51739" w14:textId="43FCB62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8CE9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8BF1298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71D2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D521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минеральных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31D2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A1CE" w14:textId="03EF701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65C0A" w14:textId="5B3634A3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5BD6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9F66B8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41B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C91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359A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26835" w14:textId="13AB4E24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47041" w14:textId="757D78FE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32D8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6764E9B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92CC8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3.4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7DAB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нужды промышленности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E3AB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FDDD7" w14:textId="2DE1684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286,69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E6D00" w14:textId="77D043E4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286,69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8886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2E1986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31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161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D2BB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624678" w14:textId="3B699A1F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104,63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65EA1" w14:textId="20D95BEF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104,63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93C0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666C75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DE3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AD22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D160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21D86" w14:textId="5D4A718D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279,8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36C81" w14:textId="0927904B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279,8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66DF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940BF0B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6B8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9C8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1AFA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DD0DEF" w14:textId="0BF30358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102,13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C695C" w14:textId="436AE77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102,13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2B89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B46A2D0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D55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B028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минеральных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CEE4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DDEF95" w14:textId="04D407A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D2682" w14:textId="6BF1AEA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B1AF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220650E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F62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1CDA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C9E6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B825" w14:textId="5535A25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9333E" w14:textId="1944EAC3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F962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ED1E8D5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1B2D6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3.5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933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энергетические нужды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94AF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CC35D" w14:textId="05A12724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F891A" w14:textId="1793830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B546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41AB5AD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F22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875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1826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45793" w14:textId="12675384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0780D" w14:textId="286CC561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A2F7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D65EBB2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8D7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792A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1DFB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06185" w14:textId="20FBB4B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A16B0" w14:textId="5FD01EB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542F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8C5BCB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E4D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8FB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7BB7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DEA9BA" w14:textId="7350881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22FF1" w14:textId="16F4DFDB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6158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C072D02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62B1A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3.6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03DC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иные нужды (указать какие)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E605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1F4A4" w14:textId="7381388F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32306" w14:textId="67B5F2F1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3894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DFD8698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7DF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521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5130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76D2E" w14:textId="3F63C94D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43755" w14:textId="58D25F40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B858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7170C29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22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FC34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3EC8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854D61" w14:textId="722E527B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682BE" w14:textId="2ADE131D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7A3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0F94FC2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509E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A16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4BF3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995E6" w14:textId="761F2BC5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8735F" w14:textId="483A260F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EBCA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A186933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57235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4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B45F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Передача воды потребителям – всего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779D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9B246" w14:textId="24DF24C5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93,42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915B9" w14:textId="36D88998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93,42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3426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FD0F928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B14E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C6C5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4275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62227" w14:textId="1F926B51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34,1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8FB12" w14:textId="7F8386D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34,1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4D79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5BA9E5E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339E3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4.1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0A8C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8E3E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B81BD" w14:textId="4F2BBC6B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76,25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CF652" w14:textId="09DD75E1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76,25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2664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3A37E78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373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31B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4D87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20CE34" w14:textId="5BE84556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27,83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38897" w14:textId="1595AB0E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27,83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BF1A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98650EA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7AEC3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5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861B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Расход воды в системах оборотного водоснабжения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921B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E3AF9" w14:textId="78B8E6BB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31541,6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93AB8" w14:textId="480F9CC0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31541,6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EA3FF" w14:textId="7A2234F4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E34CFC9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14C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BBD5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AB44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379E3" w14:textId="687882C0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11512,7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7CEBC" w14:textId="0E34EE8A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11512,7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2D0E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DF3F8A2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2FC2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6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8E1D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Расход воды в системах повторно-последовательного водоснабжения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DEAE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A4170" w14:textId="723CF276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7,12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D607F" w14:textId="29CAAD0C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7,12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BB6E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0CFD894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3458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F779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CBF3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FF734D" w14:textId="272E9C98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2,6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702CD" w14:textId="6E06509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2,6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3444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8CDEDD3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44563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7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6B37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Потери и неучтенные расходы воды – всего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FD2F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3E304B" w14:textId="423A3348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F74CE" w14:textId="1133D3D1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0C83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A3C4DC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9D8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2BA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C674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2D393" w14:textId="4DCE369C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BA4DC" w14:textId="2D54BA9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092C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4F9C8A3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10245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7.1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0DA4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при транспортировке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274A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42714E" w14:textId="7B11D64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1851D" w14:textId="20A2AEC8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CAA3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C312CA4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B67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F6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7497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4B2DA9" w14:textId="7655AF2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364E4" w14:textId="6F054F6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2570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5AC106A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A508B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8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0AA7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Безвозвратное водопотребление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8FD3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5DF5F" w14:textId="502CDA02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311,15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71D8C" w14:textId="0D322F29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311,15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55C2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A15E03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95B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53D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7281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69AAAF" w14:textId="63B4682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113,7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5DB7C" w14:textId="4219561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113,7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1EAB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69AE60A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89719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9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9551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поверхностные водные объекты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38B8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DCC2F" w14:textId="1B0C697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EFBD2" w14:textId="65D39A85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F6B7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1F93DF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C26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FEA5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DE01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1478" w14:textId="46362CFB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FF1B9" w14:textId="7E0409DD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90D8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E2E81F2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B674E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9.1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6E82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них: хозяйственно-бытовых сточных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4678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44D3B" w14:textId="2768689C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3AA34" w14:textId="5A013C5D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5313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0F9EB1E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EEC3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47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9BD0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688AB" w14:textId="6B81F0D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5E602" w14:textId="54CD92A8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5A50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C3CAB0A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DC05B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9.2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9309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производственных сточных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AAA6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95563" w14:textId="7300CBC8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DBAEA" w14:textId="1623C8A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877E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5C6223E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7B78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8675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6048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57A614" w14:textId="00969EB0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AFF3F" w14:textId="69DB222A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ECD4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CDF6F41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C6B41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9.3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B886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поверхностных сточных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DF2D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A57A7" w14:textId="2D527020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1A64B" w14:textId="3FE29433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5523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95DB235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ECB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71E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3AEA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D5F4" w14:textId="4EA4393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CA079" w14:textId="69F3F9B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5099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4164469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A789D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10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213B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окружающую среду с 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A8CD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9497A" w14:textId="0D33E42A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4AA74" w14:textId="2827DC5C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C1BE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1A56A8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1023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FE1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D5C2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04B0FC" w14:textId="1AC4CDB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6A090" w14:textId="747F6CF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ABF9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2FE3272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5D434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AAA1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 xml:space="preserve">Сброс сточных вод в окружающую среду через земляные накопители (накопители-регуляторы, </w:t>
            </w:r>
            <w:r w:rsidRPr="00144C1E">
              <w:rPr>
                <w:color w:val="000000"/>
              </w:rPr>
              <w:lastRenderedPageBreak/>
              <w:t>шламонакопители, золошлаконакопители, хвостохранилища)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B9D4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lastRenderedPageBreak/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88BC" w14:textId="0B14B0A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342E8" w14:textId="62355AB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A710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FCC231B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F549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E25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7E97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478B6" w14:textId="33C917CF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7A8F9" w14:textId="44FF13F1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A1D8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7DCB797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B92D4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lastRenderedPageBreak/>
              <w:t>12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CCEE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недра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AE99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0D026" w14:textId="44A33BB0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E30C6" w14:textId="1704BFC6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1F62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462E1AD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70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817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46C7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56C9" w14:textId="4535A076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B4325" w14:textId="539AFF72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BD26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311734E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88F26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13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894D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сети канализации (коммунальной, ведомственной, другой организации)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22B6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81CEE" w14:textId="35599A52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136,4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AC2BC" w14:textId="0463A243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136,4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D6BE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0C2D54D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50E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7D89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4DAA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B8BE" w14:textId="49821242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49,8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031D4" w14:textId="129B0698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49,8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485E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384D99C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DBCA5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14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ADF5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водонепроницаемый выгреб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68E1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66D8F" w14:textId="1E0338FB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5F95E" w14:textId="762363A8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C4CA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31E2AD0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320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0AA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3216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2E94" w14:textId="7CADC83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8CC84" w14:textId="03F493D8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ABB3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058342C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D5FFB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15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7E1A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технологические водные объекты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953E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DB33" w14:textId="31E6569F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CDBB1" w14:textId="34957069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4D69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AE0901" w14:paraId="095F430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4F0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BD18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0129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51E23" w14:textId="4D235423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22046" w14:textId="17CB00A1" w:rsidR="00144C1E" w:rsidRPr="00144C1E" w:rsidRDefault="00144C1E" w:rsidP="00144C1E">
            <w:pPr>
              <w:pStyle w:val="table10"/>
              <w:rPr>
                <w:color w:val="000000"/>
                <w:lang w:val="ru-RU"/>
              </w:rPr>
            </w:pPr>
            <w:r w:rsidRPr="00144C1E">
              <w:rPr>
                <w:color w:val="000000"/>
              </w:rPr>
              <w:t> </w:t>
            </w: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CE523" w14:textId="77777777" w:rsidR="00144C1E" w:rsidRPr="00B22730" w:rsidRDefault="00144C1E" w:rsidP="00144C1E">
            <w:pPr>
              <w:pStyle w:val="table10"/>
              <w:rPr>
                <w:color w:val="000000"/>
              </w:rPr>
            </w:pPr>
            <w:r w:rsidRPr="00B22730">
              <w:rPr>
                <w:color w:val="000000"/>
              </w:rPr>
              <w:t> </w:t>
            </w:r>
          </w:p>
        </w:tc>
      </w:tr>
    </w:tbl>
    <w:p w14:paraId="4CE1050F" w14:textId="3E8E6EA2" w:rsidR="00144C1E" w:rsidRDefault="00144C1E">
      <w:pPr>
        <w:pStyle w:val="nonumheader"/>
        <w:rPr>
          <w:color w:val="000000"/>
          <w:highlight w:val="cyan"/>
          <w:lang w:val="ru-RU"/>
        </w:rPr>
      </w:pPr>
    </w:p>
    <w:p w14:paraId="793706BA" w14:textId="4F0A1185" w:rsidR="00144C1E" w:rsidRDefault="00144C1E">
      <w:pPr>
        <w:pStyle w:val="nonumheader"/>
        <w:rPr>
          <w:color w:val="000000"/>
          <w:highlight w:val="cyan"/>
          <w:lang w:val="ru-RU"/>
        </w:rPr>
      </w:pPr>
    </w:p>
    <w:p w14:paraId="504EF036" w14:textId="7F6219BC" w:rsidR="00144C1E" w:rsidRDefault="00144C1E">
      <w:pPr>
        <w:pStyle w:val="nonumheader"/>
        <w:rPr>
          <w:color w:val="000000"/>
          <w:highlight w:val="cyan"/>
          <w:lang w:val="ru-RU"/>
        </w:rPr>
      </w:pPr>
    </w:p>
    <w:p w14:paraId="7182447E" w14:textId="665B37DD" w:rsidR="00144C1E" w:rsidRDefault="00144C1E">
      <w:pPr>
        <w:pStyle w:val="nonumheader"/>
        <w:rPr>
          <w:color w:val="000000"/>
          <w:highlight w:val="cyan"/>
          <w:lang w:val="ru-RU"/>
        </w:rPr>
      </w:pPr>
    </w:p>
    <w:p w14:paraId="547B137E" w14:textId="40F1CAC4" w:rsidR="00144C1E" w:rsidRPr="00144C1E" w:rsidRDefault="00144C1E">
      <w:pPr>
        <w:pStyle w:val="nonumheader"/>
        <w:rPr>
          <w:color w:val="000000"/>
          <w:lang w:val="ru-RU"/>
        </w:rPr>
      </w:pPr>
      <w:r w:rsidRPr="00144C1E">
        <w:rPr>
          <w:color w:val="000000"/>
          <w:lang w:val="ru-RU"/>
        </w:rPr>
        <w:t>Цех производства извести и мела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8"/>
        <w:gridCol w:w="4815"/>
        <w:gridCol w:w="3137"/>
        <w:gridCol w:w="2251"/>
        <w:gridCol w:w="2383"/>
        <w:gridCol w:w="2392"/>
      </w:tblGrid>
      <w:tr w:rsidR="00144C1E" w:rsidRPr="00144C1E" w14:paraId="19C414F8" w14:textId="77777777" w:rsidTr="00A85AF4">
        <w:trPr>
          <w:trHeight w:val="240"/>
        </w:trPr>
        <w:tc>
          <w:tcPr>
            <w:tcW w:w="23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A54F9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№</w:t>
            </w:r>
            <w:r w:rsidRPr="00144C1E">
              <w:rPr>
                <w:color w:val="000000"/>
              </w:rPr>
              <w:br/>
              <w:t>п/п</w:t>
            </w:r>
          </w:p>
        </w:tc>
        <w:tc>
          <w:tcPr>
            <w:tcW w:w="1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BAA90E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Наименование показателей</w:t>
            </w:r>
          </w:p>
        </w:tc>
        <w:tc>
          <w:tcPr>
            <w:tcW w:w="9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F43455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Единица измерения</w:t>
            </w:r>
          </w:p>
        </w:tc>
        <w:tc>
          <w:tcPr>
            <w:tcW w:w="2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88E33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Водопотребление и водоотведение</w:t>
            </w:r>
          </w:p>
        </w:tc>
      </w:tr>
      <w:tr w:rsidR="00144C1E" w:rsidRPr="00144C1E" w14:paraId="560166A9" w14:textId="77777777" w:rsidTr="00A85AF4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2ACA" w14:textId="77777777" w:rsidR="00144C1E" w:rsidRPr="00144C1E" w:rsidRDefault="00144C1E" w:rsidP="00A85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3FCE" w14:textId="77777777" w:rsidR="00144C1E" w:rsidRPr="00144C1E" w:rsidRDefault="00144C1E" w:rsidP="00A85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930F" w14:textId="77777777" w:rsidR="00144C1E" w:rsidRPr="00144C1E" w:rsidRDefault="00144C1E" w:rsidP="00A85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17C64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фактическое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EDEF48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нормативно-расчетное</w:t>
            </w:r>
            <w:r w:rsidRPr="00144C1E"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144C1E" w:rsidRPr="00144C1E" w14:paraId="46EE6016" w14:textId="77777777" w:rsidTr="00A85AF4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4281" w14:textId="77777777" w:rsidR="00144C1E" w:rsidRPr="00144C1E" w:rsidRDefault="00144C1E" w:rsidP="00A85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11EC" w14:textId="77777777" w:rsidR="00144C1E" w:rsidRPr="00144C1E" w:rsidRDefault="00144C1E" w:rsidP="00A85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7A60" w14:textId="77777777" w:rsidR="00144C1E" w:rsidRPr="00144C1E" w:rsidRDefault="00144C1E" w:rsidP="00A85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A772" w14:textId="77777777" w:rsidR="00144C1E" w:rsidRPr="00144C1E" w:rsidRDefault="00144C1E" w:rsidP="00A85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57697A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 xml:space="preserve">на </w:t>
            </w:r>
            <w:r w:rsidRPr="00144C1E">
              <w:rPr>
                <w:color w:val="000000"/>
              </w:rPr>
              <w:br/>
              <w:t>(20</w:t>
            </w:r>
            <w:r w:rsidRPr="00144C1E">
              <w:rPr>
                <w:color w:val="000000"/>
                <w:lang w:val="ru-RU"/>
              </w:rPr>
              <w:t>26</w:t>
            </w:r>
            <w:r w:rsidRPr="00144C1E">
              <w:rPr>
                <w:color w:val="000000"/>
              </w:rPr>
              <w:t>_–20</w:t>
            </w:r>
            <w:r w:rsidRPr="00144C1E">
              <w:rPr>
                <w:color w:val="000000"/>
                <w:lang w:val="ru-RU"/>
              </w:rPr>
              <w:t>30</w:t>
            </w:r>
            <w:r w:rsidRPr="00144C1E">
              <w:rPr>
                <w:color w:val="000000"/>
              </w:rPr>
              <w:t> гг.)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63579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на 20__ г.</w:t>
            </w:r>
            <w:r w:rsidRPr="00144C1E">
              <w:rPr>
                <w:color w:val="000000"/>
              </w:rPr>
              <w:br/>
              <w:t>(20_–20_ гг.)</w:t>
            </w:r>
          </w:p>
        </w:tc>
      </w:tr>
      <w:tr w:rsidR="00144C1E" w:rsidRPr="00144C1E" w14:paraId="523EC53B" w14:textId="77777777" w:rsidTr="00A85AF4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91305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8B774B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6C2EDE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EE473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9ED589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72C6BB" w14:textId="77777777" w:rsidR="00144C1E" w:rsidRPr="00144C1E" w:rsidRDefault="00144C1E" w:rsidP="00A85AF4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6</w:t>
            </w:r>
          </w:p>
        </w:tc>
      </w:tr>
      <w:tr w:rsidR="00144C1E" w:rsidRPr="00144C1E" w14:paraId="14E2914F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14558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E23C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Добыча (изъятие) вод – всего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0395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0F48" w14:textId="7D15192B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8120E" w14:textId="245F330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94ED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3633FD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3932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278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434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DECF4" w14:textId="4938F16C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482C67" w14:textId="73363BBB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242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EDB907F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3D406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9AC4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числе:</w:t>
            </w:r>
            <w:r w:rsidRPr="00144C1E">
              <w:rPr>
                <w:color w:val="000000"/>
              </w:rPr>
              <w:br/>
              <w:t>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28E7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10689" w14:textId="4F0F70F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874A" w14:textId="029E761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713B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31FBB47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2323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EF19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C75D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7D69" w14:textId="7E19CA9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27FE9C" w14:textId="1425EFB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F7BD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7FABA53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8583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EA9A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минеральных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FA5A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257F9" w14:textId="48D1B52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E5CBA9" w14:textId="0E69BCF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31B4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3C35C1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F73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E20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FF39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1B12B" w14:textId="45BF0436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7E03" w14:textId="098206E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D063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4E632AD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1CE55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1.2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547C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поверхностных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F804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8D552" w14:textId="5CDBCD7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C871A" w14:textId="5C506D5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7C1E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C9B0AF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F16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205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599F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409112" w14:textId="25025A0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A0813" w14:textId="14807CA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4A50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EF1E608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0FD14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lastRenderedPageBreak/>
              <w:t>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99D3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Получение воды из системы водоснабжения, водоотведения (канализации) другого лица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2171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D60DF" w14:textId="3D7E084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49FA5E" w14:textId="2039D8EC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BA3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2ABE437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A0E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88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0DAB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9493D8" w14:textId="1BE8AC0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8CA18" w14:textId="6643A48F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DC1A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BCC6BA4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EC7DB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5E70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Использование воды на собственные нужды по целям водопользования – всего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D4A3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5FDAB" w14:textId="343DA91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17E75" w14:textId="4C0CDF16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D39B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40684C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89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745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0D42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790C4" w14:textId="1935024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99CAC" w14:textId="24D7205E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C5AD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62FBB3C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1DFB3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FC27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 xml:space="preserve">В том числе: </w:t>
            </w:r>
          </w:p>
          <w:p w14:paraId="4D23893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 хозяйственно-питьевые нужды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51D1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CD39" w14:textId="2AEE5163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5D873" w14:textId="6C0173AA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D9E5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99EBB98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A18C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4CE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B19F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0606B" w14:textId="038BE1C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9F31" w14:textId="0EBF1F7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B0F1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06B046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B90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ABA8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2BD9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FF6BE" w14:textId="5C5127FF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982EF" w14:textId="552708D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0CF3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EB0965C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4B9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90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1A7D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02930" w14:textId="253C762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8E0B1" w14:textId="558B46E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0C05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14CAC76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53AD1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E0CE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лечебные (курортные, оздоровительные) нужды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22E3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30F0D" w14:textId="13133B3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54C3A" w14:textId="5B2BA5C4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132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EC2AE1D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EBAE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509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7B88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E176A" w14:textId="342ADA2C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D4FC60" w14:textId="3483439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2B19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F75EF60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6F5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2508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7D82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C4846" w14:textId="4567726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DAC26" w14:textId="2AC4ED92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21E6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293628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FD0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F15C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BFFC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7FB1" w14:textId="237F9C9E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9F6039" w14:textId="5FDABB3A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B4A0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27E4ECE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B90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F1A6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минеральных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5090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5E7B" w14:textId="4851A71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D8813" w14:textId="654D7AF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A104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3A30E0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E95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54EC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0CE2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A801" w14:textId="6482AEC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6EF54" w14:textId="6872EF8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82F8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88B9341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D014B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3.3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79EA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нужды сельского хозяйства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DF84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AC1EA" w14:textId="3C91861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E0D3F" w14:textId="1C5B144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ED84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5D269A9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E35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E8A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E3D8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B6A77" w14:textId="77B99FB4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02BD4" w14:textId="6D2607F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E1A4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DB5112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2C3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FB89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84F3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E831" w14:textId="7B14789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F7945" w14:textId="670D5C16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BFAE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E55FEA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2AC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64D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F932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DD287" w14:textId="55CF626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7330" w14:textId="0692967B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9D2B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BF59B12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8CF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4B04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минеральных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B77B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DC037" w14:textId="0D36BED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3D220" w14:textId="40A3A20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0EEC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57D723D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B35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EEF9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F876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0037" w14:textId="56EE2C7B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430D8" w14:textId="608BF35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2B9C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61D6D14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4666D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3.4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A3C6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нужды промышленности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B852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AF59" w14:textId="382F0DE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38BF2" w14:textId="7402E954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CBFF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6A2C3B4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65E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BC9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9A6E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47D13" w14:textId="2CB7477C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3299" w14:textId="2EBE397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4D24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C1D213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C428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3FE5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1E25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60CE8" w14:textId="37108DE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FA1BB1" w14:textId="52AF977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50EF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7EAB2CC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B10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E05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E5DC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0EA78" w14:textId="1E12CE1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FE081" w14:textId="3552BF7F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45F5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C9DBCC4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1CC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FE12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минеральных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D789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860EC" w14:textId="0E05C5A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B0153" w14:textId="42892A0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E7A7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D88E64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7D4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D61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71CE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BD7BB" w14:textId="45DD52E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FDB4D" w14:textId="231D2B0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D05E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DC8A27C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63C62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3.5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73D5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энергетические нужды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80B5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8DECD" w14:textId="56C1474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84D84" w14:textId="31095E8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2A24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1BFAA55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527A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ED9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D501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19FE" w14:textId="04B2BE8C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CD440" w14:textId="4F7C1B7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7972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35657E8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6B0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3BCF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4FAA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28AC" w14:textId="7809CFD6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20AF4" w14:textId="673757F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AFC8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AF39C5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0DB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E24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4D8A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8B963" w14:textId="759956F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9CFDAF" w14:textId="5136522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D99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EFB9690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0A6F1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3.6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14B6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на иные нужды (указать какие)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5D4A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F3A6" w14:textId="28DD267F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EC6C6" w14:textId="2BF9AD0E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C7ED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3F3BE60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E79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0DB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B872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33FE" w14:textId="7BC4EF6F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07A07" w14:textId="2470CF9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647F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BC3A002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3513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00FB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6C17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87C46" w14:textId="3120EBFA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449F2" w14:textId="16D8EE6F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58B7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A26CCAE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2F6A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C24E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4318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C15C8" w14:textId="22243B56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4D0E" w14:textId="1B3FE79A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5032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82661CD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6FD10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4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71E1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Передача воды потребителям – всего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A129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77069" w14:textId="5399DA33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05245" w14:textId="7DA4B92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1110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9EE4643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DAC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CDF2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CAC0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09721" w14:textId="057AEEF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C03B" w14:textId="33605F4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558D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2D37AE6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A527A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4.1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AFFD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подземных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6B08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00750" w14:textId="17D35A9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1545BA" w14:textId="133399D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0DD3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476FDE0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7CF5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8DB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5364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9C8E" w14:textId="7D7F288C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5C2DC" w14:textId="3DA149F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1528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AF80C11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63A23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5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140A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Расход воды в системах оборотного водоснабжения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A551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5FD230" w14:textId="5A9590F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0F4C10" w14:textId="6F9F2414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5C660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276120A9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D50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044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DE63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6B92F" w14:textId="28A2998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FFB1" w14:textId="4737F892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FFBF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AE26EAE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EB5E4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6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4E0C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Расход воды в системах повторно-последовательного водоснабжения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F241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F68C" w14:textId="30870BD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A2630" w14:textId="4947C2B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7C44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AC1FAA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BF3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393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CB35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911EE" w14:textId="0A626514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C4EE" w14:textId="6104EF5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CC6C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A29E3D5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AEF3B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7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8743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Потери и неучтенные расходы воды – всего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01EC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913B" w14:textId="27609FA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57593" w14:textId="155EE42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C6CE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8FE54B5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3207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139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EEBB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458D1F" w14:textId="0C5A8B2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43963D" w14:textId="74637632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499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B2D97FF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48876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7.1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3CF2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В том числе при транспортировке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E5B5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EAD5" w14:textId="6E349684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B4C45E" w14:textId="26BA47B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E45E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F7480F5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F7FD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836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7956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B76D8" w14:textId="724CA88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B21EC" w14:textId="535CF79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1325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4E3CECF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3F292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8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DB46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Безвозвратное водопотребление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E22A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3BDE6" w14:textId="045ADE7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1915F8" w14:textId="30932EBA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C96D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8B2B4F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BC1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4625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4F57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907EE" w14:textId="36FF9D13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2166B" w14:textId="19746B5E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2E25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8BC80B7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4735D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9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AB3B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поверхностные водные объекты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C5F5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AF33" w14:textId="05110A1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981783" w14:textId="2247A7C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ACA3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FA01E8F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31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4AB2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A7F5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4A717" w14:textId="12DFB61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CAFFD1" w14:textId="31FD353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49BF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83A1308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13265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9.1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7382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Из них: хозяйственно-бытовых сточных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182D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29B4" w14:textId="14EAA4B2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DAFB0" w14:textId="59EF85B3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9E6D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8138424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11F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3F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9A2C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06780C" w14:textId="71B16F63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3056" w14:textId="54E9147E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3342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C837A9B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15516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9.2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9F82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производственных сточных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1846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188B" w14:textId="527098D6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5E04" w14:textId="0CC41844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EB14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AAEE6A2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84A4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CFE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BE7F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E40A6" w14:textId="1D310BD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054F" w14:textId="59E3B12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F7BD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1E9C3C8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2B489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9.3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4C3E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поверхностных сточных вод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BA65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5CF2" w14:textId="60879DB4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2A2DA" w14:textId="0F103E2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E7775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811C32E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84C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40E1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EC65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ABBFD6" w14:textId="3C226ED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B527A" w14:textId="7D2DF46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7F51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51A4817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97721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10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C086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окружающую среду с 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B21F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1D08" w14:textId="1D65EC2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D9227" w14:textId="6704F14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C9843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909947A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56AC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E6CA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3B936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520C2" w14:textId="6DD4323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6B201" w14:textId="43A8E192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7B00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632D933A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1D72D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11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89E6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окружающую среду через 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2CDE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319D8" w14:textId="35DAB80A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37360" w14:textId="40E28165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DDFC1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70D0836D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0709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E4D8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026FB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945654" w14:textId="2574344F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CAFB" w14:textId="4C8AD3FC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7B96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16EA0F2F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ED2BB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12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6F33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недра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DC0B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866EE" w14:textId="161A8606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1A8EF" w14:textId="04F351A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A7EA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050799CD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63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1C33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AB76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AD351" w14:textId="6A663037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AFA7" w14:textId="059024C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482B9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1856FD8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EF7F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13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79114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 xml:space="preserve">Сброс сточных вод в сети канализации (коммунальной, </w:t>
            </w:r>
            <w:r w:rsidRPr="00144C1E">
              <w:rPr>
                <w:color w:val="000000"/>
              </w:rPr>
              <w:lastRenderedPageBreak/>
              <w:t>ведомственной, другой организации)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56E7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lastRenderedPageBreak/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9BA449" w14:textId="2FD89FFD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A469B" w14:textId="05DE8C4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6,9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38A18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53C81D1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82FF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15B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4570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BE5A2" w14:textId="0AD205A1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5713D" w14:textId="45B75D6C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2,448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5EE87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3BE7682E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D016C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lastRenderedPageBreak/>
              <w:t>14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C658C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водонепроницаемый выгреб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0997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CD38E" w14:textId="436D3A9E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E0B3" w14:textId="2687E0D6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5255E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543FCD85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8F2B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3205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CDC0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10BAB" w14:textId="2CFE91CA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19A240" w14:textId="45C93B1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21FE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144C1E" w14:paraId="43443A36" w14:textId="77777777" w:rsidTr="00144C1E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C3BE9" w14:textId="77777777" w:rsidR="00144C1E" w:rsidRPr="00144C1E" w:rsidRDefault="00144C1E" w:rsidP="00144C1E">
            <w:pPr>
              <w:pStyle w:val="table10"/>
              <w:jc w:val="center"/>
              <w:rPr>
                <w:color w:val="000000"/>
              </w:rPr>
            </w:pPr>
            <w:r w:rsidRPr="00144C1E">
              <w:rPr>
                <w:color w:val="000000"/>
              </w:rPr>
              <w:t>15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33642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Сброс сточных вод в технологические водные объекты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548EF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куб. м/сутки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BD32F" w14:textId="6F786CA8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B487" w14:textId="53ED0140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75BAA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 </w:t>
            </w:r>
          </w:p>
        </w:tc>
      </w:tr>
      <w:tr w:rsidR="00144C1E" w:rsidRPr="00AE0901" w14:paraId="7AE961D6" w14:textId="77777777" w:rsidTr="00144C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FEF6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F8F0" w14:textId="77777777" w:rsidR="00144C1E" w:rsidRPr="00144C1E" w:rsidRDefault="00144C1E" w:rsidP="00144C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8D34D" w14:textId="77777777" w:rsidR="00144C1E" w:rsidRPr="00144C1E" w:rsidRDefault="00144C1E" w:rsidP="00144C1E">
            <w:pPr>
              <w:pStyle w:val="table10"/>
              <w:rPr>
                <w:color w:val="000000"/>
              </w:rPr>
            </w:pPr>
            <w:r w:rsidRPr="00144C1E">
              <w:rPr>
                <w:color w:val="000000"/>
              </w:rPr>
              <w:t>тыс. куб. м/год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EE8BA" w14:textId="07D655E9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2D115" w14:textId="4655E5EB" w:rsidR="00144C1E" w:rsidRPr="00144C1E" w:rsidRDefault="00144C1E" w:rsidP="00144C1E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144C1E">
              <w:rPr>
                <w:color w:val="000000"/>
                <w:lang w:val="ru-RU"/>
              </w:rPr>
              <w:t>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BDE3B" w14:textId="77777777" w:rsidR="00144C1E" w:rsidRPr="00B22730" w:rsidRDefault="00144C1E" w:rsidP="00144C1E">
            <w:pPr>
              <w:pStyle w:val="table10"/>
              <w:rPr>
                <w:color w:val="000000"/>
              </w:rPr>
            </w:pPr>
            <w:r w:rsidRPr="00B22730">
              <w:rPr>
                <w:color w:val="000000"/>
              </w:rPr>
              <w:t> </w:t>
            </w:r>
          </w:p>
        </w:tc>
      </w:tr>
    </w:tbl>
    <w:p w14:paraId="38F8E5F2" w14:textId="77777777" w:rsidR="00144C1E" w:rsidRDefault="00144C1E">
      <w:pPr>
        <w:pStyle w:val="nonumheader"/>
        <w:rPr>
          <w:color w:val="000000"/>
          <w:highlight w:val="cyan"/>
          <w:lang w:val="ru-RU"/>
        </w:rPr>
      </w:pPr>
    </w:p>
    <w:p w14:paraId="66C47DC0" w14:textId="77777777" w:rsidR="00144C1E" w:rsidRDefault="00144C1E">
      <w:pPr>
        <w:pStyle w:val="nonumheader"/>
        <w:rPr>
          <w:color w:val="000000"/>
          <w:highlight w:val="cyan"/>
          <w:lang w:val="ru-RU"/>
        </w:rPr>
      </w:pPr>
    </w:p>
    <w:p w14:paraId="269B8983" w14:textId="6F8BF1B4" w:rsidR="005033F8" w:rsidRPr="00144C1E" w:rsidRDefault="008D342C">
      <w:pPr>
        <w:pStyle w:val="nonumheader"/>
        <w:rPr>
          <w:color w:val="000000"/>
          <w:lang w:val="ru-RU"/>
        </w:rPr>
      </w:pPr>
      <w:r w:rsidRPr="00144C1E">
        <w:rPr>
          <w:color w:val="000000"/>
          <w:lang w:val="ru-RU"/>
        </w:rPr>
        <w:t xml:space="preserve">VI. Нормативы допустимых сбросов химических и иных веществ </w:t>
      </w:r>
      <w:r w:rsidRPr="00144C1E">
        <w:rPr>
          <w:color w:val="000000"/>
          <w:lang w:val="ru-RU"/>
        </w:rPr>
        <w:br/>
        <w:t>в составе сточных вод</w:t>
      </w:r>
    </w:p>
    <w:p w14:paraId="37F726E1" w14:textId="77777777" w:rsidR="005033F8" w:rsidRPr="00144C1E" w:rsidRDefault="008D342C">
      <w:pPr>
        <w:pStyle w:val="newncpi0"/>
        <w:jc w:val="center"/>
        <w:rPr>
          <w:color w:val="000000"/>
          <w:lang w:val="ru-RU"/>
        </w:rPr>
      </w:pPr>
      <w:r w:rsidRPr="00144C1E">
        <w:rPr>
          <w:color w:val="000000"/>
          <w:lang w:val="ru-RU"/>
        </w:rPr>
        <w:t>Характеристика сточных вод, сбрасываемых в поверхностный водный объект</w:t>
      </w:r>
    </w:p>
    <w:p w14:paraId="1F9B59BC" w14:textId="77777777" w:rsidR="005033F8" w:rsidRPr="00144C1E" w:rsidRDefault="008D342C">
      <w:pPr>
        <w:pStyle w:val="newncpi"/>
        <w:rPr>
          <w:color w:val="000000"/>
          <w:lang w:val="ru-RU"/>
        </w:rPr>
      </w:pPr>
      <w:r w:rsidRPr="00144C1E">
        <w:rPr>
          <w:color w:val="000000"/>
          <w:lang w:val="ru-RU"/>
        </w:rPr>
        <w:t> </w:t>
      </w:r>
    </w:p>
    <w:p w14:paraId="25CE4C87" w14:textId="77777777" w:rsidR="005033F8" w:rsidRPr="00144C1E" w:rsidRDefault="008D342C">
      <w:pPr>
        <w:pStyle w:val="newncpi"/>
        <w:rPr>
          <w:color w:val="000000"/>
          <w:lang w:val="ru-RU"/>
        </w:rPr>
      </w:pPr>
      <w:r w:rsidRPr="00144C1E">
        <w:rPr>
          <w:color w:val="000000"/>
          <w:lang w:val="ru-RU"/>
        </w:rPr>
        <w:t>При соблюдении нормативов допустимых сбросов химических и иных веществ в составе сточных вод при сбросе в _____________________________________________</w:t>
      </w:r>
    </w:p>
    <w:p w14:paraId="765A989A" w14:textId="77777777" w:rsidR="005033F8" w:rsidRPr="00144C1E" w:rsidRDefault="008D342C">
      <w:pPr>
        <w:pStyle w:val="undline"/>
        <w:ind w:left="5954"/>
        <w:rPr>
          <w:color w:val="000000"/>
          <w:lang w:val="ru-RU"/>
        </w:rPr>
      </w:pPr>
      <w:r w:rsidRPr="00144C1E">
        <w:rPr>
          <w:color w:val="000000"/>
          <w:lang w:val="ru-RU"/>
        </w:rPr>
        <w:t>(наименование</w:t>
      </w:r>
    </w:p>
    <w:p w14:paraId="0C9D49AE" w14:textId="77777777" w:rsidR="005033F8" w:rsidRPr="00144C1E" w:rsidRDefault="008D342C">
      <w:pPr>
        <w:pStyle w:val="newncpi0"/>
        <w:rPr>
          <w:color w:val="000000"/>
          <w:lang w:val="ru-RU"/>
        </w:rPr>
      </w:pPr>
      <w:r w:rsidRPr="00144C1E">
        <w:rPr>
          <w:color w:val="000000"/>
          <w:lang w:val="ru-RU"/>
        </w:rPr>
        <w:t>____________________________________________________________________________</w:t>
      </w:r>
    </w:p>
    <w:p w14:paraId="092043E6" w14:textId="77777777" w:rsidR="005033F8" w:rsidRPr="00144C1E" w:rsidRDefault="008D342C">
      <w:pPr>
        <w:pStyle w:val="undline"/>
        <w:jc w:val="center"/>
        <w:rPr>
          <w:color w:val="000000"/>
          <w:lang w:val="ru-RU"/>
        </w:rPr>
      </w:pPr>
      <w:r w:rsidRPr="00144C1E">
        <w:rPr>
          <w:color w:val="000000"/>
          <w:lang w:val="ru-RU"/>
        </w:rPr>
        <w:t>поверхностного водного объекта)</w:t>
      </w:r>
    </w:p>
    <w:p w14:paraId="35D97E0F" w14:textId="77777777" w:rsidR="005033F8" w:rsidRPr="00144C1E" w:rsidRDefault="008D342C">
      <w:pPr>
        <w:pStyle w:val="newncpi0"/>
        <w:rPr>
          <w:color w:val="000000"/>
          <w:lang w:val="ru-RU"/>
        </w:rPr>
      </w:pPr>
      <w:r w:rsidRPr="00144C1E">
        <w:rPr>
          <w:color w:val="000000"/>
          <w:lang w:val="ru-RU"/>
        </w:rPr>
        <w:t>при удаленности фонового створа на расстоянии метров и контрольного створа на расстоянии метров от места выпуска сточных вод, с дальностью транспортирования сточных вод по водоотводящим каналам, каналам мелиоративных систем до места их сброса в поверхностный водный объект, километров</w:t>
      </w:r>
    </w:p>
    <w:p w14:paraId="09FFA0F4" w14:textId="77777777" w:rsidR="005033F8" w:rsidRPr="00C70CB9" w:rsidRDefault="008D342C">
      <w:pPr>
        <w:pStyle w:val="onestring"/>
        <w:rPr>
          <w:color w:val="000000"/>
          <w:lang w:val="ru-RU"/>
        </w:rPr>
      </w:pPr>
      <w:r w:rsidRPr="00C70CB9">
        <w:rPr>
          <w:color w:val="000000"/>
          <w:lang w:val="ru-RU"/>
        </w:rPr>
        <w:t>Таблица 12</w:t>
      </w:r>
    </w:p>
    <w:p w14:paraId="2ECE6B03" w14:textId="77777777" w:rsidR="005033F8" w:rsidRPr="00C70CB9" w:rsidRDefault="008D342C">
      <w:pPr>
        <w:pStyle w:val="newncpi"/>
        <w:rPr>
          <w:color w:val="000000"/>
          <w:lang w:val="ru-RU"/>
        </w:rPr>
      </w:pPr>
      <w:r w:rsidRPr="00C70CB9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42"/>
        <w:gridCol w:w="2134"/>
        <w:gridCol w:w="2923"/>
        <w:gridCol w:w="2109"/>
        <w:gridCol w:w="2053"/>
        <w:gridCol w:w="2109"/>
        <w:gridCol w:w="2046"/>
      </w:tblGrid>
      <w:tr w:rsidR="005033F8" w:rsidRPr="00C70CB9" w14:paraId="25A98324" w14:textId="77777777">
        <w:trPr>
          <w:trHeight w:val="240"/>
        </w:trPr>
        <w:tc>
          <w:tcPr>
            <w:tcW w:w="74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C18AC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 xml:space="preserve">Географические координаты выпуска сточных вод (в градусах, </w:t>
            </w:r>
            <w:r w:rsidRPr="00C70CB9">
              <w:rPr>
                <w:color w:val="000000"/>
              </w:rPr>
              <w:lastRenderedPageBreak/>
              <w:t>минутах и секундах)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7B5C5E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lastRenderedPageBreak/>
              <w:t xml:space="preserve">Наименование химических и иных веществ (показателей </w:t>
            </w:r>
            <w:r w:rsidRPr="00C70CB9">
              <w:rPr>
                <w:color w:val="000000"/>
              </w:rPr>
              <w:lastRenderedPageBreak/>
              <w:t>качества), единица величины</w:t>
            </w:r>
          </w:p>
        </w:tc>
        <w:tc>
          <w:tcPr>
            <w:tcW w:w="35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372D8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lastRenderedPageBreak/>
              <w:t>Концентрация загрязняющих веществ и показателей их качества в составе сточных вод</w:t>
            </w:r>
          </w:p>
        </w:tc>
      </w:tr>
      <w:tr w:rsidR="005033F8" w:rsidRPr="00C70CB9" w14:paraId="7764ECF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B82B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3D63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65CADE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поступающих на очистку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248090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сбрасываемых после очистки в поверхностный водный объект</w:t>
            </w:r>
          </w:p>
        </w:tc>
      </w:tr>
      <w:tr w:rsidR="005033F8" w:rsidRPr="00C70CB9" w14:paraId="715E79C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21E8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B665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9A16EE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проектная или согласно условиям приема производственных сточных вод в 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6EAB4A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среднегодовая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DEF0E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максимальная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B8B645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среднегодовая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3521CC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максимальная</w:t>
            </w:r>
          </w:p>
        </w:tc>
      </w:tr>
      <w:tr w:rsidR="005033F8" w:rsidRPr="00AE0901" w14:paraId="312D85EA" w14:textId="77777777">
        <w:trPr>
          <w:trHeight w:val="240"/>
        </w:trPr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73C6DA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lastRenderedPageBreak/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A06C25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7DD8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57600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CB01F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6D7219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F04F1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7</w:t>
            </w:r>
          </w:p>
        </w:tc>
      </w:tr>
      <w:tr w:rsidR="00C70CB9" w:rsidRPr="00AE0901" w14:paraId="7E58DBEA" w14:textId="77777777" w:rsidTr="00C70CB9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71260" w14:textId="2F74CB95" w:rsidR="00C70CB9" w:rsidRPr="00AE0901" w:rsidRDefault="00C70CB9">
            <w:pPr>
              <w:pStyle w:val="table10"/>
              <w:jc w:val="center"/>
              <w:rPr>
                <w:color w:val="000000"/>
                <w:highlight w:val="cyan"/>
              </w:rPr>
            </w:pPr>
            <w:r w:rsidRPr="00097DCF">
              <w:t>Очистные сооружения для очистки сточных вод отсутствуют</w:t>
            </w:r>
          </w:p>
        </w:tc>
      </w:tr>
    </w:tbl>
    <w:p w14:paraId="50EA7956" w14:textId="77777777" w:rsidR="005033F8" w:rsidRPr="00785E15" w:rsidRDefault="008D342C">
      <w:pPr>
        <w:pStyle w:val="newncpi"/>
        <w:rPr>
          <w:color w:val="000000"/>
          <w:lang w:val="ru-RU"/>
        </w:rPr>
      </w:pPr>
      <w:r w:rsidRPr="00785E15">
        <w:rPr>
          <w:color w:val="000000"/>
          <w:lang w:val="ru-RU"/>
        </w:rPr>
        <w:t> </w:t>
      </w:r>
    </w:p>
    <w:p w14:paraId="4E3DA950" w14:textId="77777777" w:rsidR="005033F8" w:rsidRPr="00C70CB9" w:rsidRDefault="008D342C">
      <w:pPr>
        <w:pStyle w:val="newncpi0"/>
        <w:jc w:val="center"/>
        <w:rPr>
          <w:color w:val="000000"/>
          <w:lang w:val="ru-RU"/>
        </w:rPr>
      </w:pPr>
      <w:r w:rsidRPr="00C70CB9">
        <w:rPr>
          <w:color w:val="000000"/>
          <w:lang w:val="ru-RU"/>
        </w:rPr>
        <w:t>Предлагаемые значения нормативов допустимого сброса химических и иных веществ в составе сточных вод</w:t>
      </w:r>
    </w:p>
    <w:p w14:paraId="2E95506F" w14:textId="77777777" w:rsidR="005033F8" w:rsidRPr="00C70CB9" w:rsidRDefault="008D342C">
      <w:pPr>
        <w:pStyle w:val="onestring"/>
        <w:rPr>
          <w:color w:val="000000"/>
          <w:lang w:val="ru-RU"/>
        </w:rPr>
      </w:pPr>
      <w:r w:rsidRPr="00C70CB9">
        <w:rPr>
          <w:color w:val="000000"/>
          <w:lang w:val="ru-RU"/>
        </w:rPr>
        <w:t>Таблица 13</w:t>
      </w:r>
    </w:p>
    <w:p w14:paraId="313B7B28" w14:textId="77777777" w:rsidR="005033F8" w:rsidRPr="00C70CB9" w:rsidRDefault="008D342C">
      <w:pPr>
        <w:pStyle w:val="newncpi"/>
        <w:rPr>
          <w:color w:val="000000"/>
          <w:lang w:val="ru-RU"/>
        </w:rPr>
      </w:pPr>
      <w:r w:rsidRPr="00C70CB9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02"/>
        <w:gridCol w:w="2889"/>
        <w:gridCol w:w="2901"/>
        <w:gridCol w:w="3093"/>
        <w:gridCol w:w="2631"/>
      </w:tblGrid>
      <w:tr w:rsidR="005033F8" w:rsidRPr="00C70CB9" w14:paraId="684A3C20" w14:textId="77777777">
        <w:trPr>
          <w:trHeight w:val="240"/>
        </w:trPr>
        <w:tc>
          <w:tcPr>
            <w:tcW w:w="133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07649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Географические координаты выпуска сточных вод (в градусах, минутах и секундах), характеристика водоприемника сточных вод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F6B6AC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Наименование химических и иных веществ (показателей качества), единица изменения</w:t>
            </w:r>
          </w:p>
        </w:tc>
        <w:tc>
          <w:tcPr>
            <w:tcW w:w="9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AAA64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Значения показателей качества и концентраций химических и иных веществ в фоновом створе (справочно)</w:t>
            </w:r>
          </w:p>
        </w:tc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F7AA39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Расчетное значение допустимой концентрации загрязняющих веществ в составе сточных вод, сбрасываемых в поверхностный водный объект</w:t>
            </w:r>
          </w:p>
        </w:tc>
      </w:tr>
      <w:tr w:rsidR="005033F8" w:rsidRPr="00C70CB9" w14:paraId="2184168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755D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2D2E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00A0" w14:textId="77777777" w:rsidR="005033F8" w:rsidRPr="00C70CB9" w:rsidRDefault="005033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1ECC76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на 20__ г.</w:t>
            </w:r>
            <w:r w:rsidRPr="00C70CB9">
              <w:rPr>
                <w:color w:val="000000"/>
              </w:rPr>
              <w:br/>
              <w:t>(20__–20__ гг.)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AD53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на 20__ г.</w:t>
            </w:r>
            <w:r w:rsidRPr="00C70CB9">
              <w:rPr>
                <w:color w:val="000000"/>
              </w:rPr>
              <w:br/>
              <w:t>(20__–20__ гг.)</w:t>
            </w:r>
          </w:p>
        </w:tc>
      </w:tr>
      <w:tr w:rsidR="005033F8" w:rsidRPr="00C70CB9" w14:paraId="14AA396A" w14:textId="77777777">
        <w:trPr>
          <w:trHeight w:val="240"/>
        </w:trPr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621169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42E274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F658E7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BD6AD1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B77FAF" w14:textId="77777777" w:rsidR="005033F8" w:rsidRPr="00C70CB9" w:rsidRDefault="008D342C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color w:val="000000"/>
              </w:rPr>
              <w:t>5</w:t>
            </w:r>
          </w:p>
        </w:tc>
      </w:tr>
      <w:tr w:rsidR="00C70CB9" w:rsidRPr="00AE0901" w14:paraId="040EDADE" w14:textId="77777777" w:rsidTr="00C70CB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6274F" w14:textId="293E5FFD" w:rsidR="00C70CB9" w:rsidRPr="00C70CB9" w:rsidRDefault="00C70CB9">
            <w:pPr>
              <w:pStyle w:val="table10"/>
              <w:jc w:val="center"/>
              <w:rPr>
                <w:color w:val="000000"/>
              </w:rPr>
            </w:pPr>
            <w:r w:rsidRPr="00C70CB9">
              <w:rPr>
                <w:sz w:val="22"/>
                <w:szCs w:val="22"/>
              </w:rPr>
              <w:t>Устанавливать нормативы водоотведения и  допустимых сбросов химических и иных веществ в водные объекты природопользователю  не требуется</w:t>
            </w:r>
          </w:p>
        </w:tc>
      </w:tr>
    </w:tbl>
    <w:p w14:paraId="2C9CB7A4" w14:textId="77777777" w:rsidR="004E656F" w:rsidRDefault="004E656F">
      <w:pPr>
        <w:pStyle w:val="nonumheader"/>
        <w:rPr>
          <w:color w:val="000000"/>
          <w:highlight w:val="cyan"/>
          <w:lang w:val="ru-RU"/>
        </w:rPr>
        <w:sectPr w:rsidR="004E656F" w:rsidSect="00F36B32">
          <w:pgSz w:w="16838" w:h="11920" w:orient="landscape"/>
          <w:pgMar w:top="1417" w:right="567" w:bottom="1134" w:left="567" w:header="0" w:footer="0" w:gutter="0"/>
          <w:cols w:space="720"/>
          <w:docGrid w:linePitch="299"/>
        </w:sectPr>
      </w:pPr>
    </w:p>
    <w:p w14:paraId="7C2A1EC3" w14:textId="7B72516A" w:rsidR="005033F8" w:rsidRPr="004E656F" w:rsidRDefault="008D342C" w:rsidP="004E656F">
      <w:pPr>
        <w:pStyle w:val="nonumheader"/>
        <w:shd w:val="clear" w:color="auto" w:fill="FFFFFF" w:themeFill="background1"/>
        <w:rPr>
          <w:color w:val="000000"/>
          <w:lang w:val="ru-RU"/>
        </w:rPr>
      </w:pPr>
      <w:r w:rsidRPr="004E656F">
        <w:rPr>
          <w:color w:val="000000"/>
          <w:lang w:val="ru-RU"/>
        </w:rPr>
        <w:lastRenderedPageBreak/>
        <w:t>VII. Охрана атмосферного воздуха</w:t>
      </w:r>
    </w:p>
    <w:p w14:paraId="76EB28EE" w14:textId="77777777" w:rsidR="005033F8" w:rsidRPr="004E656F" w:rsidRDefault="008D342C" w:rsidP="004E656F">
      <w:pPr>
        <w:pStyle w:val="newncpi0"/>
        <w:shd w:val="clear" w:color="auto" w:fill="FFFFFF" w:themeFill="background1"/>
        <w:jc w:val="center"/>
        <w:rPr>
          <w:color w:val="000000"/>
          <w:lang w:val="ru-RU"/>
        </w:rPr>
      </w:pPr>
      <w:r w:rsidRPr="004E656F">
        <w:rPr>
          <w:color w:val="000000"/>
          <w:lang w:val="ru-RU"/>
        </w:rPr>
        <w:t>Параметры источников выбросов загрязняющих веществ в атмосферный воздух</w:t>
      </w:r>
    </w:p>
    <w:p w14:paraId="368E29AC" w14:textId="77777777" w:rsidR="005033F8" w:rsidRPr="004E656F" w:rsidRDefault="008D342C" w:rsidP="004E656F">
      <w:pPr>
        <w:pStyle w:val="newncpi"/>
        <w:shd w:val="clear" w:color="auto" w:fill="FFFFFF" w:themeFill="background1"/>
        <w:rPr>
          <w:color w:val="000000"/>
          <w:lang w:val="ru-RU"/>
        </w:rPr>
      </w:pPr>
      <w:r w:rsidRPr="004E656F">
        <w:rPr>
          <w:color w:val="000000"/>
          <w:lang w:val="ru-RU"/>
        </w:rPr>
        <w:t> </w:t>
      </w:r>
    </w:p>
    <w:p w14:paraId="06E18507" w14:textId="133DE593" w:rsidR="005033F8" w:rsidRDefault="008D342C" w:rsidP="004E656F">
      <w:pPr>
        <w:pStyle w:val="onestring"/>
        <w:shd w:val="clear" w:color="auto" w:fill="FFFFFF" w:themeFill="background1"/>
        <w:rPr>
          <w:color w:val="000000"/>
          <w:lang w:val="ru-RU"/>
        </w:rPr>
      </w:pPr>
      <w:r w:rsidRPr="004E656F">
        <w:rPr>
          <w:color w:val="000000"/>
          <w:lang w:val="ru-RU"/>
        </w:rPr>
        <w:t>Таблица 14</w:t>
      </w:r>
    </w:p>
    <w:tbl>
      <w:tblPr>
        <w:tblW w:w="14850" w:type="dxa"/>
        <w:tblInd w:w="-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1"/>
        <w:gridCol w:w="3383"/>
        <w:gridCol w:w="442"/>
        <w:gridCol w:w="2992"/>
        <w:gridCol w:w="567"/>
        <w:gridCol w:w="1219"/>
        <w:gridCol w:w="841"/>
        <w:gridCol w:w="737"/>
        <w:gridCol w:w="10"/>
        <w:gridCol w:w="812"/>
        <w:gridCol w:w="726"/>
        <w:gridCol w:w="815"/>
        <w:gridCol w:w="753"/>
        <w:gridCol w:w="1112"/>
      </w:tblGrid>
      <w:tr w:rsidR="006A00D4" w:rsidRPr="00673D7B" w14:paraId="70D6906A" w14:textId="77777777" w:rsidTr="0075204B">
        <w:trPr>
          <w:cantSplit/>
          <w:trHeight w:val="1529"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5FCB45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Номер источника выброса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14:paraId="143A11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Источник выделения (цех, участок), наименование технологического оборудования</w:t>
            </w:r>
          </w:p>
        </w:tc>
        <w:tc>
          <w:tcPr>
            <w:tcW w:w="3434" w:type="dxa"/>
            <w:gridSpan w:val="2"/>
            <w:vMerge w:val="restart"/>
            <w:shd w:val="clear" w:color="auto" w:fill="auto"/>
            <w:vAlign w:val="center"/>
          </w:tcPr>
          <w:p w14:paraId="12C775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Загрязняющее вещество</w:t>
            </w:r>
          </w:p>
        </w:tc>
        <w:tc>
          <w:tcPr>
            <w:tcW w:w="1786" w:type="dxa"/>
            <w:gridSpan w:val="2"/>
            <w:vMerge w:val="restart"/>
            <w:shd w:val="clear" w:color="auto" w:fill="auto"/>
            <w:vAlign w:val="center"/>
          </w:tcPr>
          <w:p w14:paraId="0905A4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Оснащение газоочистными установками (далее - ГОУ), автоматизированными системами контроля выбросов(далее - АСК)</w:t>
            </w:r>
          </w:p>
        </w:tc>
        <w:tc>
          <w:tcPr>
            <w:tcW w:w="4694" w:type="dxa"/>
            <w:gridSpan w:val="7"/>
            <w:shd w:val="clear" w:color="auto" w:fill="auto"/>
            <w:vAlign w:val="center"/>
          </w:tcPr>
          <w:p w14:paraId="387280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Нормативы допустимых выбросов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1BC508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Нормативное содержание кислорода в отходящих газах, процентов</w:t>
            </w:r>
          </w:p>
        </w:tc>
      </w:tr>
      <w:tr w:rsidR="006A00D4" w:rsidRPr="00673D7B" w14:paraId="673C94CC" w14:textId="77777777" w:rsidTr="0075204B">
        <w:trPr>
          <w:cantSplit/>
        </w:trPr>
        <w:tc>
          <w:tcPr>
            <w:tcW w:w="441" w:type="dxa"/>
            <w:vMerge/>
            <w:shd w:val="clear" w:color="auto" w:fill="auto"/>
            <w:vAlign w:val="center"/>
          </w:tcPr>
          <w:p w14:paraId="726F20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vMerge/>
            <w:shd w:val="clear" w:color="auto" w:fill="auto"/>
            <w:vAlign w:val="center"/>
          </w:tcPr>
          <w:p w14:paraId="2C5000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4" w:type="dxa"/>
            <w:gridSpan w:val="2"/>
            <w:vMerge/>
            <w:shd w:val="clear" w:color="auto" w:fill="auto"/>
            <w:vAlign w:val="center"/>
          </w:tcPr>
          <w:p w14:paraId="143373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vMerge/>
            <w:shd w:val="clear" w:color="auto" w:fill="auto"/>
            <w:vAlign w:val="center"/>
          </w:tcPr>
          <w:p w14:paraId="14E2DC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5E3B97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на 2026 год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14:paraId="2F219D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на 2027 – 2028 год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37A854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на 2029 – 2031 год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4FC22C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75D9036" w14:textId="77777777" w:rsidTr="0075204B">
        <w:trPr>
          <w:cantSplit/>
          <w:trHeight w:val="908"/>
        </w:trPr>
        <w:tc>
          <w:tcPr>
            <w:tcW w:w="44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A2553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4FCF1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6D43F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2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A633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0926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название АСК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01B6B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ГОУ, количество ступеней очистки</w:t>
            </w:r>
          </w:p>
        </w:tc>
        <w:tc>
          <w:tcPr>
            <w:tcW w:w="84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0030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мг/м³</w:t>
            </w:r>
          </w:p>
        </w:tc>
        <w:tc>
          <w:tcPr>
            <w:tcW w:w="73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D4279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г/с</w:t>
            </w:r>
          </w:p>
        </w:tc>
        <w:tc>
          <w:tcPr>
            <w:tcW w:w="82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4BD4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мг/м³</w:t>
            </w:r>
          </w:p>
        </w:tc>
        <w:tc>
          <w:tcPr>
            <w:tcW w:w="7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A1F8D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г/с</w:t>
            </w:r>
          </w:p>
        </w:tc>
        <w:tc>
          <w:tcPr>
            <w:tcW w:w="81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7C39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мг/м³</w:t>
            </w:r>
          </w:p>
        </w:tc>
        <w:tc>
          <w:tcPr>
            <w:tcW w:w="75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3C933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г/с</w:t>
            </w:r>
          </w:p>
        </w:tc>
        <w:tc>
          <w:tcPr>
            <w:tcW w:w="111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8D5A6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B725CCE" w14:textId="77777777" w:rsidR="006A00D4" w:rsidRPr="00D66400" w:rsidRDefault="006A00D4" w:rsidP="006A00D4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4820" w:type="dxa"/>
        <w:tblInd w:w="-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2"/>
        <w:gridCol w:w="3385"/>
        <w:gridCol w:w="442"/>
        <w:gridCol w:w="2993"/>
        <w:gridCol w:w="567"/>
        <w:gridCol w:w="1219"/>
        <w:gridCol w:w="841"/>
        <w:gridCol w:w="737"/>
        <w:gridCol w:w="822"/>
        <w:gridCol w:w="737"/>
        <w:gridCol w:w="823"/>
        <w:gridCol w:w="737"/>
        <w:gridCol w:w="1075"/>
      </w:tblGrid>
      <w:tr w:rsidR="006A00D4" w:rsidRPr="00673D7B" w14:paraId="3C441F39" w14:textId="77777777" w:rsidTr="0075204B">
        <w:trPr>
          <w:cantSplit/>
          <w:tblHeader/>
        </w:trPr>
        <w:tc>
          <w:tcPr>
            <w:tcW w:w="442" w:type="dxa"/>
            <w:shd w:val="clear" w:color="auto" w:fill="auto"/>
            <w:vAlign w:val="center"/>
          </w:tcPr>
          <w:p w14:paraId="2D5F27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68D4C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5C944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564E3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7DF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98975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95F13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87B5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3B9C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F3D1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B185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6931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A36A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A00D4" w:rsidRPr="00673D7B" w14:paraId="5A0D8F53" w14:textId="77777777" w:rsidTr="0075204B">
        <w:trPr>
          <w:cantSplit/>
        </w:trPr>
        <w:tc>
          <w:tcPr>
            <w:tcW w:w="14820" w:type="dxa"/>
            <w:gridSpan w:val="13"/>
            <w:shd w:val="clear" w:color="auto" w:fill="auto"/>
            <w:vAlign w:val="center"/>
          </w:tcPr>
          <w:p w14:paraId="1C6E99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</w:rPr>
              <w:t>Открытое акционерное общество «Белорусский цементный завод». Могилевская область, г. Костюковичи, ул. Юношеская,117.</w:t>
            </w:r>
          </w:p>
        </w:tc>
      </w:tr>
      <w:tr w:rsidR="006A00D4" w:rsidRPr="00673D7B" w14:paraId="0A7532E7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54059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0001/1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20C63C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«Аспирации,   пылеулавливания и вентиляции». Вращ. печь №2 - 1 ед.; С/м Аэрофол №1 - 1 ед.; Декарбонизатор - 1 ед.; ГТУ-1 - 1 ед.; ГТУ-2 - 1 ед.; Вращ. печь №1 - 1 ед.; С/м Аэрофол №2 - 1 ед. Режим: Усредненная загрука оборудования (Коэффициент избытка воздуха. α0 = 1,9)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FF9A0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0110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67FCA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диВанадий пентоксид (пыль) (ванадия пятиокись)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F9508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137995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Э,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A73EC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48AC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B1670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EC62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588CC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179A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82F1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2AF80C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D2E79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B0725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C47BA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6C548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7BDB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FAB23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37922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1AF5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3EA2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FF93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AC9D2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8F7D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AD544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624705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1EC81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93B72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89ED6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09193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Медь и ее соединения (в пересчете на медь)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E5FB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0EBE4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4BA83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0,117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5D88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5282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0,117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703C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5D1A2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0,117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618D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7781E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5B2FF6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EF7BC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0FA4D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D8D7A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79DCF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Марганец и его соединения в пересчете на марганец (IV) оксид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3909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34123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4EA72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255B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12A5E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78FD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B3D6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3595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9AFBB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2EAB8C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EFCE3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6B300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C2CCB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D8311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83E27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388D4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35EA8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7D91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4CE9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A239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88E83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4BE6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0C6BA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896B66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1BE46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BA102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AE495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E3B04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29CF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41A1D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8E0E0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12E2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79D7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4520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50745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0391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AEE07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BCEAEF5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8E11B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EFB68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DED09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0191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9A478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Таллий карбонат (в пересчете на таллий)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5C157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54A67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26F32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E746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565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86E4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AF835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3986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CEA19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F2CA33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31AB4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27F5E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B5325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0228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D9DB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Хрома трехвалентные соединения (в пересчете на Cr3+)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C012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A8597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20ECC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0,202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CCC7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FD2F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0,202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0178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78D4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0,202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8820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C5D37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BBB31D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E7F1D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D893C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4D4AC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DF64D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D0717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4258B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F661E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9D62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49,342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C847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6030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49,342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22878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95FC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49,342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5FD26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353E461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7735B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F851E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0F6EA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0316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B9D82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Гидрохлорид (водород хлорид, соляная кислота)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49B64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86423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4AC5E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BDC0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7CB9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E1EE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E849A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16AA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0987E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A17B9B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114DB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826EF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8B1A2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0325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1B4FC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Мышьяк, неорганические соединения (в пересчете на мышьяк)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7456E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DA7D4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A912A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2088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13462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ABD8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94C7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A429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AEABB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4DED48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B3C9E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F950D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4447F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C53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39F93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BDF12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7C34B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3D90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E39F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589E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3B7B9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5AD9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A4C1C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3004586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38B48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1696F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4E49E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19D04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B3F0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50C23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DBD68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223,5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5F46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0235F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223,5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0813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8E6A5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223,5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5EF3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CA2E3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0C43A4A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1C066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D2332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A5A43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0342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3DF26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Фтористые газообразные соединения (в пересчете на фтор): - гидрофторид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2CB93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6DC35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90894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2842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95D4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13C1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BE8CE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5803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49BE8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53FA1B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A10DC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3D6FE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9E1A5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0A40A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Углеводороды предельные алифатического ряда С1-С10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02E62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E907A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7A75E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DD5D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6446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FC41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65CF8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BBAC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5D987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528BD0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52B48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89246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E95BD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18590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046A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0886C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CC9BE8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A06A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333D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D4A9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886F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2759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193FB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CD075E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6E9A8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CE14F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AC2D5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1325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F7699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Формальдегид (метаналь)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FD90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19089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0FCAE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B848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0C3E4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277A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38855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4572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33394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A741BD3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447F3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764248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7DB34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F724A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E95C4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2939B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3C393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ECDB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23,333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AE64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6353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23,333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839F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7DD4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8,486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9555A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0D3D16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35C27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166F5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5E67F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3620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6B19A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Диоксины (в пересчете на 2,3,7,8, тетрахлордибензо-1,4-диоксин)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87FB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9C356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5DAA1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0,0000001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7C2B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9DA4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0,0000001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CD8A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B43EE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0,0000001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871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2A5E1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B685D8F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9165B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0001/2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79AE11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«Аспирации,   пылеулавливания и вентиляции». Вращ. печь №2 - 1 ед.; С/м Аэрофол №1 - 1 ед.; Декарбонизатор - 1 ед.; ГТУ-1 - 1 ед.; ГТУ-2 - 1 ед.; Вращ. печь №1 - 1 ед. Режим: Номинальная загрузка оборудования (Коэффициент избытка воздуха. α0 = 1,9)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5DD6B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0110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A7DDF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диВанадий пентоксид (пыль) (ванадия пятиокись)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9F81D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0E8B73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Э,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6E41C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2B60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0,001531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31552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04FC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0,001531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E5477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83DE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0,001531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2EDE4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6A713C3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DDA20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42A0B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C0362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8D66A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4D152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D59C5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80D6D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1C71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0,003981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3BDC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7B65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0,003981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BE332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2382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0,003981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B4BD1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FF310B1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2ADEA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50314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23240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CF0D2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Медь и ее соединения (в пересчете на медь)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DC5B1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42866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CE862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0,117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25DD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BDC4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0,117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2A17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9D2D33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0,117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FE04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70E05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4F2A6C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AD45E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03257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64699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D81B3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C0A3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050CC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6B19D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0015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0,000919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3DCB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A8F4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0,000919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BFCE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58E7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0,000919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8BF10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C19D84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BF646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1F07E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24226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ED99A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D1516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CFBA7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D4A05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AFAB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0,005513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D54D0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D788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0,005513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C8CE0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8C87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0,005513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13367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8F1DBE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68B26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35050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B34EF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0191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8E6CA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Таллий карбонат (в пересчете на таллий)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E4D6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E0A06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19D93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3414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0,001531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A0BC3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4EDB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0,001531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3B0E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9B19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0,001531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9269A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5A82D6D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18D7F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C619B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79A78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0228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C0F6F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Хрома трехвалентные соединения (в пересчете на Cr3+)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7315C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BA4F0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1AA7A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0,202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265B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E8273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0,202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901B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C73A6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0,202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C079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20A71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E55FFE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FE35B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03670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376C4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5E1B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6225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F4351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4A5A8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3A07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74841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064C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EC30A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88E6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E0344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332DBB9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44764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1DB57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6B526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0316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E8158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Гидрохлорид (водород хлорид, соляная кислота)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31DAA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42A52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6BBDC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0936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3,063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6ADA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40C1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3,063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4074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C719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3,063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131163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DC30A4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C8306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9A3B4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84C84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0325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A8994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Мышьяк, неорганические соединения (в пересчете на мышьяк)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B1C1E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0DC5F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15B55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EF2B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D739F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7C80F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10334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0CEB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1B23C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CE3B53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E6E83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0B52F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1E2F3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AA1B7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16E7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EBA55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D698C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4B81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4,900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AB04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C5E0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4,900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3026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4066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4,900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0A3F4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5312700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6ABAF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37429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A68163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2947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AB95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98360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00CBF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1252,0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153A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123,189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64EA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1252,0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7D30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123,189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4B34A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1252,0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40B7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123,189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6C307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0388C4D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5615B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2FB0B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3EC6C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0342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00660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Фтористые газообразные соединения (в пересчете на фтор): - гидрофторид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FB456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472B7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FE5AA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C3C6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9A438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250C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637B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896C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E0150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AAC85F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0F55F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05E80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47792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A4F03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Углеводороды предельные алифатического ряда С1-С10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43F53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C8498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5D941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AC0D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0,429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5864D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65CE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0,429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8AD46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69FB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0,429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EE6E3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6D491C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79CAD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0CA0C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25C15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1B6CD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CE941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B7697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F903B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375E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373E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679A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9209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7C03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2A108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87435D3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3E96D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D0F9C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AEE7D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1325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A487F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Формальдегид (метаналь)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A57183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A48E6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9B7D6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9FD9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0,214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7957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22B9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0,214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43B64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8172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0,214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20A83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86637A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D41BC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DF759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5364C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F1560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22B5A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433A9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CFED8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D70A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24,940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FAA3C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0D2F9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24,940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8ABAF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8890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9,086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27FE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2B2959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4725C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2437D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244AC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3620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F93B1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Диоксины (в пересчете на 2,3,7,8, тетрахлордибензо-1,4-диоксин)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FFD8E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D4177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3A487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0,0000001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EDAB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D4AF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0,0000001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5FDC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9886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0,0000001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6191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F0736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251DE6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82203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0002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BFA59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Склад клинкера. Колосниковый холодильник - 1 ед.; Шатровый склад - 1 ед.; Транспортер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E4B29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489CF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FA6B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30B18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Э,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BC133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DACC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2,907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DD59A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8F47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2,901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1B643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3EDA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2,901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E634B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2CCF57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9CD0F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0003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ACAEB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смесительных силосов. Смесительный силос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5B809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059E1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7C5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D95D0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С, Группа Ф, 2 ступени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75C9C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EF11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0,299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864A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E322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0,299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BCCF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6F48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0,299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84D26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F36720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BF2CF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0006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D1A83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Шатровый склад клинкера с бункерами гипса и добавок. Транспортер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D3A51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14330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CE4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8BE71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С, Группа Ф, 2 ступени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D170E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9454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7823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063F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BB4FD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757D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B5461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929647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6C1D6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0007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54EE9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Шатровый склад клинкера с бункерами гипса и добавок. Транспортер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F6B6C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71F28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043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4FF2A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С, Группа Ф, 2 ступени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C0516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351F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311CC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D27F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72A2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BEAD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81001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4157EF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40094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0008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54E00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Шатровый склад клинкера с бункерами гипса и добавок. Бункер гипса и добавок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C6A1D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E0574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3FD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B354E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700E0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BD17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4038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BDDB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C907C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F747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28930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F2DD77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7B521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0009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AD9B0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Шатровый склад клинкера с бункерами гипса и добавок. Бункер гипса и добавок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C43EA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487C2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578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F3C76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DA8A5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D64F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DBE31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79D5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10CA2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D3E6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4236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6236EE4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CAF1B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0010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74CF92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Цементная мельница - 1 ед.; Сепаратор - 1 ед.; Элеватор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A4114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DCE90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8946F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019188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Э,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724E0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BFEC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9E025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16A1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2B8F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2986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80BC2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13F85F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861E0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DFA90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082E7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905A2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4A83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D906E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8EF7D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B477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6B01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2DB2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C1878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E418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68BEE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3CE548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D03D6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74DE6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295B0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397EB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62912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0B981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7A2CE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EA27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109AA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EC30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2013D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9CCF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EC918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8BF08F8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D8C9D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0011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269159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Цементная мельница - 1 ед.; Сепаратор - 1 ед.; Элеватор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113A2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94CAA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D3B0F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0DC5C5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Э,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72453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B239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5792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A1A0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936E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0E91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8E087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77D506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3C7EC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7D2A0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653CB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7AC01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C256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68BC5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B1A84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51B7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ECAD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C939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B3BF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D6F8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003A9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5AE88C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D8256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C36FD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4A892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1F9A2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E929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BEB4A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C8D7A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8E6E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0,369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21B6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615B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0,369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6EE02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D14C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0,369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F6D78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781EB6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3C23F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0013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DFA43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цементных силосов. Цементный силос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50C78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A87B4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27A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CD151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53EB8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2285F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0,266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1DC37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51D9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0,266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710AB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9AF3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0,266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482C3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38080C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E3140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0017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295F6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Склад клинкера. Место пересыпки с ленточного транспортера №1 - 1 ед.; Место пересыпки с ленточного транспортера №2 - 1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E0E5F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88092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2C4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8F295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D51A5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3D9A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5D5C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B803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C6F06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6221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1A574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504853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3D9F5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0018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BA7D6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цементных силосов. Цементный силос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0CE20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EB272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2A4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2018A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01EBF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9A2C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A7E3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C55C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6BFD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ED16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77881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55D4C1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97681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0019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24241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цементных силосов. Цементный силос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2E983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37754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F347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717D9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90B47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B051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73273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91B8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6A3E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FEB5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6819C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39A981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73DD3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0020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9DB02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Приемное устройство мела и мергеля. Приемное отделение мела и мергеля - 1 ед.; Бункер пыли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1F2EF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FD150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B228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239A7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8E689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3DCD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10A44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FCF8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C7FD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5601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58392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2C1917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CC8CA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0021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E19C3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Приемное устройство мела и мергеля. Приемное отделение мела и мергеля - 1 ед.; Бункер пыли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D78EC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31ACB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AE2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F02C2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7ED4D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B377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0F56A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FC83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603D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19BC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85C94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457D87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6F62E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0024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D51FF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Склад огарков. Склад огарков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DC83F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62B33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D27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881F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1280D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98C6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7FF23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F9EC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C043E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DA05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C0845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D5AB60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91835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0025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0C1D6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Склад огарков. Склад огарков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7541B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0A595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456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3443D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BE804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0193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7E5F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2564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E91CF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D419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5D311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6A2561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C06E9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0026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02ACA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Приемное устройство огарков. Бункер огарков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4A52C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993C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02C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59FF5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48B38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FF52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1B79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213A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BD3D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FB67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CBDC1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AB5FDF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CCCE3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0027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B3CD1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Приемное устройство огарков. Бункер огарков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74637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BCC9B3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B8C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FEBD78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5B94F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2452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84B3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2F684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6527F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F8CE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10A5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91F650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2DCF2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0071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13DD5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Общеобменная вентиляция (Автомат заточной - 1 ед.; Автомат ножовочный - 1 ед.; Вертикально-сверлильный станок - 2 ед.; Горизонтально-расточной станок - 2 ед.; Долбежный станок - 1 ед.; Заточной  станок - 1 ед. (оборудованный ВПА Вентиляционный пылеулавливающий агрегат ПА-218); Машина сверлильная - 2 ед.; Отрезной станок - 1 ед.; Поперечно-строгальный станок - 1 ед.; Пресс гидравлический - 1 ед.; Продольно-строгальный станок - 1 ед.; Радиально-сверлильный станок - 1 ед.; Станок сверлильный - 2 ед.; Станок плоско-шлифовальный - 1 ед.; Станок зубофрезерный - 1 ед.; Станок токарно-винторезный - 2 ед.; Станок фрезерный - 2 ед.; Станок токарно-карусельный - 1 ед.; Токарный станок - 2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C3C28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ADAF9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194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4F274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460FE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05E3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4EF6C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2259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0E06A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5090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9CBC3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83BCCB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47262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0072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33D91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Общеобменная вентиляция (Автомат заточной - 1 ед.; Автомат ножовочный - 1 ед.; Вертикально-сверлильный станок - 2 ед.; Горизонтально-расточной станок - 2 ед.; Долбежный станок - 1 ед.; Заточной станок - 3 ед.; Машина сверлильная - 2 ед.; Отрезной станок - 1 ед.; Поперечно-строгальный станок - 1 ед.; Пресс гидравлический - 1 ед.; Продольно-строгальный станок - 1 ед.; Радиально-сверлильный станок - 1 ед.; Станок сверлильный - 1 ед.; Станок плоско-шлифовальный - 1 ед.; Станок зубофрезерный - 1 ед.; Станок токарно-винторезный - 2 ед.; Станок фрезерный - 1 ед.; Станок токарно-карусельный - 1 ед.; Токарный станок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BF92B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102AC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07B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6E81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16E30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505C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FCBA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8B18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93D0D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2DF5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C2DE8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8EAA382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192A28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0076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01581F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Кузнечный горн - 1 ед. (Коэффициент избытка воздуха. α0 = 3,5)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CC81C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3F5EE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CDB4A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63B3ED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8B9D8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B3D2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924E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C93C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F2DD2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FCA5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66A59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</w:tr>
      <w:tr w:rsidR="006A00D4" w:rsidRPr="00673D7B" w14:paraId="613F653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C8F55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1C238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303E1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6E99B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AF7D6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0DD8A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E1054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90A9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B1A3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CEA8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2ADE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B331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78E18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</w:tr>
      <w:tr w:rsidR="006A00D4" w:rsidRPr="00673D7B" w14:paraId="047A892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81B3C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7E76A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3EF17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5850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1003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25AD8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23F86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256C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8B506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C136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65BB3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0DFD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EB157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</w:tr>
      <w:tr w:rsidR="006A00D4" w:rsidRPr="00673D7B" w14:paraId="6F7B582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BECB8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35D69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19780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C30CE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76D35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3A17E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58FCC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588,8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A33D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0,357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6838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588,8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4907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0,357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2AA42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588,8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C642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0,357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8FCA6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</w:tr>
      <w:tr w:rsidR="006A00D4" w:rsidRPr="00673D7B" w14:paraId="666B8A3D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9F1AD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7A0BA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C0EC7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DF877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015E1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26E52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D7014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C7D5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5FB8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476E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5A0E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FCB4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4AD46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5E6847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6A333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0078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DF510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Общеобменная вентиляция (Кузнечный горн - 1 ед.; Кузнечный молот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D7F64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B45AF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D5B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3366C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9F720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9EEA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3A7BF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5DC7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9BACB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1AAC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066E1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326CAB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77542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0079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87FE8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газотурбинных установок (ЦГТУ). Электротехнический участок. Общеобменная вентиляция (Станок токарно-винторезный - 1 ед.; Станок шлифовальный - 1 ед.; Станок заточной - 1 ед.; Станок сверлильный - 1 ед.; Пресс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E0123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CB8F3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291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C349F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9C9A0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19CE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10FF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2FF5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9DE12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6A07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9ACBE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222CCD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23AD4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0080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5FCB0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газотурбинных установок (ЦГТУ). Электротехнический участок. Общеобменная вентиляция (Станок токарно-винторезный - 1 ед.; Станок шлифовальный - 1 ед.; Станок заточной - 1 ед.; Станок сверлильный - 1 ед.; Пресс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A17D1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BED2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522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F18E3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8E08D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A8BE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93CB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0393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5187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C2B9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58FE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AD8226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C19B6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0081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169F3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газотурбинных установок (ЦГТУ). Электротехнический участок. Общеобменная вентиляция (Станок токарно-винторезный - 1 ед.; Станок шлифовальный - 1 ед.; Станок заточной - 1 ед.; Станок сверлильный - 1 ед.; Пресс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8B438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4E214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138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13289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AE17C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5EC2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6B96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8966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52F02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8041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E6319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42F42F8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0AD47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0116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22A850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Горный цех (ГЦ) Карьер Высокое. Ремонтная мастерская. Общеобменная вентиляция (Сварочный пост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E2DAD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96463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B38EC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21C657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1052F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070B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4209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8225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7ED34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1217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B26A2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2B7FB8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428E9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0978E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14448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39102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D188A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1889A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0AB77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0D51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05AE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0091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CCAF9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E0A3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1F3D8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482427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73A30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E668E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F6B5F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54BCF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86646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6B962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10B71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0455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3ED0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E0DC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564BA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5A4E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770FC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F6A784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43C64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BDA60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Упаковочная машина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3A90A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7085E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D78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0AFAA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С, Группа Ф, 2 ступени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E31ED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6200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6AC75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2051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FD6E8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A7A5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48077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7527FE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29553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5A96F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Бункер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0178F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2D90E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386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4210B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2D59B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AF55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7AAF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A108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1C3AA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7D19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C48FE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0B304C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301F6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D6A77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цементных силосов. Цементный силос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8670E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4AC2A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27C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0B029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13603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2494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6AE3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B086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81A6F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4115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0,239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E372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672819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ECB2D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0155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39953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Приемное устройство огарков. Приемное устройство огарок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C1723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EC66C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E3D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2067E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E2A0D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4B1F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10B7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6BA8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31EE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8662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07729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195EFCF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1E1DE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0162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111D4A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Тепловозовагонное депо. Сварочный пост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BC824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832C9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F747A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0290BB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56CFE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6EB2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C2E7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3ECD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2526F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7ECD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EAF2E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F37E76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01D9F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B869A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5EFCB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B5B14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02768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2ED5B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6CF45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A676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52B76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6426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363C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B5EB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D1F92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0C5DF5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EB5E5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33687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E0021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0342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61734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Фтористые газообразные соединения (в пересчете на фтор): - гидрофторид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34A79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B201C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9EDF6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0732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1A67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F76D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63BEE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3576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21E55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2C1CE61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214E4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67C53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A8E05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57540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E37B8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A9E9C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1DC54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A886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4EE5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C3B6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042DF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81A8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92CB2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6F051BE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01729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23AE00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Котельный участок.   "Котел водогрейный КВ-РТ-0,5-95" - 1 ед. Дата ввода в эксплуатацию: с 01.07.2006 г. до 31.12.2018 г.. Вид топлива: Древесина дровяная для топливных нужд (смешанные породы). Годовой расход: 250 т. Номинальная мощность: 0,5 МВт (Коэффициент избытка воздуха. α0 = 1,4)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54A29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9315F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6362C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07476E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A677B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06E8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71851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E9EE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801B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B713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680D1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6F143F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C7CB0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68EED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433F8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8D8B9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D533D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D788F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52D35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63513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2FC7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0B4A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F39D6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DC58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83EA9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4410C7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0C92A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07727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63E03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429F7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90FF6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47904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1B269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7DA0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8D15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8897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8349B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5137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7BE22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E8867D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E88DB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368BA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3D255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71EA8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223F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2F8B0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9A315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483,7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7784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0,493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42D80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483,7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ADC0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0,493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B8A7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483,7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FE57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0,493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A6061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1229DBC5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204EA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1A784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28E76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E7514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CB27B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629B5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917FD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7535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39734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CEE2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D6BF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7B72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4E361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5B5F8D6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AE0BF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B30AD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58210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9BEA5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1E604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04BA1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0871F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CB8D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DFD69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C4A0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5007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3428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0769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52B3835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BBFBD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5CFC3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E8C84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FB7C1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79122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5EACE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BFC79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998,4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CE96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1,017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78DB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998,4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127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1,017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9649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998,4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80E0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4300E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64E9DA9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BC290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22A73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1920C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AF07B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B4B9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E4C14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7B887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227F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F813F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6111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2FBE7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F3F7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E6006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E89EE3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A73F03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CD2E5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1C73E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0727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3A9D1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Бензо(в)флюоратен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4DC53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37758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492A8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4A24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6C18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EFAC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AC73E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A91E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B0088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066962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C8543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F6DC9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1EAF0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D0C3B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4F7E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9A5F2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E41F7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C247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F3F74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5B32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5B52E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D83C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C8E76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AC3080B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7A9B20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0309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2C2C29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Сварочный пост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54D16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95237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2345F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7E319D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078BE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32B5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B7C56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FEBB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67ED5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DAA5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0F9D0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148E9F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7185E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CFB5D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24F6F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C62DA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7633A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4B9E1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A09D9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EBF6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6DA4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4766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03B65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A43C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A8F8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8F1495D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544C1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9CBFF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217F7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0342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C7443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Фтористые газообразные соединения (в пересчете на фтор): - гидрофторид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51B1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00CA3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FDDEA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880C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153BD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95CF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245DB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088F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C7328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0F38C5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B986F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1FDE8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4DC68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69D9E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7C3E9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1E3A7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5AB4A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440E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DC71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EACA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9547B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250A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D0056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8F74C0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A5CCE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55AF6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смесительных силосов. Смесительный силос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DC114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33AA5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131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937EB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С, Группа Ф, 2 ступени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1569F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2C3E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0,264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35A0F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0602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0,264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EACF6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76AA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0,264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F66E1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93CE9A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22D2C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0363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A0736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Автотранспортный цех (АТЦ). Станок заточной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1B8BB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70566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C00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FC0CD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С,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29387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CFCE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F2D0F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EB26D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E31BC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1878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6C25B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C44C877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30DBC5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0364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7A27C9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Автотранспортный цех (АТЦ). Сварочный пост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3788C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B72E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88AC7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2F0EF5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BE585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4CF8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DAAE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53BC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D84B8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989B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92BC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1A68FC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5CB48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29EF8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7BC4D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DFBF6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6380F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FB109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5BA8A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5D21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CBFA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6062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AC1F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4FA4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F5457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7D611FD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DE768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1B390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0C2CD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0342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C6153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Фтористые газообразные соединения (в пересчете на фтор): - гидрофторид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CC9A3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E9E0C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05BDF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93F2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C2A0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9A01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1294B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531B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763B9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682875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A7CD3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1DCF9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54C7D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27BA1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EF24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061F2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8B34C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7BF8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09C1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4168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14536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4E44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0ACF6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5BE55E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88F67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0365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08677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Общеобменная вентиляция (Автомат заточной - 1 ед.; Автомат ножовочный - 1 ед.; Вертикально-сверлильный станок - 2 ед.; Горизонтально-расточной станок - 2 ед.; Долбежный станок - 1 ед.; Заточной станок - 3 ед.; Машина сверлильная - 2 ед.; Отрезной станок - 1 ед.; Поперечно-строгальный станок - 1 ед.; Пресс гидравлический - 1 ед.; Продольно-строгальный станок - 1 ед.; Радиально-сверлильный станок - 1 ед.; Станок сверлильный - 1 ед.; Станок плоско-шлифовальный - 1 ед.; Станок зубофрезерный - 1 ед.; Станок токарно-винторезный - 2 ед.; Станок фрезерный - 1 ед.; Станок токарно-карусельный - 1 ед.; Токарный станок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1A1D5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89289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886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441F7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1ADA8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24EB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7D63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6E9A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360E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C7F4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60B2C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9574F0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1F30D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0366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45924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Общеобменная вентиляция (Автомат заточной - 1 ед.; Автомат ножовочный - 1 ед.; Вертикально-сверлильный станок - 2 ед.; Горизонтально-расточной станок - 2 ед.; Долбежный станок - 1 ед.; Заточной станок - 2 ед.; Машина сверлильная - 2 ед.; Отрезной станок - 1 ед.; Поперечно-строгальный станок - 1 ед.; Пресс гидравлический - 1 ед.; Продольно-строгальный станок - 1 ед.; Радиально-сверлильный станок - 1 ед.; Станок сверлильный - 1 ед.; Станок плоско-шлифовальный - 1 ед.; Станок зубофрезерный - 1 ед.; Станок  токарно-винторезный - 2 ед. (оборудованный ВПА Вентиляционный пылеулавливающий агрегат собственного изготовления); Станок фрезерный - 1 ед.; Станок токарно-карусельный - 1 ед.; Токарный станок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ACF27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82A47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479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BB1F7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56BF5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C8DC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B1A3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C9D5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10D2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06CAA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3D8A5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DCB188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580BB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0367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69AA2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Станок заточной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54745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A519A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D0C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4D7D6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75CD8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DC2C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B355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DABF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FC50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B08B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1F276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C638CD2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379E1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0368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75C205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Сварочный пост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F6639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B434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F4558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6259BF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818DF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5529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727D4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198B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4F6D3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2DCD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29A3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3AD7F2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21DFC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367CF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0917A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810E3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AF8A1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F5D5B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B92F2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7DA0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17695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4F17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E36AD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A8B6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D6556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3D92B3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1F3BC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E8AEA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242C5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0342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6A091B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Фтористые газообразные соединения (в пересчете на фтор): - гидрофторид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0363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20F60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2FEC2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775B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0F31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E6F1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BD8B2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44B9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99F8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DA6534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D5D03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45F09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D0116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DBD32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3B33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04118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C65F0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CFCA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8A62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F774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A3DA9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929F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6051F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FA91289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70D6EE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0369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009592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Сварочный пост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52B0E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FC664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8F785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2AD92C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897FF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319B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C1CF6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1960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E9F30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1C51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6B47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B58022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438DA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412EF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57EEB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12E66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C1390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5A37C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BE526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FC95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4F484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9918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351A6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E68E0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87F6B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ACA483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A5741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08223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B928A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0342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C935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Фтористые газообразные соединения (в пересчете на фтор): - гидрофторид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0DCE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DAD03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170DD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E7AF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31FB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900F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9A720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8E84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58357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8EE934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D41AC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B9650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09C5D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9BA02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F0A7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E610D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C4084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23644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6ED60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ADFE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D160B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B375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CA6E0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9095CF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39550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0371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244F2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Ремонтно-механический цех (РМЦ). Станок заточной - 3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A0620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81607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D47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E3B76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A2D5A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00F7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2FA6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1DED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2912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A4BA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3867A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ADEA1C7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273F98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0374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4DD928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газотурбинных установок (ЦГТУ). Газотурбинная установка №2 - 1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EF9C0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E53FD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72A5C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1F3703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C9BCB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CDE5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EDE2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0A5F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DF77C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6269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C75B6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FD4B1C5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9F11C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1EF44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31486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57488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29A70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9D367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E3F53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6EF0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0,386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11601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4E68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0,386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16C3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6484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0,386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63BD1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75A82A9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2DB4A7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0375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067DAC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газотурбинных установок (ЦГТУ). Газотурбинная установка №1 - 1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E4FBE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43FEB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3803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26F5A5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8EAB3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F38B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306C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B331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80A5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6C08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E9724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CCD234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65371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A4188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F1439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5F14C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50B59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F7D71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A72B2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4567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0,356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A5A2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53CF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0,356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5CFC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4DFF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0,356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2471A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B6ED30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4CE71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0376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ED76D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Склад клинкера. Общеобменная вентиляция (Горелка газовая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9A14D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C2071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88B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9C2C8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08279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6C28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85397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F253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0778E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9958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6D243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F54CFD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5A171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0377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D96C3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Склад клинкера. Общеобменная вентиляция (Горелка газовая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BE14C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D46BF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BE6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F5597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1AF6E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22352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20C6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635A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28455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DEBE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14000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1217EB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3B541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0378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B94C9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Склад клинкера. Общеобменная вентиляция (Горелка газовая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60FAF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2D9C5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C11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DB767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FF9A0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87EC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77CC0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E1CC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C7DB9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E3384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96FCD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5E9618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D071F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0379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54A96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Слесарная мастерская. Станок настольно-сверлильный - 1 ед.; Станок заточной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980D3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E3E1C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00B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120F7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8B683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DF10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8CB4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FAE9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8DB7E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7EBF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4907B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201675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54E4E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0383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8145D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Приемное устройство гипса и добавок. Ленточный транспортер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04B34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029E5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282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8365B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8688F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5C11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1CE8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177F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7E85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C520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28136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075EF2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AE6F8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0384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9CDAA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Общеобменная вентиляция (Машина упаковочная - 1 ед.; Бункер цемента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200AA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E8D86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109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AA9A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2F165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D215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8F1D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46C71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F4EE5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BBE7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3BDB9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4E6CB5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763A1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0385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43878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Общеобменная вентиляция (Машина упаковочная - 1 ед.; Бункер цемента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561A9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EAC3D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E8F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3B317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8ABB0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9A5B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5C528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B65A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9C172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6273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FE25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8B7E9B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5143F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4C652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Ленточный транспортер сырья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75E2B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2C18F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6EC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2986D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CBB52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9D7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CC40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E496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A7624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630E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03ABE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48CEBD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28DE0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7EB8D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Силос крупки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2904A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473C7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925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C0BCF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C1BDD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025B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7FF3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9D87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5BAB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CB44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E105B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FA5D6D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D40DC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C56AC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Силос крупки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41176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CEAF3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F8A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3F797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C8EA4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58B2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0D0DC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AE05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2825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3B5B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D2215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397313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83042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E6323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Силос пиритных огарок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C6033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19553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158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C72E9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F6CA7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732C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82F3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BCA5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1D08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E79E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1AFE2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2BCF536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A4780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0405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41942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Силос песка - 1 ед.; Ленточный транспортер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80ADC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3B840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44F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AB355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CF62E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57B8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3B48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5CD2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40725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43C4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FD67E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6D059F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617FB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121B4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Силос пиритных огарок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50896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57639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6A4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9A3BF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A01B8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1758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A597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A412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582B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8960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B577F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D89B2D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217F9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CD31E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Силос смеси добавок - 1 ед.; Ленточный транспортер смеси добавок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A5418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73C7E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CFCC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CF1A0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C9AE3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1090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F88DB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6289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31663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2AE3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9780C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8C032B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69FA6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5C7EF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Силос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23D49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43CF2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1D8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A84DB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5E295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8967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24A16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56C4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EC3D1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5949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1774C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570FEBF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0671F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F361C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Силос огарков с галереями транспортировки. Силос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9FD2F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11097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79B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725B9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D5D09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4952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E316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F2E5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34EC4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E24F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817D5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4F2375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AE9BB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3D88B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хранения и транспортировки кварцевого песка. Пластинчатый питатель и конвейер 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56EE6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A872E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3E7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9A2D2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6820D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5E5D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3A92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2632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37022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E579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16C5B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544830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B410F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9F0B2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хранения и транспортировки кварцевого песка. Узел  пересыпки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20840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1AB12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3C9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B4D75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59109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36D9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B50A4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B2DD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BDB8F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0C4D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01373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674A0E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0643E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0B4DD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хранения и транспортировки кварцевого песка. Ленточный транспортер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5A0EB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96E12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1ED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B45D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27660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5E7D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E048F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F867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79792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E9A9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206F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30CDB0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34D01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C2C43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хранения и транспортировки кварцевого песка. Силос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920B2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6606A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F97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BCA13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26843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EF6D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36D4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77A8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3969F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6BEA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B0F3F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D29FF2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F3C4D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7808C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хранения и транспортировки кварцевого песка. Ленточный транспортер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9A5A5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2B9E0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733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DDA62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E02DC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E0D6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28CAF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2992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7E68F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2663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2CF13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2807F5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F2EC6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0889B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помола кварцевого песка и пиритных огарков. Ленточный транспортер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3B741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85BB8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7BE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10498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86B9F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DC78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17A5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47B3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3CB7C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8640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97617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B4EEA5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6A12F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0B2A7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помола кварцевого песка и пиритных огарков. Узел  пересыпки песка и пиритных огарок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0D4CC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EBB4F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A24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5A50B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7C415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6BDE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D3DAE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662B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A97E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7269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14DA8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9FA6B1F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D8024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0417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7F9D1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помола кварцевого песка и пиритных огарков. Трубная мельница песка и пиритных огарок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5D855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756BA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1DD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1C2E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53E6C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CF04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0,397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F9B7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1490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0,397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8EF90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927A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0,397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373BB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5F701F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6EC3E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02013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помола крупки. Трубная мельница крупки - 1 ед.; Элеватор крупки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9AA3F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3588C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4E3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1975A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68117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67843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B4828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4177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C9977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7DC3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1CE64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F43ED8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013A1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0419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C3992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дробления сырья. Ленточный транспортер сырья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7AC24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05C8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3B7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4F25A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092EF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045A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21DA5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63E1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0BF2E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59B5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9849B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868D56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BFCBA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99AD5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дробления сырья. Ленточный транспортер сырья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3F8E3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E3E4E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DDE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72EAF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4FE16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A9A7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18A5B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F333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3FC7C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3C92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6D946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D026B3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8D077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08D55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дробления угля с эстакадами транспортировки. Узел  пересыпки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90424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F082A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1B5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A8979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711B9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059C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86499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4FC3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CFEF4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F20A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F7956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E90469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0D787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769A8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дробления угля с эстакадами транспортировки. Узел  пересыпки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B7AF0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66AB9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A1A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6BBFA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47509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F6D3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1F34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1B958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5455E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453F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899C7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AE9E26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FF02F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C5FC5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дробления угля с эстакадами транспортировки. Дробилка и грохот 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132FC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C1502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3EC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A988E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9AE64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43C1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741B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58C5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196EC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0275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0,071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75FA2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D20DFE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99FD5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3C0E8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Навес предварительной гомогенизации угля с эстакадами транспортировки. Узел  пересыпки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A96CF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69E5A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4B6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E063E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08727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0DD9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6A80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CB80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3FE12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2332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24286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81E5AA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1399B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A1117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Навес предварительной гомогенизации угля с эстакадами транспортировки. Узел  пересыпки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CBBF0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115E5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C64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68580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A9899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34DB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D190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A909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6D10D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F3B3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C2B67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675525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F88CA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DCF76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помола сырьевой муки. Ленточный транспортер крупки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AF4F5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273BF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854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2232D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AA030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6690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FC885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C0E9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D634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5A78E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81B32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55E913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DE4FF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51ED2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Силос гомогенизации сырьевой муки и подача на вход печи. Пневмотранспорт сырьевой муки - 1 ед.; Элеватор сырьевой муки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A912C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E585B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B08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E07B2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85E58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6CCB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D21E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F0CC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1F2DC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F814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42E0A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BAFCFF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7F57F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0428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03AD4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Силос гомогенизации сырьевой муки и подача на вход печи. Пневмотранспорт сырьевой муки - 1 ед.; Элеватор сырьевой муки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C02FE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9E039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558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A0F34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45A12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905C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31CC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7716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B9FD6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EE11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1141D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E538CC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2CA0C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0429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C46AA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Силос гомогенизации сырьевой муки и подача на вход печи. Пневмотранспорт сырьевой муки - 1 ед.; Элеватор сырьевой муки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DF7C5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569C2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69F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D0F9E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B407D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2316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12D35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7494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97FDB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0F93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5955E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E303F7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64C95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3179A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Силос гомогенизации сырьевой муки и подача на вход печи. Система разгрузки силоса диам. 22,5 м сырьевой муки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B9367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10128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D7D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0ABA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DAECB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D347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56BE8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C343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910C0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BF32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BFAC3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FED4D3F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BFFD7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0EAF7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Силос гомогенизации сырьевой муки и подача на вход печи. Силос диам. 8 м сырьевой муки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1167C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6ABB0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6AB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C15E8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F8D83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FBC4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9E44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C9F6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FEF58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234C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13957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CB1C56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DB943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75109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Силос гомогенизации сырьевой муки и подача на вход печи. Силос диам. 22,5 м сырьевой муки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ADDBC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7A05C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DB4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ED628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8EDC4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917A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02F1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0313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90366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8730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75897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6979D2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AEE1A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B8D51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Теплообменник. Элеватор  сырьевой муки - 2 ед.; Конвейер сырьевой муки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788A1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FB539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13F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BCF3F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8D5AE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8EF2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EEC06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B1ED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E4D5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D7D1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29A5A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D80246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17516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3FE0E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Отделение охлаждения и транспортировки клинкера. Транспортер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48763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F8DB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70B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F413C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4AFA8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EAA6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21364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0E48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0C2C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6FB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ABBB0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5A1BD5B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8008F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0435/1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7896C1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«Аспирации,   пылеулавливания и вентиляции». Отделение очистки выхлопных газов печи и мельницы. Охладитель клинкера - 1 ед.; Молотковая сушилка дробилка - 1 ед.; Теплогенератор - 1 ед.; Шаровая мельница - 1 ед.; Элеватор - 1 ед.; Молотковая сушилка-дробилка - 2 ед.; Ленточный транспортер - 1 ед.; Колонка увлажнения - 2 ед.; Печь обжига №3 - 1 ед. Режим: Усредненная загрука оборудования (Коэффициент избытка воздуха. α0 = 1,9)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A85E5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0110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DC641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диВанадий пентоксид (пыль) (ванадия пятиокись)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9D91A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68CDB2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6467C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2008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F261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8BA2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CD8DA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55B2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09DED3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3B76C75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8EA21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90A82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33377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723C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188A0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185BE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2F5F2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51CB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D095E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73DD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F2E2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EEB38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0F5E0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422CD0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EC8BA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5B696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8B370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6E870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Медь и ее соединения (в пересчете на медь)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E3384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960BF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FABF9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998E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4F104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4B87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88F3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F2B0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67366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96F541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62107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C38C1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8610E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E8640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Марганец и его соединения в пересчете на марганец (IV) оксид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F66A8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05E03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1B214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BD66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8124E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6457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18CC9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288B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B8F09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EEDEF1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EFA1B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BEF5E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90990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0A67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D2182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99625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03AF9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94BA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1CC08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801F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4662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35D8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CCAE6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4C00C4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8F956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073ED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A686A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2BD48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863F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34321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15716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FAE0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786E0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66A5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FAC3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39A1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8EDC5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310966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6A50F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56315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54A4E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0191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EA6B3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Таллий карбонат (в пересчете на таллий)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C45C4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B89EE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58DE8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29DD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11761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1421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4667A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6745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6D135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D9ACAE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E65E9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6CBBE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15ED8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0228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EAB38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Хрома трехвалентные соединения (в пересчете на Cr3+)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B361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1B2DB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59DB5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40EE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186E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4E33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309A1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8226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315FD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F11D14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665A8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4F848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3F9C5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02811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C4410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A28BE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83276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0365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4596B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74D7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E6D2A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16C8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E2651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74180E7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9965D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89171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EA9E7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7135D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Аммиак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CF628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A862B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3677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8762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0CA53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F19B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BD64E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835D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5A91F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E41F14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9F074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8B9E6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EBF01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0325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0ACEA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Мышьяк, неорганические соединения (в пересчете на мышьяк)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4A479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4CCE6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3B434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49A8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BD32D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88DF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0E311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2CEC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8876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36777B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2D350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FD527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F51E1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35463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785F6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95EF6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B2492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1DC2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C765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9B30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9493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D95B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C96E1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533A616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36900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E525C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8ADA2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8330B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945BE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3B678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A36A3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344,8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3B62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44C3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344,8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1220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7C6C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344,8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50F6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5FE98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460AFE8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1B8C2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7FA62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BA329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D8908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Углеводороды предельные алифатического ряда С1-С10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D19F5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7E04F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34ABD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66FB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ADDB6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9E2A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CC4DA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F335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494C8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AA1079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ED3BF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C7533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74356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D6AE3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8A07C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FD95E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0FC58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DCEC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61A4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DE95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F28C3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F28B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8DBFD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DC45AC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EADB3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8B904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CE32C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1325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23AEC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Формальдегид (метаналь)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9A0E1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BF3C5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1F04A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5DB1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6988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A2FF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275C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020B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C8E64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C6C9353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0DB78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EADC2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B0692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64139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F5A8F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03E28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B9A70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DD64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E6B84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C826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28484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CF6A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03FD8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093FB4C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2C5CBE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0435/2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7CF5DB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«Аспирации,   пылеулавливания и вентиляции». Отделение очистки выхлопных газов печи и мельницы. Охладитель клинкера - 1 ед.; Молотковая сушилка дробилка - 1 ед.; Теплогенератор - 1 ед.; Шаровая мельница - 1 ед.; Элеватор - 1 ед.; Молотковая сушилка-дробилка - 2 ед.; Ленточный транспортер - 1 ед.; Колонка увлажнения - 2 ед.; Печь обжига №3 - 1 ед. Режим: Номинальная загрузка оборудования (Коэффициент избытка воздуха. α0 = 1,9)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EEB6D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0110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8C7F4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диВанадий пентоксид (пыль) (ванадия пятиокись)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9EA39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49B4F4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E1A75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2C99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0,001285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21C52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889A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0,001285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AA795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157C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0,001285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55673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60E2C4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81C3D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E779A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D617E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03AB3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6FE27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F37B9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7E1AF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070F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0,001798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F9BE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1892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0,001798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A84B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607A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0,001798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148EF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4AFA22D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8C69A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6327A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986B2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F8ACA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Медь и ее соединения (в пересчете на медь)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A8CFD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DEB9D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30F9D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1A0D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8B2E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8820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E5530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0,181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2D3E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3C918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6C9A9B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0ED59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C8818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C0F50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0143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29DFE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Марганец и его соединения в пересчете на марганец (IV) оксид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41C5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04514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53927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B0CE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DBE9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0A398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F2A15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7ACF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E78AE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CF7D3E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1811B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10E18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4D2A4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F844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25B40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1D08C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8B74A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B5C8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0,000257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ADA50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44F7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0,000257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4CFEE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0B36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0,000257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12394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712FC8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A88BA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A61F7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B6187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79AFF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05136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6A75B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D5FBD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F6DB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0,017213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54626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3282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0,017213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BEBA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015B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0,017213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611E1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09C088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E6EC3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A3D94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78256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0191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E3BCC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Таллий карбонат (в пересчете на таллий)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72035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9B00B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1BB84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DB8C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0,001285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EBA06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93D6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0,001285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A5A5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CC51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0,001285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96A5D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581C62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D0146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4F743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CD21F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0228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40D97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Хрома трехвалентные соединения (в пересчете на Cr3+)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84AA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47C78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63181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4466D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F039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D23B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A4BF2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AF3E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4016B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E7C2763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E9C86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5F16F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A5B7B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29C7C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86395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F6E0C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BE2BB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3F38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77,928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8759F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6285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77,928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599A4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5991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77,928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133E2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78F6DD4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BFFF5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157374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954BB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2B4C3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Аммиак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BB4F3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7F629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9B4BF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3491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3,545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B4A1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9E21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3,545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7274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DB08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3,545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4DACC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1FE2E4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193BE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C0754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03A23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0325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171E1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Мышьяк, неорганические соединения (в пересчете на мышьяк)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8D7CA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96EF4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09DC0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F29D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7DE6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06BD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E947B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439C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9C9E9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429D5B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F4227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7E395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0DC9D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A8F5B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C08F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E4364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A7F30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79DC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5,614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A0AC5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3D04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5,614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DB14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9D30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5,614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511F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0560A60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3F794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BFCA1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5C697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EB827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D5B3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65B63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B03C8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441,8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1FD7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68,899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9DE5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441,8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7702F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68,899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5EA63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441,8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E96A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68,899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4A9E9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6A00D4" w:rsidRPr="00673D7B" w14:paraId="0D43E21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7CD04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F3CF1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001FA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7015B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Углеводороды предельные алифатического ряда С1-С10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A2F9D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FBB6A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3FE53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EE7AB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89C01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E40C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EAF50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AA49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0,257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DCB59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F1857C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045153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54B09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ABD90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556AD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5554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9A32E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43963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9B52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9B80C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4C29A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8BA84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8AE7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9EB33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B89479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3ECAA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95829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63965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1325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2F6EC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Формальдегид (метаналь)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D572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88A783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33211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D32E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AA635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6E6E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883BC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F4DC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CAC5D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B24EB8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C8B29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1CF19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10C6B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49497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9031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DD6EE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9862D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7E41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4,258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9639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3456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4,258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5D400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228D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4,258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58CF1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9F399D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26CCB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0436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2B860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Байпасная система. Байпасная система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650DC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716BB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230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AE6C4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20D13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AF2D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1,048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D832F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CBD3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1,048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27D03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05D6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1,048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0319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C3058B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1623A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07B84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Байпасная система. Бункер - 1 ед.; Элеватор - 1 ед.; Разгрузка автотранспорта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D8FF8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74422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F2D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1C252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6D4FB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AF02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0E22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4385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A71D4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EF65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A182A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54E62F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5C934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2E899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помола угля.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043BC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191E0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4BE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7EB93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3867F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C8B2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877A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647B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CD2B8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0011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CBDB8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FE67AA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B37A3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0439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092E1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помола угля. Мельница помола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DDE43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2E379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BE6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CB57B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95D80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246A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1,066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71206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A147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1,066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B4024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BDB0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1,066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62476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F189EC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7FB9B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A92FB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помола угля. Силос пылеугольного топлива для действующей линии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3B7F2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2EF70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20E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7DDA1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C86FA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36F0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AB91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F9DB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776F9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552E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0F416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A9D9A5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E8F53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B7DFD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помола угля. Силос пылеугольного топлива для действующей линии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B6AC5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A3882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0E0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2244E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5EB64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7461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DF72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39CC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C75CF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989E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0569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3469CD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B3675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3536D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помола угля. Мельница угля для действующей линии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28D80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996B4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80A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F1843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0DD77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3CF6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1,008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B871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E7CD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1,008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9C3FE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0340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1,008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ACBB0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F26A5D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6FCC2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9B79D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Отделение помола угля. Силос пылеугольного топлива для действующей линии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415BB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0D7B1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236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482B9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6238D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FCBC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C6BD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505B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2E219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F98E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E480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EF537E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8B4A8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5C28B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Склад клинкера. Узел  пересыпки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35D7F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501EA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152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31733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C11FE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5158E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0CD15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B5F9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E303E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E10A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35500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54AC57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06FA7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67570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Склад клинкера. Узел  пересыпки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26AFD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D78E2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CC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0A04B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08C18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97F3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5816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53E1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FF407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BE37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F5FB2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4878AA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08585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D6226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Склад клинкера. Узел  пересыпки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95C9B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0B8C3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7E5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4ADFB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197A9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5397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DD4A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87FC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2E56F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F387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7A3DD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67B80C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EDFD3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BD23D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Склад клинкера. Склад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B8B9B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5D37E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70D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2813A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2BBD6B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2958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C225F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A383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4EA53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998A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96F1B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DB7E85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B0859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A5A17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Склад клинкера. Склад недостаточно обожженного клинкера - 1 ед.; Погрузка автотранспорта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D5423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E3E2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E27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6B7A3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E1A54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3647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46E43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25CA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5CA64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819D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785A9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EF22C4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359DB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0449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94906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Бункер клинкера - 1 ед.; Ленточный конвейер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17C13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00089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515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B3E84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87ED0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0E5B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DB49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A92B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CF8DA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E33A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53F0D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0E8E42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B9A07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0450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F0F19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Бункер клинкера - 1 ед.; Ленточный конвейер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14C98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288AA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802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E546C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7DDA8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A80C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2FB603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A681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EC051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FB9F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A2322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499093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184AA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983E7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Бункер шлака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45D0D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0CD86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E07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021F0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10B39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A69A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72EE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3A50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C39A4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753E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EE1B9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98E80E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E02F0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1D8D0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Бункер шлака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5C697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EB007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D9A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EF3F9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0B499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82C0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1E70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C015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804B6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D443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3551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186C7B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AF305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832E0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Бункер гипса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2E4AD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9D703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41F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12FC2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04891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FC8D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D99B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33A6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7C26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E6A7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CC520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5C05A3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AA94A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B9D88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Бункер гипса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594B2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48257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76C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FF326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E23D9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6517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13337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F55A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3AC7D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5752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0039D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6ABF57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F5256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4D749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Линия дозирования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22C71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DFF6A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89E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7ACC5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A3465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13DF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6C99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58DF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7D4E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3A21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C2230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319268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DF4DB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58E09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Линия дозирования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512BF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B5C60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B21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A354A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986CA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1347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A7D9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5185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6D48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8F16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C6F40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DE1871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6E899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4606E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помола цемента. Узел пересыпки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26C39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CE3F8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30A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B5705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48825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19EC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B8E4E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6981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3AAF6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0B617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B4F9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EAAD2C6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00883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1A5DE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помола цемента. Узел пересыпки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356F8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A8CD7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8F8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6C799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24907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A84B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15767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3398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36A59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FCF7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09EFF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382FE3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A64D79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0459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9AFEC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помола цемента. Узел пересыпки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D17E9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959BA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BF3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C98DE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F99B1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2EB9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A09E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FC04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C4424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3039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E0CFE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386828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35EA4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0D1D3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помола цемента. Узел пересыпки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C9F17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E546A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C5F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F38EC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5C553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1A30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DB162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0C2B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2E120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ADC5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26CD0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0E4F33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A4972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EC6A1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помола цемента. Сепаратор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5327D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D0332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4C8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87E3B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DCC40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DB90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1,561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54C57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C50C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1,561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E6F57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734F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1,561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2CA2B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82DEAC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A5467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303C7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помола цемента. Сепаратор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31BAD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7E9F4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B0C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10E6F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1CBD1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2D8E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C45B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EA8D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4E39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1208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1,441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3E1CA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5CF59EF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49563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0463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0209E7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помола цемента. Трубная мельница помола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105B7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35A1C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2F6C8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208808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DC41B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75318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9E5F5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0D84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936B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E32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557D6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26B24FD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EB9F6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F3EBD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4FFFC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B7D11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2828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7B7A6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B7B6D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2451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0,000013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15062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DBB1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0,000013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E46C1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8669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0,000013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E8A80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12824A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376B0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B51F6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2724C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5E807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16F5F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8AF1D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0FA18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9330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0,511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A52B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8B02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0,511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8F5F9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76B3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0,511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7C8E5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2312469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7C1330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0464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072B09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помола цемента. Трубная мельница помола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929CD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3BB9F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FE797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72B412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12A72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7D92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61F3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B455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472E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D3AD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BA96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2CA0D4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24E91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B1EC5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68369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A6592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5AA4F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1CB89B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86EB4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172F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0,000013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97E7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A1B1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0,000013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2356A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4006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0,000013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1472E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0C9314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C6C74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7B0AC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FD0A4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23C13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C088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646E6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916DD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33E7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0,515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3D4E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EB74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0,515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DD45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B373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0,515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E6FC4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271A68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17463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90910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Силос цемента - 1 ед.; Аэрожелоб конвейера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BC878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4BEAC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167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51660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66FBE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F382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3E973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FFEB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DF9B7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03B5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96067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F2AB34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D0D56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3B339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Силос цемента - 1 ед.; Аэрожелоб конвейера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DAE28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D4C93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3F5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BD884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C6B26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AD22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E0B7D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DAC1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8445D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C92F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4243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5430AF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42CF2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B566F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Силос цемента - 1 ед.; Аэрожелоб конвейера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DF970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54EBB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891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47E13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3AFBE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1D27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1708A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7B23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010D6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0208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61596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6B9A326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807CF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EACE5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Силос цемента - 1 ед.; Аэрожелоб конвейера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9F70B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5833C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E56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F04D6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79772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E84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FEF1A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D417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D8C5F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41DB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27CBF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362F4D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AB4AB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0469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01E0D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Силос цемента - 1 ед.; Аэрожелоб конвейера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C058D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C0F81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1F6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2900B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B23AA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49FC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763B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C4EF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B209E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715A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AACC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725D8D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65818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CBB4C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Силос цемента - 1 ед.; Аэрожелоб конвейера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85FA7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8B014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9DE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98BD7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4DC78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0BBD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27E60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5A62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79138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25C5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92262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738D38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1FC9E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35E36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Силос цемента - 1 ед.; Аэрожелоб конвейера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06CAF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49D75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97D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C3184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2AA4B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1F9B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98B75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33D3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376A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03AE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25523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78B84B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A1727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0472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5513F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Отделение дозировки с галереями транспортировки клинкера и добавок. Силос цемента - 1 ед.; Аэрожелоб конвейера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8EF41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B6A91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2AA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D8CE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66F95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B9B4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51B9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55C3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346B8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19D1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887A9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71783E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E6FDBC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44FB6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Пневмотранспорт подачи цемента - 1 ед.;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12343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0E694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EE1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3BA62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059E7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03ED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B810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56C3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88C4C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677D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25662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EEB191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C2CA7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81892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Пневмотранспорт подачи цемента - 1 ед.;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1CB1C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81B81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2D6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F0A41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77C6A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1D1E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73413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CB3B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BD3B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B2E7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E7162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462950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C2D9E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D21DD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Пневмотранспорт подачи цемента - 1 ед.;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72B53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42BA2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16F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71123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78D94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8854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1C32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CAC6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41BA6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CA94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DB6AE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EBB879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4FB94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26F13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Пневмотранспорт подачи цемента - 1 ед.;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A3F86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22A18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0DE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058CC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9AF0A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299B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2C80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4ABA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E04C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4ED8D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84874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6C409C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B4D62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2C20C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Пневмотранспорт подачи цемента - 1 ед.;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961B3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42608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EDCB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50680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589BD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4816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9A9B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540C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96AA8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DD34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02B43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DFB549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9B7B3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76421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Пневмотранспорт подачи цемента - 1 ед.;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77350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DF2B9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DF2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EE348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06B34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DC80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42A5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DF8D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33484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D841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354F9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2F10BA6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DE7F5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0479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6CB8D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Пневмотранспорт подачи цемента - 1 ед.;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A0553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95778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713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39A52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26065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217F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350D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4A10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D6952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8087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9D030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1D1FA7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458B1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0480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9989F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Пневмотранспорт подачи цемента - 1 ед.; Ленточный конвейер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F2E37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B0C2C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9DA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E1159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AB61C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77B88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92E11B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6AA2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0E131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2FFB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DD7FB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36827C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F829A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06FB5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Система загрузки цемента в вагоны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888D0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3C055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BF5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40386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65C57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9165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7F4A4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4C73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2F6CA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BB50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D1C57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787D25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DC9DC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419F5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Система загрузки цемента в вагоны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2F86A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1502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068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494C2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9EA1F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D695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2FF6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126B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0B86C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26BF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F8474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FD0BAF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09E21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D6BFB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Система загрузки цемента в вагоны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297F3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A7032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943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EBDA8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CEDF6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1286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CD98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0E8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BD4B8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AEFA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5C05D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403FDD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5A175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E13DC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Система загрузки цемента в вагоны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AF622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9758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74C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AB15F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19AF9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5660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C12C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CD4D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9355F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8AE5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E880A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870206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82DF4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60C92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Система загрузки цемента в вагоны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B6016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03F91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E09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CBEC7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E0B5C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F206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3FB79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7CA8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65660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C68E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4B43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2B4037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09735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3FDB0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Система загрузки цемента в вагоны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65A97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C6CA4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619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23FF3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A803E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DA40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3F614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860C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909D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EBEF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7563E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DED78C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EF66A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E67B6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Система загрузки цемента в вагоны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BC11C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A7D57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DD8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DC757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364A4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136D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5982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DD3B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50CB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A4E6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43C07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A3B73A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A3F8C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2FE61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Система загрузки цемента в вагоны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3DFB7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8A0C4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14A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2F378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15364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DC5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DAE6E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7D25C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345E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226A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365FA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6C2EF6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5CFB4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0489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C5B5A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Узел пересыпки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7B1B1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705A0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E49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9743D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B608F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79D4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C937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6F03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DF09B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8185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DF7CE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09FB7D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F66BB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0490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32689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Узел пересыпки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86C64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15452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EA0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9BADF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117A2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C270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861DF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D928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EFDEF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EB03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8FA2D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30BE2D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A5BDA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0DBC5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Отделение упаковки цемента. Элеватор цемента - 1 ед.; сито цемента - 1 ед.; Бункер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A3503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EC919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5A4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BEBE0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321FB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C7ED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5E0EC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D9BD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4C82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2EF8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AF564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FEBC2E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A0970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72F98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Отделение упаковки цемента. Элеватор цемента - 1 ед.; сито цемента - 1 ед.; бункер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7EDF7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F2C6F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11F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FBE65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65336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5D75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7B56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C4F4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E9EB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EB49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A7970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8B4D07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29FEE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C7F51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Отделение упаковки цемента. Упаковочная машина цемента - 1 ед.; Бункер упаковочной машины цемента - 1 ед.; Транспортер мешков - 1 ед.; Узел выбраковки мешков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B5D59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730D5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4F8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33560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1D294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9D4F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C0F93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8972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FEC21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BABB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6BD56B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95C525F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BAD8C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BE33C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Отделение упаковки цемента. Упаковочная машина цемента - 1 ед.; Бункер упаковочной машины цемента - 1 ед.; Транспортер мешков - 1 ед.; Узел выбраковки мешков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7882F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E8AF2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29F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53781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D6E57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15DB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A8E34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7129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C3ECC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3178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0,157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4E893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555DE3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5D0EB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AE7FB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Отделение упаковки цемента. Пневмотранспорт цемента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098C7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0209B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2C7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BBB85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3F648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3C82D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74B3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0882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7836B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B92E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63B20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BD80CE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A3AA7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73B395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Отделение упаковки цемента. Пневмотранспорт цемента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614C7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2BF4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EE8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13C49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0D143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25EF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560BB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077B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0739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2821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F9901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6125FC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A7412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1F57E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отгрузкой в автотранспорт. Силос цемента - 1 ед.; Пневмотранспорт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21240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14828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77C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3C0B0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24393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8DF9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9E3C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83B0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1ABC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D032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027E8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DC8F81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9F1A3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608D4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отгрузкой в автотранспорт. Силос цемента - 1 ед.; Загрузочный рукав цемента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BDE8D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3E460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7EF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D53DF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5C131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8B55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F4F22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DFAE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52CE8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E05E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887D3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51DE2B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1E16A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0499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FC3B2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Система транспортировки песка. Ленточный транспортер песка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1A850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11EAD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BA7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B77B1B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9E9DA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71B7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997B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257F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CA1E2B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82EE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F15DF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CF56BA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68E2A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0500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6FE12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Система транспортировки песка. Силос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C12EB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CE066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E41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EADCD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CBBE1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CB6F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831F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4C3E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094E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04B2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94667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2B6A50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E30DE5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0501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3CE40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Узел пересыпки с открытого склада. Узел пересыпки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A9A49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C0491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E3A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C48CE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02B59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2644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91F97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06EC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BCD4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22FC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43CFC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4A0AB8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3E60D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B9FFE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Дозатор крупки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402A7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4EF32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0FC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A5505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AB780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BE32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B053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7836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8C1F1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55B1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9906C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49B294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2E1E3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0504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ED968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разгрузки и дозировки высокого и низкого мергеля. Дозатор крупки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57875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93B39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10B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EB0C9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F23E2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C759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CCE4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59FF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9EDB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4F23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602CD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F1321A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F8B07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0505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3AF2F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Силос огарков с галереями транспортировки. Дозаторы огарков, кварцевого песка, смеси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2C406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4CF24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743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FE601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5E225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CFD0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26C98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13E5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47FC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B316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27CF6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1EF1496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BFDFD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0506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9EC2F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Силос огарков с галереями транспортировки. Дозаторы огарков, кварцевого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4F451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BE59C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BEB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E571C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EFA6F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8D89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DB6F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5DF6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0D7A7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3F41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1BC5A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BB296F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BF576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0507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2CBA1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Общеобменная вентиляция (Система загрузки цемента в ж/д транспорт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8F19F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87329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3C1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1F3F1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6740C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15C5E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755DC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FD5C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9CC94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6243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CBFF8A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F12FA3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D55CD4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0508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FB117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Общеобменная вентиляция (Система загрузки цемента в ж/д транспорт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7D7BE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AA624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4F4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EC757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0743E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8E00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0B3263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CE1D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5459B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621F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16C9E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23E6CA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61557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0509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BBE8C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Общеобменная вентиляция (Система загрузки цемента в ж/д транспорт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80FB0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CFBBF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D4C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5A2C8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E6A8F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121E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73BB9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3662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65BF6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0575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981C3B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13F531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FDBBB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0510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BB526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Общеобменная вентиляция (Система загрузки цемента в ж/д транспорт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F91A4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17128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817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62D28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D7A0C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3DA1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61DF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D7DE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A8AA9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9B1C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DB343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29D9A4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563A9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0511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B6839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Общеобменная вентиляция (Система загрузки цемента в ж/д транспорт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86761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1265E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F8F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2378A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7CB63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B1E7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3F995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F37B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FCE70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B506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B86F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FAA866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33510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0512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5B5B6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Общеобменная вентиляция (Система загрузки цемента в ж/д транспорт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72C64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D2ABBE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6D0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83BD4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A5A99C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C988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7B46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40F09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8599C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DB92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28D3E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5CADD1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BF22A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0514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44332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Общеобменная вентиляция (Система загрузки цемента в ж/д транспорт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10377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D0264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1DBF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EF8C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0E691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7392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D1BB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15B8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55375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C3B4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7E84C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24E80A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29127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0515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597F4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Железнодорожно-упаковочный цех (ЖДУЦ). Силосы цемента с системой отгрузки в ж-д транспорт. Общеобменная вентиляция (Система загрузки цемента в ж/д транспорт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19B5E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07D40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8E1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5864A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BDBC9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CA3E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D8E6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0783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41C9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CD72B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FB6C9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1742276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8AA71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0519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0DC070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Горный цех (ГЦ) Карьер Коммунары Западные. Котельная.   "Котел водогрейный твердотоплевный КВ-0,12" - 1 ед. Дата ввода в эксплуатацию: с 01.07.2006 г. до 31.12.2018 г.. Вид топлива: Древесина дровяная для топливных нужд (смешанные породы). Годовой расход: 60 т. Номинальная мощность: 0,12 МВт (Коэффициент избытка воздуха. α0 = 1,4)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AA1B6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8EDEA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A5B53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1C9A87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F53F72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3D5D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449F1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C439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D1DE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581A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60B7A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3553A0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F5ABD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37292B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17479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C68C8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AF311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9E352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0F066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A941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2F91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FF78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D0531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10EF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2B560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CB422D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79EBE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00AED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E4625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42650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EBC6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C2FA6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B1201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DE64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AD303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2749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A4C00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A930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5C048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5593970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5A9E0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1038C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028B0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408B1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C8AFF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B729A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69093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670F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CF51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6931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5A8E0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CA31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9ED09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207FC2A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A159B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9F180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0CC32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4B91B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5966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CCCED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CBA7C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3B76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412B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40638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37A9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7DFE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38716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2F8CD173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05B35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61FFEC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47E40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A8ECB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33E8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96D1B9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9C7B2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7455,0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1D1F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0,485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3D68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7455,0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D91F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0,485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3A33D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7455,0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7649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0,485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CF5DF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33BF8251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84C04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75235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7ED2E4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1163D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D4434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CA0AF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B67B8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2B28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3C68E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4A86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D0D67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3EAA7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D1F45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0984AA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4F719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26A930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3A600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25FA0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9B00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A719B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36C71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44E8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8A05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FF96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53E37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DD17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0,100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2E75A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631969A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D75D6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0520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5CB1A1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Горный цех (ГЦ) Карьер Коммунары Западные. Котельная.   "Котел водогрейный твердотоплевный КВ-0,12" - 1 ед. Дата ввода в эксплуатацию: с 01.07.2006 г. до 31.12.2018 г.. Вид топлива: Древесина дровяная для топливных нужд (смешанные породы). Годовой расход: 60 т. Номинальная мощность: 0,12 МВт (Коэффициент избытка воздуха. α0 = 1,4)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590E9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34D92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1F732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53665A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8B3EF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F548F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1FC3A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6361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3B096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8E025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AFD65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59232E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76B71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FE1C6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3845A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79CED1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A41BF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7572B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626EA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EBAE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8CC7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C5D00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3CB53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5D60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5E8E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55B8BF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4B739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42415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74FE0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E5B440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4DAA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49B17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CD149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496,1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101B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042D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496,1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4A93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7F9314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496,1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E3F7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D8AEAB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5981F955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415EE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872628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73A9C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E8B05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66C21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D4B83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5095F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A903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F596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88BF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E14D2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E3D3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22752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381A637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A470D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2D2E0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F0BDE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5567A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9CBB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4CA28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A8290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E1D7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22A74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791E6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8FF8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39A75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5D499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58EBE5AB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7669F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700DD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741D4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386F8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BE918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86DEB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BFFD2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7480,8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37E9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0,449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0B67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7480,8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8FD1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0,449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469E5A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7480,8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9D16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0,449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E65F8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3207023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CD6C4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63AC5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7A709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E1107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E49B8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D425F6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6535D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3597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EF46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7BF1D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0FA07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0BC6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5CC19C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30A6B7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1EC53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25D10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7446C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70110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D49D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D9EA3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9EDDC5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588,7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2B8A6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68F7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588,7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E89C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9CC02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588,7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918A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0,098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77CD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FFAA5E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1CA86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0521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19DAD1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помола сырьевой муки. Сборочный  конвейер № 80, 1-я тех. Линия. Аэрожолоб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906D4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608A9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464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75DDB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6C136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5DE8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9AEF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DAE4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872E9C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7E52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8368E3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40C5E0A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DBA70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0522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048138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Котельный участок.   "Котел КВ-Рм-3-115 ст. №1" - 1 ед.,  "Котел КВ-Рм-3-115 ст. №2" - 1 ед. Дата ввода в эксплуатацию: с 01.01.2019 г.. Вид топлива: Древесина дровяная для топливных нужд (смешанные породы). Годовой расход: 1500 т. Номинальная мощность: 3 МВт (Коэффициент избытка воздуха. α0 = 1,4)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C5B7B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C9288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C7964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080DF1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С, Группа Ф, 2 ступени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9ED0D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326F2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DE11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4654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E19FD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1470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939A8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FB6111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98082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21FD13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9A957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08669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F8964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4F3CE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83651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E358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BA9AE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D560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BE858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A859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7FA3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9EF96B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6B973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381493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1E2B9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1F6C46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2D86D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3F313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F3E320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0128E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0,000042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2FF76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83FB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0,000042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4AF3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7A13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0,000042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748AB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41A5FA1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776D1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43D3FB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CC187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76B98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BF6C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BC0236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51B7E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C2DC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0,476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08D63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1C21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0,476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3F6E7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7EBC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0,476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22B2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19FCE78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2D3AA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7D3883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C2006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396B1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73541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12606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ADD0F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9FB4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2C9D1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6974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FA80A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B06E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789BB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7BFBA28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64BA0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E4BDE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F96137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B74EC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AAA68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0C4BA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62279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320,9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9D5D6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0,383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1604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320,9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BA5D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0,383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9E4F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320,9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4D56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0,383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8017B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08F6C8E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F975C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6CC488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ABDDC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0B482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7FAFA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525DD9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5678B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5C2C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0,585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B2FF0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1D7B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0,585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B248E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489,2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48AABF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0,585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6F465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6A00D4" w:rsidRPr="00673D7B" w14:paraId="22EEB2A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E8537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57B9B7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AC318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99D36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F3B7F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48954D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2D472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3D4C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9D1F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DC57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1F1A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579B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6EB10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49BCB8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A4871C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841D99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144C70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0727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6941D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Бензо(в)флюоратен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B3211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6AC568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23C7BF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6CBF8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FC36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CDFB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2914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FDE2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6F3088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338D67E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7DC171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016EC2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132CB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4ABF4E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3DEE5B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091EC0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BC8B2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67172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6EFE1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A122E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C5AD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9616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1DF6BD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BC73DB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689933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0523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6E2617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Котельный участок. Выгрузка золы из топки котла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5C268C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E3969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7B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E4439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A592D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2F9DF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CCB7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9BD8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4D3EF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8900F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FF66D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1387E6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596E60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0524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9045B6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Котельный участок. Выгрузка золы из топки котла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732B6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F9284B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AF2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03B6F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32A6C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8939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5CF1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B015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A2FC4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870D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90BB5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84849FF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F553CC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0525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409B4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помола сырьевой муки. Сборочный  конвейер № 80, 2-я тех. Линия. Бунер - 1 ед.; Аэрожолоб - 2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34E1A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65DE2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7C67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74617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70639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DDDF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C5E8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7C20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9E729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33FB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94BB4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608A26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84B70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0526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11D9B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Механическая подача сырьевой муки в теплооб-менник печи № 1. Нижний бункер. Сборочный  конвейер № 80, 1-я тех.линия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7DA680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0D4C2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B4E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17F0A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1C0B46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D55F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C294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CCC9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E4C5B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6191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407B07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A1E4BF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44B7B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0527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EC5F4B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Механическая подача сырьевой муки в теплооб-менник печи № 1. Верхний бункер. Сборочный  конвейер № 80, 2-я тех.линия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B48FB3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9DA9A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828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B0928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9570F2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EE207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605D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EB3E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BC9ED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9AAD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505C9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E1A5E0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7547E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0528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F7C0FF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«Обжиг». Механическая подача сырьевой муки в теплооб-менник печи № 1. Отм. + 82,600 м. Аэрожолоб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57DC2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49CDE0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DBD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15062D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3ED6C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5A545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2636D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6FBD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C999E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23294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4F2B51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5C8FDF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4969D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6004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11D233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Открытый склад угля. Открытый склад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5DD78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C5A5B8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734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2A90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CE4355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DEE11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0,126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6DCF5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B878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8FD3B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DFE6E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0,126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9A90F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A45666E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AC4817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6005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FA69E2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Загрузочные бункера 2 шт. Пост пересыпки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60EDA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2ED862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054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7E9D2D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04A24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7283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35F8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85822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0DF6DA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7DBAA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6EEB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2C660D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37736B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6006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F7A0F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Загрузочные бункера 2 шт. Пост пересыпки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89E3F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9FCBC8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9D0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2104F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6D44E1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C39C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067E3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9AEF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EE9FFF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0D761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977C4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D65F37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F7CF21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6007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75F3C3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Склад угля. Склад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B969D4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1C20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6362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AF8248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C9EF96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D2F00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0,317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4E65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A3501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0,317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24489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5FAD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0,317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38E83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B94F92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B39832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6008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86868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Открытый склад мела и мергеля. Склад мела и мергеля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88186B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C1A82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CE9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031113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56D431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B2BA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2B6B7E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B8EA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EFCF6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94D5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DC64D6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9551F39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D2753F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6009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8CCFB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Открытый склад торфа. Склад торфа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AE4D5F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7F248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28E8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6E1FA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64582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B9CE3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A2A13A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4227B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3FB97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00AB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2D17A7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CAA0212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19B93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6010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86F5A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Горный цех (ГЦ) Карьер Высокое. Склад шлака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2EDC7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7044A9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E465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ACE50D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017B3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E0BEB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801C5E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1305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FC957C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3A42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80E03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ADA371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11E56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6013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3FA0C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Участок топлива. Приемный бункер торфобрикета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AB7D5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994A0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6B78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94AFB1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C8EE3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0BEE4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4F685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61E9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A43150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8B029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1EE37A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5BDF88E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07F7DD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6014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60C56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Приемное устройство гипса и добавок. Склад железосодержащих добавок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258ED0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888BE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56D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856BB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2730C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BDAD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1B4AE8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9789D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F90DE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C78B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94CA19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61A07886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992D8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6015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18CAD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Приемное устройство гипса и добавок. Бункер шлака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CE2C63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2D9E24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A7DA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243F0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36C31C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BDD2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53B3E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E901F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1FCC5E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412E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970B7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8B91FD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43C9CD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6016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45A077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Участок топлива. Приемный бункер торфобрикета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CDC9FB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6E820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8583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9E0C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848E9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298C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4FC15D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5DE014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0E4523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232FC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FEF99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8B72FA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107781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6017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696BCF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Склад  железосодержащих добавок. Склад железосодержащих добавок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FDAE79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BF3E36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8965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5BE42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14CFC5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78A05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BAC1F8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42ED9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3A188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FCB8B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847E20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8D8289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6AC4FA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6018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B7934D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Открытый склад мела и мергеля. Склад мела и мергеля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3EC7D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295E6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D11A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F5A9D0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247680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6E442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38AEA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9148D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6A4F3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31299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616842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3B40E8D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79984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6019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78BF1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сырья». Отделение хранения и транспортировки кварцевого песка. Склад песка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EBB96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D7E54A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19B7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1365BE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D6FA84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9832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C77FD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7F436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9489A9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60194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0,036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EB5B08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0D85BC6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430EE0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lastRenderedPageBreak/>
              <w:t>6020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42924D1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Открытый склад торфа. Склад торф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976335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69BE95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3A7E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25D98C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BBA927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918A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8DE8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26C34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21D3C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A3003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64B9A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474A260F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E9A2CE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6021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BB9D0E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Котельный участок. Машина рубильная БЕЛАРУС МР-40-01 - 1 ед.; Двигатель автомобиля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28FAA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C88D04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B7A6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884ACB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4E3EC9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F8F29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780580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BF2E4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E5F83A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4A956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552747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70AD11F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2A2F5D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6022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0BD7A7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Котельный участок. Склад хранения щепы - 1 ед.; Двигатель автомобиля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01006C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1E06E6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795F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A421CC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5578AB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704DD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1670B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1E977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5A538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7FD28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8BC73A2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17DFBCE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A967A1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6023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9D74E2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Топливно-энергетический цех. Склад угля. Склад угля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3DD062F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142E369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AFEA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CA8E9E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722C99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9D85C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229CF4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EC1F2B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74AF5A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77FDC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A4F1B8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0D4" w:rsidRPr="00673D7B" w14:paraId="22FE5F2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D5F6A05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6024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0733C2C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Цех «Помол цемента». Склад клинкера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FD855A6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95AB0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667C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767E93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86A344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654198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9232F7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BA2A43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7F421FD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C88BA0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7B">
              <w:rPr>
                <w:rFonts w:ascii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7A1531E" w14:textId="77777777" w:rsidR="006A00D4" w:rsidRPr="00673D7B" w:rsidRDefault="006A00D4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F763C5A" w14:textId="77777777" w:rsidR="004E656F" w:rsidRDefault="004E656F" w:rsidP="006A00D4">
      <w:pPr>
        <w:spacing w:after="0"/>
        <w:ind w:firstLine="720"/>
        <w:rPr>
          <w:rFonts w:ascii="Times New Roman" w:hAnsi="Times New Roman" w:cs="Times New Roman"/>
          <w:color w:val="000000"/>
          <w:lang w:val="ru-RU"/>
        </w:rPr>
      </w:pPr>
    </w:p>
    <w:p w14:paraId="7EBA8422" w14:textId="77777777" w:rsidR="005F4819" w:rsidRPr="006A00D4" w:rsidRDefault="006A00D4" w:rsidP="006A00D4">
      <w:pPr>
        <w:tabs>
          <w:tab w:val="left" w:pos="72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tbl>
      <w:tblPr>
        <w:tblW w:w="14519" w:type="dxa"/>
        <w:tblInd w:w="-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2"/>
        <w:gridCol w:w="4626"/>
        <w:gridCol w:w="442"/>
        <w:gridCol w:w="4235"/>
        <w:gridCol w:w="567"/>
        <w:gridCol w:w="1831"/>
        <w:gridCol w:w="505"/>
        <w:gridCol w:w="737"/>
        <w:gridCol w:w="1134"/>
      </w:tblGrid>
      <w:tr w:rsidR="005F4819" w:rsidRPr="00613BB6" w14:paraId="65E2672E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46C0D9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Номер источника выброса</w:t>
            </w:r>
          </w:p>
        </w:tc>
        <w:tc>
          <w:tcPr>
            <w:tcW w:w="4626" w:type="dxa"/>
            <w:vMerge w:val="restart"/>
            <w:shd w:val="clear" w:color="auto" w:fill="auto"/>
            <w:vAlign w:val="center"/>
          </w:tcPr>
          <w:p w14:paraId="5052B38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Источник выделения (цех, участок), наименование технологического оборудования</w:t>
            </w:r>
          </w:p>
        </w:tc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14:paraId="0FBDE8B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Загрязняющее вещество</w:t>
            </w:r>
          </w:p>
        </w:tc>
        <w:tc>
          <w:tcPr>
            <w:tcW w:w="2398" w:type="dxa"/>
            <w:gridSpan w:val="2"/>
            <w:vMerge w:val="restart"/>
            <w:shd w:val="clear" w:color="auto" w:fill="auto"/>
            <w:vAlign w:val="center"/>
          </w:tcPr>
          <w:p w14:paraId="0395371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Оснащение газоочистными установками (далее - ГОУ), автоматизированными системами контроля выбросов(далее - АСК)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0E6FC80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Нормативы допустимых выбросов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585C8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Нормативное содержание кислорода в отходящих газах, процентов</w:t>
            </w:r>
          </w:p>
        </w:tc>
      </w:tr>
      <w:tr w:rsidR="005F4819" w:rsidRPr="00613BB6" w14:paraId="2C49CD53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99D3C2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6018B7D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shd w:val="clear" w:color="auto" w:fill="auto"/>
            <w:vAlign w:val="center"/>
          </w:tcPr>
          <w:p w14:paraId="2F50DA7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vMerge/>
            <w:shd w:val="clear" w:color="auto" w:fill="auto"/>
            <w:vAlign w:val="center"/>
          </w:tcPr>
          <w:p w14:paraId="4BD9E5A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014B995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на 2026 – 2031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45C95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3009301C" w14:textId="77777777" w:rsidTr="0075204B">
        <w:trPr>
          <w:cantSplit/>
          <w:trHeight w:val="685"/>
        </w:trPr>
        <w:tc>
          <w:tcPr>
            <w:tcW w:w="44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656A95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5AC482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59B5B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2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59C553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97DF9D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название АСК</w:t>
            </w:r>
          </w:p>
        </w:tc>
        <w:tc>
          <w:tcPr>
            <w:tcW w:w="183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0E7A02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ГОУ, количество ступеней очистки</w:t>
            </w:r>
          </w:p>
        </w:tc>
        <w:tc>
          <w:tcPr>
            <w:tcW w:w="50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0F7BE3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мг/м³</w:t>
            </w:r>
          </w:p>
        </w:tc>
        <w:tc>
          <w:tcPr>
            <w:tcW w:w="73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B498A8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г/с</w:t>
            </w: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F54B74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B8776EA" w14:textId="77777777" w:rsidR="005F4819" w:rsidRPr="00D66400" w:rsidRDefault="005F4819" w:rsidP="005F4819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4519" w:type="dxa"/>
        <w:tblInd w:w="-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2"/>
        <w:gridCol w:w="4626"/>
        <w:gridCol w:w="442"/>
        <w:gridCol w:w="4235"/>
        <w:gridCol w:w="567"/>
        <w:gridCol w:w="1831"/>
        <w:gridCol w:w="505"/>
        <w:gridCol w:w="737"/>
        <w:gridCol w:w="1134"/>
      </w:tblGrid>
      <w:tr w:rsidR="005F4819" w:rsidRPr="00613BB6" w14:paraId="7C56FC06" w14:textId="77777777" w:rsidTr="0075204B">
        <w:trPr>
          <w:cantSplit/>
          <w:tblHeader/>
        </w:trPr>
        <w:tc>
          <w:tcPr>
            <w:tcW w:w="442" w:type="dxa"/>
            <w:shd w:val="clear" w:color="auto" w:fill="auto"/>
            <w:vAlign w:val="center"/>
          </w:tcPr>
          <w:p w14:paraId="46E9D98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144C01D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2EE719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08960D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4D28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E1E38C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874DDB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69C08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B736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5F4819" w:rsidRPr="00613BB6" w14:paraId="5A2B5C37" w14:textId="77777777" w:rsidTr="0075204B">
        <w:trPr>
          <w:cantSplit/>
        </w:trPr>
        <w:tc>
          <w:tcPr>
            <w:tcW w:w="14519" w:type="dxa"/>
            <w:gridSpan w:val="9"/>
            <w:shd w:val="clear" w:color="auto" w:fill="auto"/>
            <w:vAlign w:val="center"/>
          </w:tcPr>
          <w:p w14:paraId="300F689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</w:rPr>
              <w:t>Открытое акционерное общество «Белорусский цементный завод». 213633, Могилевская область, г. Климовичи, пер. 50 лет СССР</w:t>
            </w:r>
          </w:p>
        </w:tc>
      </w:tr>
      <w:tr w:rsidR="005F4819" w:rsidRPr="00613BB6" w14:paraId="321C753B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C7D862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0201/1</w:t>
            </w:r>
          </w:p>
        </w:tc>
        <w:tc>
          <w:tcPr>
            <w:tcW w:w="4626" w:type="dxa"/>
            <w:vMerge w:val="restart"/>
            <w:shd w:val="clear" w:color="auto" w:fill="auto"/>
            <w:vAlign w:val="center"/>
          </w:tcPr>
          <w:p w14:paraId="068FFCF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извести. Вращающаяся печь (холодный конец) - 1 ед.; Ленточный конвейер  - 1 ед.; Сушильный барабан - 1 ед. Режим: Усредненная загрука оборудования (Коэффициент избытка воздуха. α0 = 1,9)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CE7E95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0110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7F094F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диВанадий пентоксид (пыль) (ванадия пятиокись)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3907F9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097B508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С, Группа Э, 2 ступени очистки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ACCCC9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D29C1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C191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7D09C93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8CA306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FAF9C5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F0D5C9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EA511E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DAC7B9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5D0F5F2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1C20D4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0,010000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84E3F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0,000230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96B6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30A910A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B7A61A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2100657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742139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0140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CF6AE5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Медь и ее соединения (в пересчете на медь)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8B570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1296D1C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EFAB38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0,177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C5518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47C1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4794786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0F0235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7788B08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1E9D2E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0143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24E003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Марганец и его соединения в пересчете на марганец (IV) оксид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56A9B8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75DCDB8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4DE122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6B027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A4DB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5613082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5DC5BE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11BEFEF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74742B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0183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3D70DD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39F2A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61DCCF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04C648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0,027000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B9C8F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0,000621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E91F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0CA16D0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32C7BF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C9C644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6BF144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B7A2C5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037D5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45ED336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7D8B48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0,033000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918F6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0,000759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75AC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195436F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7DFF03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50E7B6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7A175C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0191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82F950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Таллий карбонат (в пересчете на таллий)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475098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28FC688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642B1A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A6066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0297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4435F79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ECD6F0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3A2A574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56448C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0228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348639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Хрома трехвалентные соединения (в пересчете на Cr3+)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B21704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0CDCEDC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29B5FB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0,102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B3903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0C30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0B851DF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5677FB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E9A997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BFE673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9CA5B9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32747B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04F78F0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837AF7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198,6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52C4C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4567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F4819" w:rsidRPr="00613BB6" w14:paraId="18E4A03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CDB82A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C30B03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2E4FC8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5B7C87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693454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AD5241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DD6266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8CF38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8146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F4819" w:rsidRPr="00613BB6" w14:paraId="1BC70C7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5E4540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73783A6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666560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0325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EFFB3F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Мышьяк, неорганические соединения (в пересчете на мышьяк)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A71D7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5022FE7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98985C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DD2B7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9FCE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72F79F9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E3725E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64B6BB0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131014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00A306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1EF705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59B6087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770441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F0AB9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401D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F4819" w:rsidRPr="00613BB6" w14:paraId="2B3EA6D8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0B197A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813C5F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99FA9C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D41A8A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AEF518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7A17797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19C9B5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365,3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FFED8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7882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F4819" w:rsidRPr="00613BB6" w14:paraId="09BC5097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D93772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3D4FB07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532C5F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7E24A2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F44CDA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4D92851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90996A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E48A4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AE12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40C902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86C65E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118E3FD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933C45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1FF2D8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58215D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4A8CC0B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4CAA7C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93D2C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1,109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96FA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43BBAC5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1036DE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0B9C1E2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F3E3CF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3920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1B6F9A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Полихлорированные бифенилы (по сумме ПХБ (ПХБ 28, ПХБ 52, ПХБ 101, ПХБ 118, ПХБ 138, ПХБ 153, ПХБ 180)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39333A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132A22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E82B8D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AA6D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F548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4E1E161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11CE8C6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0201/2</w:t>
            </w:r>
          </w:p>
        </w:tc>
        <w:tc>
          <w:tcPr>
            <w:tcW w:w="4626" w:type="dxa"/>
            <w:vMerge w:val="restart"/>
            <w:shd w:val="clear" w:color="auto" w:fill="auto"/>
            <w:vAlign w:val="center"/>
          </w:tcPr>
          <w:p w14:paraId="3BEBF66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извести. Вращающаяся печь (холодный конец) - 1 ед.; Ленточный конвейер  - 1 ед.; Сушильный барабан - 1 ед. Режим: Номинальная загрузка оборудования (Коэффициент избытка воздуха. α0 = 1,9)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658716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0110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A029DA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диВанадий пентоксид (пыль) (ванадия пятиокись)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166325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48A4CE1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С, Группа Э, 2 ступени очистки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583874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E966D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0,000127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B1AD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4D9741B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8902B5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DDAB48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A4D047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7B176D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28EAA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22BDD1C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7253DA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BABCE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ED61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15E039A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3EBFCBE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EFE94B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79C1FF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0140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B83781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Медь и ее соединения (в пересчете на медь)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DA2BBA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570609F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DB89B0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0,090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E2016A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2374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57AD2B4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5610636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DC1646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F36311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0143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D061F7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Марганец и его соединения в пересчете на марганец (IV) оксид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EF2D9F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25A0FDF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C3B1A9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78A98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BF47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70CCCF1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96129C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0F8D07A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06C0A6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0183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BD8F99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DEC420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BAE633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C20BF7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0,014000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5E48E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02F8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9E4AAC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C32BA1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11AF36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1F9976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F323F7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5B93AB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0E0DE50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6173A7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0,017000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2BD98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4DD2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0B089E1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477B7E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7FD71A8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A22297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0191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B9E053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Таллий карбонат (в пересчете на таллий)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83AC50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11A48FC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12CAC0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0,005000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D016C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0,000127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6BDE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3C5E31D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FA66EB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EF1D3C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E56FBD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0228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A096DC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Хрома трехвалентные соединения (в пересчете на Cr3+)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C56E7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5F2CB3A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0F4423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0,052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9D153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2D12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2C53D6B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4AABDD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254134C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1916F3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3642CB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513D72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25328E6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F8DA99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493,1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B0954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12,124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A67F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F4819" w:rsidRPr="00613BB6" w14:paraId="12CA5905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760C56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680FC1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D54071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BA136E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2C325A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4389A39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255727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14B87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65FE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F4819" w:rsidRPr="00613BB6" w14:paraId="1CF538C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7C5D38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7B50E38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9353A5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0325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A0CBB8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Мышьяк, неорганические соединения (в пересчете на мышьяк)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584122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06B9144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54C6EF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48EA6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4EC2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25A9652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68F767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8BFB29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D32B65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D8970D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CBA7DC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5977684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4E8156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88FCC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0,865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7717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F4819" w:rsidRPr="00613BB6" w14:paraId="3A816C4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E9B8C5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6063143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40C11B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E119EF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50BFD4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2800C31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04946F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358,5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33292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8,815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E66F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F4819" w:rsidRPr="00613BB6" w14:paraId="0A66D046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224738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1B70ECA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63421C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901B2D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136446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59EC32D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568084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1243E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1,223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443B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7789568D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550CC8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27C2E1E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A61681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3920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5E2CF9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Полихлорированные бифенилы (по сумме ПХБ (ПХБ 28, ПХБ 52, ПХБ 101, ПХБ 118, ПХБ 138, ПХБ 153, ПХБ 180)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418A5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12664E2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9D120B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E19BB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FD05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3A0B980A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ACA463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lastRenderedPageBreak/>
              <w:t>0202</w:t>
            </w:r>
          </w:p>
        </w:tc>
        <w:tc>
          <w:tcPr>
            <w:tcW w:w="4626" w:type="dxa"/>
            <w:vMerge w:val="restart"/>
            <w:shd w:val="clear" w:color="auto" w:fill="auto"/>
            <w:vAlign w:val="center"/>
          </w:tcPr>
          <w:p w14:paraId="6CF5D5C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извести. Общеобменная вентиляция (Вращающаяся печь (горячий конец)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E17D72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3A5466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68BFFA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53DC19D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DD7207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05889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6D3E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39B8221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9D47E2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17F801F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071621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8CCC6A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EDB44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142A102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CBAE53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F82D2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9C1B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24C45C2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8011CE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0DBDD0F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60726F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B6DCBC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E2EB40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40BC851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B4AD7C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4533B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D59A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5589D4A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C0FA53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1F4254E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EBECEB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90C5AC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03758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1BFE7A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A279D7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D0618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A519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1E47A10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139709E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0203</w:t>
            </w:r>
          </w:p>
        </w:tc>
        <w:tc>
          <w:tcPr>
            <w:tcW w:w="4626" w:type="dxa"/>
            <w:vMerge w:val="restart"/>
            <w:shd w:val="clear" w:color="auto" w:fill="auto"/>
            <w:vAlign w:val="center"/>
          </w:tcPr>
          <w:p w14:paraId="2463E3F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извести. Общеобменная вентиляция (Вращающаяся печь (горячий конец)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72C8C8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317500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065556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2A8B752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319BC8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6311D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11E4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79DDB594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52BAF0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7E652A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9FD592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7515B5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72A31A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8C0E3F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AF52E1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F672F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5273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46E01ADC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98BD7B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14E059E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DE6EB5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EDFF17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03FB30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76C502D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F0ADB6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8EFA0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A6D4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7B63CC2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1E73356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4D37A5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0094CF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FDABF7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F08F0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78ACC43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6F000F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61EA2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0E5F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EF78A66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E9B418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0204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52D46E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Склад извести. Бункер извести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505357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3E0657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0E37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1431B4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067A64D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7B2AC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3F84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14FA8FE3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298556C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0205</w:t>
            </w:r>
          </w:p>
        </w:tc>
        <w:tc>
          <w:tcPr>
            <w:tcW w:w="4626" w:type="dxa"/>
            <w:vMerge w:val="restart"/>
            <w:shd w:val="clear" w:color="auto" w:fill="auto"/>
            <w:vAlign w:val="center"/>
          </w:tcPr>
          <w:p w14:paraId="7B5E680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Котельная.   "Котел КВ-РТ-0,5-95" - 1 ед. Дата ввода в эксплуатацию: с 01.01.1975 г. до 30.06.2006 г.. Вид топлива: Древесина дровяная для топливных нужд (смешанные породы). Годовой расход: 100 т. Номинальная мощность: 0,5 МВт (Коэффициент избытка воздуха. α0 = 1,4)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FCACC8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0124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215698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A7E3E1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78205D8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CB1033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D4787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D7AB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2B0D03B0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B6EA82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0F36560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28E633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0184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B8122A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41C1DB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05ABD6C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C5B9B7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66D6E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0,000004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0279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3A860BE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D53336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6BE7E6A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A88BEF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B13781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4F2696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02C1D7C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180AF5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742,5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3443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DF2B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F4819" w:rsidRPr="00613BB6" w14:paraId="011B25B1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4384B06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47064C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6D77F8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4438E2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(II) оксид (азота оксид)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EB1EFD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B4B24B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CCC1BA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4EB99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234A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F4819" w:rsidRPr="00613BB6" w14:paraId="6EEBCAE5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981B92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0A94D2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A0104A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0330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41B6C9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(IV) оксид, сернистый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B22412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C2AAD5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C48CE9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29D3C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EC5E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F4819" w:rsidRPr="00613BB6" w14:paraId="52DD31D9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66D39D3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5F4321B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D71686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2BF527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CAB22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6B20B09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022B24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1983,7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1EDEC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0,524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4877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F4819" w:rsidRPr="00613BB6" w14:paraId="6B1F2945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0ACE416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25AFD1A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50AC73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98950C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Бенз/а/пирен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EC232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250C7E1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B4EB8D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15BA3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5AD1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3D16332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57F1FF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18F965B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2BF554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1364E3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6294C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1FF179C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DD9434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391,7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F5A91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3E19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305B8C90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2D7681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0207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4CC19FB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Отделение помола извести. Элеватор - 1 ед.; Бункер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B18E31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4CD626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5740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180B2C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С, Группа С, 2 ступени очистки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4157DA7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6483A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ACDF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48A0EA1B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32C4D6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0208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15A1264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Отделение помола извести. Элеватор - 1 ед.; Бункер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24659C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FEF9F1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</w:t>
            </w:r>
            <w:bookmarkStart w:id="7" w:name="_GoBack"/>
            <w:bookmarkEnd w:id="7"/>
            <w:r w:rsidRPr="00613BB6">
              <w:rPr>
                <w:rFonts w:ascii="Times New Roman" w:hAnsi="Times New Roman"/>
                <w:sz w:val="18"/>
                <w:szCs w:val="18"/>
              </w:rPr>
              <w:t>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6B66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A807C1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С, Группа С, 2 ступени очистки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E253CB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596574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FE85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5C4253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6041F6D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0211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5DA822B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Отделение помола извести. Мельница извести - 1 ед.; Элеватор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648F40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7C60B0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0FF2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2685FB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92BE6C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42876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1BCC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F7BA47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0D5742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7D67BC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мела. Дозатор дробилки - 2 ед.; Дробилка молотковая - 2 ед.; Бункер молотого мела - 2 ед.; Элеватор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A563E5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9A2049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6FA2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607C08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3272A9E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ECE41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7837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7EEF6A3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561CF4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0303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4459096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мела. Общеобменная вентиляция (Дробилка молотого мела - 1 ед.; Дозатор дробилки - 1 ед.; Бункер молотого мела - 1 ед.; Элеватор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6CA294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49D79F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D641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1D5418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D40F32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BDD23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6BCA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1390E7F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41CAB86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0304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1910AA4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мела. Общеобменная вентиляция (Дробилка молотого мела - 1 ед.; Дозатор дробилки - 1 ед.; Бункер молотого мела - 1 ед.; Элеватор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F61000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74A895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2EFE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73A0D9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9292FA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C16F26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E9BE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1FB00244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9205EF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lastRenderedPageBreak/>
              <w:t>0306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29E7772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мела. Общеобменная вентиляция (Место фасовки мела в "биг-беги"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FD2FC1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C1CFD6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2417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606656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E6CB48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55600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2AC7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675E4398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3E53AFC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0307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2B8B9DF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мела. Общеобменная вентиляция (Место фасовки мела в "биг-беги"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638E94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05AE22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2A7F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01298C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47AFEC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8CE9E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5A24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53733B4D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6540FF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0308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1F51FD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мела. Общеобменная вентиляция (Место фасовки мела в "биг-беги"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3D456C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411BC9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C51A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755766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4ACBF4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333A3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E5DD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0985FBF1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06B6E14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0309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30ED0E4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Производство извести. Бункер пылеуголного топлива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149771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A6A50C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A78B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5E6508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Группа Ф, 1 ступень очистки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FAB7C7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1E68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4824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76BDF7B5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41EF77B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0310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3092CF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Силос с известью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720E95D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496FC9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63D8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05213E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7D1FB1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D9AF62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20A9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5B6F7DEC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70D4D05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0311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2F488D1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Силос с известью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D5A7BB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348B75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EE76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BF0A0A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950FEA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46963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DFA1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3E92AFA3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5F3EAA7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6021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21E680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Отделение приема мергеля. Приемная мергеля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388C0D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05B913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FAF6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759890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0EB376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BA0E8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D8C7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4B521637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1C68C41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6022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7A37E2A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Отделение приема мергеля. Промежуточный склад мергеля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CFEE5E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9C6A27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3770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109886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5C1C65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E3781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2B47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4883CD7A" w14:textId="77777777" w:rsidTr="0075204B">
        <w:trPr>
          <w:cantSplit/>
        </w:trPr>
        <w:tc>
          <w:tcPr>
            <w:tcW w:w="442" w:type="dxa"/>
            <w:shd w:val="clear" w:color="auto" w:fill="auto"/>
            <w:vAlign w:val="center"/>
          </w:tcPr>
          <w:p w14:paraId="272B25C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6023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3D552F6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Склад извести. Общеобменная вентиляция (Место загрузки извести в вагон - 1 ед.)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808D37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5A573E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BCEBD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8170B7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720AAA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3FA64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9E06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020C1D14" w14:textId="77777777" w:rsidTr="0075204B">
        <w:trPr>
          <w:cantSplit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36EA24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6024</w:t>
            </w:r>
          </w:p>
        </w:tc>
        <w:tc>
          <w:tcPr>
            <w:tcW w:w="4626" w:type="dxa"/>
            <w:vMerge w:val="restart"/>
            <w:shd w:val="clear" w:color="auto" w:fill="auto"/>
            <w:vAlign w:val="center"/>
          </w:tcPr>
          <w:p w14:paraId="46545948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Цех производства извести и мела. Механическая мастерская. Сварочный пост - 1 ед.; Пост газовой сварки - 1 ед.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CF1F0A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8AB0EA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55E663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01848A14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4B1CDEC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35BA7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F437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128E7ACF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25C42A8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719F977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281AF3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0337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42B402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A47C41F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0E3BB175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31380F7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4744B2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326A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4819" w:rsidRPr="00613BB6" w14:paraId="04EE74BD" w14:textId="77777777" w:rsidTr="0075204B">
        <w:trPr>
          <w:cantSplit/>
        </w:trPr>
        <w:tc>
          <w:tcPr>
            <w:tcW w:w="442" w:type="dxa"/>
            <w:vMerge/>
            <w:shd w:val="clear" w:color="auto" w:fill="auto"/>
            <w:vAlign w:val="center"/>
          </w:tcPr>
          <w:p w14:paraId="7F0A1C2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shd w:val="clear" w:color="auto" w:fill="auto"/>
            <w:vAlign w:val="center"/>
          </w:tcPr>
          <w:p w14:paraId="41E62263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4C2084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2902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2C57819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C9D0FCE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70741891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0DF5E80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3916AA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3BB6">
              <w:rPr>
                <w:rFonts w:ascii="Times New Roman" w:hAnsi="Times New Roman"/>
                <w:sz w:val="18"/>
                <w:szCs w:val="18"/>
              </w:rPr>
              <w:t>0,006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73A26" w14:textId="77777777" w:rsidR="005F4819" w:rsidRPr="00613BB6" w:rsidRDefault="005F4819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068F80" w14:textId="072A598F" w:rsidR="006A00D4" w:rsidRPr="006A00D4" w:rsidRDefault="006A00D4" w:rsidP="006A00D4">
      <w:pPr>
        <w:tabs>
          <w:tab w:val="left" w:pos="726"/>
        </w:tabs>
        <w:rPr>
          <w:rFonts w:ascii="Times New Roman" w:hAnsi="Times New Roman"/>
          <w:sz w:val="18"/>
          <w:szCs w:val="18"/>
        </w:rPr>
        <w:sectPr w:rsidR="006A00D4" w:rsidRPr="006A00D4" w:rsidSect="008D219C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E0217AC" w14:textId="77777777" w:rsidR="005033F8" w:rsidRPr="009638A2" w:rsidRDefault="008D342C">
      <w:pPr>
        <w:pStyle w:val="newncpi0"/>
        <w:jc w:val="center"/>
        <w:rPr>
          <w:color w:val="000000"/>
          <w:lang w:val="ru-RU"/>
        </w:rPr>
      </w:pPr>
      <w:r w:rsidRPr="009638A2">
        <w:rPr>
          <w:color w:val="000000"/>
          <w:lang w:val="ru-RU"/>
        </w:rPr>
        <w:lastRenderedPageBreak/>
        <w:t>Перечень источников выбросов, оснащенных (планируемых к оснащению) АСК</w:t>
      </w:r>
    </w:p>
    <w:p w14:paraId="73811EDD" w14:textId="69FD53CC" w:rsidR="005033F8" w:rsidRPr="009638A2" w:rsidRDefault="008D342C" w:rsidP="009638A2">
      <w:pPr>
        <w:pStyle w:val="newncpi"/>
        <w:jc w:val="right"/>
        <w:rPr>
          <w:color w:val="000000"/>
          <w:lang w:val="ru-RU"/>
        </w:rPr>
      </w:pPr>
      <w:r w:rsidRPr="009638A2">
        <w:rPr>
          <w:color w:val="000000"/>
          <w:lang w:val="ru-RU"/>
        </w:rPr>
        <w:t> Таблица 15</w:t>
      </w:r>
    </w:p>
    <w:tbl>
      <w:tblPr>
        <w:tblW w:w="1519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3123"/>
        <w:gridCol w:w="709"/>
        <w:gridCol w:w="4961"/>
        <w:gridCol w:w="3389"/>
        <w:gridCol w:w="9"/>
        <w:gridCol w:w="2130"/>
      </w:tblGrid>
      <w:tr w:rsidR="009638A2" w:rsidRPr="000B6516" w14:paraId="5A1D013D" w14:textId="77777777" w:rsidTr="009638A2">
        <w:trPr>
          <w:trHeight w:val="57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DC4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Номер источника выброса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304" w14:textId="77777777" w:rsidR="009638A2" w:rsidRPr="000B6516" w:rsidRDefault="009638A2" w:rsidP="00A429AF">
            <w:pPr>
              <w:pStyle w:val="ab"/>
              <w:spacing w:line="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8D8" w14:textId="77777777" w:rsidR="009638A2" w:rsidRPr="000B6516" w:rsidRDefault="009638A2" w:rsidP="00A429AF">
            <w:pPr>
              <w:pStyle w:val="ab"/>
              <w:spacing w:line="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Загрязняющее вещество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646" w14:textId="77777777" w:rsidR="009638A2" w:rsidRPr="000B6516" w:rsidRDefault="009638A2" w:rsidP="00A429AF">
            <w:pPr>
              <w:pStyle w:val="ab"/>
              <w:spacing w:line="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8" w:name="Par1590"/>
            <w:bookmarkStart w:id="9" w:name="Par1591"/>
            <w:bookmarkEnd w:id="8"/>
            <w:bookmarkEnd w:id="9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и тип приборов АСК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C0EC" w14:textId="77777777" w:rsidR="009638A2" w:rsidRPr="000B6516" w:rsidRDefault="009638A2" w:rsidP="00A429AF">
            <w:pPr>
              <w:pStyle w:val="ab"/>
              <w:spacing w:line="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0" w:name="Par1592"/>
            <w:bookmarkEnd w:id="10"/>
            <w:r>
              <w:rPr>
                <w:rFonts w:ascii="Times New Roman" w:hAnsi="Times New Roman"/>
                <w:sz w:val="20"/>
                <w:szCs w:val="20"/>
              </w:rPr>
              <w:t>Год ввода АСК в эксплуатацию, планируемый или фактический</w:t>
            </w:r>
          </w:p>
        </w:tc>
      </w:tr>
      <w:tr w:rsidR="009638A2" w:rsidRPr="000B6516" w14:paraId="561CFC8B" w14:textId="77777777" w:rsidTr="009638A2">
        <w:trPr>
          <w:trHeight w:val="57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365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231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53A1" w14:textId="77777777" w:rsidR="009638A2" w:rsidRPr="000B6516" w:rsidRDefault="009638A2" w:rsidP="00A429AF">
            <w:pPr>
              <w:pStyle w:val="ab"/>
              <w:spacing w:line="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1950" w14:textId="77777777" w:rsidR="009638A2" w:rsidRPr="000B6516" w:rsidRDefault="009638A2" w:rsidP="00A429AF">
            <w:pPr>
              <w:pStyle w:val="ab"/>
              <w:spacing w:line="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307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1" w:name="Par1595"/>
            <w:bookmarkEnd w:id="11"/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987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8A2" w:rsidRPr="000B6516" w14:paraId="59111F09" w14:textId="77777777" w:rsidTr="009638A2">
        <w:trPr>
          <w:trHeight w:val="5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4BCB" w14:textId="77777777" w:rsidR="009638A2" w:rsidRPr="000B6516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 w:rsidRPr="000B6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8C7" w14:textId="77777777" w:rsidR="009638A2" w:rsidRPr="000B6516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 w:rsidRPr="000B6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38EC" w14:textId="77777777" w:rsidR="009638A2" w:rsidRPr="000B6516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 w:rsidRPr="000B6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8EAC" w14:textId="77777777" w:rsidR="009638A2" w:rsidRPr="000B6516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 w:rsidRPr="000B6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DA1" w14:textId="77777777" w:rsidR="009638A2" w:rsidRPr="000B6516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D79B" w14:textId="77777777" w:rsidR="009638A2" w:rsidRPr="000B6516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38A2" w:rsidRPr="000B6516" w14:paraId="7DB8FFC2" w14:textId="77777777" w:rsidTr="009638A2">
        <w:trPr>
          <w:trHeight w:val="57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09249" w14:textId="77777777" w:rsidR="009638A2" w:rsidRPr="003E35BE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0001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8B138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I технологическая линия: Вращающиеся печи № 1 и №2;</w:t>
            </w:r>
          </w:p>
          <w:p w14:paraId="5F937BBF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Сырьевые мельницы № 1 №2;</w:t>
            </w:r>
          </w:p>
          <w:p w14:paraId="37FF41DA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Декарбонизатор;</w:t>
            </w:r>
          </w:p>
          <w:p w14:paraId="568E1E83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Газотурбинная установка №1,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6B06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0301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7A15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3343E" w14:textId="77777777" w:rsidR="009638A2" w:rsidRPr="00CE492D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 w:rsidRPr="00CE492D">
              <w:rPr>
                <w:rFonts w:ascii="Times New Roman" w:hAnsi="Times New Roman" w:cs="Times New Roman"/>
              </w:rPr>
              <w:t xml:space="preserve">Газоанализатор CODEL G-CEM 4000; Анализатор пыли </w:t>
            </w:r>
            <w:r w:rsidRPr="00CE492D">
              <w:rPr>
                <w:rFonts w:ascii="Times New Roman" w:hAnsi="Times New Roman" w:cs="Times New Roman"/>
                <w:lang w:val="en-US"/>
              </w:rPr>
              <w:t>D</w:t>
            </w:r>
            <w:r w:rsidRPr="00CE492D">
              <w:rPr>
                <w:rFonts w:ascii="Times New Roman" w:hAnsi="Times New Roman" w:cs="Times New Roman"/>
              </w:rPr>
              <w:t xml:space="preserve"> – СЕМ 2000 CODEL;</w:t>
            </w:r>
          </w:p>
          <w:p w14:paraId="60282CB3" w14:textId="77777777" w:rsidR="009638A2" w:rsidRPr="00CE492D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 w:rsidRPr="00CE492D">
              <w:rPr>
                <w:rFonts w:ascii="Times New Roman" w:hAnsi="Times New Roman" w:cs="Times New Roman"/>
              </w:rPr>
              <w:t xml:space="preserve"> анализатор кислорода ТДК -3М</w:t>
            </w:r>
          </w:p>
          <w:p w14:paraId="0047CABD" w14:textId="77777777" w:rsidR="009638A2" w:rsidRPr="00CE492D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C3FE4" w14:textId="77777777" w:rsidR="009638A2" w:rsidRDefault="009638A2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29.06.2012</w:t>
            </w:r>
          </w:p>
          <w:p w14:paraId="5D3963DD" w14:textId="5D833993" w:rsidR="00980204" w:rsidRPr="000B6516" w:rsidRDefault="00980204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(планируемая передача данных на РИСАМОС -2030 г.)</w:t>
            </w:r>
          </w:p>
        </w:tc>
      </w:tr>
      <w:tr w:rsidR="009638A2" w:rsidRPr="000B6516" w14:paraId="41552782" w14:textId="77777777" w:rsidTr="009638A2">
        <w:trPr>
          <w:trHeight w:val="5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8A1F9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A7E5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F3E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2902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52AB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C61C7" w14:textId="77777777" w:rsidR="009638A2" w:rsidRPr="00CE492D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1290" w14:textId="77777777" w:rsidR="009638A2" w:rsidRPr="000B6516" w:rsidRDefault="009638A2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8A2" w:rsidRPr="000B6516" w14:paraId="44BD4E39" w14:textId="77777777" w:rsidTr="009638A2">
        <w:trPr>
          <w:trHeight w:val="5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702D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17945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68C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58B0" w14:textId="77777777" w:rsidR="009638A2" w:rsidRPr="000B6516" w:rsidRDefault="009638A2" w:rsidP="00A429AF">
            <w:pPr>
              <w:spacing w:after="0" w:line="80" w:lineRule="atLeast"/>
              <w:ind w:lef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Сера диоксид (ангидрит сернистый, сернистый газ, сера(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>)оксид)</w:t>
            </w:r>
          </w:p>
        </w:tc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4435" w14:textId="77777777" w:rsidR="009638A2" w:rsidRPr="00CE492D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09127" w14:textId="77777777" w:rsidR="009638A2" w:rsidRPr="000B6516" w:rsidRDefault="009638A2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8A2" w:rsidRPr="000B6516" w14:paraId="131347CC" w14:textId="77777777" w:rsidTr="009638A2">
        <w:trPr>
          <w:trHeight w:val="57"/>
          <w:jc w:val="center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E5E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7F0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939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0337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AAD" w14:textId="77777777" w:rsidR="009638A2" w:rsidRPr="000B6516" w:rsidRDefault="009638A2" w:rsidP="00A429AF">
            <w:pPr>
              <w:spacing w:after="0" w:line="80" w:lineRule="atLeast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3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6D0" w14:textId="77777777" w:rsidR="009638A2" w:rsidRPr="00CE492D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CD9" w14:textId="77777777" w:rsidR="009638A2" w:rsidRPr="000B6516" w:rsidRDefault="009638A2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8A2" w:rsidRPr="000B6516" w14:paraId="342CBFB8" w14:textId="77777777" w:rsidTr="009638A2">
        <w:trPr>
          <w:trHeight w:val="57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621F8" w14:textId="77777777" w:rsidR="009638A2" w:rsidRPr="003E35BE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0435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209AA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II технологическая линия: Молотковая сушилка-дробилка №1 и №2;</w:t>
            </w:r>
          </w:p>
          <w:p w14:paraId="5B798364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Колонка увлажнения №1 и №2;</w:t>
            </w:r>
          </w:p>
          <w:p w14:paraId="5FB27BDA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Шаровая мельница; ленточный транспортер; вращающаяся печь №3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2F2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0301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534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15D2F" w14:textId="77777777" w:rsidR="009638A2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 w:rsidRPr="00CE492D">
              <w:rPr>
                <w:rFonts w:ascii="Times New Roman" w:hAnsi="Times New Roman" w:cs="Times New Roman"/>
              </w:rPr>
              <w:t xml:space="preserve">Газоанализатор </w:t>
            </w:r>
            <w:r w:rsidRPr="00CE492D">
              <w:rPr>
                <w:rFonts w:ascii="Times New Roman" w:hAnsi="Times New Roman" w:cs="Times New Roman"/>
                <w:lang w:val="en-US"/>
              </w:rPr>
              <w:t>Ultramat</w:t>
            </w:r>
            <w:r w:rsidRPr="00CE492D">
              <w:rPr>
                <w:rFonts w:ascii="Times New Roman" w:hAnsi="Times New Roman" w:cs="Times New Roman"/>
              </w:rPr>
              <w:t xml:space="preserve">-23.  </w:t>
            </w:r>
          </w:p>
          <w:p w14:paraId="60F0A020" w14:textId="77777777" w:rsidR="009638A2" w:rsidRPr="00CE492D" w:rsidRDefault="009638A2" w:rsidP="00A429AF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</w:rPr>
            </w:pPr>
            <w:r w:rsidRPr="00CE492D">
              <w:rPr>
                <w:rFonts w:ascii="Times New Roman" w:hAnsi="Times New Roman" w:cs="Times New Roman"/>
              </w:rPr>
              <w:t xml:space="preserve">Лазерный пылемер </w:t>
            </w:r>
            <w:r w:rsidRPr="00CE492D">
              <w:rPr>
                <w:rFonts w:ascii="Times New Roman" w:hAnsi="Times New Roman" w:cs="Times New Roman"/>
                <w:lang w:val="en-US"/>
              </w:rPr>
              <w:t>LM</w:t>
            </w:r>
            <w:r w:rsidRPr="00CE492D">
              <w:rPr>
                <w:rFonts w:ascii="Times New Roman" w:hAnsi="Times New Roman" w:cs="Times New Roman"/>
              </w:rPr>
              <w:t>3188 № 3188719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6A6" w14:textId="77777777" w:rsidR="009638A2" w:rsidRPr="00032C36" w:rsidRDefault="009638A2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2C36">
              <w:rPr>
                <w:rFonts w:ascii="Times New Roman" w:hAnsi="Times New Roman" w:cs="Times New Roman"/>
                <w:sz w:val="22"/>
                <w:szCs w:val="22"/>
              </w:rPr>
              <w:t>30.05.2014</w:t>
            </w:r>
          </w:p>
          <w:p w14:paraId="0A3BD37B" w14:textId="7B53854E" w:rsidR="00980204" w:rsidRPr="00980204" w:rsidRDefault="00980204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(планируемая передача данных на РИСАМОС -2026 г.)</w:t>
            </w:r>
          </w:p>
        </w:tc>
      </w:tr>
      <w:tr w:rsidR="009638A2" w:rsidRPr="000B6516" w14:paraId="1C5842C2" w14:textId="77777777" w:rsidTr="009638A2">
        <w:trPr>
          <w:trHeight w:val="5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3CBDD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0A4D7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B7DA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2902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07D5" w14:textId="77777777" w:rsidR="009638A2" w:rsidRPr="000B6516" w:rsidRDefault="009638A2" w:rsidP="00A429AF">
            <w:pPr>
              <w:spacing w:after="0" w:line="80" w:lineRule="atLeast"/>
              <w:ind w:left="-113" w:right="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B1D92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1D71" w14:textId="77777777" w:rsidR="009638A2" w:rsidRPr="000B6516" w:rsidRDefault="009638A2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8A2" w:rsidRPr="000B6516" w14:paraId="7F3E9171" w14:textId="77777777" w:rsidTr="009638A2">
        <w:trPr>
          <w:trHeight w:val="5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5C3A1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E9EF9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AC18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0C5" w14:textId="77777777" w:rsidR="009638A2" w:rsidRPr="000B6516" w:rsidRDefault="009638A2" w:rsidP="00A429AF">
            <w:pPr>
              <w:spacing w:after="0" w:line="80" w:lineRule="atLeast"/>
              <w:ind w:lef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Сера диоксид (ангидрит сернистый, сернистый газ, сера(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>)оксид)</w:t>
            </w:r>
          </w:p>
        </w:tc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23658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B153" w14:textId="77777777" w:rsidR="009638A2" w:rsidRPr="000B6516" w:rsidRDefault="009638A2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8A2" w:rsidRPr="000B6516" w14:paraId="1522F5EF" w14:textId="77777777" w:rsidTr="009638A2">
        <w:trPr>
          <w:trHeight w:val="57"/>
          <w:jc w:val="center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985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0465" w14:textId="77777777" w:rsidR="009638A2" w:rsidRPr="000B6516" w:rsidRDefault="009638A2" w:rsidP="00A429AF">
            <w:pPr>
              <w:pStyle w:val="ab"/>
              <w:spacing w:line="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6F8F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0337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84C2" w14:textId="77777777" w:rsidR="009638A2" w:rsidRPr="000B6516" w:rsidRDefault="009638A2" w:rsidP="00A429AF">
            <w:pPr>
              <w:spacing w:after="0" w:line="80" w:lineRule="atLeast"/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3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F13" w14:textId="77777777" w:rsidR="009638A2" w:rsidRPr="000B6516" w:rsidRDefault="009638A2" w:rsidP="00A429AF">
            <w:pPr>
              <w:pStyle w:val="ConsPlusNormal"/>
              <w:spacing w:line="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B9F" w14:textId="77777777" w:rsidR="009638A2" w:rsidRPr="000B6516" w:rsidRDefault="009638A2" w:rsidP="00980204">
            <w:pPr>
              <w:pStyle w:val="ConsPlusNormal"/>
              <w:spacing w:line="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8A2" w:rsidRPr="00980204" w14:paraId="2F59AAD7" w14:textId="77777777" w:rsidTr="009638A2">
        <w:trPr>
          <w:trHeight w:val="337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FD80F" w14:textId="77777777" w:rsidR="009638A2" w:rsidRPr="000B6516" w:rsidRDefault="009638A2" w:rsidP="00A429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0201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6442" w14:textId="77777777" w:rsidR="009638A2" w:rsidRPr="000B6516" w:rsidRDefault="009638A2" w:rsidP="00A429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Цех производства извести и мела. Производство извести. Вращающаяся печь (холодный конец). Ленточный конвейер. Сушильный барабан (Коэффициент избытка воздуха. α0 = 1,91)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348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0301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527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F6465" w14:textId="77777777" w:rsidR="009638A2" w:rsidRPr="00932A58" w:rsidRDefault="009638A2" w:rsidP="00A429AF">
            <w:pPr>
              <w:jc w:val="center"/>
              <w:rPr>
                <w:sz w:val="20"/>
                <w:szCs w:val="20"/>
              </w:rPr>
            </w:pPr>
            <w:r w:rsidRPr="00932A58">
              <w:rPr>
                <w:rFonts w:ascii="Times New Roman" w:hAnsi="Times New Roman"/>
                <w:sz w:val="20"/>
                <w:szCs w:val="20"/>
              </w:rPr>
              <w:t xml:space="preserve">Газоанализатор </w:t>
            </w:r>
            <w:r w:rsidRPr="00932A58">
              <w:rPr>
                <w:rFonts w:ascii="Times New Roman" w:hAnsi="Times New Roman"/>
                <w:sz w:val="20"/>
                <w:szCs w:val="20"/>
                <w:lang w:val="en-US"/>
              </w:rPr>
              <w:t>Ultramat</w:t>
            </w:r>
            <w:r w:rsidRPr="00932A58">
              <w:rPr>
                <w:rFonts w:ascii="Times New Roman" w:hAnsi="Times New Roman"/>
                <w:sz w:val="20"/>
                <w:szCs w:val="20"/>
              </w:rPr>
              <w:t xml:space="preserve">-23.  Анализатор пыли </w:t>
            </w:r>
            <w:r w:rsidRPr="00932A58">
              <w:rPr>
                <w:rFonts w:ascii="Times New Roman" w:hAnsi="Times New Roman"/>
                <w:sz w:val="20"/>
                <w:szCs w:val="20"/>
                <w:lang w:val="en-US"/>
              </w:rPr>
              <w:t>DUSTHUNTERT</w:t>
            </w:r>
            <w:r w:rsidRPr="00932A58">
              <w:rPr>
                <w:rFonts w:ascii="Times New Roman" w:hAnsi="Times New Roman"/>
                <w:sz w:val="20"/>
                <w:szCs w:val="20"/>
              </w:rPr>
              <w:t xml:space="preserve"> 100; анализатор кислорода ТДК -3М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2257D" w14:textId="77777777" w:rsidR="009638A2" w:rsidRDefault="009638A2" w:rsidP="0098020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10.12.2021</w:t>
            </w:r>
          </w:p>
          <w:p w14:paraId="1EAB5E9F" w14:textId="4C367089" w:rsidR="00980204" w:rsidRPr="005B104F" w:rsidRDefault="00980204" w:rsidP="0098020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(планируемая передача данных на РИСАМОС -2027 г.)</w:t>
            </w:r>
          </w:p>
        </w:tc>
      </w:tr>
      <w:tr w:rsidR="009638A2" w:rsidRPr="000B6516" w14:paraId="6A4B98DE" w14:textId="77777777" w:rsidTr="009638A2">
        <w:trPr>
          <w:trHeight w:val="30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D2F9" w14:textId="77777777" w:rsidR="009638A2" w:rsidRPr="000B6516" w:rsidRDefault="009638A2" w:rsidP="00A429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95E44" w14:textId="77777777" w:rsidR="009638A2" w:rsidRPr="000B6516" w:rsidRDefault="009638A2" w:rsidP="00A429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F4E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2902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5CB2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C579" w14:textId="77777777" w:rsidR="009638A2" w:rsidRPr="005B104F" w:rsidRDefault="009638A2" w:rsidP="00A429AF"/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F7E42" w14:textId="77777777" w:rsidR="009638A2" w:rsidRPr="005B104F" w:rsidRDefault="009638A2" w:rsidP="00A429AF">
            <w:pPr>
              <w:pStyle w:val="ab"/>
              <w:rPr>
                <w:rFonts w:ascii="Times New Roman" w:hAnsi="Times New Roman"/>
              </w:rPr>
            </w:pPr>
          </w:p>
        </w:tc>
      </w:tr>
      <w:tr w:rsidR="009638A2" w:rsidRPr="000B6516" w14:paraId="0F52CE77" w14:textId="77777777" w:rsidTr="009638A2">
        <w:trPr>
          <w:trHeight w:val="276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47641" w14:textId="77777777" w:rsidR="009638A2" w:rsidRPr="000B6516" w:rsidRDefault="009638A2" w:rsidP="00A429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9440" w14:textId="77777777" w:rsidR="009638A2" w:rsidRPr="000B6516" w:rsidRDefault="009638A2" w:rsidP="00A429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1FCE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29C2" w14:textId="77777777" w:rsidR="009638A2" w:rsidRPr="000B6516" w:rsidRDefault="009638A2" w:rsidP="00A429AF">
            <w:pPr>
              <w:spacing w:after="0" w:line="80" w:lineRule="atLeast"/>
              <w:ind w:lef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Сера диоксид (ангидрит сернистый, сернистый газ, сера(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>)оксид)</w:t>
            </w:r>
          </w:p>
        </w:tc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CBE22" w14:textId="77777777" w:rsidR="009638A2" w:rsidRPr="005B104F" w:rsidRDefault="009638A2" w:rsidP="00A429AF"/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70335" w14:textId="77777777" w:rsidR="009638A2" w:rsidRPr="005B104F" w:rsidRDefault="009638A2" w:rsidP="00A429AF">
            <w:pPr>
              <w:pStyle w:val="ab"/>
              <w:rPr>
                <w:rFonts w:ascii="Times New Roman" w:hAnsi="Times New Roman"/>
              </w:rPr>
            </w:pPr>
          </w:p>
        </w:tc>
      </w:tr>
      <w:tr w:rsidR="009638A2" w:rsidRPr="000B6516" w14:paraId="24A4D2AC" w14:textId="77777777" w:rsidTr="009638A2">
        <w:trPr>
          <w:trHeight w:val="567"/>
          <w:jc w:val="center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645" w14:textId="77777777" w:rsidR="009638A2" w:rsidRPr="000B6516" w:rsidRDefault="009638A2" w:rsidP="00A429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A5D" w14:textId="77777777" w:rsidR="009638A2" w:rsidRPr="000B6516" w:rsidRDefault="009638A2" w:rsidP="00A429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5104" w14:textId="77777777" w:rsidR="009638A2" w:rsidRPr="000B6516" w:rsidRDefault="009638A2" w:rsidP="00A429AF">
            <w:pPr>
              <w:spacing w:after="0" w:line="80" w:lineRule="atLeas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0337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017C" w14:textId="77777777" w:rsidR="009638A2" w:rsidRPr="000B6516" w:rsidRDefault="009638A2" w:rsidP="00A429AF">
            <w:pPr>
              <w:spacing w:after="0" w:line="80" w:lineRule="atLeast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516">
              <w:rPr>
                <w:rFonts w:ascii="Times New Roman" w:hAnsi="Times New Roman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5C8" w14:textId="77777777" w:rsidR="009638A2" w:rsidRPr="005B104F" w:rsidRDefault="009638A2" w:rsidP="00A429AF"/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411" w14:textId="77777777" w:rsidR="009638A2" w:rsidRPr="005B104F" w:rsidRDefault="009638A2" w:rsidP="00A429AF">
            <w:pPr>
              <w:pStyle w:val="ab"/>
              <w:rPr>
                <w:rFonts w:ascii="Times New Roman" w:hAnsi="Times New Roman"/>
              </w:rPr>
            </w:pPr>
          </w:p>
        </w:tc>
      </w:tr>
    </w:tbl>
    <w:p w14:paraId="6232E9CC" w14:textId="77777777" w:rsidR="009638A2" w:rsidRPr="003373CE" w:rsidRDefault="009638A2" w:rsidP="009638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74FD0C4" w14:textId="2BA32A6F" w:rsidR="00677EFD" w:rsidRDefault="00677EFD">
      <w:pPr>
        <w:pStyle w:val="nonumheader"/>
        <w:rPr>
          <w:color w:val="000000"/>
          <w:highlight w:val="cyan"/>
          <w:lang w:val="ru-RU"/>
        </w:rPr>
      </w:pPr>
    </w:p>
    <w:p w14:paraId="2D9FA25E" w14:textId="77777777" w:rsidR="009638A2" w:rsidRDefault="009638A2">
      <w:pPr>
        <w:pStyle w:val="nonumheader"/>
        <w:rPr>
          <w:color w:val="000000"/>
          <w:highlight w:val="cyan"/>
          <w:lang w:val="ru-RU"/>
        </w:rPr>
      </w:pPr>
    </w:p>
    <w:p w14:paraId="611FA609" w14:textId="12E68AD3" w:rsidR="005033F8" w:rsidRPr="00677EFD" w:rsidRDefault="008D342C">
      <w:pPr>
        <w:pStyle w:val="nonumheader"/>
        <w:rPr>
          <w:color w:val="000000"/>
          <w:lang w:val="ru-RU"/>
        </w:rPr>
      </w:pPr>
      <w:r w:rsidRPr="00677EFD">
        <w:rPr>
          <w:color w:val="000000"/>
          <w:lang w:val="ru-RU"/>
        </w:rPr>
        <w:lastRenderedPageBreak/>
        <w:t>VIII. Предложения по нормативам допустимых выбросов загрязняющих веществ в атмосферный воздух</w:t>
      </w:r>
    </w:p>
    <w:p w14:paraId="163183F5" w14:textId="77777777" w:rsidR="005033F8" w:rsidRPr="00677EFD" w:rsidRDefault="008D342C">
      <w:pPr>
        <w:pStyle w:val="onestring"/>
        <w:rPr>
          <w:color w:val="000000"/>
          <w:lang w:val="ru-RU"/>
        </w:rPr>
      </w:pPr>
      <w:r w:rsidRPr="00677EFD">
        <w:rPr>
          <w:color w:val="000000"/>
          <w:lang w:val="ru-RU"/>
        </w:rPr>
        <w:t>Таблица 16</w:t>
      </w:r>
    </w:p>
    <w:tbl>
      <w:tblPr>
        <w:tblW w:w="15352" w:type="dxa"/>
        <w:tblInd w:w="-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3"/>
        <w:gridCol w:w="2381"/>
        <w:gridCol w:w="714"/>
        <w:gridCol w:w="924"/>
        <w:gridCol w:w="3294"/>
        <w:gridCol w:w="1219"/>
        <w:gridCol w:w="1219"/>
        <w:gridCol w:w="1219"/>
        <w:gridCol w:w="1219"/>
        <w:gridCol w:w="1219"/>
        <w:gridCol w:w="1411"/>
      </w:tblGrid>
      <w:tr w:rsidR="00677EFD" w:rsidRPr="00673D7B" w14:paraId="7591D3DA" w14:textId="77777777" w:rsidTr="0075204B">
        <w:trPr>
          <w:cantSplit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4056271B" w14:textId="7C2154FF" w:rsidR="00677EFD" w:rsidRPr="00673D7B" w:rsidRDefault="008D342C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7EFD">
              <w:rPr>
                <w:color w:val="000000"/>
                <w:lang w:val="ru-RU"/>
              </w:rPr>
              <w:t> </w:t>
            </w:r>
            <w:r w:rsidR="00677EFD" w:rsidRPr="00673D7B">
              <w:rPr>
                <w:rFonts w:ascii="Times New Roman" w:hAnsi="Times New Roman"/>
                <w:sz w:val="18"/>
                <w:szCs w:val="18"/>
                <w:lang w:val="en-US"/>
              </w:rPr>
              <w:t>№ п/п</w:t>
            </w:r>
          </w:p>
        </w:tc>
        <w:tc>
          <w:tcPr>
            <w:tcW w:w="4019" w:type="dxa"/>
            <w:gridSpan w:val="3"/>
            <w:vMerge w:val="restart"/>
            <w:shd w:val="clear" w:color="auto" w:fill="auto"/>
            <w:vAlign w:val="center"/>
          </w:tcPr>
          <w:p w14:paraId="442700C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Загрязняющее вещество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</w:tcPr>
          <w:p w14:paraId="27551D6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Номера источников выбросов</w:t>
            </w:r>
          </w:p>
        </w:tc>
        <w:tc>
          <w:tcPr>
            <w:tcW w:w="7506" w:type="dxa"/>
            <w:gridSpan w:val="6"/>
            <w:shd w:val="clear" w:color="auto" w:fill="auto"/>
            <w:vAlign w:val="center"/>
          </w:tcPr>
          <w:p w14:paraId="07557C6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Нормативы допустимых выбросов</w:t>
            </w:r>
          </w:p>
        </w:tc>
      </w:tr>
      <w:tr w:rsidR="00677EFD" w:rsidRPr="00673D7B" w14:paraId="4A8815E5" w14:textId="77777777" w:rsidTr="0075204B">
        <w:trPr>
          <w:cantSplit/>
        </w:trPr>
        <w:tc>
          <w:tcPr>
            <w:tcW w:w="533" w:type="dxa"/>
            <w:vMerge/>
            <w:shd w:val="clear" w:color="auto" w:fill="auto"/>
            <w:vAlign w:val="center"/>
          </w:tcPr>
          <w:p w14:paraId="767955F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19" w:type="dxa"/>
            <w:gridSpan w:val="3"/>
            <w:vMerge/>
            <w:shd w:val="clear" w:color="auto" w:fill="auto"/>
            <w:vAlign w:val="center"/>
          </w:tcPr>
          <w:p w14:paraId="27E4DE9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94" w:type="dxa"/>
            <w:vMerge/>
            <w:shd w:val="clear" w:color="auto" w:fill="auto"/>
            <w:vAlign w:val="center"/>
          </w:tcPr>
          <w:p w14:paraId="123C47A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2D95DB1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на 2026 г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6902B9C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на 2027 - 2028 гг.</w:t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14:paraId="289DD88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на 2029 - 2031 гг.</w:t>
            </w:r>
          </w:p>
        </w:tc>
      </w:tr>
      <w:tr w:rsidR="00677EFD" w:rsidRPr="00673D7B" w14:paraId="5F2EBF07" w14:textId="77777777" w:rsidTr="0075204B">
        <w:trPr>
          <w:cantSplit/>
          <w:trHeight w:val="462"/>
        </w:trPr>
        <w:tc>
          <w:tcPr>
            <w:tcW w:w="53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1BCD92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4E329F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наименование</w:t>
            </w:r>
          </w:p>
        </w:tc>
        <w:tc>
          <w:tcPr>
            <w:tcW w:w="71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CD0A0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код</w:t>
            </w:r>
          </w:p>
        </w:tc>
        <w:tc>
          <w:tcPr>
            <w:tcW w:w="92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A064B3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класс опасности</w:t>
            </w:r>
          </w:p>
        </w:tc>
        <w:tc>
          <w:tcPr>
            <w:tcW w:w="329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E8152C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252750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г/с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060D00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т/год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D1A979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г/с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036EC1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т/год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60B7BC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г/с</w:t>
            </w:r>
          </w:p>
        </w:tc>
        <w:tc>
          <w:tcPr>
            <w:tcW w:w="141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986A3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т/год</w:t>
            </w:r>
          </w:p>
        </w:tc>
      </w:tr>
    </w:tbl>
    <w:p w14:paraId="1F635898" w14:textId="77777777" w:rsidR="00677EFD" w:rsidRPr="00D66400" w:rsidRDefault="00677EFD" w:rsidP="00677EFD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5352" w:type="dxa"/>
        <w:tblInd w:w="-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3"/>
        <w:gridCol w:w="2381"/>
        <w:gridCol w:w="714"/>
        <w:gridCol w:w="924"/>
        <w:gridCol w:w="3294"/>
        <w:gridCol w:w="1219"/>
        <w:gridCol w:w="1219"/>
        <w:gridCol w:w="1219"/>
        <w:gridCol w:w="1219"/>
        <w:gridCol w:w="1219"/>
        <w:gridCol w:w="1411"/>
      </w:tblGrid>
      <w:tr w:rsidR="00677EFD" w:rsidRPr="00673D7B" w14:paraId="070D5A3C" w14:textId="77777777" w:rsidTr="0075204B">
        <w:trPr>
          <w:cantSplit/>
          <w:tblHeader/>
        </w:trPr>
        <w:tc>
          <w:tcPr>
            <w:tcW w:w="533" w:type="dxa"/>
            <w:shd w:val="clear" w:color="auto" w:fill="auto"/>
            <w:vAlign w:val="center"/>
          </w:tcPr>
          <w:p w14:paraId="414A8C0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EA7C9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BBD3A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1B46D9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1DDEAB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83322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28A6D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951E4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EB889F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891138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0A7239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</w:t>
            </w:r>
          </w:p>
        </w:tc>
      </w:tr>
      <w:tr w:rsidR="00677EFD" w:rsidRPr="00673D7B" w14:paraId="357CC27B" w14:textId="77777777" w:rsidTr="0075204B">
        <w:trPr>
          <w:cantSplit/>
        </w:trPr>
        <w:tc>
          <w:tcPr>
            <w:tcW w:w="15352" w:type="dxa"/>
            <w:gridSpan w:val="11"/>
            <w:shd w:val="clear" w:color="auto" w:fill="auto"/>
            <w:vAlign w:val="center"/>
          </w:tcPr>
          <w:p w14:paraId="264B655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678">
              <w:rPr>
                <w:rFonts w:ascii="Times New Roman" w:hAnsi="Times New Roman"/>
                <w:b/>
                <w:sz w:val="18"/>
                <w:szCs w:val="18"/>
              </w:rPr>
              <w:t xml:space="preserve">Открытое акционерное общество «Белорусский цементный завод». Могилевская область, г. Костюковичи, ул. </w:t>
            </w: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Юношеская,117.</w:t>
            </w:r>
          </w:p>
        </w:tc>
      </w:tr>
      <w:tr w:rsidR="00677EFD" w:rsidRPr="00673D7B" w14:paraId="2CF6FE53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0E3DC1C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23FA1A4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Азот (</w:t>
            </w: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351678">
              <w:rPr>
                <w:rFonts w:ascii="Times New Roman" w:hAnsi="Times New Roman"/>
                <w:sz w:val="18"/>
                <w:szCs w:val="18"/>
              </w:rPr>
              <w:t>) оксид (азота оксид)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E29132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0304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8D1964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B7E7E4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0076, 0301, 0519, 0520, 0522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EBF3FE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A02B61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0,57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50F726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A4DD8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0,57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D2F3B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6DC500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0,57</w:t>
            </w:r>
          </w:p>
        </w:tc>
      </w:tr>
      <w:tr w:rsidR="00677EFD" w:rsidRPr="00673D7B" w14:paraId="5C8B88B9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1A87919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E8323A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Азот (</w:t>
            </w: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51678">
              <w:rPr>
                <w:rFonts w:ascii="Times New Roman" w:hAnsi="Times New Roman"/>
                <w:sz w:val="18"/>
                <w:szCs w:val="18"/>
              </w:rPr>
              <w:t>) оксид (азота диоксид)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FDBD10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0301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EEE0FD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DE1B9D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0001, 0076, 0116, 0162, 0301, 0309, 0364, 0368, 0369, 0374, 0375, 0435, 0519, 0520, 0522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A2483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129,009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7B83B4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3234,878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C78EA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129,009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FB77CE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3234,878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D4039A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129,009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3F1C12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3234,878</w:t>
            </w:r>
          </w:p>
        </w:tc>
      </w:tr>
      <w:tr w:rsidR="00677EFD" w:rsidRPr="00673D7B" w14:paraId="338FE116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70090AB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5EC920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Аммиак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FA9F88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0303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6AFDD1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3C155A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AFFDE8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3,545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507D7D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83,62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8F089B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3,545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EDFB17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83,62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A8958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3,545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C7D075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83,62</w:t>
            </w:r>
          </w:p>
        </w:tc>
      </w:tr>
      <w:tr w:rsidR="00677EFD" w:rsidRPr="00673D7B" w14:paraId="0728CBE3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31BAD73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DF4B1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Бенз/а/пирен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50CA0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0703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264825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4E8CB7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0001, 0301, 0435, 0519, 0520, 0522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D2BD9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BF50F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0,001253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293210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65D91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0,001253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B4603E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8105F6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0,001253</w:t>
            </w:r>
          </w:p>
        </w:tc>
      </w:tr>
      <w:tr w:rsidR="00677EFD" w:rsidRPr="00673D7B" w14:paraId="56C3A583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4322724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5.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87953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Бензо(в)флюоратен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B7537E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0727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AED69B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0FE379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0301, 0522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3A6D9E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302EC3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22C6CF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5C428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770FAE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455484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</w:t>
            </w:r>
          </w:p>
        </w:tc>
      </w:tr>
      <w:tr w:rsidR="00677EFD" w:rsidRPr="00673D7B" w14:paraId="1C9A9F6D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2AB16FE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6.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41DC3AE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Гидрохлорид (водород хлорид, соляная кислота)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4E8EC3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0316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6BAB32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377A95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A88E6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3,063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D6CD64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74,514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365EE4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3,063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872533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74,514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EF148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3,063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2F498E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74,514</w:t>
            </w:r>
          </w:p>
        </w:tc>
      </w:tr>
      <w:tr w:rsidR="00677EFD" w:rsidRPr="00673D7B" w14:paraId="59DF09A5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72E2D35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7.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D29A09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диВанадий пентоксид (пыль) (ванадия пятиокись)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6BEE4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0110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BA0538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0B0AAE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98F90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0,002816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B9608F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0,067555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E29E8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0,002816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1E8A71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0,067555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55EF57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0,002816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6FBEDD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0,067555</w:t>
            </w:r>
          </w:p>
        </w:tc>
      </w:tr>
      <w:tr w:rsidR="00677EFD" w:rsidRPr="00673D7B" w14:paraId="30A9C4D6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5C81EAE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8.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1DE307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Диоксины (в пересчете на 2,3,7,8, тетрахлордибензо-1,4-диоксин)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89B837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3620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10E88A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59D392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A62F6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75A95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1E-06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9EEFC9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5C583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1E-06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1AFF98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704DD4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1E-06</w:t>
            </w:r>
          </w:p>
        </w:tc>
      </w:tr>
      <w:tr w:rsidR="00677EFD" w:rsidRPr="00673D7B" w14:paraId="58DAE729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7BF109A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9.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0B2EB1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D0B27F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0124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00955F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133F51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0001, 0010, 0011, 0301, 0435, 0463, 0464, 0519, 0520, 0522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4F5A9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0,005789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5217E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0,13937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46C181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0,005789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E4168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0,13937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640DE2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0,005789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19694E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0,13937</w:t>
            </w:r>
          </w:p>
        </w:tc>
      </w:tr>
      <w:tr w:rsidR="00677EFD" w:rsidRPr="00673D7B" w14:paraId="2CDBE35C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60E3052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10.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49B3A4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Марганец и его соединения в пересчете на марганец (</w:t>
            </w: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51678">
              <w:rPr>
                <w:rFonts w:ascii="Times New Roman" w:hAnsi="Times New Roman"/>
                <w:sz w:val="18"/>
                <w:szCs w:val="18"/>
              </w:rPr>
              <w:t>) оксид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67D417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0143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E45567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513BC9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37F6F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B0ABF2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1,024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653BE9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C474A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1,024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BC593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0B8CEA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1,024</w:t>
            </w:r>
          </w:p>
        </w:tc>
      </w:tr>
      <w:tr w:rsidR="00677EFD" w:rsidRPr="00673D7B" w14:paraId="74564399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0AAE175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C2330E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Медь и ее соединения (в пересчете на медь)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C2D80B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0140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8B0DF0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467E50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0C947A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0,082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4CFC2C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1,967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16FAA0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0,082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3DB8E4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1,967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8ED7C8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0,082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9CE245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1,967</w:t>
            </w:r>
          </w:p>
        </w:tc>
      </w:tr>
      <w:tr w:rsidR="00677EFD" w:rsidRPr="00673D7B" w14:paraId="40E47868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2C6C44C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12.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97A4C4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Мышьяк, неорганические соединения (в пересчете на мышьяк)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98D38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0325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5F9056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D51A5F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5A167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B1C52C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8A0990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1C4BC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93289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48A18C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0,132</w:t>
            </w:r>
          </w:p>
        </w:tc>
      </w:tr>
      <w:tr w:rsidR="00677EFD" w:rsidRPr="00673D7B" w14:paraId="21AFF23A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17EC14E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13.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E9F98B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917225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0183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78E0D9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FAC68D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0001, 0301, 0435, 0522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43E09A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0,001177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04D21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0,028419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2FD6DF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0,001177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F71596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0,028419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A7EA93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0,001177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82F828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0,028419</w:t>
            </w:r>
          </w:p>
        </w:tc>
      </w:tr>
      <w:tr w:rsidR="00677EFD" w:rsidRPr="00673D7B" w14:paraId="2F3050DB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75EC6BD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14.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F20FF8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65B501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0184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81D837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F4A1E2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0001, 0010, 0011, 0301, 0435, 0463, 0464, 0519, 0520, 0522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73FD3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0,022817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C6C7A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0,541284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E732B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0,022817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D92059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0,541284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5ECC9D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0,022817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8083D9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0,541284</w:t>
            </w:r>
          </w:p>
        </w:tc>
      </w:tr>
      <w:tr w:rsidR="00677EFD" w:rsidRPr="00673D7B" w14:paraId="58FCA8C2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6B9AAA7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15.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78A66F5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</w:t>
            </w: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51678">
              <w:rPr>
                <w:rFonts w:ascii="Times New Roman" w:hAnsi="Times New Roman"/>
                <w:sz w:val="18"/>
                <w:szCs w:val="18"/>
              </w:rPr>
              <w:t>) оксид, сернистый газ)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9C82A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0330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64DC6C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0CF359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0001, 0076, 0301, 0435, 0519, 0520, 0522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847499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11,02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1DE924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117,895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29F5E3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11,02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6EEB12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117,895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0E4BE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11,02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583B67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117,895</w:t>
            </w:r>
          </w:p>
        </w:tc>
      </w:tr>
      <w:tr w:rsidR="00677EFD" w:rsidRPr="00673D7B" w14:paraId="01E15076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6FE3021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16.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2D4814D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Таллий карбонат (в пересчете на таллий)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D71498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0191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E1DAE4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3B4DB6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50C11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0,002816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10BCF8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0,067555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24DE1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0,002816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A68B16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0,067555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D69D52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0,002816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023A0E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0,067555</w:t>
            </w:r>
          </w:p>
        </w:tc>
      </w:tr>
      <w:tr w:rsidR="00677EFD" w:rsidRPr="00673D7B" w14:paraId="3474AC14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3BD8605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17.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F58AAE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4D61D3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2902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52B7EF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0B2246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0002, 0003, 0006, 0007, 0008, 0009, 0010, 0011, 0013, 0017, 0018, 0019, 0020, 0021, 0024, 0025, 0026, 0027, 0071, 0072, 0076, 0079, 0080, 0081, 0116, 0144, 0145, 0149, 0155, 0162, 0301, 0309, 0330, 0363, 0364, 0365, 0366, 0367, 0368, 0369, 0371, 0379, 0383, 0384, 0385, 0401, 0402, 0403, 0404, 0405, 0406, 0407, 0408, 0409, 0410, 0411, 0412, 0413, 0414, 0415, 0416, 0417, 0418, 0419, 0420, 0421, 0422, 0423, 0424, 0425, 0426, 0427, 0428, 0429, 0430, 0431, 0432, 0433, 0434, 0435, 0436, 0437, 0438, 0439, 0440, 0441, 0442, 0443, 0444, 0445, 0446, 0447, 0448, 0449, 0450, 0451, 0452, 0453, 0454, 0455, 0456, 0457, 0458, 0459, 0460, 0461, 0462, 0463, 0464, 0465, 0466, 0467, 0468, 0469, 0470, 0471, 0472, 0473, 0474, 0475, 0476, 0477, 0478, 0479, 0480, 0481, 0482, 0483, 0484, 0485, 0486, 0487, 0488, 0489, 0490, 0491, 0492, 0493, 0494, 0495, 0496, 0497, 0498, 0499, 0500, 0501, 0503, 0504, 0505, 0506, 0507, 0508, 0509, 0510, 0511, 0512, 0514, 0515, 0519, 0520, 0521, 0522, 0523, 0524, 0525, 0526, 0527, 0528, 6004, 6005, 6006, 6007, 6008, 6009, 6010, 6013, 6014, 6015, 6016, 6017, 6018, 6019, 6020, 6021, 6022, 6023, 6024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2BE52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50,219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803D40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1156,137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5EAD55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50,213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07EDC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1155,978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439F6D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34,359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EBE454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769,818</w:t>
            </w:r>
          </w:p>
        </w:tc>
      </w:tr>
      <w:tr w:rsidR="00677EFD" w:rsidRPr="00673D7B" w14:paraId="4C3C9793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7AFA5BB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18.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19CB319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Углеводороды предельные алифатического ряда С1-С10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8FB49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0401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B104EC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BAB62D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8FC9D1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0,686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22546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16,491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60D4C0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0,686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72AD3D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16,491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10D4ED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0,686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696A4C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16,491</w:t>
            </w:r>
          </w:p>
        </w:tc>
      </w:tr>
      <w:tr w:rsidR="00677EFD" w:rsidRPr="00673D7B" w14:paraId="6FFA819A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4B8FB31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19.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D6B7F9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5CA8E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0337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7C8201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3834C4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0001, 0076, 0078, 0116, 0162, 0301, 0309, 0364, 0368, 0369, 0374, 0375, 0376, 0377, 0378, 0435, 0519, 0520, 0522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12DFD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195,753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221377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2000,996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F5957E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195,753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8CF41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2000,996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77C9CF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195,753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29DEF8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2000,996</w:t>
            </w:r>
          </w:p>
        </w:tc>
      </w:tr>
      <w:tr w:rsidR="00677EFD" w:rsidRPr="00673D7B" w14:paraId="2B78E460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784AEB4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20.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31DAA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Формальдегид (метаналь)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C9D8E2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1325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3647B5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0DD73E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B44BF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0,368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D2536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8,852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CD5D9F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0,368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317291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8,852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A8FAA0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0,368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47A862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8,852</w:t>
            </w:r>
          </w:p>
        </w:tc>
      </w:tr>
      <w:tr w:rsidR="00677EFD" w:rsidRPr="00673D7B" w14:paraId="2C5DE1A2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57DE13C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21.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DA9E8D9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>Фтористые газообразные соединения (в пересчете на фтор): - гидрофторид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A56BD1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0342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CA05FA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F81D30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0001, 0162, 0309, 0364, 0368, 0369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28A3D5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0,154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5F0A9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3,745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527201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0,154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9072A9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3,745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FA801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0,154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F11790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3,745</w:t>
            </w:r>
          </w:p>
        </w:tc>
      </w:tr>
      <w:tr w:rsidR="00677EFD" w:rsidRPr="00673D7B" w14:paraId="57F52631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28A5CBA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22.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B81E023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678">
              <w:rPr>
                <w:rFonts w:ascii="Times New Roman" w:hAnsi="Times New Roman"/>
                <w:sz w:val="18"/>
                <w:szCs w:val="18"/>
              </w:rPr>
              <w:t xml:space="preserve">Хрома трехвалентные соединения (в пересчете на </w:t>
            </w: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351678">
              <w:rPr>
                <w:rFonts w:ascii="Times New Roman" w:hAnsi="Times New Roman"/>
                <w:sz w:val="18"/>
                <w:szCs w:val="18"/>
              </w:rPr>
              <w:t>3+)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0809A3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0228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0A8573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525C34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0001, 0435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C1316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0,103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291996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2,474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6B6115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0,103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C39D5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2,474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8787DB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0,103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17C487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sz w:val="18"/>
                <w:szCs w:val="18"/>
                <w:lang w:val="en-US"/>
              </w:rPr>
              <w:t>2,474</w:t>
            </w:r>
          </w:p>
        </w:tc>
      </w:tr>
      <w:tr w:rsidR="00677EFD" w:rsidRPr="00673D7B" w14:paraId="4FF3F24E" w14:textId="77777777" w:rsidTr="0075204B">
        <w:trPr>
          <w:cantSplit/>
        </w:trPr>
        <w:tc>
          <w:tcPr>
            <w:tcW w:w="4552" w:type="dxa"/>
            <w:gridSpan w:val="4"/>
            <w:shd w:val="clear" w:color="auto" w:fill="auto"/>
            <w:vAlign w:val="center"/>
          </w:tcPr>
          <w:p w14:paraId="72C716A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Итого вещества 1 класса опастности: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ABC808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9C552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7B67E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0,845437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D4EAFC2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0,035415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EB99C4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0,845437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AE8633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0,035415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F5F23F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0,845437</w:t>
            </w:r>
          </w:p>
        </w:tc>
      </w:tr>
      <w:tr w:rsidR="00677EFD" w:rsidRPr="00673D7B" w14:paraId="6522C6B4" w14:textId="77777777" w:rsidTr="0075204B">
        <w:trPr>
          <w:cantSplit/>
        </w:trPr>
        <w:tc>
          <w:tcPr>
            <w:tcW w:w="4552" w:type="dxa"/>
            <w:gridSpan w:val="4"/>
            <w:shd w:val="clear" w:color="auto" w:fill="auto"/>
            <w:vAlign w:val="center"/>
          </w:tcPr>
          <w:p w14:paraId="5CA374E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Итого вещества 2 класса опастности: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C972B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43201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633CA8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3325,112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ECAC21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132,722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1942BB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3325,112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5E723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132,722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E4F595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3325,112</w:t>
            </w:r>
          </w:p>
        </w:tc>
      </w:tr>
      <w:tr w:rsidR="00677EFD" w:rsidRPr="00673D7B" w14:paraId="4F8656F2" w14:textId="77777777" w:rsidTr="0075204B">
        <w:trPr>
          <w:cantSplit/>
        </w:trPr>
        <w:tc>
          <w:tcPr>
            <w:tcW w:w="4552" w:type="dxa"/>
            <w:gridSpan w:val="4"/>
            <w:shd w:val="clear" w:color="auto" w:fill="auto"/>
            <w:vAlign w:val="center"/>
          </w:tcPr>
          <w:p w14:paraId="022DC36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Итого вещества 3 класса опастности: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0AE225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368D20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74E46A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1274,602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0F8AAD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61,233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EBFBD5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1274,443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CFC9B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45,379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A7B194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888,283</w:t>
            </w:r>
          </w:p>
        </w:tc>
      </w:tr>
      <w:tr w:rsidR="00677EFD" w:rsidRPr="00673D7B" w14:paraId="25BEDBB6" w14:textId="77777777" w:rsidTr="0075204B">
        <w:trPr>
          <w:cantSplit/>
        </w:trPr>
        <w:tc>
          <w:tcPr>
            <w:tcW w:w="4552" w:type="dxa"/>
            <w:gridSpan w:val="4"/>
            <w:shd w:val="clear" w:color="auto" w:fill="auto"/>
            <w:vAlign w:val="center"/>
          </w:tcPr>
          <w:p w14:paraId="6FC24FB0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Итого вещества 4 класса опастности: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78019C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E27C1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BF3D9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2101,107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AAD5B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199,984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8D6DF05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2101,107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636AC7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199,984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A832F6A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2101,107</w:t>
            </w:r>
          </w:p>
        </w:tc>
      </w:tr>
      <w:tr w:rsidR="00677EFD" w:rsidRPr="00673D7B" w14:paraId="43F085C7" w14:textId="77777777" w:rsidTr="0075204B">
        <w:trPr>
          <w:cantSplit/>
        </w:trPr>
        <w:tc>
          <w:tcPr>
            <w:tcW w:w="4552" w:type="dxa"/>
            <w:gridSpan w:val="4"/>
            <w:shd w:val="clear" w:color="auto" w:fill="auto"/>
            <w:vAlign w:val="center"/>
          </w:tcPr>
          <w:p w14:paraId="25FFA5AB" w14:textId="77777777" w:rsidR="00677EFD" w:rsidRPr="00351678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1678">
              <w:rPr>
                <w:rFonts w:ascii="Times New Roman" w:hAnsi="Times New Roman"/>
                <w:b/>
                <w:sz w:val="18"/>
                <w:szCs w:val="18"/>
              </w:rPr>
              <w:t>Итого вещества без класса опастности: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B834EB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76F81CB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BD3353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2,476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0AE65F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0,103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8A717F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2,476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330FAE4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0,103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915C9EE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2,476</w:t>
            </w:r>
          </w:p>
        </w:tc>
      </w:tr>
      <w:tr w:rsidR="00677EFD" w:rsidRPr="00673D7B" w14:paraId="5A5B5038" w14:textId="77777777" w:rsidTr="0075204B">
        <w:trPr>
          <w:cantSplit/>
        </w:trPr>
        <w:tc>
          <w:tcPr>
            <w:tcW w:w="4552" w:type="dxa"/>
            <w:gridSpan w:val="4"/>
            <w:shd w:val="clear" w:color="auto" w:fill="auto"/>
            <w:vAlign w:val="center"/>
          </w:tcPr>
          <w:p w14:paraId="7D4906B8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Всего: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593C277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9858B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F90970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6704,142437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8FF085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394,077415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AEFC3CD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6703,983437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B377346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378,223415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4E4289" w14:textId="77777777" w:rsidR="00677EFD" w:rsidRPr="00673D7B" w:rsidRDefault="00677EFD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73D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6317,823437</w:t>
            </w:r>
          </w:p>
        </w:tc>
      </w:tr>
    </w:tbl>
    <w:p w14:paraId="04A01BEF" w14:textId="5DFA528E" w:rsidR="005033F8" w:rsidRDefault="005033F8">
      <w:pPr>
        <w:pStyle w:val="newncpi"/>
        <w:rPr>
          <w:color w:val="000000"/>
          <w:highlight w:val="cyan"/>
          <w:lang w:val="ru-RU"/>
        </w:rPr>
      </w:pPr>
    </w:p>
    <w:tbl>
      <w:tblPr>
        <w:tblW w:w="0" w:type="auto"/>
        <w:tblInd w:w="-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3"/>
        <w:gridCol w:w="4819"/>
        <w:gridCol w:w="714"/>
        <w:gridCol w:w="924"/>
        <w:gridCol w:w="5732"/>
        <w:gridCol w:w="1219"/>
        <w:gridCol w:w="1219"/>
      </w:tblGrid>
      <w:tr w:rsidR="00CF2452" w:rsidRPr="00613BB6" w14:paraId="28B9143F" w14:textId="77777777" w:rsidTr="0075204B">
        <w:trPr>
          <w:cantSplit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5054C58D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№ п/п</w:t>
            </w:r>
          </w:p>
        </w:tc>
        <w:tc>
          <w:tcPr>
            <w:tcW w:w="6457" w:type="dxa"/>
            <w:gridSpan w:val="3"/>
            <w:vMerge w:val="restart"/>
            <w:shd w:val="clear" w:color="auto" w:fill="auto"/>
            <w:vAlign w:val="center"/>
          </w:tcPr>
          <w:p w14:paraId="5F2B84CB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Загрязняющее вещество</w:t>
            </w:r>
          </w:p>
        </w:tc>
        <w:tc>
          <w:tcPr>
            <w:tcW w:w="5732" w:type="dxa"/>
            <w:vMerge w:val="restart"/>
            <w:shd w:val="clear" w:color="auto" w:fill="auto"/>
            <w:vAlign w:val="center"/>
          </w:tcPr>
          <w:p w14:paraId="2392400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Номера источников выбросов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3CAF360B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Нормативы допустимых выбросов</w:t>
            </w:r>
          </w:p>
        </w:tc>
      </w:tr>
      <w:tr w:rsidR="00CF2452" w:rsidRPr="00613BB6" w14:paraId="6CF84818" w14:textId="77777777" w:rsidTr="0075204B">
        <w:trPr>
          <w:cantSplit/>
        </w:trPr>
        <w:tc>
          <w:tcPr>
            <w:tcW w:w="533" w:type="dxa"/>
            <w:vMerge/>
            <w:shd w:val="clear" w:color="auto" w:fill="auto"/>
            <w:vAlign w:val="center"/>
          </w:tcPr>
          <w:p w14:paraId="5F4A7CF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457" w:type="dxa"/>
            <w:gridSpan w:val="3"/>
            <w:vMerge/>
            <w:shd w:val="clear" w:color="auto" w:fill="auto"/>
            <w:vAlign w:val="center"/>
          </w:tcPr>
          <w:p w14:paraId="47A905E4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32" w:type="dxa"/>
            <w:vMerge/>
            <w:shd w:val="clear" w:color="auto" w:fill="auto"/>
            <w:vAlign w:val="center"/>
          </w:tcPr>
          <w:p w14:paraId="3A53E6D4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3FCB152D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на 2026 - 2031 гг.</w:t>
            </w:r>
          </w:p>
        </w:tc>
      </w:tr>
      <w:tr w:rsidR="00CF2452" w:rsidRPr="00613BB6" w14:paraId="03629D8A" w14:textId="77777777" w:rsidTr="0075204B">
        <w:trPr>
          <w:cantSplit/>
          <w:trHeight w:val="462"/>
        </w:trPr>
        <w:tc>
          <w:tcPr>
            <w:tcW w:w="53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BF2BE6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A7E33E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наименование</w:t>
            </w:r>
          </w:p>
        </w:tc>
        <w:tc>
          <w:tcPr>
            <w:tcW w:w="71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69911C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код</w:t>
            </w:r>
          </w:p>
        </w:tc>
        <w:tc>
          <w:tcPr>
            <w:tcW w:w="92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94B233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класс опасности</w:t>
            </w:r>
          </w:p>
        </w:tc>
        <w:tc>
          <w:tcPr>
            <w:tcW w:w="573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2927906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39D40A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г/с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D885CF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т/год</w:t>
            </w:r>
          </w:p>
        </w:tc>
      </w:tr>
    </w:tbl>
    <w:p w14:paraId="794260A4" w14:textId="77777777" w:rsidR="00CF2452" w:rsidRPr="00D66400" w:rsidRDefault="00CF2452" w:rsidP="00CF2452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5160" w:type="dxa"/>
        <w:tblInd w:w="-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3"/>
        <w:gridCol w:w="4819"/>
        <w:gridCol w:w="714"/>
        <w:gridCol w:w="924"/>
        <w:gridCol w:w="5732"/>
        <w:gridCol w:w="1219"/>
        <w:gridCol w:w="1219"/>
      </w:tblGrid>
      <w:tr w:rsidR="00CF2452" w:rsidRPr="00613BB6" w14:paraId="74B313DB" w14:textId="77777777" w:rsidTr="0075204B">
        <w:trPr>
          <w:cantSplit/>
          <w:tblHeader/>
        </w:trPr>
        <w:tc>
          <w:tcPr>
            <w:tcW w:w="533" w:type="dxa"/>
            <w:shd w:val="clear" w:color="auto" w:fill="auto"/>
            <w:vAlign w:val="center"/>
          </w:tcPr>
          <w:p w14:paraId="0282658C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7E69F9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B4658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6A8B8E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61C93D5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04430B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30EAA96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CF2452" w:rsidRPr="00C727C9" w14:paraId="4B6D1777" w14:textId="77777777" w:rsidTr="0075204B">
        <w:trPr>
          <w:cantSplit/>
        </w:trPr>
        <w:tc>
          <w:tcPr>
            <w:tcW w:w="15160" w:type="dxa"/>
            <w:gridSpan w:val="7"/>
            <w:shd w:val="clear" w:color="auto" w:fill="auto"/>
            <w:vAlign w:val="center"/>
          </w:tcPr>
          <w:p w14:paraId="150DBF35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27C9">
              <w:rPr>
                <w:rFonts w:ascii="Times New Roman" w:hAnsi="Times New Roman"/>
                <w:b/>
                <w:sz w:val="18"/>
                <w:szCs w:val="18"/>
              </w:rPr>
              <w:t>Открытое акционерное общество «Белорусский цементный завод». 213633, Могилевская область, г. Климовичи, пер. 50 лет СССР</w:t>
            </w:r>
          </w:p>
        </w:tc>
      </w:tr>
      <w:tr w:rsidR="00CF2452" w:rsidRPr="00613BB6" w14:paraId="3A9B9950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332A077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6C8ABC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Азот (</w:t>
            </w: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C727C9">
              <w:rPr>
                <w:rFonts w:ascii="Times New Roman" w:hAnsi="Times New Roman"/>
                <w:sz w:val="18"/>
                <w:szCs w:val="18"/>
              </w:rPr>
              <w:t>) оксид (азота оксид)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51344D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0304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F44870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62FC133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0201, 0202, 0203, 0205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7A2DB9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38FF0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17,146</w:t>
            </w:r>
          </w:p>
        </w:tc>
      </w:tr>
      <w:tr w:rsidR="00CF2452" w:rsidRPr="00613BB6" w14:paraId="5D340DB8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7E5564A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027B23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Азот (</w:t>
            </w: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C727C9">
              <w:rPr>
                <w:rFonts w:ascii="Times New Roman" w:hAnsi="Times New Roman"/>
                <w:sz w:val="18"/>
                <w:szCs w:val="18"/>
              </w:rPr>
              <w:t>) оксид (азота диоксид)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33AB0ED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0301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DA24B5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2630266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0201, 0202, 0203, 0205, 6024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03D7424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12,333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09D4A3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105,551</w:t>
            </w:r>
          </w:p>
        </w:tc>
      </w:tr>
      <w:tr w:rsidR="00CF2452" w:rsidRPr="00613BB6" w14:paraId="27B6949D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30FF367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D95F4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Бенз/а/пирен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28FDC9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0703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69CDD7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0AE7EE3A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0201, 0205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EAAE70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D6F08E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0,000127</w:t>
            </w:r>
          </w:p>
        </w:tc>
      </w:tr>
      <w:tr w:rsidR="00CF2452" w:rsidRPr="00613BB6" w14:paraId="4B357501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2270122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74D761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диВанадий пентоксид (пыль) (ванадия пятиокись)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D77781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0110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B46A14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6FA6375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6A541C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0,000127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D8FB8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0,003351</w:t>
            </w:r>
          </w:p>
        </w:tc>
      </w:tr>
      <w:tr w:rsidR="00CF2452" w:rsidRPr="00613BB6" w14:paraId="286027A5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5CD68BD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5.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BFA733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Кадмий и его соединения (в пересчете на кадмий)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C7E1F2D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0124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D7EDE6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07272C8D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0201, 0205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4E4DEF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0,000231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495C2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0,006519</w:t>
            </w:r>
          </w:p>
        </w:tc>
      </w:tr>
      <w:tr w:rsidR="00CF2452" w:rsidRPr="00613BB6" w14:paraId="798D9683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0BDDADA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6.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5A8DF1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Марганец и его соединения в пересчете на марганец (</w:t>
            </w: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C727C9">
              <w:rPr>
                <w:rFonts w:ascii="Times New Roman" w:hAnsi="Times New Roman"/>
                <w:sz w:val="18"/>
                <w:szCs w:val="18"/>
              </w:rPr>
              <w:t>) оксид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70446F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0143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A22771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173EE08F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2397A8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21E902B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0,067</w:t>
            </w:r>
          </w:p>
        </w:tc>
      </w:tr>
      <w:tr w:rsidR="00CF2452" w:rsidRPr="00613BB6" w14:paraId="6957DAFA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47D4181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7.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EAC6DBD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Медь и ее соединения (в пересчете на медь)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7FAC786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0140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AC52DA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5976496C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9EB8C94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C7CC329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0,115</w:t>
            </w:r>
          </w:p>
        </w:tc>
      </w:tr>
      <w:tr w:rsidR="00CF2452" w:rsidRPr="00613BB6" w14:paraId="0661A583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6A7895EA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8.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1C1DD5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Мышьяк, неорганические соединения (в пересчете на мышьяк)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B1367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0325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D83550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32612F8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568326A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63027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0,006</w:t>
            </w:r>
          </w:p>
        </w:tc>
      </w:tr>
      <w:tr w:rsidR="00CF2452" w:rsidRPr="00613BB6" w14:paraId="1BC046B1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6B173AC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9.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35BF5F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Полихлорированные бифенилы (по сумме ПХБ (ПХБ 28, ПХБ 52, ПХБ 101, ПХБ 118, ПХБ 138, ПХБ 153, ПХБ 180)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9FBA7CF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3920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661734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538F9A9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2B91F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D8B802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6E-05</w:t>
            </w:r>
          </w:p>
        </w:tc>
      </w:tr>
      <w:tr w:rsidR="00CF2452" w:rsidRPr="00613BB6" w14:paraId="3C0554CE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3A64A4C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10.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125423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Ртуть и ее соединения (в пересчете на ртуть)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432A77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0183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650726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4740B26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808F7FB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0,000621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B1E148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0,017615</w:t>
            </w:r>
          </w:p>
        </w:tc>
      </w:tr>
      <w:tr w:rsidR="00CF2452" w:rsidRPr="00613BB6" w14:paraId="7A099E4A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339348AA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11.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45775D4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Свинец и его неорганические соединения (в пересчете на свинец)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50183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0184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DBDB36D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41990DFA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0201, 0205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B9FE3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0,000763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599DDB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0,021531</w:t>
            </w:r>
          </w:p>
        </w:tc>
      </w:tr>
      <w:tr w:rsidR="00CF2452" w:rsidRPr="00613BB6" w14:paraId="5B258A92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5E0A84E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12.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498794A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Сера диоксид (ангидрид сернистый, сера (</w:t>
            </w: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C727C9">
              <w:rPr>
                <w:rFonts w:ascii="Times New Roman" w:hAnsi="Times New Roman"/>
                <w:sz w:val="18"/>
                <w:szCs w:val="18"/>
              </w:rPr>
              <w:t>) оксид, сернистый газ)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871E5A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0330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483DC0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119C1651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0201, 0205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C10CFE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0,886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03DC4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22,199</w:t>
            </w:r>
          </w:p>
        </w:tc>
      </w:tr>
      <w:tr w:rsidR="00CF2452" w:rsidRPr="00613BB6" w14:paraId="37F7F765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4A41DE8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13.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02B290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Таллий карбонат (в пересчете на таллий)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89302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0191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008387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766AABA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482CFC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0,000127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CF2C18C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0,003351</w:t>
            </w:r>
          </w:p>
        </w:tc>
      </w:tr>
      <w:tr w:rsidR="00CF2452" w:rsidRPr="00613BB6" w14:paraId="0FC7CA90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3EDAA7F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14.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69C8FA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6500566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2902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6EBE714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030CDFFB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0201, 0202, 0203, 0204, 0205, 0207, 0208, 0211, 0301, 0303, 0304, 0306, 0307, 0308, 0309, 0310, 0311, 6021, 6022, 6023, 6024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FF96160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1,788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19546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40,315</w:t>
            </w:r>
          </w:p>
        </w:tc>
      </w:tr>
      <w:tr w:rsidR="00CF2452" w:rsidRPr="00613BB6" w14:paraId="1370E729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7EB2B34D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15.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958BA2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C1A86AB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0337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0AD062A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38D2745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0201, 0202, 0203, 0205, 6024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C6FE6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9,358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1AC7D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224,328</w:t>
            </w:r>
          </w:p>
        </w:tc>
      </w:tr>
      <w:tr w:rsidR="00CF2452" w:rsidRPr="00613BB6" w14:paraId="2E4D812C" w14:textId="77777777" w:rsidTr="0075204B">
        <w:trPr>
          <w:cantSplit/>
        </w:trPr>
        <w:tc>
          <w:tcPr>
            <w:tcW w:w="533" w:type="dxa"/>
            <w:shd w:val="clear" w:color="auto" w:fill="auto"/>
            <w:vAlign w:val="center"/>
          </w:tcPr>
          <w:p w14:paraId="6D60CCF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16.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5A3D4A1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7C9">
              <w:rPr>
                <w:rFonts w:ascii="Times New Roman" w:hAnsi="Times New Roman"/>
                <w:sz w:val="18"/>
                <w:szCs w:val="18"/>
              </w:rPr>
              <w:t xml:space="preserve">Хрома трехвалентные соединения (в пересчете на </w:t>
            </w: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C727C9">
              <w:rPr>
                <w:rFonts w:ascii="Times New Roman" w:hAnsi="Times New Roman"/>
                <w:sz w:val="18"/>
                <w:szCs w:val="18"/>
              </w:rPr>
              <w:t>3+)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921079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0228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32E1E2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0B478B46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2B6AC6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5000F0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sz w:val="18"/>
                <w:szCs w:val="18"/>
                <w:lang w:val="en-US"/>
              </w:rPr>
              <w:t>0,067</w:t>
            </w:r>
          </w:p>
        </w:tc>
      </w:tr>
      <w:tr w:rsidR="00CF2452" w:rsidRPr="00613BB6" w14:paraId="5754740D" w14:textId="77777777" w:rsidTr="0075204B">
        <w:trPr>
          <w:cantSplit/>
        </w:trPr>
        <w:tc>
          <w:tcPr>
            <w:tcW w:w="6990" w:type="dxa"/>
            <w:gridSpan w:val="4"/>
            <w:shd w:val="clear" w:color="auto" w:fill="auto"/>
            <w:vAlign w:val="center"/>
          </w:tcPr>
          <w:p w14:paraId="6E613199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Итого вещества 1 класса опастности: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21B8B8C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694E62F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4F6EA4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0,052554</w:t>
            </w:r>
          </w:p>
        </w:tc>
      </w:tr>
      <w:tr w:rsidR="00CF2452" w:rsidRPr="00613BB6" w14:paraId="35E6984B" w14:textId="77777777" w:rsidTr="0075204B">
        <w:trPr>
          <w:cantSplit/>
        </w:trPr>
        <w:tc>
          <w:tcPr>
            <w:tcW w:w="6990" w:type="dxa"/>
            <w:gridSpan w:val="4"/>
            <w:shd w:val="clear" w:color="auto" w:fill="auto"/>
            <w:vAlign w:val="center"/>
          </w:tcPr>
          <w:p w14:paraId="5DF4F4D5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Итого вещества 2 класса опастности: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19616E9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9DD51B4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A9449F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105,739</w:t>
            </w:r>
          </w:p>
        </w:tc>
      </w:tr>
      <w:tr w:rsidR="00CF2452" w:rsidRPr="00613BB6" w14:paraId="4BB0B1F5" w14:textId="77777777" w:rsidTr="0075204B">
        <w:trPr>
          <w:cantSplit/>
        </w:trPr>
        <w:tc>
          <w:tcPr>
            <w:tcW w:w="6990" w:type="dxa"/>
            <w:gridSpan w:val="4"/>
            <w:shd w:val="clear" w:color="auto" w:fill="auto"/>
            <w:vAlign w:val="center"/>
          </w:tcPr>
          <w:p w14:paraId="6A6D4FFB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Итого вещества 3 класса опастности: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7EA24F1C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3C1D9D6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CEB98A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79,66</w:t>
            </w:r>
          </w:p>
        </w:tc>
      </w:tr>
      <w:tr w:rsidR="00CF2452" w:rsidRPr="00613BB6" w14:paraId="52475847" w14:textId="77777777" w:rsidTr="0075204B">
        <w:trPr>
          <w:cantSplit/>
        </w:trPr>
        <w:tc>
          <w:tcPr>
            <w:tcW w:w="6990" w:type="dxa"/>
            <w:gridSpan w:val="4"/>
            <w:shd w:val="clear" w:color="auto" w:fill="auto"/>
            <w:vAlign w:val="center"/>
          </w:tcPr>
          <w:p w14:paraId="54A7E124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Итого вещества 4 класса опастности: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4774F37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CAC66A8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CEB19BE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224,328</w:t>
            </w:r>
          </w:p>
        </w:tc>
      </w:tr>
      <w:tr w:rsidR="00CF2452" w:rsidRPr="00613BB6" w14:paraId="5BDD0C10" w14:textId="77777777" w:rsidTr="0075204B">
        <w:trPr>
          <w:cantSplit/>
        </w:trPr>
        <w:tc>
          <w:tcPr>
            <w:tcW w:w="6990" w:type="dxa"/>
            <w:gridSpan w:val="4"/>
            <w:shd w:val="clear" w:color="auto" w:fill="auto"/>
            <w:vAlign w:val="center"/>
          </w:tcPr>
          <w:p w14:paraId="161275DC" w14:textId="77777777" w:rsidR="00CF2452" w:rsidRPr="00C727C9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27C9">
              <w:rPr>
                <w:rFonts w:ascii="Times New Roman" w:hAnsi="Times New Roman"/>
                <w:b/>
                <w:sz w:val="18"/>
                <w:szCs w:val="18"/>
              </w:rPr>
              <w:t>Итого вещества без класса опастности: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5D403922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3DCC0BF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6DB085F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0,067</w:t>
            </w:r>
          </w:p>
        </w:tc>
      </w:tr>
      <w:tr w:rsidR="00CF2452" w:rsidRPr="00613BB6" w14:paraId="30063A27" w14:textId="77777777" w:rsidTr="0075204B">
        <w:trPr>
          <w:cantSplit/>
        </w:trPr>
        <w:tc>
          <w:tcPr>
            <w:tcW w:w="6990" w:type="dxa"/>
            <w:gridSpan w:val="4"/>
            <w:shd w:val="clear" w:color="auto" w:fill="auto"/>
            <w:vAlign w:val="center"/>
          </w:tcPr>
          <w:p w14:paraId="4A249CB3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Всего: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799C658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FEFD876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F5020C7" w14:textId="77777777" w:rsidR="00CF2452" w:rsidRPr="00613BB6" w:rsidRDefault="00CF2452" w:rsidP="0075204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13BB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409,846554</w:t>
            </w:r>
          </w:p>
        </w:tc>
      </w:tr>
    </w:tbl>
    <w:p w14:paraId="0EB46C9D" w14:textId="77777777" w:rsidR="00B54ECA" w:rsidRDefault="00B54ECA">
      <w:pPr>
        <w:pStyle w:val="nonumheader"/>
        <w:rPr>
          <w:color w:val="000000"/>
          <w:highlight w:val="cyan"/>
          <w:lang w:val="ru-RU"/>
        </w:rPr>
      </w:pPr>
    </w:p>
    <w:p w14:paraId="2989E570" w14:textId="77777777" w:rsidR="00B54ECA" w:rsidRDefault="00B54ECA">
      <w:pPr>
        <w:pStyle w:val="nonumheader"/>
        <w:rPr>
          <w:color w:val="000000"/>
          <w:highlight w:val="cyan"/>
          <w:lang w:val="ru-RU"/>
        </w:rPr>
      </w:pPr>
    </w:p>
    <w:p w14:paraId="1FD10488" w14:textId="77777777" w:rsidR="00B54ECA" w:rsidRDefault="00B54ECA">
      <w:pPr>
        <w:pStyle w:val="nonumheader"/>
        <w:rPr>
          <w:color w:val="000000"/>
          <w:highlight w:val="cyan"/>
          <w:lang w:val="ru-RU"/>
        </w:rPr>
      </w:pPr>
    </w:p>
    <w:p w14:paraId="25F61AE1" w14:textId="77777777" w:rsidR="00B54ECA" w:rsidRDefault="00B54ECA">
      <w:pPr>
        <w:pStyle w:val="nonumheader"/>
        <w:rPr>
          <w:color w:val="000000"/>
          <w:highlight w:val="cyan"/>
          <w:lang w:val="ru-RU"/>
        </w:rPr>
      </w:pPr>
    </w:p>
    <w:p w14:paraId="4781F326" w14:textId="77777777" w:rsidR="00B54ECA" w:rsidRDefault="00B54ECA">
      <w:pPr>
        <w:pStyle w:val="nonumheader"/>
        <w:rPr>
          <w:color w:val="000000"/>
          <w:highlight w:val="cyan"/>
          <w:lang w:val="ru-RU"/>
        </w:rPr>
      </w:pPr>
    </w:p>
    <w:p w14:paraId="1301607B" w14:textId="77777777" w:rsidR="00B54ECA" w:rsidRDefault="00B54ECA">
      <w:pPr>
        <w:pStyle w:val="nonumheader"/>
        <w:rPr>
          <w:color w:val="000000"/>
          <w:highlight w:val="cyan"/>
          <w:lang w:val="ru-RU"/>
        </w:rPr>
      </w:pPr>
    </w:p>
    <w:p w14:paraId="2473EFCB" w14:textId="77777777" w:rsidR="00B54ECA" w:rsidRDefault="00B54ECA">
      <w:pPr>
        <w:pStyle w:val="nonumheader"/>
        <w:rPr>
          <w:color w:val="000000"/>
          <w:highlight w:val="cyan"/>
          <w:lang w:val="ru-RU"/>
        </w:rPr>
      </w:pPr>
    </w:p>
    <w:p w14:paraId="3716A4B5" w14:textId="77777777" w:rsidR="00B54ECA" w:rsidRDefault="00B54ECA">
      <w:pPr>
        <w:pStyle w:val="nonumheader"/>
        <w:rPr>
          <w:color w:val="000000"/>
          <w:highlight w:val="cyan"/>
          <w:lang w:val="ru-RU"/>
        </w:rPr>
        <w:sectPr w:rsidR="00B54ECA" w:rsidSect="004E656F">
          <w:pgSz w:w="16838" w:h="11920" w:orient="landscape"/>
          <w:pgMar w:top="1417" w:right="567" w:bottom="1134" w:left="567" w:header="0" w:footer="0" w:gutter="0"/>
          <w:cols w:space="720"/>
          <w:docGrid w:linePitch="299"/>
        </w:sectPr>
      </w:pPr>
    </w:p>
    <w:p w14:paraId="153CB429" w14:textId="6D8C3693" w:rsidR="005033F8" w:rsidRPr="00B54ECA" w:rsidRDefault="008D342C" w:rsidP="00B54ECA">
      <w:pPr>
        <w:pStyle w:val="nonumheader"/>
        <w:shd w:val="clear" w:color="auto" w:fill="FFFFFF" w:themeFill="background1"/>
        <w:rPr>
          <w:color w:val="000000"/>
          <w:lang w:val="ru-RU"/>
        </w:rPr>
      </w:pPr>
      <w:r w:rsidRPr="00B54ECA">
        <w:rPr>
          <w:color w:val="000000"/>
          <w:lang w:val="ru-RU"/>
        </w:rPr>
        <w:lastRenderedPageBreak/>
        <w:t>IX. Обращение с отходами производства</w:t>
      </w:r>
    </w:p>
    <w:p w14:paraId="54D83C38" w14:textId="77777777" w:rsidR="005033F8" w:rsidRPr="00B54ECA" w:rsidRDefault="008D342C" w:rsidP="00B54ECA">
      <w:pPr>
        <w:pStyle w:val="newncpi0"/>
        <w:shd w:val="clear" w:color="auto" w:fill="FFFFFF" w:themeFill="background1"/>
        <w:jc w:val="center"/>
        <w:rPr>
          <w:color w:val="000000"/>
          <w:lang w:val="ru-RU"/>
        </w:rPr>
      </w:pPr>
      <w:r w:rsidRPr="00B54ECA">
        <w:rPr>
          <w:color w:val="000000"/>
          <w:lang w:val="ru-RU"/>
        </w:rPr>
        <w:t>Баланс отходов</w:t>
      </w:r>
    </w:p>
    <w:p w14:paraId="068B1A72" w14:textId="5ECBBA4D" w:rsidR="005033F8" w:rsidRDefault="008D342C" w:rsidP="00B54ECA">
      <w:pPr>
        <w:pStyle w:val="onestring"/>
        <w:shd w:val="clear" w:color="auto" w:fill="FFFFFF" w:themeFill="background1"/>
        <w:rPr>
          <w:color w:val="000000"/>
          <w:lang w:val="ru-RU"/>
        </w:rPr>
      </w:pPr>
      <w:r w:rsidRPr="00B54ECA">
        <w:rPr>
          <w:color w:val="000000"/>
          <w:lang w:val="ru-RU"/>
        </w:rPr>
        <w:t>Таблица 17</w:t>
      </w:r>
    </w:p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2390"/>
        <w:gridCol w:w="1374"/>
        <w:gridCol w:w="1275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B54ECA" w:rsidRPr="004E6A43" w14:paraId="5D8564C1" w14:textId="77777777" w:rsidTr="0075204B">
        <w:trPr>
          <w:trHeight w:val="790"/>
        </w:trPr>
        <w:tc>
          <w:tcPr>
            <w:tcW w:w="739" w:type="dxa"/>
            <w:vMerge w:val="restart"/>
          </w:tcPr>
          <w:p w14:paraId="30B2DF33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Номер строки</w:t>
            </w:r>
          </w:p>
        </w:tc>
        <w:tc>
          <w:tcPr>
            <w:tcW w:w="2390" w:type="dxa"/>
            <w:vMerge w:val="restart"/>
          </w:tcPr>
          <w:p w14:paraId="592962F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23C5B954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73639611" w14:textId="77777777" w:rsidR="00B54ECA" w:rsidRPr="004E6A43" w:rsidRDefault="00B54ECA" w:rsidP="0075204B">
            <w:pPr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4E81001D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Прогнозные показатели образования отходов, тонн</w:t>
            </w:r>
          </w:p>
          <w:p w14:paraId="45EE2EC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54ECA" w:rsidRPr="004E6A43" w14:paraId="7BD01D8D" w14:textId="77777777" w:rsidTr="0075204B">
        <w:trPr>
          <w:trHeight w:val="343"/>
        </w:trPr>
        <w:tc>
          <w:tcPr>
            <w:tcW w:w="739" w:type="dxa"/>
            <w:vMerge/>
          </w:tcPr>
          <w:p w14:paraId="61771F7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390" w:type="dxa"/>
            <w:vMerge/>
          </w:tcPr>
          <w:p w14:paraId="32002DB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4BE7AD5C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1F28C6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20FFEC35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 2026 г.</w:t>
            </w:r>
          </w:p>
        </w:tc>
        <w:tc>
          <w:tcPr>
            <w:tcW w:w="1021" w:type="dxa"/>
          </w:tcPr>
          <w:p w14:paraId="151582FA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 2027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54E5C80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 2028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3F96BB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2029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4866411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2030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B9BBBD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 2031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641A26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2032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4C1181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2033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A483258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2034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C02174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2035 г.</w:t>
            </w:r>
          </w:p>
        </w:tc>
      </w:tr>
      <w:tr w:rsidR="00B54ECA" w:rsidRPr="004E6A43" w14:paraId="7BA7B56E" w14:textId="77777777" w:rsidTr="0075204B">
        <w:tc>
          <w:tcPr>
            <w:tcW w:w="739" w:type="dxa"/>
          </w:tcPr>
          <w:p w14:paraId="7A0AB62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07FC34F8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14:paraId="7188C65D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72EC77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48A5CBA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1B82E02C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6DEC04B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83BB9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C0482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9BDD4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F84A49D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EAC013C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B851B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52370B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14</w:t>
            </w:r>
          </w:p>
        </w:tc>
      </w:tr>
      <w:tr w:rsidR="00B54ECA" w:rsidRPr="004E6A43" w14:paraId="7EFC19AC" w14:textId="77777777" w:rsidTr="0075204B">
        <w:tc>
          <w:tcPr>
            <w:tcW w:w="739" w:type="dxa"/>
          </w:tcPr>
          <w:p w14:paraId="6BE82974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2390" w:type="dxa"/>
            <w:vMerge w:val="restart"/>
          </w:tcPr>
          <w:p w14:paraId="448B47F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374" w:type="dxa"/>
          </w:tcPr>
          <w:p w14:paraId="2E53CBA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FB9B7F6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2D34BD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F1100B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549018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928C3FB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F3572B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63BE1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7FB43F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32AA7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2C20E9D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B77B2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0A3FFE58" w14:textId="77777777" w:rsidTr="0075204B">
        <w:tc>
          <w:tcPr>
            <w:tcW w:w="739" w:type="dxa"/>
          </w:tcPr>
          <w:p w14:paraId="2871D68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2390" w:type="dxa"/>
            <w:vMerge/>
          </w:tcPr>
          <w:p w14:paraId="323F69A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45C62F5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4E6A43">
              <w:rPr>
                <w:rFonts w:ascii="Cambria" w:hAnsi="Cambria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5F133BD4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</w:tcPr>
          <w:p w14:paraId="7FEB0D5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</w:tcPr>
          <w:p w14:paraId="776B3D2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81537A9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054768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9121A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4C5827F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2C392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98453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3A2FDA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EE8F65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</w:tr>
      <w:tr w:rsidR="00B54ECA" w:rsidRPr="004E6A43" w14:paraId="4B780314" w14:textId="77777777" w:rsidTr="0075204B">
        <w:tc>
          <w:tcPr>
            <w:tcW w:w="739" w:type="dxa"/>
          </w:tcPr>
          <w:p w14:paraId="540D1E0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2390" w:type="dxa"/>
            <w:vMerge/>
          </w:tcPr>
          <w:p w14:paraId="1646DFB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802620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4E6A43">
              <w:rPr>
                <w:rFonts w:ascii="Cambria" w:hAnsi="Cambria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4E767C01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28022AF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8BF51C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B09CE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80158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C673B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C5242F7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ADFF7DD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34B61E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3B9F20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545CC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299756DF" w14:textId="77777777" w:rsidTr="0075204B">
        <w:tc>
          <w:tcPr>
            <w:tcW w:w="739" w:type="dxa"/>
          </w:tcPr>
          <w:p w14:paraId="561AE683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2390" w:type="dxa"/>
            <w:vMerge/>
          </w:tcPr>
          <w:p w14:paraId="610A1E08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5C2F0F1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461EA2D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B61828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6D89DFA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31571D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E7BE77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F82A748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2585D0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2F4E621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82D2FA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8899480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12CEE0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0B19B885" w14:textId="77777777" w:rsidTr="0075204B">
        <w:tc>
          <w:tcPr>
            <w:tcW w:w="739" w:type="dxa"/>
          </w:tcPr>
          <w:p w14:paraId="2DEC674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bookmarkStart w:id="12" w:name="_Hlk222912987"/>
            <w:r w:rsidRPr="004E6A43"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  <w:tc>
          <w:tcPr>
            <w:tcW w:w="2390" w:type="dxa"/>
            <w:vMerge/>
          </w:tcPr>
          <w:p w14:paraId="6142E67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5E90044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600CF3D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</w:tcPr>
          <w:p w14:paraId="781B40E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</w:tcPr>
          <w:p w14:paraId="48950341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AAB6D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B355B5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FD7DB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FCC5A9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BBA0BA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11EBEA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494630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A7B00E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78,60</w:t>
            </w:r>
          </w:p>
        </w:tc>
      </w:tr>
      <w:tr w:rsidR="00B54ECA" w:rsidRPr="004E6A43" w14:paraId="726D696A" w14:textId="77777777" w:rsidTr="0075204B">
        <w:tc>
          <w:tcPr>
            <w:tcW w:w="739" w:type="dxa"/>
          </w:tcPr>
          <w:p w14:paraId="74C878F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  <w:tc>
          <w:tcPr>
            <w:tcW w:w="2390" w:type="dxa"/>
            <w:vMerge/>
          </w:tcPr>
          <w:p w14:paraId="49D593D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21957F8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F4AA234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</w:tcPr>
          <w:p w14:paraId="6D3D9342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</w:tcPr>
          <w:p w14:paraId="6E473A3E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9252B0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17AEEA6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4221F6F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C1CC9F4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77C6D4F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7A371B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AA0E49E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96F6B1F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13852,36</w:t>
            </w:r>
          </w:p>
        </w:tc>
      </w:tr>
      <w:tr w:rsidR="00B54ECA" w:rsidRPr="004E6A43" w14:paraId="3B649722" w14:textId="77777777" w:rsidTr="0075204B">
        <w:tc>
          <w:tcPr>
            <w:tcW w:w="739" w:type="dxa"/>
          </w:tcPr>
          <w:p w14:paraId="6A71E99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  <w:tc>
          <w:tcPr>
            <w:tcW w:w="2390" w:type="dxa"/>
            <w:vMerge/>
          </w:tcPr>
          <w:p w14:paraId="2F1B16DB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D48909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23E00A89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</w:tcPr>
          <w:p w14:paraId="6500F226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</w:tcPr>
          <w:p w14:paraId="7056877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2982DD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232E6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7B8001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8E7F73A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6043E7F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DE3A1E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6882A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689D3B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3444,76</w:t>
            </w:r>
          </w:p>
        </w:tc>
      </w:tr>
      <w:tr w:rsidR="00B54ECA" w:rsidRPr="004E6A43" w14:paraId="46279AF4" w14:textId="77777777" w:rsidTr="0075204B">
        <w:tc>
          <w:tcPr>
            <w:tcW w:w="739" w:type="dxa"/>
          </w:tcPr>
          <w:p w14:paraId="1D06BDC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6AA7D1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758E9FDE" w14:textId="77777777" w:rsidR="00B54ECA" w:rsidRPr="004E6A43" w:rsidRDefault="00B54ECA" w:rsidP="0075204B">
            <w:pPr>
              <w:ind w:left="-10"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С неустановленным классом опасности</w:t>
            </w:r>
          </w:p>
        </w:tc>
        <w:tc>
          <w:tcPr>
            <w:tcW w:w="1275" w:type="dxa"/>
            <w:vAlign w:val="center"/>
          </w:tcPr>
          <w:p w14:paraId="7B97FBC9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vAlign w:val="center"/>
          </w:tcPr>
          <w:p w14:paraId="10A33CD7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vAlign w:val="center"/>
          </w:tcPr>
          <w:p w14:paraId="6161D075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086F5DE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4930590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7493CD5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FAF7C50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A40E719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6EE8259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70B691E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BCCAD78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2048157,0</w:t>
            </w:r>
          </w:p>
        </w:tc>
      </w:tr>
      <w:bookmarkEnd w:id="12"/>
      <w:tr w:rsidR="00B54ECA" w:rsidRPr="004E6A43" w14:paraId="2165D4A5" w14:textId="77777777" w:rsidTr="0075204B">
        <w:tc>
          <w:tcPr>
            <w:tcW w:w="739" w:type="dxa"/>
          </w:tcPr>
          <w:p w14:paraId="78704B9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</w:tcBorders>
          </w:tcPr>
          <w:p w14:paraId="0711E975" w14:textId="77777777" w:rsidR="00B54ECA" w:rsidRPr="004E6A43" w:rsidRDefault="00B54ECA" w:rsidP="0075204B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ИТОГО образование и поступление</w:t>
            </w:r>
          </w:p>
        </w:tc>
        <w:tc>
          <w:tcPr>
            <w:tcW w:w="1275" w:type="dxa"/>
          </w:tcPr>
          <w:p w14:paraId="5535E71F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</w:tcPr>
          <w:p w14:paraId="0FF08441" w14:textId="77777777" w:rsidR="00B54ECA" w:rsidRPr="004E6A43" w:rsidRDefault="00B54ECA" w:rsidP="0075204B">
            <w:pPr>
              <w:ind w:left="-54" w:right="-113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</w:tcPr>
          <w:p w14:paraId="190E6BFC" w14:textId="77777777" w:rsidR="00B54ECA" w:rsidRPr="004E6A43" w:rsidRDefault="00B54ECA" w:rsidP="0075204B">
            <w:pPr>
              <w:ind w:left="-103" w:right="-64"/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9516921" w14:textId="77777777" w:rsidR="00B54ECA" w:rsidRPr="004E6A43" w:rsidRDefault="00B54ECA" w:rsidP="0075204B">
            <w:pPr>
              <w:ind w:left="-44" w:right="-123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3AF4E0" w14:textId="77777777" w:rsidR="00B54ECA" w:rsidRPr="004E6A43" w:rsidRDefault="00B54ECA" w:rsidP="0075204B">
            <w:pPr>
              <w:ind w:left="-44" w:right="-123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7D0FFB5" w14:textId="77777777" w:rsidR="00B54ECA" w:rsidRPr="004E6A43" w:rsidRDefault="00B54ECA" w:rsidP="0075204B">
            <w:pPr>
              <w:ind w:left="-44" w:right="-123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7EE7D6D" w14:textId="77777777" w:rsidR="00B54ECA" w:rsidRPr="004E6A43" w:rsidRDefault="00B54ECA" w:rsidP="0075204B">
            <w:pPr>
              <w:ind w:left="-44" w:right="-123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34E7AB1" w14:textId="77777777" w:rsidR="00B54ECA" w:rsidRPr="004E6A43" w:rsidRDefault="00B54ECA" w:rsidP="0075204B">
            <w:pPr>
              <w:ind w:left="-44" w:right="-123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4C5A5B3" w14:textId="77777777" w:rsidR="00B54ECA" w:rsidRPr="004E6A43" w:rsidRDefault="00B54ECA" w:rsidP="0075204B">
            <w:pPr>
              <w:ind w:left="-44" w:right="-123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72B639" w14:textId="77777777" w:rsidR="00B54ECA" w:rsidRPr="004E6A43" w:rsidRDefault="00B54ECA" w:rsidP="0075204B">
            <w:pPr>
              <w:ind w:left="-44" w:right="-123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4C5554B" w14:textId="77777777" w:rsidR="00B54ECA" w:rsidRPr="004E6A43" w:rsidRDefault="00B54ECA" w:rsidP="0075204B">
            <w:pPr>
              <w:ind w:left="-44" w:right="-123"/>
            </w:pPr>
            <w:r w:rsidRPr="004E6A43">
              <w:rPr>
                <w:rFonts w:ascii="Cambria" w:hAnsi="Cambria"/>
                <w:sz w:val="18"/>
                <w:szCs w:val="18"/>
              </w:rPr>
              <w:t>2065532,72</w:t>
            </w:r>
          </w:p>
        </w:tc>
      </w:tr>
      <w:tr w:rsidR="00B54ECA" w:rsidRPr="004E6A43" w14:paraId="5D56782F" w14:textId="77777777" w:rsidTr="0075204B">
        <w:tc>
          <w:tcPr>
            <w:tcW w:w="739" w:type="dxa"/>
          </w:tcPr>
          <w:p w14:paraId="5A9B92D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2390" w:type="dxa"/>
            <w:vMerge w:val="restart"/>
          </w:tcPr>
          <w:p w14:paraId="1D5CEDD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 xml:space="preserve">Передача отходов другим субъектам хозяйствования с целью использования и </w:t>
            </w:r>
            <w:r w:rsidRPr="004E6A43">
              <w:rPr>
                <w:rFonts w:ascii="Cambria" w:hAnsi="Cambria"/>
                <w:bCs/>
                <w:sz w:val="20"/>
                <w:szCs w:val="20"/>
              </w:rPr>
              <w:lastRenderedPageBreak/>
              <w:t>(или) обезвреживания</w:t>
            </w:r>
          </w:p>
        </w:tc>
        <w:tc>
          <w:tcPr>
            <w:tcW w:w="1374" w:type="dxa"/>
          </w:tcPr>
          <w:p w14:paraId="111E142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14:paraId="49F6C520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AF52AA1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A71195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E5D09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E7FC3E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68ABAB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32939B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97453F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94844CC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8427D1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F8515E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35F08E07" w14:textId="77777777" w:rsidTr="0075204B">
        <w:tc>
          <w:tcPr>
            <w:tcW w:w="739" w:type="dxa"/>
          </w:tcPr>
          <w:p w14:paraId="594D98C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11</w:t>
            </w:r>
          </w:p>
        </w:tc>
        <w:tc>
          <w:tcPr>
            <w:tcW w:w="2390" w:type="dxa"/>
            <w:vMerge/>
          </w:tcPr>
          <w:p w14:paraId="10EB3E93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2BCC41E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4E6A43">
              <w:rPr>
                <w:rFonts w:ascii="Cambria" w:hAnsi="Cambria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560A0799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</w:tcPr>
          <w:p w14:paraId="59D26501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</w:tcPr>
          <w:p w14:paraId="7779AAD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9B948F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9EEA1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3869041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58CDAC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5D74B4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70A0B6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ED25AED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6F73D1E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994 шт.</w:t>
            </w:r>
          </w:p>
        </w:tc>
      </w:tr>
      <w:tr w:rsidR="00B54ECA" w:rsidRPr="004E6A43" w14:paraId="479E0971" w14:textId="77777777" w:rsidTr="0075204B">
        <w:tc>
          <w:tcPr>
            <w:tcW w:w="739" w:type="dxa"/>
          </w:tcPr>
          <w:p w14:paraId="68856C1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12</w:t>
            </w:r>
          </w:p>
        </w:tc>
        <w:tc>
          <w:tcPr>
            <w:tcW w:w="2390" w:type="dxa"/>
            <w:vMerge/>
          </w:tcPr>
          <w:p w14:paraId="6191C95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0E5CD8C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4E6A43">
              <w:rPr>
                <w:rFonts w:ascii="Cambria" w:hAnsi="Cambria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7B0B3D8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943B9A1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6355D2F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844AC1E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8BBEC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22EE3A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19EC4F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8B3FE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1E88E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76206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C5717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7D0E5FE4" w14:textId="77777777" w:rsidTr="0075204B">
        <w:tc>
          <w:tcPr>
            <w:tcW w:w="739" w:type="dxa"/>
          </w:tcPr>
          <w:p w14:paraId="14DD048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390" w:type="dxa"/>
            <w:vMerge/>
          </w:tcPr>
          <w:p w14:paraId="7E0365A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6360148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80177B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B5A38B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F3E95ED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F0A900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343F17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092964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29B0E8F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8A60B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4ACFB0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B26744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47F85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7F191D2F" w14:textId="77777777" w:rsidTr="0075204B">
        <w:tc>
          <w:tcPr>
            <w:tcW w:w="739" w:type="dxa"/>
          </w:tcPr>
          <w:p w14:paraId="2B81A2A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2390" w:type="dxa"/>
            <w:vMerge/>
          </w:tcPr>
          <w:p w14:paraId="27494E5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424E19A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93AACD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</w:tcPr>
          <w:p w14:paraId="6B050B58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</w:tcPr>
          <w:p w14:paraId="3B91100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1FB288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10DFC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659CFF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544DC5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C50F0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DE663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E03602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8CD01F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36,56</w:t>
            </w:r>
          </w:p>
        </w:tc>
      </w:tr>
      <w:tr w:rsidR="00B54ECA" w:rsidRPr="004E6A43" w14:paraId="43942143" w14:textId="77777777" w:rsidTr="0075204B">
        <w:tc>
          <w:tcPr>
            <w:tcW w:w="739" w:type="dxa"/>
          </w:tcPr>
          <w:p w14:paraId="018191C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15</w:t>
            </w:r>
          </w:p>
        </w:tc>
        <w:tc>
          <w:tcPr>
            <w:tcW w:w="2390" w:type="dxa"/>
            <w:vMerge/>
          </w:tcPr>
          <w:p w14:paraId="62C35DE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7BF57CF8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3C8218B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</w:tcPr>
          <w:p w14:paraId="7FBB974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</w:tcPr>
          <w:p w14:paraId="5AA6769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F1FB6DA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EB68DAE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6626C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5EB511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F9328F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9843F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73E3E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7F9C1FE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1654,0</w:t>
            </w:r>
          </w:p>
        </w:tc>
      </w:tr>
      <w:tr w:rsidR="00B54ECA" w:rsidRPr="004E6A43" w14:paraId="7B6E5872" w14:textId="77777777" w:rsidTr="0075204B">
        <w:tc>
          <w:tcPr>
            <w:tcW w:w="739" w:type="dxa"/>
          </w:tcPr>
          <w:p w14:paraId="24CCE813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16</w:t>
            </w:r>
          </w:p>
        </w:tc>
        <w:tc>
          <w:tcPr>
            <w:tcW w:w="2390" w:type="dxa"/>
            <w:vMerge/>
          </w:tcPr>
          <w:p w14:paraId="63EFE77C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5905DF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0E706428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</w:tcPr>
          <w:p w14:paraId="08BF0D3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</w:tcPr>
          <w:p w14:paraId="246A3FF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B2573F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6DDFD1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43C7C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5313DF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2E4D4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57224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CA4826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53E8B2E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2538,96</w:t>
            </w:r>
          </w:p>
        </w:tc>
      </w:tr>
      <w:tr w:rsidR="00B54ECA" w:rsidRPr="004E6A43" w14:paraId="34866B93" w14:textId="77777777" w:rsidTr="0075204B">
        <w:tc>
          <w:tcPr>
            <w:tcW w:w="739" w:type="dxa"/>
          </w:tcPr>
          <w:p w14:paraId="53440D9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17</w:t>
            </w:r>
          </w:p>
        </w:tc>
        <w:tc>
          <w:tcPr>
            <w:tcW w:w="3764" w:type="dxa"/>
            <w:gridSpan w:val="2"/>
          </w:tcPr>
          <w:p w14:paraId="74CB3824" w14:textId="77777777" w:rsidR="00B54ECA" w:rsidRPr="004E6A43" w:rsidRDefault="00B54ECA" w:rsidP="0075204B">
            <w:pPr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ИТОГО передано отходов</w:t>
            </w:r>
          </w:p>
        </w:tc>
        <w:tc>
          <w:tcPr>
            <w:tcW w:w="1275" w:type="dxa"/>
          </w:tcPr>
          <w:p w14:paraId="3335C3CD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</w:tcPr>
          <w:p w14:paraId="30A559BA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</w:tcPr>
          <w:p w14:paraId="52700EA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EE436E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29D9FFC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40F7C4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1ED78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3F30EE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E45010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45A9A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38A87BE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4229,52</w:t>
            </w:r>
          </w:p>
        </w:tc>
      </w:tr>
      <w:tr w:rsidR="00B54ECA" w:rsidRPr="004E6A43" w14:paraId="3E55CBA2" w14:textId="77777777" w:rsidTr="0075204B">
        <w:tc>
          <w:tcPr>
            <w:tcW w:w="739" w:type="dxa"/>
          </w:tcPr>
          <w:p w14:paraId="23D9C14B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18</w:t>
            </w:r>
          </w:p>
        </w:tc>
        <w:tc>
          <w:tcPr>
            <w:tcW w:w="2390" w:type="dxa"/>
            <w:vMerge w:val="restart"/>
          </w:tcPr>
          <w:p w14:paraId="73D91A6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20"/>
                <w:szCs w:val="20"/>
              </w:rPr>
              <w:t>Обезвреживание отходов</w:t>
            </w:r>
          </w:p>
        </w:tc>
        <w:tc>
          <w:tcPr>
            <w:tcW w:w="1374" w:type="dxa"/>
          </w:tcPr>
          <w:p w14:paraId="6AD60E0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0E4CFB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501DA6D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32568D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346A8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E8B0FD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DAA6DD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24034A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31496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DADB8D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4257AD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E6D3B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55AECEF6" w14:textId="77777777" w:rsidTr="0075204B">
        <w:tc>
          <w:tcPr>
            <w:tcW w:w="739" w:type="dxa"/>
          </w:tcPr>
          <w:p w14:paraId="7C71D4E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19</w:t>
            </w:r>
          </w:p>
        </w:tc>
        <w:tc>
          <w:tcPr>
            <w:tcW w:w="2390" w:type="dxa"/>
            <w:vMerge/>
          </w:tcPr>
          <w:p w14:paraId="36016D9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6FD64BBD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4E6A43">
              <w:rPr>
                <w:rFonts w:ascii="Cambria" w:hAnsi="Cambria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0B24849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2FFD40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B74C57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C91CC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363074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1B96C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73EB3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41298A7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877476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FB740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9E945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0B98A7F9" w14:textId="77777777" w:rsidTr="0075204B">
        <w:tc>
          <w:tcPr>
            <w:tcW w:w="739" w:type="dxa"/>
          </w:tcPr>
          <w:p w14:paraId="2E46940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20</w:t>
            </w:r>
          </w:p>
        </w:tc>
        <w:tc>
          <w:tcPr>
            <w:tcW w:w="2390" w:type="dxa"/>
            <w:vMerge/>
          </w:tcPr>
          <w:p w14:paraId="64A99028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0C308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4E6A43">
              <w:rPr>
                <w:rFonts w:ascii="Cambria" w:hAnsi="Cambria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66AEE81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F0A788B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FBF638F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C5B307A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15F95C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B00FA5C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F916ED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9552821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F182E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636EC8C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1D8588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2EE6EEEC" w14:textId="77777777" w:rsidTr="0075204B">
        <w:tc>
          <w:tcPr>
            <w:tcW w:w="739" w:type="dxa"/>
          </w:tcPr>
          <w:p w14:paraId="7A70AEB4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21</w:t>
            </w:r>
          </w:p>
        </w:tc>
        <w:tc>
          <w:tcPr>
            <w:tcW w:w="2390" w:type="dxa"/>
            <w:vMerge/>
          </w:tcPr>
          <w:p w14:paraId="4FEB38E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DF21BE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C264D8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4792C9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7B0F3C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83E47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E18426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6977F7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D02EEE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492C2A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42016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3D38A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FB3C70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1E6A16F5" w14:textId="77777777" w:rsidTr="0075204B">
        <w:tc>
          <w:tcPr>
            <w:tcW w:w="739" w:type="dxa"/>
          </w:tcPr>
          <w:p w14:paraId="6C68A0FC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22</w:t>
            </w:r>
          </w:p>
        </w:tc>
        <w:tc>
          <w:tcPr>
            <w:tcW w:w="2390" w:type="dxa"/>
            <w:vMerge/>
          </w:tcPr>
          <w:p w14:paraId="04F4C7C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DA1DED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5ED9527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67FA68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A235237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816006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F19D23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A1A827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0BC876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BA467B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2ADE3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9CF4C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671A5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23203C43" w14:textId="77777777" w:rsidTr="0075204B">
        <w:tc>
          <w:tcPr>
            <w:tcW w:w="739" w:type="dxa"/>
          </w:tcPr>
          <w:p w14:paraId="66FF73F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23</w:t>
            </w:r>
          </w:p>
        </w:tc>
        <w:tc>
          <w:tcPr>
            <w:tcW w:w="2390" w:type="dxa"/>
            <w:vMerge/>
          </w:tcPr>
          <w:p w14:paraId="710FD49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75AADB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CC74D2D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4E88F5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8CED35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8EA44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841BC77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E81EA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FED15E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56F31D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5D6D70D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E04C31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7BC6FF7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5A3DD1E8" w14:textId="77777777" w:rsidTr="0075204B">
        <w:tc>
          <w:tcPr>
            <w:tcW w:w="739" w:type="dxa"/>
          </w:tcPr>
          <w:p w14:paraId="26B48E8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24</w:t>
            </w:r>
          </w:p>
        </w:tc>
        <w:tc>
          <w:tcPr>
            <w:tcW w:w="3764" w:type="dxa"/>
            <w:gridSpan w:val="2"/>
          </w:tcPr>
          <w:p w14:paraId="77CD0072" w14:textId="77777777" w:rsidR="00B54ECA" w:rsidRPr="004E6A43" w:rsidRDefault="00B54ECA" w:rsidP="0075204B">
            <w:pPr>
              <w:rPr>
                <w:rFonts w:ascii="Cambria" w:hAnsi="Cambria"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ИТОГО на обезвреживание</w:t>
            </w:r>
          </w:p>
        </w:tc>
        <w:tc>
          <w:tcPr>
            <w:tcW w:w="1275" w:type="dxa"/>
          </w:tcPr>
          <w:p w14:paraId="0E971E1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669F17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960E99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5ED7E9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31E976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A288B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635621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EC09AD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3C1BF1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08F48C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79A6C6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597B0D23" w14:textId="77777777" w:rsidTr="0075204B">
        <w:tc>
          <w:tcPr>
            <w:tcW w:w="739" w:type="dxa"/>
          </w:tcPr>
          <w:p w14:paraId="10AAA25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25</w:t>
            </w:r>
          </w:p>
        </w:tc>
        <w:tc>
          <w:tcPr>
            <w:tcW w:w="2390" w:type="dxa"/>
            <w:vMerge w:val="restart"/>
          </w:tcPr>
          <w:p w14:paraId="7D230DD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20"/>
                <w:szCs w:val="20"/>
              </w:rPr>
              <w:t>Использование отходов</w:t>
            </w:r>
          </w:p>
        </w:tc>
        <w:tc>
          <w:tcPr>
            <w:tcW w:w="1374" w:type="dxa"/>
          </w:tcPr>
          <w:p w14:paraId="44D6E55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3284A2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BB1084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196F39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0BE55C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6ADDC7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4CAEF9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8563498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E2C82AA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C9D6642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D68DC27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D28667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0C9B79F2" w14:textId="77777777" w:rsidTr="0075204B">
        <w:tc>
          <w:tcPr>
            <w:tcW w:w="739" w:type="dxa"/>
          </w:tcPr>
          <w:p w14:paraId="60B3CAE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26</w:t>
            </w:r>
          </w:p>
        </w:tc>
        <w:tc>
          <w:tcPr>
            <w:tcW w:w="2390" w:type="dxa"/>
            <w:vMerge/>
          </w:tcPr>
          <w:p w14:paraId="6C7B31C4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4D311B1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FE9615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747A5C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2AFFAF1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43AD11B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74E5AF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9C1B3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CC6F50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2D7063D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171227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201A4B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9D7B9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1199E512" w14:textId="77777777" w:rsidTr="0075204B">
        <w:tc>
          <w:tcPr>
            <w:tcW w:w="739" w:type="dxa"/>
          </w:tcPr>
          <w:p w14:paraId="43A1F8D4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27</w:t>
            </w:r>
          </w:p>
        </w:tc>
        <w:tc>
          <w:tcPr>
            <w:tcW w:w="2390" w:type="dxa"/>
            <w:vMerge/>
          </w:tcPr>
          <w:p w14:paraId="37D3B488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4FC1A53D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2ECFB3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</w:tcPr>
          <w:p w14:paraId="686E2F9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</w:tcPr>
          <w:p w14:paraId="6624A00D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1CF7A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558ED8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55D1C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5CB86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01BE2E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DB647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3AA392B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45FFDD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19,63</w:t>
            </w:r>
          </w:p>
        </w:tc>
      </w:tr>
      <w:tr w:rsidR="00B54ECA" w:rsidRPr="004E6A43" w14:paraId="42245519" w14:textId="77777777" w:rsidTr="0075204B">
        <w:tc>
          <w:tcPr>
            <w:tcW w:w="739" w:type="dxa"/>
          </w:tcPr>
          <w:p w14:paraId="57F58D5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28</w:t>
            </w:r>
          </w:p>
        </w:tc>
        <w:tc>
          <w:tcPr>
            <w:tcW w:w="2390" w:type="dxa"/>
            <w:vMerge/>
          </w:tcPr>
          <w:p w14:paraId="023C76D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64A6B71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ACBE48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</w:tcPr>
          <w:p w14:paraId="2B0AC55E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</w:tcPr>
          <w:p w14:paraId="57427526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B95100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09441C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2ACE88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E607BF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7FE00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2C1988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8061B4F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52877B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12179,0</w:t>
            </w:r>
          </w:p>
        </w:tc>
      </w:tr>
      <w:tr w:rsidR="00B54ECA" w:rsidRPr="004E6A43" w14:paraId="3913FD93" w14:textId="77777777" w:rsidTr="0075204B">
        <w:tc>
          <w:tcPr>
            <w:tcW w:w="739" w:type="dxa"/>
          </w:tcPr>
          <w:p w14:paraId="06E16AA4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29</w:t>
            </w:r>
          </w:p>
        </w:tc>
        <w:tc>
          <w:tcPr>
            <w:tcW w:w="2390" w:type="dxa"/>
            <w:vMerge/>
          </w:tcPr>
          <w:p w14:paraId="10C4BECB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66D8217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0C8913D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</w:tcPr>
          <w:p w14:paraId="01CB2D1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</w:tcPr>
          <w:p w14:paraId="6A8DD39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DFA90C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0914C7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2EEB6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09088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598516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F7683CD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AB249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0A79BE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661,0</w:t>
            </w:r>
          </w:p>
        </w:tc>
      </w:tr>
      <w:tr w:rsidR="00B54ECA" w:rsidRPr="004E6A43" w14:paraId="2F45FE6D" w14:textId="77777777" w:rsidTr="0075204B">
        <w:tc>
          <w:tcPr>
            <w:tcW w:w="739" w:type="dxa"/>
          </w:tcPr>
          <w:p w14:paraId="4EF3CD64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30</w:t>
            </w:r>
          </w:p>
        </w:tc>
        <w:tc>
          <w:tcPr>
            <w:tcW w:w="3764" w:type="dxa"/>
            <w:gridSpan w:val="2"/>
          </w:tcPr>
          <w:p w14:paraId="7A1B4439" w14:textId="77777777" w:rsidR="00B54ECA" w:rsidRPr="004E6A43" w:rsidRDefault="00B54ECA" w:rsidP="0075204B">
            <w:pPr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ИТОГО на использование</w:t>
            </w:r>
          </w:p>
        </w:tc>
        <w:tc>
          <w:tcPr>
            <w:tcW w:w="1275" w:type="dxa"/>
          </w:tcPr>
          <w:p w14:paraId="0315492E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</w:tcPr>
          <w:p w14:paraId="62A51099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</w:tcPr>
          <w:p w14:paraId="717AA1D6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9F80F0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A2223C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C31954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9AF8068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DE0E45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D6238A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B1E40FE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2B044A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12859,63</w:t>
            </w:r>
          </w:p>
        </w:tc>
      </w:tr>
      <w:tr w:rsidR="00B54ECA" w:rsidRPr="004E6A43" w14:paraId="49E87D3E" w14:textId="77777777" w:rsidTr="0075204B">
        <w:trPr>
          <w:trHeight w:val="790"/>
        </w:trPr>
        <w:tc>
          <w:tcPr>
            <w:tcW w:w="739" w:type="dxa"/>
            <w:vMerge w:val="restart"/>
          </w:tcPr>
          <w:p w14:paraId="2B3E73F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Номер строки</w:t>
            </w:r>
          </w:p>
        </w:tc>
        <w:tc>
          <w:tcPr>
            <w:tcW w:w="2390" w:type="dxa"/>
            <w:vMerge w:val="restart"/>
          </w:tcPr>
          <w:p w14:paraId="15F29DF3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17A22C0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437EC2BC" w14:textId="77777777" w:rsidR="00B54ECA" w:rsidRPr="004E6A43" w:rsidRDefault="00B54ECA" w:rsidP="0075204B">
            <w:pPr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71016BC1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Прогнозные показатели образования отходов, тонн</w:t>
            </w:r>
          </w:p>
          <w:p w14:paraId="5E8FB39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54ECA" w:rsidRPr="004E6A43" w14:paraId="524E3196" w14:textId="77777777" w:rsidTr="0075204B">
        <w:trPr>
          <w:trHeight w:val="343"/>
        </w:trPr>
        <w:tc>
          <w:tcPr>
            <w:tcW w:w="739" w:type="dxa"/>
            <w:vMerge/>
          </w:tcPr>
          <w:p w14:paraId="77199CD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390" w:type="dxa"/>
            <w:vMerge/>
          </w:tcPr>
          <w:p w14:paraId="2CA3FFB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2A94D35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A7C6043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085B1E7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 2026 г.</w:t>
            </w:r>
          </w:p>
        </w:tc>
        <w:tc>
          <w:tcPr>
            <w:tcW w:w="1021" w:type="dxa"/>
          </w:tcPr>
          <w:p w14:paraId="240689F1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 2027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E69DAC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 2028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3B9A87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2029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A3F05D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2030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4914A3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 2031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6A98236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2032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F53906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2033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D9941C4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2034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B7CEAF3" w14:textId="77777777" w:rsidR="00B54ECA" w:rsidRPr="004E6A43" w:rsidRDefault="00B54ECA" w:rsidP="0075204B">
            <w:r w:rsidRPr="004E6A43">
              <w:rPr>
                <w:rFonts w:ascii="Cambria" w:hAnsi="Cambria"/>
                <w:sz w:val="18"/>
                <w:szCs w:val="18"/>
              </w:rPr>
              <w:t>на 2035 г.</w:t>
            </w:r>
          </w:p>
        </w:tc>
      </w:tr>
      <w:tr w:rsidR="00B54ECA" w:rsidRPr="004E6A43" w14:paraId="1CB79E98" w14:textId="77777777" w:rsidTr="0075204B">
        <w:tc>
          <w:tcPr>
            <w:tcW w:w="739" w:type="dxa"/>
          </w:tcPr>
          <w:p w14:paraId="1CD1220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90" w:type="dxa"/>
          </w:tcPr>
          <w:p w14:paraId="1E126A64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14:paraId="438832A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B0B1C1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54414A6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67D096D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8381AF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6E38B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E818710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A27437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F53C6C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FCBF7D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A4B156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D80AE9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14</w:t>
            </w:r>
          </w:p>
        </w:tc>
      </w:tr>
      <w:tr w:rsidR="00B54ECA" w:rsidRPr="004E6A43" w14:paraId="7B6A9D5A" w14:textId="77777777" w:rsidTr="0075204B">
        <w:tc>
          <w:tcPr>
            <w:tcW w:w="739" w:type="dxa"/>
          </w:tcPr>
          <w:p w14:paraId="4B4BF3B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31</w:t>
            </w:r>
          </w:p>
        </w:tc>
        <w:tc>
          <w:tcPr>
            <w:tcW w:w="2390" w:type="dxa"/>
            <w:vMerge w:val="restart"/>
          </w:tcPr>
          <w:p w14:paraId="3BD1FD7D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Хранение отходов</w:t>
            </w:r>
          </w:p>
        </w:tc>
        <w:tc>
          <w:tcPr>
            <w:tcW w:w="1374" w:type="dxa"/>
          </w:tcPr>
          <w:p w14:paraId="01F672DD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6A1429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3840DB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C102B09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4FB92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47F18E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EB734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5B1E2A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4FF5A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91011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E3598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EF1E5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5E3EE178" w14:textId="77777777" w:rsidTr="0075204B">
        <w:tc>
          <w:tcPr>
            <w:tcW w:w="739" w:type="dxa"/>
          </w:tcPr>
          <w:p w14:paraId="4423920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32</w:t>
            </w:r>
          </w:p>
        </w:tc>
        <w:tc>
          <w:tcPr>
            <w:tcW w:w="2390" w:type="dxa"/>
            <w:vMerge/>
          </w:tcPr>
          <w:p w14:paraId="23A6455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CBF5E9E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4E6A43">
              <w:rPr>
                <w:rFonts w:ascii="Cambria" w:hAnsi="Cambria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149DB3D6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108C37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83F0126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1BD7A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2C5C7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FE2EE7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FE2DA1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CD496A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2A4E57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B0369F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05B006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4422E352" w14:textId="77777777" w:rsidTr="0075204B">
        <w:tc>
          <w:tcPr>
            <w:tcW w:w="739" w:type="dxa"/>
          </w:tcPr>
          <w:p w14:paraId="2D5CAC3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33</w:t>
            </w:r>
          </w:p>
        </w:tc>
        <w:tc>
          <w:tcPr>
            <w:tcW w:w="2390" w:type="dxa"/>
            <w:vMerge/>
          </w:tcPr>
          <w:p w14:paraId="5747518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660EC36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4E6A43">
              <w:rPr>
                <w:rFonts w:ascii="Cambria" w:hAnsi="Cambria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5F6B958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D53EB4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774F19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C64BA3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F48CF0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73C4EB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FA3807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853159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6C2F96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E7991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FEA21E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5F6E40A2" w14:textId="77777777" w:rsidTr="0075204B">
        <w:tc>
          <w:tcPr>
            <w:tcW w:w="739" w:type="dxa"/>
          </w:tcPr>
          <w:p w14:paraId="0977A32C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34</w:t>
            </w:r>
          </w:p>
        </w:tc>
        <w:tc>
          <w:tcPr>
            <w:tcW w:w="2390" w:type="dxa"/>
            <w:vMerge/>
          </w:tcPr>
          <w:p w14:paraId="4DBB956B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05FF9D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CFFBFD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A703B3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E9C2377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709637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E38F6B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5E80D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681530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5A2F3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0D259B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C8FB0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952254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420DCEEE" w14:textId="77777777" w:rsidTr="0075204B">
        <w:tc>
          <w:tcPr>
            <w:tcW w:w="739" w:type="dxa"/>
          </w:tcPr>
          <w:p w14:paraId="23B2674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35</w:t>
            </w:r>
          </w:p>
        </w:tc>
        <w:tc>
          <w:tcPr>
            <w:tcW w:w="2390" w:type="dxa"/>
            <w:vMerge/>
          </w:tcPr>
          <w:p w14:paraId="0E312C98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F888B3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451F8E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7C67EA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4F674A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E5572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4C2C3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F49C9D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CD056D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F9FDF2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341AB3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52766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965A2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038514BC" w14:textId="77777777" w:rsidTr="0075204B">
        <w:tc>
          <w:tcPr>
            <w:tcW w:w="739" w:type="dxa"/>
          </w:tcPr>
          <w:p w14:paraId="26C859D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36</w:t>
            </w:r>
          </w:p>
        </w:tc>
        <w:tc>
          <w:tcPr>
            <w:tcW w:w="2390" w:type="dxa"/>
            <w:vMerge/>
          </w:tcPr>
          <w:p w14:paraId="6F2BCE6B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7E9AD0FC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45045F7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698D64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061D29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3D9A2E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F4C72C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2DB3E56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FF35C7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62FC27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143F24D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6B327B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208B7E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5CB8AB34" w14:textId="77777777" w:rsidTr="0075204B">
        <w:tc>
          <w:tcPr>
            <w:tcW w:w="739" w:type="dxa"/>
          </w:tcPr>
          <w:p w14:paraId="237919A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37</w:t>
            </w:r>
          </w:p>
        </w:tc>
        <w:tc>
          <w:tcPr>
            <w:tcW w:w="2390" w:type="dxa"/>
            <w:vMerge/>
          </w:tcPr>
          <w:p w14:paraId="77DA260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6F2FA1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3271533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0935A46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FFB06B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3DB22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5E7B4C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50EAB0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C5087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E3531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6F67AB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8CF43A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644BB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3FDD43F8" w14:textId="77777777" w:rsidTr="0075204B">
        <w:tc>
          <w:tcPr>
            <w:tcW w:w="739" w:type="dxa"/>
          </w:tcPr>
          <w:p w14:paraId="338CC4E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38</w:t>
            </w:r>
          </w:p>
        </w:tc>
        <w:tc>
          <w:tcPr>
            <w:tcW w:w="2390" w:type="dxa"/>
          </w:tcPr>
          <w:p w14:paraId="3A6BC38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5339603F" w14:textId="77777777" w:rsidR="00B54ECA" w:rsidRPr="004E6A43" w:rsidRDefault="00B54ECA" w:rsidP="0075204B">
            <w:pPr>
              <w:ind w:left="-157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С неустановленным классом опасности</w:t>
            </w:r>
          </w:p>
        </w:tc>
        <w:tc>
          <w:tcPr>
            <w:tcW w:w="1275" w:type="dxa"/>
          </w:tcPr>
          <w:p w14:paraId="5B2E25EE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471FB86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3CAF1E8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BAF5441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0402EF0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9556130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7E4A86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6FDD995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3912058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928324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CBDFE9B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0642F368" w14:textId="77777777" w:rsidTr="0075204B">
        <w:tc>
          <w:tcPr>
            <w:tcW w:w="739" w:type="dxa"/>
          </w:tcPr>
          <w:p w14:paraId="26855BC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39</w:t>
            </w:r>
          </w:p>
        </w:tc>
        <w:tc>
          <w:tcPr>
            <w:tcW w:w="3764" w:type="dxa"/>
            <w:gridSpan w:val="2"/>
          </w:tcPr>
          <w:p w14:paraId="651DF312" w14:textId="77777777" w:rsidR="00B54ECA" w:rsidRPr="004E6A43" w:rsidRDefault="00B54ECA" w:rsidP="0075204B">
            <w:pPr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ИТОГО на хранение</w:t>
            </w:r>
          </w:p>
        </w:tc>
        <w:tc>
          <w:tcPr>
            <w:tcW w:w="1275" w:type="dxa"/>
          </w:tcPr>
          <w:p w14:paraId="4902F253" w14:textId="77777777" w:rsidR="00B54ECA" w:rsidRPr="004E6A43" w:rsidRDefault="00B54ECA" w:rsidP="0075204B">
            <w:pPr>
              <w:ind w:left="-108" w:right="-8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1172C80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112F5E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6F883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4CA5B49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21CD22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6B77C8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306C9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4C346E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85036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3DFA829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3F0CE4BD" w14:textId="77777777" w:rsidTr="0075204B">
        <w:tc>
          <w:tcPr>
            <w:tcW w:w="739" w:type="dxa"/>
          </w:tcPr>
          <w:p w14:paraId="51808D56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40</w:t>
            </w:r>
          </w:p>
        </w:tc>
        <w:tc>
          <w:tcPr>
            <w:tcW w:w="2390" w:type="dxa"/>
            <w:vMerge w:val="restart"/>
          </w:tcPr>
          <w:p w14:paraId="4BBAEAB1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Захоронение отходов</w:t>
            </w:r>
          </w:p>
        </w:tc>
        <w:tc>
          <w:tcPr>
            <w:tcW w:w="1374" w:type="dxa"/>
          </w:tcPr>
          <w:p w14:paraId="5CCA68F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C2964F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B13D33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299C8C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B778A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99D08D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6842D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2D846B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E1E68F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FADE7CF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A2B176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57EDDB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6DA2E2A4" w14:textId="77777777" w:rsidTr="0075204B">
        <w:tc>
          <w:tcPr>
            <w:tcW w:w="739" w:type="dxa"/>
          </w:tcPr>
          <w:p w14:paraId="6CAFFB0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41</w:t>
            </w:r>
          </w:p>
        </w:tc>
        <w:tc>
          <w:tcPr>
            <w:tcW w:w="2390" w:type="dxa"/>
            <w:vMerge/>
          </w:tcPr>
          <w:p w14:paraId="363E299D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9CF3F6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EC13F2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6A1372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1CDA79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9A400B5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BC157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905DDC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A6D7C6B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54AD0E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3C8CC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7F0F379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B9529A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3105B92E" w14:textId="77777777" w:rsidTr="0075204B">
        <w:tc>
          <w:tcPr>
            <w:tcW w:w="739" w:type="dxa"/>
          </w:tcPr>
          <w:p w14:paraId="1CDDA1CB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42</w:t>
            </w:r>
          </w:p>
        </w:tc>
        <w:tc>
          <w:tcPr>
            <w:tcW w:w="2390" w:type="dxa"/>
            <w:vMerge/>
          </w:tcPr>
          <w:p w14:paraId="7D94B81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4D67584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0B22A1C" w14:textId="77777777" w:rsidR="00B54ECA" w:rsidRPr="004E6A43" w:rsidRDefault="00B54ECA" w:rsidP="0075204B">
            <w:pPr>
              <w:ind w:left="-108" w:right="-80" w:firstLine="108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</w:tcPr>
          <w:p w14:paraId="1E061BE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</w:tcPr>
          <w:p w14:paraId="6B68914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59A4B61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4A820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46A624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49895F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027EF36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7109B1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31AD59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7FE87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22,41</w:t>
            </w:r>
          </w:p>
        </w:tc>
      </w:tr>
      <w:tr w:rsidR="00B54ECA" w:rsidRPr="004E6A43" w14:paraId="2B775259" w14:textId="77777777" w:rsidTr="0075204B">
        <w:tc>
          <w:tcPr>
            <w:tcW w:w="739" w:type="dxa"/>
          </w:tcPr>
          <w:p w14:paraId="439DEA0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43</w:t>
            </w:r>
          </w:p>
        </w:tc>
        <w:tc>
          <w:tcPr>
            <w:tcW w:w="2390" w:type="dxa"/>
            <w:vMerge/>
          </w:tcPr>
          <w:p w14:paraId="1C282A52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4BEC577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4E45B9A" w14:textId="77777777" w:rsidR="00B54ECA" w:rsidRPr="004E6A43" w:rsidRDefault="00B54ECA" w:rsidP="0075204B">
            <w:pPr>
              <w:ind w:left="-108" w:right="-80" w:firstLine="108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</w:tcPr>
          <w:p w14:paraId="079B07F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</w:tcPr>
          <w:p w14:paraId="618CC96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180D6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C6E1BD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CEE7D9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6A1680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2048C7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694E6A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60EE14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69A609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19,32</w:t>
            </w:r>
          </w:p>
        </w:tc>
      </w:tr>
      <w:tr w:rsidR="00B54ECA" w:rsidRPr="004E6A43" w14:paraId="665AB44E" w14:textId="77777777" w:rsidTr="0075204B">
        <w:tc>
          <w:tcPr>
            <w:tcW w:w="739" w:type="dxa"/>
          </w:tcPr>
          <w:p w14:paraId="1B9EF89A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44</w:t>
            </w:r>
          </w:p>
        </w:tc>
        <w:tc>
          <w:tcPr>
            <w:tcW w:w="2390" w:type="dxa"/>
            <w:vMerge/>
          </w:tcPr>
          <w:p w14:paraId="3CB3DE5F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5B66C5B7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10BBEA34" w14:textId="77777777" w:rsidR="00B54ECA" w:rsidRPr="004E6A43" w:rsidRDefault="00B54ECA" w:rsidP="0075204B">
            <w:pPr>
              <w:ind w:left="-108" w:right="-80" w:firstLine="108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</w:tcPr>
          <w:p w14:paraId="141495E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</w:tcPr>
          <w:p w14:paraId="74C662B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9C5734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E517A2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C8606B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27B60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D7FC7A5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1AE440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B346E3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CB351EC" w14:textId="77777777" w:rsidR="00B54ECA" w:rsidRPr="004E6A43" w:rsidRDefault="00B54ECA" w:rsidP="0075204B">
            <w:pPr>
              <w:jc w:val="center"/>
            </w:pPr>
            <w:r w:rsidRPr="004E6A43">
              <w:rPr>
                <w:rFonts w:ascii="Cambria" w:hAnsi="Cambria"/>
                <w:sz w:val="18"/>
                <w:szCs w:val="18"/>
              </w:rPr>
              <w:t>244,8</w:t>
            </w:r>
          </w:p>
        </w:tc>
      </w:tr>
      <w:tr w:rsidR="00B54ECA" w:rsidRPr="004E6A43" w14:paraId="77E402C0" w14:textId="77777777" w:rsidTr="0075204B">
        <w:tc>
          <w:tcPr>
            <w:tcW w:w="739" w:type="dxa"/>
          </w:tcPr>
          <w:p w14:paraId="40C411EB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45</w:t>
            </w:r>
          </w:p>
        </w:tc>
        <w:tc>
          <w:tcPr>
            <w:tcW w:w="2390" w:type="dxa"/>
            <w:vMerge/>
          </w:tcPr>
          <w:p w14:paraId="3CF02855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6448150D" w14:textId="77777777" w:rsidR="00B54ECA" w:rsidRPr="004E6A43" w:rsidRDefault="00B54ECA" w:rsidP="0075204B">
            <w:pPr>
              <w:ind w:left="-152" w:firstLine="152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С неустановленным классом опасности</w:t>
            </w:r>
          </w:p>
        </w:tc>
        <w:tc>
          <w:tcPr>
            <w:tcW w:w="1275" w:type="dxa"/>
          </w:tcPr>
          <w:p w14:paraId="3C5C7B33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2EF277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BC92B09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F84E45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837CE91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FFC7408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2FC2B3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122AA2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6FA39EE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8D385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CB6B254" w14:textId="77777777" w:rsidR="00B54ECA" w:rsidRPr="004E6A43" w:rsidRDefault="00B54ECA" w:rsidP="0075204B">
            <w:pPr>
              <w:jc w:val="center"/>
              <w:rPr>
                <w:rFonts w:ascii="Cambria" w:hAnsi="Cambria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54ECA" w:rsidRPr="004E6A43" w14:paraId="1E2C21D6" w14:textId="77777777" w:rsidTr="0075204B">
        <w:tc>
          <w:tcPr>
            <w:tcW w:w="739" w:type="dxa"/>
          </w:tcPr>
          <w:p w14:paraId="014A6F79" w14:textId="77777777" w:rsidR="00B54ECA" w:rsidRPr="004E6A43" w:rsidRDefault="00B54ECA" w:rsidP="007520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46</w:t>
            </w:r>
          </w:p>
        </w:tc>
        <w:tc>
          <w:tcPr>
            <w:tcW w:w="3764" w:type="dxa"/>
            <w:gridSpan w:val="2"/>
          </w:tcPr>
          <w:p w14:paraId="1FA321D7" w14:textId="77777777" w:rsidR="00B54ECA" w:rsidRPr="004E6A43" w:rsidRDefault="00B54ECA" w:rsidP="0075204B">
            <w:pPr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bCs/>
                <w:sz w:val="20"/>
                <w:szCs w:val="20"/>
              </w:rPr>
              <w:t>ИТОГО на захоронение</w:t>
            </w:r>
          </w:p>
        </w:tc>
        <w:tc>
          <w:tcPr>
            <w:tcW w:w="1275" w:type="dxa"/>
          </w:tcPr>
          <w:p w14:paraId="50560761" w14:textId="77777777" w:rsidR="00B54ECA" w:rsidRPr="004E6A43" w:rsidRDefault="00B54ECA" w:rsidP="0075204B">
            <w:pPr>
              <w:ind w:left="-10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</w:tcPr>
          <w:p w14:paraId="0F65E427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</w:tcPr>
          <w:p w14:paraId="52EE681C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F1CE000" w14:textId="77777777" w:rsidR="00B54ECA" w:rsidRPr="004E6A43" w:rsidRDefault="00B54ECA" w:rsidP="0075204B">
            <w:pPr>
              <w:ind w:left="-10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1CA3412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3C68BD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98AD819" w14:textId="77777777" w:rsidR="00B54ECA" w:rsidRPr="004E6A43" w:rsidRDefault="00B54ECA" w:rsidP="0075204B">
            <w:pPr>
              <w:ind w:left="-10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E913531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3B240CF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6D4541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306926D" w14:textId="77777777" w:rsidR="00B54ECA" w:rsidRPr="004E6A43" w:rsidRDefault="00B54ECA" w:rsidP="0075204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286,53</w:t>
            </w:r>
          </w:p>
        </w:tc>
      </w:tr>
    </w:tbl>
    <w:p w14:paraId="4BA241E7" w14:textId="77777777" w:rsidR="00B54ECA" w:rsidRPr="004E6A43" w:rsidRDefault="00B54ECA" w:rsidP="00B54ECA">
      <w:pPr>
        <w:pStyle w:val="snoski"/>
        <w:rPr>
          <w:rFonts w:ascii="Cambria" w:hAnsi="Cambria"/>
        </w:rPr>
      </w:pPr>
      <w:r>
        <w:rPr>
          <w:color w:val="000000"/>
          <w:lang w:val="ru-RU"/>
        </w:rPr>
        <w:tab/>
      </w:r>
      <w:r w:rsidRPr="004E6A43">
        <w:rPr>
          <w:rFonts w:ascii="Cambria" w:hAnsi="Cambria"/>
          <w:vertAlign w:val="superscript"/>
        </w:rPr>
        <w:t>1</w:t>
      </w:r>
      <w:r w:rsidRPr="004E6A43">
        <w:rPr>
          <w:rFonts w:ascii="Cambria" w:hAnsi="Cambria"/>
        </w:rPr>
        <w:t>Указывается количество ртутьсодержащих отходов (ртутных термометров, использованных или испорченных, отработанных люминесцентных трубок и отработанных ртутных ламп, игнитронов) в штуках.</w:t>
      </w:r>
    </w:p>
    <w:p w14:paraId="48B707CB" w14:textId="7EF9110E" w:rsidR="00B54ECA" w:rsidRPr="0002185D" w:rsidRDefault="0002185D" w:rsidP="00B54ECA">
      <w:pPr>
        <w:pStyle w:val="onestring"/>
        <w:shd w:val="clear" w:color="auto" w:fill="FFFFFF" w:themeFill="background1"/>
        <w:tabs>
          <w:tab w:val="left" w:pos="589"/>
        </w:tabs>
        <w:jc w:val="left"/>
        <w:rPr>
          <w:color w:val="000000"/>
          <w:sz w:val="20"/>
          <w:szCs w:val="20"/>
          <w:lang w:val="ru-RU"/>
        </w:rPr>
      </w:pPr>
      <w:r>
        <w:rPr>
          <w:rFonts w:ascii="Cambria" w:hAnsi="Cambria"/>
          <w:sz w:val="20"/>
          <w:szCs w:val="20"/>
          <w:vertAlign w:val="superscript"/>
        </w:rPr>
        <w:lastRenderedPageBreak/>
        <w:tab/>
      </w:r>
      <w:r w:rsidR="00B54ECA" w:rsidRPr="0002185D">
        <w:rPr>
          <w:rFonts w:ascii="Cambria" w:hAnsi="Cambria"/>
          <w:sz w:val="20"/>
          <w:szCs w:val="20"/>
          <w:vertAlign w:val="superscript"/>
        </w:rPr>
        <w:t>2</w:t>
      </w:r>
      <w:r w:rsidR="00B54ECA" w:rsidRPr="0002185D">
        <w:rPr>
          <w:rFonts w:ascii="Cambria" w:hAnsi="Cambria"/>
          <w:sz w:val="20"/>
          <w:szCs w:val="20"/>
        </w:rPr>
        <w:t>Указывается количество отходов, содержащих ПХБ (силовых трансформаторов с охлаждающей жидкостью на основе ПХБ, силовых конденсаторов с диэлектриком, пропитанным жидкостью на основе ПХБ, малогабаритных конденсаторов с диэлектриком на основе ПХБ) в штуках.</w:t>
      </w:r>
    </w:p>
    <w:p w14:paraId="55C8168F" w14:textId="3A52DB55" w:rsidR="005033F8" w:rsidRPr="00B54ECA" w:rsidRDefault="008D342C" w:rsidP="00B54ECA">
      <w:pPr>
        <w:pStyle w:val="newncpi"/>
        <w:shd w:val="clear" w:color="auto" w:fill="FFFFFF" w:themeFill="background1"/>
        <w:rPr>
          <w:color w:val="000000"/>
          <w:lang w:val="ru-RU"/>
        </w:rPr>
      </w:pPr>
      <w:r w:rsidRPr="00B54ECA">
        <w:rPr>
          <w:color w:val="000000"/>
          <w:lang w:val="ru-RU"/>
        </w:rPr>
        <w:t>  </w:t>
      </w:r>
    </w:p>
    <w:p w14:paraId="781654EC" w14:textId="77777777" w:rsidR="005033F8" w:rsidRPr="00B54ECA" w:rsidRDefault="008D342C">
      <w:pPr>
        <w:pStyle w:val="newncpi0"/>
        <w:jc w:val="center"/>
        <w:rPr>
          <w:color w:val="000000"/>
          <w:lang w:val="ru-RU"/>
        </w:rPr>
      </w:pPr>
      <w:r w:rsidRPr="00B54ECA">
        <w:rPr>
          <w:color w:val="000000"/>
          <w:lang w:val="ru-RU"/>
        </w:rPr>
        <w:t>Обращение с отходами с неустановленным классом опасности</w:t>
      </w:r>
    </w:p>
    <w:p w14:paraId="181D0864" w14:textId="17B52426" w:rsidR="005033F8" w:rsidRDefault="008D342C" w:rsidP="002157F1">
      <w:pPr>
        <w:pStyle w:val="newncpi"/>
        <w:jc w:val="right"/>
        <w:rPr>
          <w:color w:val="000000"/>
          <w:lang w:val="ru-RU"/>
        </w:rPr>
      </w:pPr>
      <w:r w:rsidRPr="00B54ECA">
        <w:rPr>
          <w:color w:val="000000"/>
          <w:lang w:val="ru-RU"/>
        </w:rPr>
        <w:t> Таблица 18</w:t>
      </w:r>
    </w:p>
    <w:p w14:paraId="07EB09BF" w14:textId="77777777" w:rsidR="00B54ECA" w:rsidRDefault="00B54ECA" w:rsidP="00B54ECA">
      <w:pPr>
        <w:pStyle w:val="onestring"/>
        <w:tabs>
          <w:tab w:val="left" w:pos="864"/>
        </w:tabs>
        <w:jc w:val="left"/>
        <w:rPr>
          <w:color w:val="000000"/>
          <w:lang w:val="ru-RU"/>
        </w:rPr>
      </w:pPr>
      <w:r>
        <w:rPr>
          <w:color w:val="000000"/>
          <w:lang w:val="ru-RU"/>
        </w:rPr>
        <w:tab/>
      </w:r>
    </w:p>
    <w:tbl>
      <w:tblPr>
        <w:tblW w:w="153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5789"/>
        <w:gridCol w:w="1160"/>
        <w:gridCol w:w="1915"/>
        <w:gridCol w:w="3968"/>
        <w:gridCol w:w="2552"/>
      </w:tblGrid>
      <w:tr w:rsidR="00B54ECA" w:rsidRPr="004E6A43" w14:paraId="1C912197" w14:textId="77777777" w:rsidTr="002157F1">
        <w:trPr>
          <w:trHeight w:val="1611"/>
          <w:jc w:val="center"/>
        </w:trPr>
        <w:tc>
          <w:tcPr>
            <w:tcW w:w="5789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5EE194CA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Наименование отхода</w:t>
            </w:r>
          </w:p>
        </w:tc>
        <w:tc>
          <w:tcPr>
            <w:tcW w:w="1160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0F15F043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Код отхода</w:t>
            </w:r>
          </w:p>
        </w:tc>
        <w:tc>
          <w:tcPr>
            <w:tcW w:w="1915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57AEFCE0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3968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6F28029A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Объект хранения, его краткая характеристика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CF8B6FE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Запрашиваемый срок действия допустимого объема хранения</w:t>
            </w:r>
          </w:p>
        </w:tc>
      </w:tr>
      <w:tr w:rsidR="00B54ECA" w:rsidRPr="004E6A43" w14:paraId="4DE14464" w14:textId="77777777" w:rsidTr="002157F1">
        <w:trPr>
          <w:trHeight w:val="255"/>
          <w:jc w:val="center"/>
        </w:trPr>
        <w:tc>
          <w:tcPr>
            <w:tcW w:w="5789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6C26651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ADBD756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EE0FB00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809F31C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14:paraId="60C05748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B54ECA" w:rsidRPr="004E6A43" w14:paraId="56526A6B" w14:textId="77777777" w:rsidTr="002157F1">
        <w:trPr>
          <w:trHeight w:val="540"/>
          <w:jc w:val="center"/>
        </w:trPr>
        <w:tc>
          <w:tcPr>
            <w:tcW w:w="5789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560984FF" w14:textId="77777777" w:rsidR="00B54ECA" w:rsidRPr="004E6A43" w:rsidRDefault="00B54ECA" w:rsidP="002157F1">
            <w:pPr>
              <w:ind w:left="-70" w:right="-7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Породы вскрышные и вмещающие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46400E37" w14:textId="77777777" w:rsidR="00B54ECA" w:rsidRPr="004E6A43" w:rsidRDefault="00B54ECA" w:rsidP="002157F1">
            <w:pPr>
              <w:ind w:left="-70" w:right="-7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3141100</w:t>
            </w:r>
          </w:p>
        </w:tc>
        <w:tc>
          <w:tcPr>
            <w:tcW w:w="191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26E3D2F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1968350,0</w:t>
            </w:r>
          </w:p>
        </w:tc>
        <w:tc>
          <w:tcPr>
            <w:tcW w:w="3968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7A2DE872" w14:textId="77777777" w:rsidR="00B54ECA" w:rsidRPr="004E6A43" w:rsidRDefault="00B54ECA" w:rsidP="002157F1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E6A43">
              <w:rPr>
                <w:rFonts w:ascii="Cambria" w:hAnsi="Cambria" w:cs="Arial"/>
                <w:sz w:val="18"/>
                <w:szCs w:val="18"/>
              </w:rPr>
              <w:t>Площадки на территории карьера для временного хранения вскрышных пород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4E3B5C58" w14:textId="77777777" w:rsidR="00B54ECA" w:rsidRPr="004E6A43" w:rsidRDefault="00B54ECA" w:rsidP="002157F1">
            <w:pPr>
              <w:pStyle w:val="a7"/>
              <w:jc w:val="center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4E6A43">
              <w:rPr>
                <w:rFonts w:ascii="Cambria" w:hAnsi="Cambria" w:cs="Arial"/>
                <w:sz w:val="18"/>
                <w:szCs w:val="18"/>
                <w:lang w:eastAsia="en-US"/>
              </w:rPr>
              <w:t>не более 5 лет</w:t>
            </w:r>
          </w:p>
        </w:tc>
      </w:tr>
      <w:tr w:rsidR="00B54ECA" w:rsidRPr="004E6A43" w14:paraId="2DD1A1FC" w14:textId="77777777" w:rsidTr="002157F1">
        <w:trPr>
          <w:trHeight w:val="540"/>
          <w:jc w:val="center"/>
        </w:trPr>
        <w:tc>
          <w:tcPr>
            <w:tcW w:w="5789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32C96B88" w14:textId="77777777" w:rsidR="00B54ECA" w:rsidRPr="004E6A43" w:rsidRDefault="00B54ECA" w:rsidP="002157F1">
            <w:pPr>
              <w:ind w:left="-70" w:right="-7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Шлаки доменные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742F0004" w14:textId="77777777" w:rsidR="00B54ECA" w:rsidRPr="004E6A43" w:rsidRDefault="00B54ECA" w:rsidP="002157F1">
            <w:pPr>
              <w:ind w:left="-70" w:right="-70"/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3121900</w:t>
            </w:r>
          </w:p>
        </w:tc>
        <w:tc>
          <w:tcPr>
            <w:tcW w:w="191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4A20A1D3" w14:textId="77777777" w:rsidR="00B54ECA" w:rsidRPr="004E6A43" w:rsidRDefault="00B54ECA" w:rsidP="002157F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E6A43">
              <w:rPr>
                <w:rFonts w:ascii="Cambria" w:hAnsi="Cambria"/>
                <w:sz w:val="18"/>
                <w:szCs w:val="18"/>
              </w:rPr>
              <w:t>79807,0</w:t>
            </w:r>
          </w:p>
        </w:tc>
        <w:tc>
          <w:tcPr>
            <w:tcW w:w="3968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0ECE59B" w14:textId="77777777" w:rsidR="00B54ECA" w:rsidRPr="004E6A43" w:rsidRDefault="00B54ECA" w:rsidP="002157F1">
            <w:pPr>
              <w:pStyle w:val="a7"/>
              <w:jc w:val="center"/>
              <w:rPr>
                <w:rFonts w:ascii="Cambria" w:hAnsi="Cambri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eastAsia="en-US"/>
              </w:rPr>
              <w:t>П</w:t>
            </w:r>
            <w:r w:rsidRPr="004E6A43">
              <w:rPr>
                <w:rFonts w:ascii="Cambria" w:hAnsi="Cambria"/>
                <w:color w:val="auto"/>
                <w:sz w:val="18"/>
                <w:szCs w:val="18"/>
                <w:lang w:eastAsia="en-US"/>
              </w:rPr>
              <w:t>омещения складского типа; отведенная площадка с твердым покрытием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7B314FDC" w14:textId="77777777" w:rsidR="00B54ECA" w:rsidRPr="004E6A43" w:rsidRDefault="00B54ECA" w:rsidP="002157F1">
            <w:pPr>
              <w:pStyle w:val="a7"/>
              <w:jc w:val="center"/>
              <w:rPr>
                <w:rFonts w:ascii="Cambria" w:hAnsi="Cambria"/>
                <w:color w:val="auto"/>
                <w:sz w:val="18"/>
                <w:szCs w:val="18"/>
                <w:lang w:eastAsia="en-US"/>
              </w:rPr>
            </w:pPr>
            <w:r w:rsidRPr="004E6A43">
              <w:rPr>
                <w:rFonts w:ascii="Cambria" w:hAnsi="Cambria"/>
                <w:color w:val="auto"/>
                <w:sz w:val="18"/>
                <w:szCs w:val="18"/>
                <w:lang w:eastAsia="en-US"/>
              </w:rPr>
              <w:t>не более 1 года</w:t>
            </w:r>
          </w:p>
        </w:tc>
      </w:tr>
    </w:tbl>
    <w:p w14:paraId="1B0F0070" w14:textId="77777777" w:rsidR="00854C49" w:rsidRDefault="00854C49">
      <w:pPr>
        <w:pStyle w:val="newncpi"/>
        <w:rPr>
          <w:color w:val="000000"/>
          <w:lang w:val="ru-RU"/>
        </w:rPr>
      </w:pPr>
    </w:p>
    <w:p w14:paraId="27A7810B" w14:textId="77777777" w:rsidR="00854C49" w:rsidRDefault="00854C49">
      <w:pPr>
        <w:pStyle w:val="newncpi"/>
        <w:rPr>
          <w:color w:val="000000"/>
          <w:lang w:val="ru-RU"/>
        </w:rPr>
      </w:pPr>
    </w:p>
    <w:p w14:paraId="1ECD94CB" w14:textId="77777777" w:rsidR="00854C49" w:rsidRDefault="00854C49">
      <w:pPr>
        <w:pStyle w:val="newncpi"/>
        <w:rPr>
          <w:color w:val="000000"/>
          <w:lang w:val="ru-RU"/>
        </w:rPr>
      </w:pPr>
    </w:p>
    <w:p w14:paraId="4237B12E" w14:textId="77777777" w:rsidR="00854C49" w:rsidRDefault="00854C49">
      <w:pPr>
        <w:pStyle w:val="newncpi"/>
        <w:rPr>
          <w:color w:val="000000"/>
          <w:lang w:val="ru-RU"/>
        </w:rPr>
      </w:pPr>
    </w:p>
    <w:p w14:paraId="0AD7872A" w14:textId="77777777" w:rsidR="00854C49" w:rsidRDefault="00854C49">
      <w:pPr>
        <w:pStyle w:val="newncpi"/>
        <w:rPr>
          <w:color w:val="000000"/>
          <w:lang w:val="ru-RU"/>
        </w:rPr>
      </w:pPr>
    </w:p>
    <w:p w14:paraId="1E147E0F" w14:textId="77777777" w:rsidR="00854C49" w:rsidRDefault="00854C49">
      <w:pPr>
        <w:pStyle w:val="newncpi"/>
        <w:rPr>
          <w:color w:val="000000"/>
          <w:lang w:val="ru-RU"/>
        </w:rPr>
      </w:pPr>
    </w:p>
    <w:p w14:paraId="681D33FA" w14:textId="77777777" w:rsidR="00854C49" w:rsidRDefault="00854C49">
      <w:pPr>
        <w:pStyle w:val="newncpi"/>
        <w:rPr>
          <w:color w:val="000000"/>
          <w:lang w:val="ru-RU"/>
        </w:rPr>
      </w:pPr>
    </w:p>
    <w:p w14:paraId="2CD7B181" w14:textId="1334B555" w:rsidR="005033F8" w:rsidRPr="00854C49" w:rsidRDefault="008D342C">
      <w:pPr>
        <w:pStyle w:val="newncpi"/>
        <w:rPr>
          <w:color w:val="000000"/>
          <w:lang w:val="ru-RU"/>
        </w:rPr>
      </w:pPr>
      <w:r w:rsidRPr="00854C49">
        <w:rPr>
          <w:color w:val="000000"/>
          <w:lang w:val="ru-RU"/>
        </w:rPr>
        <w:t> </w:t>
      </w:r>
    </w:p>
    <w:p w14:paraId="2EF7ECD4" w14:textId="77777777" w:rsidR="005033F8" w:rsidRPr="00854C49" w:rsidRDefault="008D342C">
      <w:pPr>
        <w:pStyle w:val="nonumheader"/>
        <w:rPr>
          <w:color w:val="000000"/>
          <w:lang w:val="ru-RU"/>
        </w:rPr>
      </w:pPr>
      <w:r w:rsidRPr="00854C49">
        <w:rPr>
          <w:color w:val="000000"/>
          <w:lang w:val="ru-RU"/>
        </w:rPr>
        <w:lastRenderedPageBreak/>
        <w:t>X. Предложение по количеству отходов производства, планируемых к хранению и (или) захоронению</w:t>
      </w:r>
    </w:p>
    <w:p w14:paraId="784553BC" w14:textId="77777777" w:rsidR="005033F8" w:rsidRPr="00854C49" w:rsidRDefault="008D342C">
      <w:pPr>
        <w:pStyle w:val="onestring"/>
        <w:rPr>
          <w:color w:val="000000"/>
          <w:lang w:val="ru-RU"/>
        </w:rPr>
      </w:pPr>
      <w:r w:rsidRPr="00854C49">
        <w:rPr>
          <w:color w:val="000000"/>
          <w:lang w:val="ru-RU"/>
        </w:rPr>
        <w:t>Таблица 19</w:t>
      </w:r>
    </w:p>
    <w:tbl>
      <w:tblPr>
        <w:tblW w:w="15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992"/>
        <w:gridCol w:w="1134"/>
        <w:gridCol w:w="212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47"/>
      </w:tblGrid>
      <w:tr w:rsidR="00854C49" w:rsidRPr="004E6A43" w14:paraId="05B99696" w14:textId="77777777" w:rsidTr="0075204B">
        <w:trPr>
          <w:cantSplit/>
          <w:trHeight w:val="790"/>
          <w:tblHeader/>
          <w:jc w:val="center"/>
        </w:trPr>
        <w:tc>
          <w:tcPr>
            <w:tcW w:w="3085" w:type="dxa"/>
            <w:vMerge w:val="restart"/>
          </w:tcPr>
          <w:p w14:paraId="50F79258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Наименование отхода</w:t>
            </w:r>
          </w:p>
        </w:tc>
        <w:tc>
          <w:tcPr>
            <w:tcW w:w="992" w:type="dxa"/>
            <w:vMerge w:val="restart"/>
          </w:tcPr>
          <w:p w14:paraId="44B60BDE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Код отхода</w:t>
            </w:r>
          </w:p>
        </w:tc>
        <w:tc>
          <w:tcPr>
            <w:tcW w:w="1134" w:type="dxa"/>
            <w:vMerge w:val="restart"/>
          </w:tcPr>
          <w:p w14:paraId="16F20B95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2126" w:type="dxa"/>
            <w:vMerge w:val="restart"/>
          </w:tcPr>
          <w:p w14:paraId="5EB314FD" w14:textId="77777777" w:rsidR="00854C49" w:rsidRPr="004E6A43" w:rsidRDefault="00854C49" w:rsidP="0075204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Наименование объекта хранения и (или) захоронения отходов</w:t>
            </w:r>
          </w:p>
        </w:tc>
        <w:tc>
          <w:tcPr>
            <w:tcW w:w="8506" w:type="dxa"/>
            <w:gridSpan w:val="10"/>
          </w:tcPr>
          <w:p w14:paraId="17392127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Количество отходов, направляемое на хранение/захоронение, тонн</w:t>
            </w:r>
          </w:p>
        </w:tc>
      </w:tr>
      <w:tr w:rsidR="00854C49" w:rsidRPr="004E6A43" w14:paraId="5EB2EFB6" w14:textId="77777777" w:rsidTr="0075204B">
        <w:trPr>
          <w:cantSplit/>
          <w:trHeight w:val="259"/>
          <w:tblHeader/>
          <w:jc w:val="center"/>
        </w:trPr>
        <w:tc>
          <w:tcPr>
            <w:tcW w:w="3085" w:type="dxa"/>
            <w:vMerge/>
          </w:tcPr>
          <w:p w14:paraId="3BD29B8F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A69717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FF148A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2C3BB0A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9EB3E5B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2026 г.</w:t>
            </w:r>
          </w:p>
        </w:tc>
        <w:tc>
          <w:tcPr>
            <w:tcW w:w="851" w:type="dxa"/>
          </w:tcPr>
          <w:p w14:paraId="60C40D16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2027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36F1A3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2028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E0E297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2029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86195AB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2030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B7A0A7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2031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9B1736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2032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DD645B7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2033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3D41D0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2034 г.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7912BB93" w14:textId="77777777" w:rsidR="00854C49" w:rsidRPr="004E6A43" w:rsidRDefault="00854C49" w:rsidP="0075204B">
            <w:pPr>
              <w:ind w:left="-32" w:hanging="7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на 2035 г.</w:t>
            </w:r>
          </w:p>
        </w:tc>
      </w:tr>
      <w:tr w:rsidR="00854C49" w:rsidRPr="004E6A43" w14:paraId="4E13216C" w14:textId="77777777" w:rsidTr="0075204B">
        <w:trPr>
          <w:cantSplit/>
          <w:tblHeader/>
          <w:jc w:val="center"/>
        </w:trPr>
        <w:tc>
          <w:tcPr>
            <w:tcW w:w="3085" w:type="dxa"/>
          </w:tcPr>
          <w:p w14:paraId="11A2F5F5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C26D81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4EFBBDD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3C06EA7F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05EE279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3234215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AAD87F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407B2D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FC21B47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49D59E4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8E7DA3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7688B8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A67BEA8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3909F545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14</w:t>
            </w:r>
          </w:p>
        </w:tc>
      </w:tr>
      <w:tr w:rsidR="00854C49" w:rsidRPr="004E6A43" w14:paraId="4E540415" w14:textId="77777777" w:rsidTr="0075204B">
        <w:trPr>
          <w:cantSplit/>
          <w:jc w:val="center"/>
        </w:trPr>
        <w:tc>
          <w:tcPr>
            <w:tcW w:w="15843" w:type="dxa"/>
            <w:gridSpan w:val="14"/>
          </w:tcPr>
          <w:p w14:paraId="4EF5FF67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На хранение</w:t>
            </w:r>
          </w:p>
        </w:tc>
      </w:tr>
      <w:tr w:rsidR="00854C49" w:rsidRPr="004E6A43" w14:paraId="119FBC9F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082D8887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5DB4FED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996095E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BF245EB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871425B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C0B6BCF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D33BA5F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817DA4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6BDE015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4A67DC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7F41C8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0B6DD9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81EFA8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7D3C0FE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</w:tr>
      <w:tr w:rsidR="00854C49" w:rsidRPr="004E6A43" w14:paraId="52D3C955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3813EC6A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F617160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8476C09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370847FF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3BEDA5A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BCB8AEE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A9DBD4E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7421F2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246F4C5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728D15A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F46057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20D7D4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049AFB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FBA8D84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-</w:t>
            </w:r>
          </w:p>
        </w:tc>
      </w:tr>
      <w:tr w:rsidR="00854C49" w:rsidRPr="004E6A43" w14:paraId="1D11D4BD" w14:textId="77777777" w:rsidTr="0075204B">
        <w:trPr>
          <w:cantSplit/>
          <w:jc w:val="center"/>
        </w:trPr>
        <w:tc>
          <w:tcPr>
            <w:tcW w:w="15843" w:type="dxa"/>
            <w:gridSpan w:val="14"/>
          </w:tcPr>
          <w:p w14:paraId="21DFAD8E" w14:textId="77777777" w:rsidR="00854C49" w:rsidRPr="004E6A43" w:rsidRDefault="00854C49" w:rsidP="0075204B">
            <w:pPr>
              <w:jc w:val="center"/>
              <w:rPr>
                <w:bCs/>
                <w:sz w:val="20"/>
                <w:szCs w:val="20"/>
              </w:rPr>
            </w:pPr>
            <w:r w:rsidRPr="004E6A43">
              <w:rPr>
                <w:bCs/>
                <w:sz w:val="20"/>
                <w:szCs w:val="20"/>
              </w:rPr>
              <w:t>На захоронение</w:t>
            </w:r>
          </w:p>
        </w:tc>
      </w:tr>
      <w:tr w:rsidR="00854C49" w:rsidRPr="004E6A43" w14:paraId="65EA196C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501B1A52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Опилки, стружка, загрязненные органическими химикалиями и пр.</w:t>
            </w:r>
          </w:p>
        </w:tc>
        <w:tc>
          <w:tcPr>
            <w:tcW w:w="992" w:type="dxa"/>
            <w:vAlign w:val="center"/>
          </w:tcPr>
          <w:p w14:paraId="3ACD9674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1721119</w:t>
            </w:r>
          </w:p>
        </w:tc>
        <w:tc>
          <w:tcPr>
            <w:tcW w:w="1134" w:type="dxa"/>
            <w:vAlign w:val="center"/>
          </w:tcPr>
          <w:p w14:paraId="7C11B1BC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4DDC7215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1D1161FA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51" w:type="dxa"/>
            <w:vAlign w:val="center"/>
          </w:tcPr>
          <w:p w14:paraId="3EE87F3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8649706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02B6A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12690C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8C967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74C5A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D00FC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1F948D6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36C1EE6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2,500</w:t>
            </w:r>
          </w:p>
        </w:tc>
      </w:tr>
      <w:tr w:rsidR="00854C49" w:rsidRPr="004E6A43" w14:paraId="19617B10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60DE2318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Опилки, стружка, загрязненные органическими химикалиями и пр.</w:t>
            </w:r>
          </w:p>
        </w:tc>
        <w:tc>
          <w:tcPr>
            <w:tcW w:w="992" w:type="dxa"/>
            <w:vAlign w:val="center"/>
          </w:tcPr>
          <w:p w14:paraId="44F527E9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1721119</w:t>
            </w:r>
          </w:p>
        </w:tc>
        <w:tc>
          <w:tcPr>
            <w:tcW w:w="1134" w:type="dxa"/>
            <w:vAlign w:val="center"/>
          </w:tcPr>
          <w:p w14:paraId="0C08E778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4CA4A78E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Климовичи; в 0,8 км к югу от г. Климовичи</w:t>
            </w:r>
          </w:p>
        </w:tc>
        <w:tc>
          <w:tcPr>
            <w:tcW w:w="851" w:type="dxa"/>
            <w:vAlign w:val="center"/>
          </w:tcPr>
          <w:p w14:paraId="63BCDEEE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vAlign w:val="center"/>
          </w:tcPr>
          <w:p w14:paraId="5FC1435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40B27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0AC3D1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506DAD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05CFCE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01F50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226D5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CA050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330275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0,500</w:t>
            </w:r>
          </w:p>
        </w:tc>
      </w:tr>
      <w:tr w:rsidR="00854C49" w:rsidRPr="004E6A43" w14:paraId="27AF91C8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4BBADB78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Асбоцементная пыль</w:t>
            </w:r>
          </w:p>
        </w:tc>
        <w:tc>
          <w:tcPr>
            <w:tcW w:w="992" w:type="dxa"/>
            <w:vAlign w:val="center"/>
          </w:tcPr>
          <w:p w14:paraId="5A826F72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3141207</w:t>
            </w:r>
          </w:p>
        </w:tc>
        <w:tc>
          <w:tcPr>
            <w:tcW w:w="1134" w:type="dxa"/>
            <w:vAlign w:val="center"/>
          </w:tcPr>
          <w:p w14:paraId="58FA54FC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169B28F5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597EF793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vAlign w:val="center"/>
          </w:tcPr>
          <w:p w14:paraId="76ECA18F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FEDF0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BE5DDE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23D728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01D447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F396AD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8C51CD7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CF0304F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57A1620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</w:tr>
      <w:tr w:rsidR="00854C49" w:rsidRPr="004E6A43" w14:paraId="54782DAB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15787C6D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lastRenderedPageBreak/>
              <w:t>Упаковочный материал с вредными загрязнениями (преимущественно органическими)</w:t>
            </w:r>
          </w:p>
        </w:tc>
        <w:tc>
          <w:tcPr>
            <w:tcW w:w="992" w:type="dxa"/>
            <w:vAlign w:val="center"/>
          </w:tcPr>
          <w:p w14:paraId="4A4A221C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1871400</w:t>
            </w:r>
          </w:p>
        </w:tc>
        <w:tc>
          <w:tcPr>
            <w:tcW w:w="1134" w:type="dxa"/>
            <w:vAlign w:val="center"/>
          </w:tcPr>
          <w:p w14:paraId="190B7513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679718C4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2A9E0041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vAlign w:val="center"/>
          </w:tcPr>
          <w:p w14:paraId="0A7C8A6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6D6E550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2821F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7AC4D9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293E3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143E1AD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3577B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23DDD4C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A5FB38E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</w:tr>
      <w:tr w:rsidR="00854C49" w:rsidRPr="004E6A43" w14:paraId="7AFFAB39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217CE638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Упаковочный материал с вредными загрязнениями (преимущественно органическими)</w:t>
            </w:r>
          </w:p>
        </w:tc>
        <w:tc>
          <w:tcPr>
            <w:tcW w:w="992" w:type="dxa"/>
            <w:vAlign w:val="center"/>
          </w:tcPr>
          <w:p w14:paraId="4F98B7CD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1871400</w:t>
            </w:r>
          </w:p>
        </w:tc>
        <w:tc>
          <w:tcPr>
            <w:tcW w:w="1134" w:type="dxa"/>
            <w:vAlign w:val="center"/>
          </w:tcPr>
          <w:p w14:paraId="30D01BED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3ACC0E84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Климовичи; в 0,8 км к югу от г. Климовичи</w:t>
            </w:r>
          </w:p>
        </w:tc>
        <w:tc>
          <w:tcPr>
            <w:tcW w:w="851" w:type="dxa"/>
            <w:vAlign w:val="center"/>
          </w:tcPr>
          <w:p w14:paraId="4155B95E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51" w:type="dxa"/>
            <w:vAlign w:val="center"/>
          </w:tcPr>
          <w:p w14:paraId="10B515B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E0E69F8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03FED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653B32D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0DACF9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B1AE51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79157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2387CD9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C1A60C7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0,120</w:t>
            </w:r>
          </w:p>
        </w:tc>
      </w:tr>
      <w:tr w:rsidR="00854C49" w:rsidRPr="004E6A43" w14:paraId="427A7BE5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3D58B05B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Зола и шлак топочных установок</w:t>
            </w:r>
          </w:p>
        </w:tc>
        <w:tc>
          <w:tcPr>
            <w:tcW w:w="992" w:type="dxa"/>
            <w:vAlign w:val="center"/>
          </w:tcPr>
          <w:p w14:paraId="0E725646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3130200</w:t>
            </w:r>
          </w:p>
        </w:tc>
        <w:tc>
          <w:tcPr>
            <w:tcW w:w="1134" w:type="dxa"/>
            <w:vAlign w:val="center"/>
          </w:tcPr>
          <w:p w14:paraId="53646C48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4E9AF07B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29086EDC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51" w:type="dxa"/>
            <w:vAlign w:val="center"/>
          </w:tcPr>
          <w:p w14:paraId="4391AF09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F4C030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7DDC10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5701780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423A22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FBCD967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ED4751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D5D4DA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55394A7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2,370</w:t>
            </w:r>
          </w:p>
        </w:tc>
      </w:tr>
      <w:tr w:rsidR="00854C49" w:rsidRPr="004E6A43" w14:paraId="31480B57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6FEFE6FE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Зола от сжигания быстрорастущей древесины, зола от сжигания дров</w:t>
            </w:r>
          </w:p>
        </w:tc>
        <w:tc>
          <w:tcPr>
            <w:tcW w:w="992" w:type="dxa"/>
            <w:vAlign w:val="center"/>
          </w:tcPr>
          <w:p w14:paraId="617D8034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3130601</w:t>
            </w:r>
          </w:p>
        </w:tc>
        <w:tc>
          <w:tcPr>
            <w:tcW w:w="1134" w:type="dxa"/>
            <w:vAlign w:val="center"/>
          </w:tcPr>
          <w:p w14:paraId="26AC3451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375FD0B5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71D67BF4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vAlign w:val="center"/>
          </w:tcPr>
          <w:p w14:paraId="4C5E356D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34851E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E3A6A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7DAEA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A165C0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C95BF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DA6EF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5DF0DAE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91CCF4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3,600</w:t>
            </w:r>
          </w:p>
        </w:tc>
      </w:tr>
      <w:tr w:rsidR="00854C49" w:rsidRPr="004E6A43" w14:paraId="6494C020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33E7E5D1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Зола от сжигания быстрорастущей древесины, зола от сжигания дров</w:t>
            </w:r>
          </w:p>
        </w:tc>
        <w:tc>
          <w:tcPr>
            <w:tcW w:w="992" w:type="dxa"/>
            <w:vAlign w:val="center"/>
          </w:tcPr>
          <w:p w14:paraId="62685B44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3130601</w:t>
            </w:r>
          </w:p>
        </w:tc>
        <w:tc>
          <w:tcPr>
            <w:tcW w:w="1134" w:type="dxa"/>
            <w:vAlign w:val="center"/>
          </w:tcPr>
          <w:p w14:paraId="58821F76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12FDD0F4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Климовичи; в 0,8 км к югу от г. Климовичи</w:t>
            </w:r>
          </w:p>
        </w:tc>
        <w:tc>
          <w:tcPr>
            <w:tcW w:w="851" w:type="dxa"/>
            <w:vAlign w:val="center"/>
          </w:tcPr>
          <w:p w14:paraId="2E45E760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vAlign w:val="center"/>
          </w:tcPr>
          <w:p w14:paraId="4ACA135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5548C5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798544C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9E6C307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D487B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6806E0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DC6F41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A4ED1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A27D148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0,600</w:t>
            </w:r>
          </w:p>
        </w:tc>
      </w:tr>
      <w:tr w:rsidR="00854C49" w:rsidRPr="004E6A43" w14:paraId="02C91FAA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399B66F7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lastRenderedPageBreak/>
              <w:t>Отработанные фильтровальные ткани (нитрон С)</w:t>
            </w:r>
          </w:p>
        </w:tc>
        <w:tc>
          <w:tcPr>
            <w:tcW w:w="992" w:type="dxa"/>
            <w:vAlign w:val="center"/>
          </w:tcPr>
          <w:p w14:paraId="19C9D552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5820103</w:t>
            </w:r>
          </w:p>
        </w:tc>
        <w:tc>
          <w:tcPr>
            <w:tcW w:w="1134" w:type="dxa"/>
            <w:vAlign w:val="center"/>
          </w:tcPr>
          <w:p w14:paraId="6F09581E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548672FB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44F5D93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51" w:type="dxa"/>
            <w:vAlign w:val="center"/>
          </w:tcPr>
          <w:p w14:paraId="269B824E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6E2A3F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B8BBA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02F038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C6814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5AD1C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2E3CE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E2FE39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C3FB32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6,720</w:t>
            </w:r>
          </w:p>
        </w:tc>
      </w:tr>
      <w:tr w:rsidR="00854C49" w:rsidRPr="004E6A43" w14:paraId="63C5790B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78D06238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Отработанные фильтровальные ткани (нитрон С)</w:t>
            </w:r>
          </w:p>
        </w:tc>
        <w:tc>
          <w:tcPr>
            <w:tcW w:w="992" w:type="dxa"/>
            <w:vAlign w:val="center"/>
          </w:tcPr>
          <w:p w14:paraId="6D54F7A7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5820103</w:t>
            </w:r>
          </w:p>
        </w:tc>
        <w:tc>
          <w:tcPr>
            <w:tcW w:w="1134" w:type="dxa"/>
            <w:vAlign w:val="center"/>
          </w:tcPr>
          <w:p w14:paraId="6FADB56E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третий класс, умеренно опасные</w:t>
            </w:r>
          </w:p>
        </w:tc>
        <w:tc>
          <w:tcPr>
            <w:tcW w:w="2126" w:type="dxa"/>
            <w:vAlign w:val="center"/>
          </w:tcPr>
          <w:p w14:paraId="76162F39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Климовичи; в 0,8 км к югу от г. Климовичи</w:t>
            </w:r>
          </w:p>
        </w:tc>
        <w:tc>
          <w:tcPr>
            <w:tcW w:w="851" w:type="dxa"/>
            <w:vAlign w:val="center"/>
          </w:tcPr>
          <w:p w14:paraId="4C1E9E0F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vAlign w:val="center"/>
          </w:tcPr>
          <w:p w14:paraId="4DA2852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DA4177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0E637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09F7F0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6797EC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00F11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2E72B8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1F3FBD9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811891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1,200</w:t>
            </w:r>
          </w:p>
        </w:tc>
      </w:tr>
      <w:tr w:rsidR="00854C49" w:rsidRPr="004E6A43" w14:paraId="29F0233A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29C18998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color w:val="000000"/>
                <w:sz w:val="20"/>
                <w:szCs w:val="20"/>
              </w:rPr>
              <w:t>Прочие шлифовальные и полировальные материалы и инструмент отработанные</w:t>
            </w:r>
          </w:p>
        </w:tc>
        <w:tc>
          <w:tcPr>
            <w:tcW w:w="992" w:type="dxa"/>
            <w:vAlign w:val="center"/>
          </w:tcPr>
          <w:p w14:paraId="00C84398" w14:textId="77777777" w:rsidR="00854C49" w:rsidRPr="004E6A43" w:rsidRDefault="00854C49" w:rsidP="0075204B">
            <w:pPr>
              <w:ind w:left="-35" w:firstLine="35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3144419</w:t>
            </w:r>
          </w:p>
        </w:tc>
        <w:tc>
          <w:tcPr>
            <w:tcW w:w="1134" w:type="dxa"/>
            <w:vAlign w:val="center"/>
          </w:tcPr>
          <w:p w14:paraId="1DD5DA9D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четвертый класс, малоопасные</w:t>
            </w:r>
          </w:p>
        </w:tc>
        <w:tc>
          <w:tcPr>
            <w:tcW w:w="2126" w:type="dxa"/>
            <w:vAlign w:val="center"/>
          </w:tcPr>
          <w:p w14:paraId="30307BF3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4F0FE01F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vAlign w:val="center"/>
          </w:tcPr>
          <w:p w14:paraId="2F15E85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67FBA2E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166FB9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0C8CD2D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73D6F8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0AB499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BF2205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88E022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30B7765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1,200</w:t>
            </w:r>
          </w:p>
        </w:tc>
      </w:tr>
      <w:tr w:rsidR="00854C49" w:rsidRPr="004E6A43" w14:paraId="5B9E30C9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7C84311F" w14:textId="77777777" w:rsidR="00854C49" w:rsidRPr="004E6A43" w:rsidRDefault="00854C49" w:rsidP="0075204B">
            <w:pPr>
              <w:pStyle w:val="a9"/>
              <w:spacing w:after="0"/>
              <w:ind w:left="0" w:right="-108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E6A43">
              <w:rPr>
                <w:color w:val="auto"/>
                <w:sz w:val="20"/>
                <w:szCs w:val="20"/>
                <w:lang w:eastAsia="en-US"/>
              </w:rPr>
              <w:t>Бумажные мешки из-под сырья (цемент)</w:t>
            </w:r>
          </w:p>
        </w:tc>
        <w:tc>
          <w:tcPr>
            <w:tcW w:w="992" w:type="dxa"/>
            <w:vAlign w:val="center"/>
          </w:tcPr>
          <w:p w14:paraId="765D7648" w14:textId="77777777" w:rsidR="00854C49" w:rsidRPr="004E6A43" w:rsidRDefault="00854C49" w:rsidP="0075204B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1871707</w:t>
            </w:r>
          </w:p>
        </w:tc>
        <w:tc>
          <w:tcPr>
            <w:tcW w:w="1134" w:type="dxa"/>
            <w:vAlign w:val="center"/>
          </w:tcPr>
          <w:p w14:paraId="7A8FAA74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четвертый класс, малоопасные</w:t>
            </w:r>
          </w:p>
        </w:tc>
        <w:tc>
          <w:tcPr>
            <w:tcW w:w="2126" w:type="dxa"/>
            <w:vAlign w:val="center"/>
          </w:tcPr>
          <w:p w14:paraId="748B1F8B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18461DFF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51" w:type="dxa"/>
            <w:vAlign w:val="center"/>
          </w:tcPr>
          <w:p w14:paraId="54F974E9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106EE1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E94506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D09A808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8030B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EDA3DC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814FA4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D91793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F6A49CD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5,400</w:t>
            </w:r>
          </w:p>
        </w:tc>
      </w:tr>
      <w:tr w:rsidR="00854C49" w:rsidRPr="004E6A43" w14:paraId="6AE9B1A8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5EC27DD6" w14:textId="77777777" w:rsidR="00854C49" w:rsidRPr="004E6A43" w:rsidRDefault="00854C49" w:rsidP="0075204B">
            <w:pPr>
              <w:pStyle w:val="a9"/>
              <w:spacing w:after="0"/>
              <w:ind w:left="0" w:right="-108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E6A43">
              <w:rPr>
                <w:color w:val="auto"/>
                <w:sz w:val="20"/>
                <w:szCs w:val="20"/>
                <w:lang w:eastAsia="en-US"/>
              </w:rPr>
              <w:t>Бумажные мешки из-под сырья (цемент)</w:t>
            </w:r>
          </w:p>
        </w:tc>
        <w:tc>
          <w:tcPr>
            <w:tcW w:w="992" w:type="dxa"/>
            <w:vAlign w:val="center"/>
          </w:tcPr>
          <w:p w14:paraId="66626D61" w14:textId="77777777" w:rsidR="00854C49" w:rsidRPr="004E6A43" w:rsidRDefault="00854C49" w:rsidP="0075204B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1871707</w:t>
            </w:r>
          </w:p>
        </w:tc>
        <w:tc>
          <w:tcPr>
            <w:tcW w:w="1134" w:type="dxa"/>
            <w:vAlign w:val="center"/>
          </w:tcPr>
          <w:p w14:paraId="690B1EFE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четвертый класс, малоопасные</w:t>
            </w:r>
          </w:p>
        </w:tc>
        <w:tc>
          <w:tcPr>
            <w:tcW w:w="2126" w:type="dxa"/>
            <w:vAlign w:val="center"/>
          </w:tcPr>
          <w:p w14:paraId="6AB0E0AB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Климовичи; в 0,8 км к югу от г. Климовичи</w:t>
            </w:r>
          </w:p>
        </w:tc>
        <w:tc>
          <w:tcPr>
            <w:tcW w:w="851" w:type="dxa"/>
            <w:vAlign w:val="center"/>
          </w:tcPr>
          <w:p w14:paraId="1EA7FDA1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vAlign w:val="center"/>
          </w:tcPr>
          <w:p w14:paraId="2DB9C67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B0030FA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63CDEC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CDFAE2D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29CD37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AB27AC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1D7FFC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2C3AFE7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8400417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0,600</w:t>
            </w:r>
          </w:p>
        </w:tc>
      </w:tr>
      <w:tr w:rsidR="00854C49" w:rsidRPr="004E6A43" w14:paraId="7BAE49AA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225168ED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lastRenderedPageBreak/>
              <w:t>Изношенная спецодежда хлопчатобумажная и другая</w:t>
            </w:r>
          </w:p>
        </w:tc>
        <w:tc>
          <w:tcPr>
            <w:tcW w:w="992" w:type="dxa"/>
            <w:vAlign w:val="center"/>
          </w:tcPr>
          <w:p w14:paraId="28331F58" w14:textId="77777777" w:rsidR="00854C49" w:rsidRPr="004E6A43" w:rsidRDefault="00854C49" w:rsidP="0075204B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5820903</w:t>
            </w:r>
          </w:p>
        </w:tc>
        <w:tc>
          <w:tcPr>
            <w:tcW w:w="1134" w:type="dxa"/>
            <w:vAlign w:val="center"/>
          </w:tcPr>
          <w:p w14:paraId="4C46453D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четвертый класс, малоопасные</w:t>
            </w:r>
          </w:p>
        </w:tc>
        <w:tc>
          <w:tcPr>
            <w:tcW w:w="2126" w:type="dxa"/>
            <w:vAlign w:val="center"/>
          </w:tcPr>
          <w:p w14:paraId="3EDB1FEF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7764E771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51" w:type="dxa"/>
            <w:vAlign w:val="center"/>
          </w:tcPr>
          <w:p w14:paraId="750FCF29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8B547F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E358F09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7BD32B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04EBC1E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793A2A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D33BF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AFD95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C31559E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3,890</w:t>
            </w:r>
          </w:p>
        </w:tc>
      </w:tr>
      <w:tr w:rsidR="00854C49" w:rsidRPr="004E6A43" w14:paraId="0BD32BBA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684CF298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Изношенная спецодежда хлопчатобумажная и другая</w:t>
            </w:r>
          </w:p>
        </w:tc>
        <w:tc>
          <w:tcPr>
            <w:tcW w:w="992" w:type="dxa"/>
            <w:vAlign w:val="center"/>
          </w:tcPr>
          <w:p w14:paraId="6B03AA86" w14:textId="77777777" w:rsidR="00854C49" w:rsidRPr="004E6A43" w:rsidRDefault="00854C49" w:rsidP="0075204B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5820903</w:t>
            </w:r>
          </w:p>
        </w:tc>
        <w:tc>
          <w:tcPr>
            <w:tcW w:w="1134" w:type="dxa"/>
            <w:vAlign w:val="center"/>
          </w:tcPr>
          <w:p w14:paraId="06B1D9CF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четвертый класс, малоопасные</w:t>
            </w:r>
          </w:p>
        </w:tc>
        <w:tc>
          <w:tcPr>
            <w:tcW w:w="2126" w:type="dxa"/>
            <w:vAlign w:val="center"/>
          </w:tcPr>
          <w:p w14:paraId="6FFD88E0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Климовичи; в 0,8 км к югу от г. Климовичи</w:t>
            </w:r>
          </w:p>
        </w:tc>
        <w:tc>
          <w:tcPr>
            <w:tcW w:w="851" w:type="dxa"/>
            <w:vAlign w:val="center"/>
          </w:tcPr>
          <w:p w14:paraId="6C78FFC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51" w:type="dxa"/>
            <w:vAlign w:val="center"/>
          </w:tcPr>
          <w:p w14:paraId="78FA09DA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58DAD2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CF700D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30A5A52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37CD16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AC3A1E8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26FDC0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E178A2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CDD9612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0,190</w:t>
            </w:r>
          </w:p>
        </w:tc>
      </w:tr>
      <w:tr w:rsidR="00854C49" w:rsidRPr="004E6A43" w14:paraId="75C24161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3F41235C" w14:textId="77777777" w:rsidR="00854C49" w:rsidRPr="004E6A43" w:rsidRDefault="00854C49" w:rsidP="0075204B">
            <w:pPr>
              <w:pStyle w:val="a9"/>
              <w:spacing w:after="0"/>
              <w:ind w:left="0" w:right="-108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E6A43">
              <w:rPr>
                <w:color w:val="auto"/>
                <w:sz w:val="20"/>
                <w:szCs w:val="20"/>
                <w:lang w:eastAsia="en-US"/>
              </w:rPr>
              <w:t>Обувь кожаная рабочая, потерявшая потребительские свойства</w:t>
            </w:r>
          </w:p>
        </w:tc>
        <w:tc>
          <w:tcPr>
            <w:tcW w:w="992" w:type="dxa"/>
            <w:vAlign w:val="center"/>
          </w:tcPr>
          <w:p w14:paraId="40F66161" w14:textId="77777777" w:rsidR="00854C49" w:rsidRPr="004E6A43" w:rsidRDefault="00854C49" w:rsidP="0075204B">
            <w:pPr>
              <w:pStyle w:val="a9"/>
              <w:spacing w:after="0"/>
              <w:ind w:left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E6A43">
              <w:rPr>
                <w:color w:val="auto"/>
                <w:sz w:val="20"/>
                <w:szCs w:val="20"/>
                <w:lang w:eastAsia="en-US"/>
              </w:rPr>
              <w:t>1471501</w:t>
            </w:r>
          </w:p>
        </w:tc>
        <w:tc>
          <w:tcPr>
            <w:tcW w:w="1134" w:type="dxa"/>
            <w:vAlign w:val="center"/>
          </w:tcPr>
          <w:p w14:paraId="4702A1BA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четвертый класс, малоопасные</w:t>
            </w:r>
          </w:p>
        </w:tc>
        <w:tc>
          <w:tcPr>
            <w:tcW w:w="2126" w:type="dxa"/>
            <w:vAlign w:val="center"/>
          </w:tcPr>
          <w:p w14:paraId="4B032E18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540C1A2C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51" w:type="dxa"/>
            <w:vAlign w:val="center"/>
          </w:tcPr>
          <w:p w14:paraId="6F54E07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338D2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BA978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544D77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2CC13F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BFE60D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D5A82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7A0421F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A157F5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1,945</w:t>
            </w:r>
          </w:p>
        </w:tc>
      </w:tr>
      <w:tr w:rsidR="00854C49" w:rsidRPr="004E6A43" w14:paraId="55176A2E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38532937" w14:textId="77777777" w:rsidR="00854C49" w:rsidRPr="004E6A43" w:rsidRDefault="00854C49" w:rsidP="0075204B">
            <w:pPr>
              <w:pStyle w:val="a9"/>
              <w:spacing w:after="0"/>
              <w:ind w:left="0" w:right="-108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E6A43">
              <w:rPr>
                <w:color w:val="auto"/>
                <w:sz w:val="20"/>
                <w:szCs w:val="20"/>
                <w:lang w:eastAsia="en-US"/>
              </w:rPr>
              <w:t>Обувь кожаная рабочая, потерявшая потребительские свойства</w:t>
            </w:r>
          </w:p>
        </w:tc>
        <w:tc>
          <w:tcPr>
            <w:tcW w:w="992" w:type="dxa"/>
            <w:vAlign w:val="center"/>
          </w:tcPr>
          <w:p w14:paraId="6960E9EF" w14:textId="77777777" w:rsidR="00854C49" w:rsidRPr="004E6A43" w:rsidRDefault="00854C49" w:rsidP="0075204B">
            <w:pPr>
              <w:pStyle w:val="a9"/>
              <w:spacing w:after="0"/>
              <w:ind w:left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E6A43">
              <w:rPr>
                <w:color w:val="auto"/>
                <w:sz w:val="20"/>
                <w:szCs w:val="20"/>
                <w:lang w:eastAsia="en-US"/>
              </w:rPr>
              <w:t>1471501</w:t>
            </w:r>
          </w:p>
        </w:tc>
        <w:tc>
          <w:tcPr>
            <w:tcW w:w="1134" w:type="dxa"/>
            <w:vAlign w:val="center"/>
          </w:tcPr>
          <w:p w14:paraId="45FB768D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четвертый класс, малоопасные</w:t>
            </w:r>
          </w:p>
        </w:tc>
        <w:tc>
          <w:tcPr>
            <w:tcW w:w="2126" w:type="dxa"/>
            <w:vAlign w:val="center"/>
          </w:tcPr>
          <w:p w14:paraId="5AFFDB4F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Климовичи; в 0,8 км к югу от г. Климовичи</w:t>
            </w:r>
          </w:p>
        </w:tc>
        <w:tc>
          <w:tcPr>
            <w:tcW w:w="851" w:type="dxa"/>
            <w:vAlign w:val="center"/>
          </w:tcPr>
          <w:p w14:paraId="248D489B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51" w:type="dxa"/>
            <w:vAlign w:val="center"/>
          </w:tcPr>
          <w:p w14:paraId="5B273328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9E25F00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C6331D4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7B800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EABF71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BF2F6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98AB56C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5EC7C0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421F09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0,095</w:t>
            </w:r>
          </w:p>
        </w:tc>
      </w:tr>
      <w:tr w:rsidR="00854C49" w:rsidRPr="004E6A43" w14:paraId="43A2A81B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7E514FD5" w14:textId="77777777" w:rsidR="00854C49" w:rsidRPr="004E6A43" w:rsidRDefault="00854C49" w:rsidP="0075204B">
            <w:pPr>
              <w:pStyle w:val="a9"/>
              <w:spacing w:after="0"/>
              <w:ind w:left="0" w:right="-108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E6A43">
              <w:rPr>
                <w:color w:val="auto"/>
                <w:sz w:val="20"/>
                <w:szCs w:val="20"/>
                <w:lang w:eastAsia="en-US"/>
              </w:rPr>
              <w:t>Силикагель</w:t>
            </w:r>
          </w:p>
        </w:tc>
        <w:tc>
          <w:tcPr>
            <w:tcW w:w="992" w:type="dxa"/>
            <w:vAlign w:val="center"/>
          </w:tcPr>
          <w:p w14:paraId="10709884" w14:textId="77777777" w:rsidR="00854C49" w:rsidRPr="004E6A43" w:rsidRDefault="00854C49" w:rsidP="0075204B">
            <w:pPr>
              <w:pStyle w:val="a9"/>
              <w:spacing w:after="0"/>
              <w:ind w:left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4E6A43">
              <w:rPr>
                <w:color w:val="auto"/>
                <w:sz w:val="20"/>
                <w:szCs w:val="20"/>
                <w:lang w:eastAsia="en-US"/>
              </w:rPr>
              <w:t>5960200</w:t>
            </w:r>
          </w:p>
        </w:tc>
        <w:tc>
          <w:tcPr>
            <w:tcW w:w="1134" w:type="dxa"/>
            <w:vAlign w:val="center"/>
          </w:tcPr>
          <w:p w14:paraId="4A97B66D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четвертый класс, малоопасные</w:t>
            </w:r>
          </w:p>
        </w:tc>
        <w:tc>
          <w:tcPr>
            <w:tcW w:w="2126" w:type="dxa"/>
            <w:vAlign w:val="center"/>
          </w:tcPr>
          <w:p w14:paraId="393E4F76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267B2FDF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51" w:type="dxa"/>
            <w:vAlign w:val="center"/>
          </w:tcPr>
          <w:p w14:paraId="5EE834DC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B444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504E1A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D0F42A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33DC5A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8995484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4C3468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F833533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79CC0F1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6,000</w:t>
            </w:r>
          </w:p>
        </w:tc>
      </w:tr>
      <w:tr w:rsidR="00854C49" w:rsidRPr="004E6A43" w14:paraId="03402AF1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5217E362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lastRenderedPageBreak/>
              <w:t>Отходы производства, подобные отходам жизнедеятельности населения</w:t>
            </w:r>
          </w:p>
        </w:tc>
        <w:tc>
          <w:tcPr>
            <w:tcW w:w="992" w:type="dxa"/>
            <w:vAlign w:val="center"/>
          </w:tcPr>
          <w:p w14:paraId="797AFCB1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9120400</w:t>
            </w:r>
          </w:p>
        </w:tc>
        <w:tc>
          <w:tcPr>
            <w:tcW w:w="1134" w:type="dxa"/>
            <w:vAlign w:val="center"/>
          </w:tcPr>
          <w:p w14:paraId="7E3D072F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неопасные</w:t>
            </w:r>
          </w:p>
        </w:tc>
        <w:tc>
          <w:tcPr>
            <w:tcW w:w="2126" w:type="dxa"/>
            <w:vAlign w:val="center"/>
          </w:tcPr>
          <w:p w14:paraId="0649A411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Костюковичи; д. Пролетарское, в 7 км. от г. Костюковичи к востоку</w:t>
            </w:r>
          </w:p>
        </w:tc>
        <w:tc>
          <w:tcPr>
            <w:tcW w:w="851" w:type="dxa"/>
            <w:vAlign w:val="center"/>
          </w:tcPr>
          <w:p w14:paraId="5227DBBE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51" w:type="dxa"/>
            <w:vAlign w:val="center"/>
          </w:tcPr>
          <w:p w14:paraId="5E25F15F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0A9B22F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25ABC3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53B26E3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4FC481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4327464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A7C69E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57B6E45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B4222DD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233,400</w:t>
            </w:r>
          </w:p>
        </w:tc>
      </w:tr>
      <w:tr w:rsidR="00854C49" w:rsidRPr="004E6A43" w14:paraId="55966C84" w14:textId="77777777" w:rsidTr="0075204B">
        <w:trPr>
          <w:cantSplit/>
          <w:jc w:val="center"/>
        </w:trPr>
        <w:tc>
          <w:tcPr>
            <w:tcW w:w="3085" w:type="dxa"/>
            <w:vAlign w:val="center"/>
          </w:tcPr>
          <w:p w14:paraId="4FBC0AEF" w14:textId="77777777" w:rsidR="00854C49" w:rsidRPr="004E6A43" w:rsidRDefault="00854C49" w:rsidP="0075204B">
            <w:pPr>
              <w:ind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992" w:type="dxa"/>
            <w:vAlign w:val="center"/>
          </w:tcPr>
          <w:p w14:paraId="7BFC532E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9120400</w:t>
            </w:r>
          </w:p>
        </w:tc>
        <w:tc>
          <w:tcPr>
            <w:tcW w:w="1134" w:type="dxa"/>
            <w:vAlign w:val="center"/>
          </w:tcPr>
          <w:p w14:paraId="1A10132F" w14:textId="77777777" w:rsidR="00854C49" w:rsidRPr="004E6A43" w:rsidRDefault="00854C49" w:rsidP="0075204B">
            <w:pPr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неопасные</w:t>
            </w:r>
          </w:p>
        </w:tc>
        <w:tc>
          <w:tcPr>
            <w:tcW w:w="2126" w:type="dxa"/>
            <w:vAlign w:val="center"/>
          </w:tcPr>
          <w:p w14:paraId="75BCB522" w14:textId="77777777" w:rsidR="00854C49" w:rsidRPr="004E6A43" w:rsidRDefault="00854C49" w:rsidP="0075204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Полигон ТКО г. Климовичи; в 0,8 км к югу от г. Климовичи</w:t>
            </w:r>
          </w:p>
        </w:tc>
        <w:tc>
          <w:tcPr>
            <w:tcW w:w="851" w:type="dxa"/>
            <w:vAlign w:val="center"/>
          </w:tcPr>
          <w:p w14:paraId="637DC8FE" w14:textId="77777777" w:rsidR="00854C49" w:rsidRPr="004E6A43" w:rsidRDefault="00854C49" w:rsidP="0075204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51" w:type="dxa"/>
            <w:vAlign w:val="center"/>
          </w:tcPr>
          <w:p w14:paraId="6B94AAFC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1708945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4F027F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31F813B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AD65A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21EB33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48BF19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D7E512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F7BA5DA" w14:textId="77777777" w:rsidR="00854C49" w:rsidRPr="004E6A43" w:rsidRDefault="00854C49" w:rsidP="0075204B">
            <w:pPr>
              <w:jc w:val="center"/>
            </w:pPr>
            <w:r w:rsidRPr="004E6A43">
              <w:rPr>
                <w:sz w:val="20"/>
                <w:szCs w:val="20"/>
              </w:rPr>
              <w:t>11,400</w:t>
            </w:r>
          </w:p>
        </w:tc>
      </w:tr>
    </w:tbl>
    <w:p w14:paraId="16AA4185" w14:textId="77777777" w:rsidR="005033F8" w:rsidRPr="00854C49" w:rsidRDefault="008D342C">
      <w:pPr>
        <w:pStyle w:val="newncpi"/>
        <w:rPr>
          <w:color w:val="000000"/>
          <w:lang w:val="ru-RU"/>
        </w:rPr>
      </w:pPr>
      <w:r w:rsidRPr="00854C49">
        <w:rPr>
          <w:color w:val="000000"/>
          <w:lang w:val="ru-RU"/>
        </w:rPr>
        <w:t> </w:t>
      </w:r>
    </w:p>
    <w:p w14:paraId="095BDB13" w14:textId="77777777" w:rsidR="005033F8" w:rsidRPr="00535F97" w:rsidRDefault="008D342C">
      <w:pPr>
        <w:pStyle w:val="nonumheader"/>
        <w:rPr>
          <w:color w:val="000000"/>
          <w:lang w:val="ru-RU"/>
        </w:rPr>
      </w:pPr>
      <w:r w:rsidRPr="00535F97">
        <w:rPr>
          <w:color w:val="000000"/>
          <w:lang w:val="ru-RU"/>
        </w:rPr>
        <w:t>XI. Предложения по плану мероприятий по охране окружающей среды</w:t>
      </w:r>
    </w:p>
    <w:p w14:paraId="23F01C0E" w14:textId="77777777" w:rsidR="005033F8" w:rsidRPr="00535F97" w:rsidRDefault="008D342C">
      <w:pPr>
        <w:pStyle w:val="onestring"/>
        <w:rPr>
          <w:color w:val="000000"/>
          <w:lang w:val="ru-RU"/>
        </w:rPr>
      </w:pPr>
      <w:r w:rsidRPr="00535F97">
        <w:rPr>
          <w:color w:val="000000"/>
          <w:lang w:val="ru-RU"/>
        </w:rPr>
        <w:t>Таблица 20</w:t>
      </w:r>
    </w:p>
    <w:p w14:paraId="4D7108BF" w14:textId="77777777" w:rsidR="005033F8" w:rsidRPr="00535F97" w:rsidRDefault="008D342C">
      <w:pPr>
        <w:pStyle w:val="newncpi"/>
        <w:rPr>
          <w:color w:val="000000"/>
          <w:lang w:val="ru-RU"/>
        </w:rPr>
      </w:pPr>
      <w:r w:rsidRPr="00535F97"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16"/>
        <w:gridCol w:w="5881"/>
        <w:gridCol w:w="3344"/>
        <w:gridCol w:w="2370"/>
        <w:gridCol w:w="3105"/>
      </w:tblGrid>
      <w:tr w:rsidR="005033F8" w:rsidRPr="00535F97" w14:paraId="422286AD" w14:textId="77777777">
        <w:trPr>
          <w:trHeight w:val="240"/>
        </w:trPr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9620E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№</w:t>
            </w:r>
            <w:r w:rsidRPr="00535F97">
              <w:rPr>
                <w:color w:val="000000"/>
              </w:rPr>
              <w:br/>
              <w:t>п/п</w:t>
            </w:r>
          </w:p>
        </w:tc>
        <w:tc>
          <w:tcPr>
            <w:tcW w:w="1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E35E51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Наименование мероприятия, источника финансирования</w:t>
            </w:r>
          </w:p>
        </w:tc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A64237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Срок выполнения</w:t>
            </w: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46E3F7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Цель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A4461D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Ожидаемый эффект (результат)</w:t>
            </w:r>
          </w:p>
        </w:tc>
      </w:tr>
      <w:tr w:rsidR="005033F8" w:rsidRPr="00535F97" w14:paraId="2C953CA5" w14:textId="77777777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560E8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B377C1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05E7EC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9F4D81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D48F8" w14:textId="77777777" w:rsidR="005033F8" w:rsidRPr="00535F97" w:rsidRDefault="008D342C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5</w:t>
            </w:r>
          </w:p>
        </w:tc>
      </w:tr>
      <w:tr w:rsidR="005033F8" w:rsidRPr="00535F97" w14:paraId="7A0ABC24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444A7" w14:textId="77777777" w:rsidR="005033F8" w:rsidRPr="00535F97" w:rsidRDefault="008D342C">
            <w:pPr>
              <w:pStyle w:val="table10"/>
              <w:rPr>
                <w:color w:val="000000"/>
              </w:rPr>
            </w:pPr>
            <w:r w:rsidRPr="00535F97">
              <w:rPr>
                <w:color w:val="000000"/>
              </w:rPr>
              <w:t>1. Мероприятия по охране и рациональному использованию вод</w:t>
            </w:r>
          </w:p>
        </w:tc>
      </w:tr>
      <w:tr w:rsidR="005033F8" w:rsidRPr="00AE0901" w14:paraId="4B911204" w14:textId="77777777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0AC7D" w14:textId="766BED62" w:rsidR="005033F8" w:rsidRPr="00535F97" w:rsidRDefault="008D342C">
            <w:pPr>
              <w:pStyle w:val="table10"/>
              <w:rPr>
                <w:color w:val="000000"/>
                <w:lang w:val="ru-RU"/>
              </w:rPr>
            </w:pPr>
            <w:r w:rsidRPr="00535F97">
              <w:rPr>
                <w:color w:val="000000"/>
              </w:rPr>
              <w:t> </w:t>
            </w:r>
            <w:r w:rsidR="00535F97" w:rsidRPr="00535F97">
              <w:rPr>
                <w:color w:val="000000"/>
                <w:lang w:val="ru-RU"/>
              </w:rPr>
              <w:t>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5F12E" w14:textId="18EE029D" w:rsidR="005033F8" w:rsidRPr="00535F97" w:rsidRDefault="008D342C">
            <w:pPr>
              <w:pStyle w:val="table10"/>
              <w:rPr>
                <w:color w:val="000000"/>
              </w:rPr>
            </w:pPr>
            <w:r w:rsidRPr="00535F97">
              <w:rPr>
                <w:color w:val="000000"/>
              </w:rPr>
              <w:t> </w:t>
            </w:r>
            <w:r w:rsidR="00535F97" w:rsidRPr="00062AE4">
              <w:t xml:space="preserve">Замена существующих </w:t>
            </w:r>
            <w:r w:rsidR="00535F97">
              <w:t xml:space="preserve">металлических </w:t>
            </w:r>
            <w:r w:rsidR="00535F97" w:rsidRPr="00062AE4">
              <w:t>трубопроводов на полимерные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24D46" w14:textId="19C70D71" w:rsidR="005033F8" w:rsidRPr="00535F97" w:rsidRDefault="00535F97" w:rsidP="000C05D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2026-2030 г.г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B4EEC" w14:textId="6251DC8B" w:rsidR="005033F8" w:rsidRPr="00535F97" w:rsidRDefault="00535F97" w:rsidP="00715A82">
            <w:pPr>
              <w:pStyle w:val="table10"/>
              <w:jc w:val="center"/>
              <w:rPr>
                <w:color w:val="000000"/>
              </w:rPr>
            </w:pPr>
            <w:r>
              <w:t>Улучшить к</w:t>
            </w:r>
            <w:r w:rsidRPr="00062AE4">
              <w:t>ачество воды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F7B11" w14:textId="1B9015BC" w:rsidR="005033F8" w:rsidRPr="00535F97" w:rsidRDefault="008D342C">
            <w:pPr>
              <w:pStyle w:val="table10"/>
              <w:rPr>
                <w:color w:val="000000"/>
              </w:rPr>
            </w:pPr>
            <w:r w:rsidRPr="00535F97">
              <w:rPr>
                <w:color w:val="000000"/>
              </w:rPr>
              <w:t> </w:t>
            </w:r>
            <w:r w:rsidR="00715A82">
              <w:t>Улучшить к</w:t>
            </w:r>
            <w:r w:rsidR="00715A82" w:rsidRPr="00062AE4">
              <w:t>ачество воды</w:t>
            </w:r>
          </w:p>
        </w:tc>
      </w:tr>
      <w:tr w:rsidR="005033F8" w:rsidRPr="00AE0901" w14:paraId="4E3D7563" w14:textId="77777777" w:rsidTr="00535F9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D114D" w14:textId="77777777" w:rsidR="005033F8" w:rsidRPr="00535F97" w:rsidRDefault="008D342C" w:rsidP="00715A82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2. Мероприятия по охране атмосферного воздуха</w:t>
            </w:r>
          </w:p>
        </w:tc>
      </w:tr>
      <w:tr w:rsidR="005033F8" w:rsidRPr="00AE0901" w14:paraId="59E47407" w14:textId="77777777" w:rsidTr="00535F97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D3C92" w14:textId="77777777" w:rsidR="005033F8" w:rsidRPr="00535F97" w:rsidRDefault="008D342C">
            <w:pPr>
              <w:pStyle w:val="table10"/>
              <w:rPr>
                <w:color w:val="000000"/>
              </w:rPr>
            </w:pPr>
            <w:r w:rsidRPr="00535F97">
              <w:rPr>
                <w:color w:val="000000"/>
              </w:rPr>
              <w:t> 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96C35" w14:textId="3E469116" w:rsidR="005033F8" w:rsidRPr="000C05D4" w:rsidRDefault="008D342C">
            <w:pPr>
              <w:pStyle w:val="table10"/>
              <w:rPr>
                <w:color w:val="000000"/>
              </w:rPr>
            </w:pPr>
            <w:r w:rsidRPr="000C05D4">
              <w:rPr>
                <w:color w:val="000000"/>
              </w:rPr>
              <w:t> </w:t>
            </w:r>
            <w:r w:rsidR="000C05D4" w:rsidRPr="000C05D4">
              <w:rPr>
                <w:lang w:val="ru-RU"/>
              </w:rPr>
              <w:t>Модернизация АСК на источнике выбросов ЗВ в атмосферный воздух №0435 производства цемента второй технологической линии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8E573" w14:textId="045B72D5" w:rsidR="005033F8" w:rsidRPr="000C05D4" w:rsidRDefault="000C05D4" w:rsidP="000C05D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2026 г.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74F75" w14:textId="7986BA54" w:rsidR="005033F8" w:rsidRPr="00535F97" w:rsidRDefault="005033F8" w:rsidP="00715A82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01DCF" w14:textId="77777777" w:rsidR="005033F8" w:rsidRPr="00535F97" w:rsidRDefault="008D342C">
            <w:pPr>
              <w:pStyle w:val="table10"/>
              <w:rPr>
                <w:color w:val="000000"/>
              </w:rPr>
            </w:pPr>
            <w:r w:rsidRPr="00535F97">
              <w:rPr>
                <w:color w:val="000000"/>
              </w:rPr>
              <w:t> </w:t>
            </w:r>
          </w:p>
        </w:tc>
      </w:tr>
      <w:tr w:rsidR="000C05D4" w:rsidRPr="00AE0901" w14:paraId="544972CC" w14:textId="77777777" w:rsidTr="00535F97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0E473" w14:textId="77777777" w:rsidR="000C05D4" w:rsidRPr="00535F97" w:rsidRDefault="000C05D4">
            <w:pPr>
              <w:pStyle w:val="table10"/>
              <w:rPr>
                <w:color w:val="000000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8F7DB" w14:textId="283570C2" w:rsidR="000C05D4" w:rsidRPr="000C05D4" w:rsidRDefault="000C05D4">
            <w:pPr>
              <w:pStyle w:val="table10"/>
              <w:rPr>
                <w:color w:val="000000"/>
              </w:rPr>
            </w:pPr>
            <w:r w:rsidRPr="000C05D4">
              <w:rPr>
                <w:lang w:val="ru-RU"/>
              </w:rPr>
              <w:t xml:space="preserve">Монтаж пылеосадительной камеры на источнике выбросов ЗВ в </w:t>
            </w:r>
            <w:r w:rsidRPr="000C05D4">
              <w:rPr>
                <w:lang w:val="ru-RU"/>
              </w:rPr>
              <w:lastRenderedPageBreak/>
              <w:t>атмосферный воздух № 0002 производства цемента первой технологической линии.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94B80" w14:textId="6443CFCF" w:rsidR="000C05D4" w:rsidRPr="000C05D4" w:rsidRDefault="000C05D4" w:rsidP="000C05D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2026 г.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23728" w14:textId="77777777" w:rsidR="000C05D4" w:rsidRPr="00535F97" w:rsidRDefault="000C05D4" w:rsidP="00715A82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AC236" w14:textId="77777777" w:rsidR="000C05D4" w:rsidRPr="00535F97" w:rsidRDefault="000C05D4">
            <w:pPr>
              <w:pStyle w:val="table10"/>
              <w:rPr>
                <w:color w:val="000000"/>
              </w:rPr>
            </w:pPr>
          </w:p>
        </w:tc>
      </w:tr>
      <w:tr w:rsidR="00715A82" w:rsidRPr="00AE0901" w14:paraId="4C69F898" w14:textId="77777777" w:rsidTr="00535F97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ABBE8" w14:textId="77777777" w:rsidR="00715A82" w:rsidRPr="00535F97" w:rsidRDefault="00715A82" w:rsidP="00715A82">
            <w:pPr>
              <w:pStyle w:val="table10"/>
              <w:rPr>
                <w:color w:val="000000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79788" w14:textId="3D1F0932" w:rsidR="00715A82" w:rsidRPr="000C05D4" w:rsidRDefault="00715A82" w:rsidP="00715A82">
            <w:pPr>
              <w:pStyle w:val="table10"/>
              <w:rPr>
                <w:color w:val="000000"/>
              </w:rPr>
            </w:pPr>
            <w:r w:rsidRPr="000C05D4">
              <w:rPr>
                <w:lang w:val="ru-RU"/>
              </w:rPr>
              <w:t>Реконструкция системы подачи цемента с переводом на механизированную на первой технологической линии по производству цемента ОАО «Белорусский цементный завод» в городе Костюковичи Могилёвской области»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D3E1C" w14:textId="7CF55339" w:rsidR="00715A82" w:rsidRPr="000C05D4" w:rsidRDefault="00715A82" w:rsidP="00715A8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2026 г.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47BD6" w14:textId="79386B90" w:rsidR="00715A82" w:rsidRPr="00535F97" w:rsidRDefault="00715A82" w:rsidP="00715A82">
            <w:pPr>
              <w:pStyle w:val="table10"/>
              <w:jc w:val="center"/>
              <w:rPr>
                <w:color w:val="000000"/>
              </w:rPr>
            </w:pPr>
            <w:r w:rsidRPr="00062AE4">
              <w:t>Снижение выбросов загрязняющих веществ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750B" w14:textId="5A7B4AD5" w:rsidR="00715A82" w:rsidRPr="00535F97" w:rsidRDefault="00715A82" w:rsidP="00715A82">
            <w:pPr>
              <w:pStyle w:val="table10"/>
              <w:rPr>
                <w:color w:val="000000"/>
              </w:rPr>
            </w:pPr>
            <w:r w:rsidRPr="00062AE4">
              <w:t>Снижение выбросов загрязняющих веществ</w:t>
            </w:r>
          </w:p>
        </w:tc>
      </w:tr>
      <w:tr w:rsidR="00715A82" w:rsidRPr="00AE0901" w14:paraId="65FF000C" w14:textId="77777777" w:rsidTr="00535F97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E1F84" w14:textId="77777777" w:rsidR="00715A82" w:rsidRPr="00535F97" w:rsidRDefault="00715A82" w:rsidP="00715A82">
            <w:pPr>
              <w:pStyle w:val="table10"/>
              <w:rPr>
                <w:color w:val="000000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BF773" w14:textId="6CAA2FDF" w:rsidR="00715A82" w:rsidRPr="000C05D4" w:rsidRDefault="00715A82" w:rsidP="00715A82">
            <w:pPr>
              <w:pStyle w:val="table10"/>
              <w:rPr>
                <w:color w:val="000000"/>
              </w:rPr>
            </w:pPr>
            <w:r w:rsidRPr="000C05D4">
              <w:rPr>
                <w:lang w:val="ru-RU"/>
              </w:rPr>
              <w:t>Реконструкция электрофильтров на источнике выбросов ЗВ в атмосферный воздух № 0001производства цемента первой технологической линии.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0D136" w14:textId="2C06BE80" w:rsidR="00715A82" w:rsidRPr="000C05D4" w:rsidRDefault="00715A82" w:rsidP="00715A8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2030 г.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0E09" w14:textId="44CF64E1" w:rsidR="00715A82" w:rsidRPr="00535F97" w:rsidRDefault="00715A82" w:rsidP="00715A82">
            <w:pPr>
              <w:pStyle w:val="table10"/>
              <w:jc w:val="center"/>
              <w:rPr>
                <w:color w:val="000000"/>
              </w:rPr>
            </w:pPr>
            <w:r w:rsidRPr="00062AE4">
              <w:t>Снижение выбросов загрязняющих веществ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4E35" w14:textId="46F2A306" w:rsidR="00715A82" w:rsidRPr="00535F97" w:rsidRDefault="00715A82" w:rsidP="00715A82">
            <w:pPr>
              <w:pStyle w:val="table10"/>
              <w:rPr>
                <w:color w:val="000000"/>
              </w:rPr>
            </w:pPr>
            <w:r w:rsidRPr="00062AE4">
              <w:t>Снижение выбросов загрязняющих веществ</w:t>
            </w:r>
          </w:p>
        </w:tc>
      </w:tr>
      <w:tr w:rsidR="00715A82" w:rsidRPr="00AE0901" w14:paraId="4871CD3B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4049D" w14:textId="77777777" w:rsidR="00715A82" w:rsidRPr="00535F97" w:rsidRDefault="00715A82" w:rsidP="00715A82">
            <w:pPr>
              <w:pStyle w:val="table10"/>
              <w:jc w:val="center"/>
              <w:rPr>
                <w:color w:val="000000"/>
              </w:rPr>
            </w:pPr>
            <w:r w:rsidRPr="00535F97">
              <w:rPr>
                <w:color w:val="000000"/>
              </w:rPr>
              <w:t>3. Мероприятия по уменьшению объемов (предотвращению) образования отходов производства и вовлечению их в хозяйственный оборот</w:t>
            </w:r>
          </w:p>
        </w:tc>
      </w:tr>
      <w:tr w:rsidR="00715A82" w:rsidRPr="00AE0901" w14:paraId="4A02425E" w14:textId="77777777" w:rsidTr="00C106A4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B343D" w14:textId="77777777" w:rsidR="00715A82" w:rsidRPr="00535F97" w:rsidRDefault="00715A82" w:rsidP="00715A82">
            <w:pPr>
              <w:pStyle w:val="table10"/>
              <w:rPr>
                <w:color w:val="000000"/>
              </w:rPr>
            </w:pPr>
            <w:r w:rsidRPr="00535F97">
              <w:rPr>
                <w:color w:val="000000"/>
              </w:rPr>
              <w:t> 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FDFE8" w14:textId="67BC2AE6" w:rsidR="00715A82" w:rsidRPr="00AE0901" w:rsidRDefault="00715A82" w:rsidP="00715A82">
            <w:pPr>
              <w:pStyle w:val="table10"/>
              <w:rPr>
                <w:color w:val="000000"/>
                <w:highlight w:val="cyan"/>
              </w:rPr>
            </w:pPr>
            <w:r w:rsidRPr="00062AE4">
              <w:t>Приобретение дополнительных контейнеров для вторичных материалов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ED6F4B" w14:textId="035AA2C9" w:rsidR="00715A82" w:rsidRPr="00535F97" w:rsidRDefault="00715A82" w:rsidP="00715A82">
            <w:pPr>
              <w:pStyle w:val="table10"/>
              <w:rPr>
                <w:color w:val="000000"/>
                <w:highlight w:val="cyan"/>
                <w:lang w:val="ru-RU"/>
              </w:rPr>
            </w:pPr>
            <w:r>
              <w:rPr>
                <w:lang w:val="ru-RU"/>
              </w:rPr>
              <w:t>2026-2030 г.г.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D369EF" w14:textId="5AEF0BF7" w:rsidR="00715A82" w:rsidRPr="00AE0901" w:rsidRDefault="00715A82" w:rsidP="00715A82">
            <w:pPr>
              <w:pStyle w:val="table10"/>
              <w:jc w:val="center"/>
              <w:rPr>
                <w:color w:val="000000"/>
                <w:highlight w:val="cyan"/>
              </w:rPr>
            </w:pPr>
            <w:r>
              <w:t xml:space="preserve">Ведение </w:t>
            </w:r>
            <w:r w:rsidRPr="00062AE4">
              <w:t xml:space="preserve"> раздельн</w:t>
            </w:r>
            <w:r>
              <w:t xml:space="preserve">ого </w:t>
            </w:r>
            <w:r w:rsidRPr="00062AE4">
              <w:t xml:space="preserve"> сбор</w:t>
            </w:r>
            <w:r>
              <w:t>а</w:t>
            </w:r>
            <w:r w:rsidRPr="00062AE4">
              <w:t xml:space="preserve"> вторсырья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93DFEC" w14:textId="79413A2E" w:rsidR="00715A82" w:rsidRPr="00AE0901" w:rsidRDefault="00715A82" w:rsidP="00715A82">
            <w:pPr>
              <w:pStyle w:val="table10"/>
              <w:rPr>
                <w:color w:val="000000"/>
                <w:highlight w:val="cyan"/>
              </w:rPr>
            </w:pPr>
            <w:r>
              <w:t xml:space="preserve">Раздельный </w:t>
            </w:r>
            <w:r w:rsidRPr="00062AE4">
              <w:t>сбор вторсырья</w:t>
            </w:r>
          </w:p>
        </w:tc>
      </w:tr>
      <w:tr w:rsidR="00715A82" w:rsidRPr="00AE0901" w14:paraId="761B15EB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DDA0" w14:textId="77777777" w:rsidR="00715A82" w:rsidRPr="00AE0901" w:rsidRDefault="00715A82" w:rsidP="00715A82">
            <w:pPr>
              <w:pStyle w:val="table10"/>
              <w:rPr>
                <w:color w:val="000000"/>
                <w:highlight w:val="cyan"/>
              </w:rPr>
            </w:pPr>
            <w:r w:rsidRPr="00535F97">
              <w:rPr>
                <w:color w:val="000000"/>
              </w:rPr>
              <w:t>4. Иные мероприятия по рациональному использованию природных ресурсов и охране окружающей среды</w:t>
            </w:r>
          </w:p>
        </w:tc>
      </w:tr>
    </w:tbl>
    <w:p w14:paraId="5198059C" w14:textId="1352BCE0" w:rsidR="00EF204A" w:rsidRDefault="00EF204A">
      <w:pPr>
        <w:pStyle w:val="nonumheader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</w:t>
      </w:r>
      <w:r w:rsidR="008D342C" w:rsidRPr="00EF204A">
        <w:rPr>
          <w:color w:val="000000"/>
          <w:lang w:val="ru-RU"/>
        </w:rPr>
        <w:t>XII. Предложения по отбору проб и проведению измерений в области охраны окружающей среды</w:t>
      </w:r>
      <w:r>
        <w:rPr>
          <w:color w:val="000000"/>
          <w:lang w:val="ru-RU"/>
        </w:rPr>
        <w:t xml:space="preserve">                 </w:t>
      </w:r>
    </w:p>
    <w:p w14:paraId="62D847F8" w14:textId="2E55A46D" w:rsidR="005033F8" w:rsidRPr="00EF204A" w:rsidRDefault="00EF204A">
      <w:pPr>
        <w:pStyle w:val="nonumheader"/>
        <w:rPr>
          <w:b w:val="0"/>
          <w:bCs w:val="0"/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EF204A">
        <w:rPr>
          <w:b w:val="0"/>
          <w:bCs w:val="0"/>
          <w:color w:val="000000"/>
          <w:lang w:val="ru-RU"/>
        </w:rPr>
        <w:t>Таблица 21</w:t>
      </w:r>
    </w:p>
    <w:tbl>
      <w:tblPr>
        <w:tblW w:w="1543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"/>
        <w:gridCol w:w="298"/>
        <w:gridCol w:w="127"/>
        <w:gridCol w:w="1574"/>
        <w:gridCol w:w="127"/>
        <w:gridCol w:w="2850"/>
        <w:gridCol w:w="127"/>
        <w:gridCol w:w="1432"/>
        <w:gridCol w:w="127"/>
        <w:gridCol w:w="2141"/>
        <w:gridCol w:w="127"/>
        <w:gridCol w:w="2000"/>
        <w:gridCol w:w="127"/>
        <w:gridCol w:w="4125"/>
        <w:gridCol w:w="127"/>
      </w:tblGrid>
      <w:tr w:rsidR="001C7F94" w:rsidRPr="005E4C1D" w14:paraId="2E728833" w14:textId="77777777" w:rsidTr="001C7F94">
        <w:trPr>
          <w:gridAfter w:val="1"/>
          <w:wAfter w:w="127" w:type="dxa"/>
          <w:trHeight w:val="1024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E980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N</w:t>
            </w:r>
            <w:r w:rsidRPr="00D65470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6AB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3" w:name="Par2593"/>
            <w:bookmarkEnd w:id="13"/>
            <w:r w:rsidRPr="00D65470">
              <w:rPr>
                <w:rFonts w:ascii="Times New Roman" w:hAnsi="Times New Roman"/>
                <w:sz w:val="20"/>
                <w:szCs w:val="20"/>
              </w:rPr>
              <w:t>Объект отбора проб и проведения измерений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4891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4" w:name="Par2594"/>
            <w:bookmarkEnd w:id="14"/>
            <w:r w:rsidRPr="00D65470">
              <w:rPr>
                <w:rFonts w:ascii="Times New Roman" w:hAnsi="Times New Roman"/>
                <w:sz w:val="20"/>
                <w:szCs w:val="20"/>
              </w:rPr>
              <w:t>Производственная (промыш-ленная) площадка, цех,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B03B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5" w:name="Par2595"/>
            <w:bookmarkEnd w:id="15"/>
            <w:r w:rsidRPr="00D65470">
              <w:rPr>
                <w:rFonts w:ascii="Times New Roman" w:hAnsi="Times New Roman"/>
                <w:sz w:val="20"/>
                <w:szCs w:val="20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91D7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6" w:name="Par2596"/>
            <w:bookmarkEnd w:id="16"/>
            <w:r w:rsidRPr="00D65470">
              <w:rPr>
                <w:rFonts w:ascii="Times New Roman" w:hAnsi="Times New Roman"/>
                <w:sz w:val="20"/>
                <w:szCs w:val="20"/>
              </w:rPr>
              <w:t>Точка и (или) место отбора проб, их доступность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A6BF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Частота мониторинга (отбора проб и проведения измерений)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55C" w14:textId="77777777" w:rsidR="00EF204A" w:rsidRPr="005E4C1D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7" w:name="Par2598"/>
            <w:bookmarkEnd w:id="17"/>
            <w:r w:rsidRPr="005E4C1D">
              <w:rPr>
                <w:rFonts w:ascii="Times New Roman" w:hAnsi="Times New Roman"/>
                <w:sz w:val="20"/>
                <w:szCs w:val="20"/>
              </w:rPr>
              <w:t>Параметр или загрязняющее вещество</w:t>
            </w:r>
          </w:p>
        </w:tc>
        <w:bookmarkStart w:id="18" w:name="Par2599"/>
        <w:bookmarkEnd w:id="18"/>
      </w:tr>
      <w:tr w:rsidR="001C7F94" w:rsidRPr="005E4C1D" w14:paraId="0A3EB044" w14:textId="77777777" w:rsidTr="008D317B">
        <w:trPr>
          <w:gridAfter w:val="1"/>
          <w:wAfter w:w="127" w:type="dxa"/>
          <w:trHeight w:val="196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D4D4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D414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844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C10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36F7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3F6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33A" w14:textId="77777777" w:rsidR="00EF204A" w:rsidRPr="005E4C1D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C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C7F94" w:rsidRPr="005E4C1D" w14:paraId="4229079F" w14:textId="77777777" w:rsidTr="001C7F94">
        <w:trPr>
          <w:gridAfter w:val="1"/>
          <w:wAfter w:w="127" w:type="dxa"/>
          <w:trHeight w:val="541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CCC2A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1283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84B28">
              <w:rPr>
                <w:rFonts w:ascii="Times New Roman" w:hAnsi="Times New Roman"/>
                <w:sz w:val="18"/>
                <w:szCs w:val="18"/>
              </w:rPr>
              <w:t xml:space="preserve"> Электрофильтры ЭГА 2-56-12-6-3 (2шт); ЭГБМ-2-48-12-6-4 (1шт)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709D" w14:textId="2713FB88" w:rsidR="00EF204A" w:rsidRPr="00D65470" w:rsidRDefault="00EF204A" w:rsidP="008D317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Цех «Аспирации,   пылеулавливания и вентиляции». Вращ. печь №1. Вращ. печь №2. ГТУ-1. ГТУ-2. Декарбонизатор. С/м Аэрофол №1. С/м Аэрофол №2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C2F25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0001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97ECC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Газоход входящих и отходящих газов. Площадка  для отбора проб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24893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– тяжелые металлы;</w:t>
            </w:r>
          </w:p>
          <w:p w14:paraId="5BB721E4" w14:textId="77777777" w:rsidR="00EF204A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в месяц – твердые частицы суммарно; Оксид углерода (окись углерода, угарный газ); Диоксид серы (ангидрид сернис тый, </w:t>
            </w:r>
            <w:r w:rsidRPr="00D65470">
              <w:rPr>
                <w:rFonts w:ascii="Times New Roman" w:hAnsi="Times New Roman"/>
                <w:sz w:val="20"/>
                <w:szCs w:val="20"/>
              </w:rPr>
              <w:lastRenderedPageBreak/>
              <w:t>сера (</w:t>
            </w:r>
            <w:r w:rsidRPr="00D65470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) оксид, сернистый газ);   Азота оксид; </w:t>
            </w:r>
          </w:p>
          <w:p w14:paraId="1B9C16A6" w14:textId="77777777" w:rsidR="00EF204A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Азота диоксид</w:t>
            </w:r>
          </w:p>
          <w:p w14:paraId="6325EC85" w14:textId="2BBE0F9F" w:rsidR="00EF204A" w:rsidRPr="00D65470" w:rsidRDefault="00EF204A" w:rsidP="008D317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квартал диоксины (в пересчёте на 2,3,7,8,тетрахлордибензо-1,4 – диоксин)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F94B7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lastRenderedPageBreak/>
              <w:t>Кадмий и его соединения (в пересчете на кадмий)</w:t>
            </w:r>
          </w:p>
        </w:tc>
      </w:tr>
      <w:tr w:rsidR="001C7F94" w:rsidRPr="005E4C1D" w14:paraId="42012146" w14:textId="77777777" w:rsidTr="001C7F94">
        <w:trPr>
          <w:gridAfter w:val="1"/>
          <w:wAfter w:w="127" w:type="dxa"/>
          <w:trHeight w:val="211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421E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34D31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537E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E705C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9524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6A4B1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02E7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</w:tr>
      <w:tr w:rsidR="001C7F94" w:rsidRPr="005E4C1D" w14:paraId="4D6343E9" w14:textId="77777777" w:rsidTr="001C7F94">
        <w:trPr>
          <w:gridAfter w:val="1"/>
          <w:wAfter w:w="127" w:type="dxa"/>
          <w:trHeight w:val="345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64D9A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D840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D7C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9E6E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BFE31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36236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B853D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1C7F94" w:rsidRPr="005E4C1D" w14:paraId="0DD8DC41" w14:textId="77777777" w:rsidTr="001C7F94">
        <w:trPr>
          <w:gridAfter w:val="1"/>
          <w:wAfter w:w="127" w:type="dxa"/>
          <w:trHeight w:val="353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117C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B5C0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768AB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72AF5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7D3BE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2F897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78727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1C7F94" w:rsidRPr="005E4C1D" w14:paraId="25D7A461" w14:textId="77777777" w:rsidTr="001C7F94">
        <w:trPr>
          <w:gridAfter w:val="1"/>
          <w:wAfter w:w="127" w:type="dxa"/>
          <w:trHeight w:val="236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717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BE9D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72132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13C34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63D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61DD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980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1C7F94" w:rsidRPr="005E4C1D" w14:paraId="3DA0ACCF" w14:textId="77777777" w:rsidTr="001C7F94">
        <w:trPr>
          <w:gridAfter w:val="1"/>
          <w:wAfter w:w="127" w:type="dxa"/>
          <w:trHeight w:val="398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E0E6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5B23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2DFF2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5F2F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70CCE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30636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B7B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Никель и его соединения (в пересчете на никель)</w:t>
            </w:r>
          </w:p>
        </w:tc>
      </w:tr>
      <w:tr w:rsidR="001C7F94" w:rsidRPr="005E4C1D" w14:paraId="36A8E29C" w14:textId="77777777" w:rsidTr="001C7F94">
        <w:trPr>
          <w:gridAfter w:val="1"/>
          <w:wAfter w:w="127" w:type="dxa"/>
          <w:trHeight w:val="268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53D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76CB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2B43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BF55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E470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87E3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D65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Хрома трехвалентные соединения (в пересчете на Сr3+)</w:t>
            </w:r>
          </w:p>
        </w:tc>
      </w:tr>
      <w:tr w:rsidR="001C7F94" w:rsidRPr="005E4C1D" w14:paraId="5E0EF3D7" w14:textId="77777777" w:rsidTr="001C7F94">
        <w:trPr>
          <w:gridAfter w:val="1"/>
          <w:wAfter w:w="127" w:type="dxa"/>
          <w:trHeight w:val="305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4920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40AEC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BF5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09B56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42290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AC81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191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Цинк и его соединения (в пересчете на цинк)</w:t>
            </w:r>
          </w:p>
        </w:tc>
      </w:tr>
      <w:tr w:rsidR="001C7F94" w:rsidRPr="005E4C1D" w14:paraId="77E2F368" w14:textId="77777777" w:rsidTr="001C7F94">
        <w:trPr>
          <w:gridAfter w:val="1"/>
          <w:wAfter w:w="127" w:type="dxa"/>
          <w:trHeight w:val="516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D79D6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F4C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7A2F4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37137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B0725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E112E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30F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EF204A" w:rsidRPr="005E4C1D" w14:paraId="26F48AD2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CFA1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18A6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264E1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4FE02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14646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EA6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7999" w14:textId="641EB985" w:rsidR="00EF204A" w:rsidRPr="003E6DA9" w:rsidRDefault="00D52584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Диоксины (в пересчёте на 2,3,7,8,тетрахлордибензо-1,4 – диоксин)</w:t>
            </w:r>
          </w:p>
        </w:tc>
      </w:tr>
      <w:tr w:rsidR="001C7F94" w:rsidRPr="005E4C1D" w14:paraId="37E8F418" w14:textId="77777777" w:rsidTr="001C7F94">
        <w:trPr>
          <w:gridAfter w:val="1"/>
          <w:wAfter w:w="127" w:type="dxa"/>
          <w:trHeight w:val="268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0CD03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5E0E8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DE94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49361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6D23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C84D7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0AA" w14:textId="4F04144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Азот (</w:t>
            </w:r>
            <w:r w:rsidRPr="003E6DA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 xml:space="preserve">)  </w:t>
            </w:r>
            <w:r w:rsidR="00DE5814">
              <w:rPr>
                <w:rFonts w:ascii="Times New Roman" w:hAnsi="Times New Roman"/>
                <w:sz w:val="20"/>
                <w:szCs w:val="20"/>
              </w:rPr>
              <w:t>о</w:t>
            </w:r>
            <w:r w:rsidR="00DE5814" w:rsidRPr="003E6DA9">
              <w:rPr>
                <w:rFonts w:ascii="Times New Roman" w:hAnsi="Times New Roman"/>
                <w:sz w:val="20"/>
                <w:szCs w:val="20"/>
              </w:rPr>
              <w:t>ксид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 xml:space="preserve"> (азота диоксид)</w:t>
            </w:r>
          </w:p>
        </w:tc>
      </w:tr>
      <w:tr w:rsidR="001C7F94" w:rsidRPr="005E4C1D" w14:paraId="27397DBC" w14:textId="77777777" w:rsidTr="001C7F94">
        <w:trPr>
          <w:gridAfter w:val="1"/>
          <w:wAfter w:w="127" w:type="dxa"/>
          <w:trHeight w:val="269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083E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3652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D51B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6D8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8FCDC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4077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E614" w14:textId="77777777" w:rsidR="00EF204A" w:rsidRPr="003E6DA9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 xml:space="preserve">Оксид углерода (окись углерода, угарный газ) </w:t>
            </w:r>
          </w:p>
        </w:tc>
      </w:tr>
      <w:tr w:rsidR="001C7F94" w:rsidRPr="005E4C1D" w14:paraId="7D17AC2C" w14:textId="77777777" w:rsidTr="008D317B">
        <w:trPr>
          <w:gridAfter w:val="1"/>
          <w:wAfter w:w="127" w:type="dxa"/>
          <w:trHeight w:val="657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16C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5B0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45E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A2E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AB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B887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B7F" w14:textId="4751E4A9" w:rsidR="00EF204A" w:rsidRPr="003E6DA9" w:rsidRDefault="00EF204A" w:rsidP="008D317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Диоксид серы (ангидрид сернистый, сера (</w:t>
            </w:r>
            <w:r w:rsidRPr="003E6DA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>) оксид, сернистый газ</w:t>
            </w:r>
          </w:p>
        </w:tc>
      </w:tr>
      <w:tr w:rsidR="00C87A7D" w:rsidRPr="005E4C1D" w14:paraId="7C6E595D" w14:textId="77777777" w:rsidTr="001C7F94">
        <w:trPr>
          <w:gridAfter w:val="1"/>
          <w:wAfter w:w="127" w:type="dxa"/>
          <w:trHeight w:val="243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5098D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C198C" w14:textId="77777777" w:rsidR="00C87A7D" w:rsidRDefault="00C87A7D" w:rsidP="00EF204A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142CF9F6" w14:textId="77777777" w:rsidR="00C87A7D" w:rsidRDefault="00C87A7D" w:rsidP="00EF204A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1C7E0DA3" w14:textId="77777777" w:rsidR="00C87A7D" w:rsidRDefault="00C87A7D" w:rsidP="00EF204A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2ADDF3B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84B28">
              <w:rPr>
                <w:rFonts w:ascii="Times New Roman" w:hAnsi="Times New Roman"/>
                <w:sz w:val="18"/>
                <w:szCs w:val="18"/>
              </w:rPr>
              <w:t xml:space="preserve">Рукавный фильтр 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LCMD</w:t>
            </w:r>
            <w:r w:rsidRPr="00C84B28">
              <w:rPr>
                <w:rFonts w:ascii="Times New Roman" w:hAnsi="Times New Roman"/>
                <w:sz w:val="18"/>
                <w:szCs w:val="18"/>
              </w:rPr>
              <w:t xml:space="preserve">-28370.0 (1/2) 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azt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AA019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14:paraId="213CADE9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Цех «Аспирации,   пылеулавливания и вентиляции». Отделение очистки выхлопных газов печи и мельницы. Охладитель клинкера. Молотковая сушилка дробилка. Теплогенератор. Шаровая мельница. Элеватор. Молотковая сушилка-дробилка. </w:t>
            </w:r>
            <w:r w:rsidRPr="00D65470">
              <w:rPr>
                <w:rFonts w:ascii="Times New Roman" w:hAnsi="Times New Roman"/>
                <w:sz w:val="20"/>
                <w:szCs w:val="20"/>
                <w:lang w:val="en-US"/>
              </w:rPr>
              <w:t>Ленточный транспортер. Колонка увлажнения. Печь обжига №3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87A6B" w14:textId="77777777" w:rsidR="00C87A7D" w:rsidRPr="00D65470" w:rsidRDefault="00C87A7D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0435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D2C3F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72A68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– тяжелые металлы;</w:t>
            </w:r>
          </w:p>
          <w:p w14:paraId="16729021" w14:textId="6A8AC141" w:rsidR="00C87A7D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в месяц – твердые частицы суммарно; Оксид углерода (окись углерода, угарный газ); Диоксид серы (ангидрид сернистый, сера (</w:t>
            </w:r>
            <w:r w:rsidRPr="00D65470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) оксид, сернистый газ); </w:t>
            </w:r>
          </w:p>
          <w:p w14:paraId="44100C3F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 Азота оксид;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9797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C87A7D" w:rsidRPr="005E4C1D" w14:paraId="39FFC3F1" w14:textId="77777777" w:rsidTr="001C7F94">
        <w:trPr>
          <w:gridAfter w:val="1"/>
          <w:wAfter w:w="127" w:type="dxa"/>
          <w:trHeight w:val="255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3900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845A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C31E3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285FF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386A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1DDC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B94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</w:tr>
      <w:tr w:rsidR="00C87A7D" w:rsidRPr="005E4C1D" w14:paraId="5B6A2BEB" w14:textId="77777777" w:rsidTr="001C7F94">
        <w:trPr>
          <w:gridAfter w:val="1"/>
          <w:wAfter w:w="127" w:type="dxa"/>
          <w:trHeight w:val="210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D2F6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5FC1D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5A8B8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67FED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5BD9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E68E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96F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C87A7D" w:rsidRPr="005E4C1D" w14:paraId="098249FE" w14:textId="77777777" w:rsidTr="001C7F94">
        <w:trPr>
          <w:gridAfter w:val="1"/>
          <w:wAfter w:w="127" w:type="dxa"/>
          <w:trHeight w:val="255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3B2FC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348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9133A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37428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C0570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96A89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33B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C87A7D" w:rsidRPr="005E4C1D" w14:paraId="0BCF69AD" w14:textId="77777777" w:rsidTr="008D317B">
        <w:trPr>
          <w:gridAfter w:val="1"/>
          <w:wAfter w:w="127" w:type="dxa"/>
          <w:trHeight w:val="388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5CE7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1FCA3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5B035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5EDE5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441C9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C7C75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670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C87A7D" w:rsidRPr="005E4C1D" w14:paraId="364F8CCB" w14:textId="77777777" w:rsidTr="008D317B">
        <w:trPr>
          <w:gridAfter w:val="1"/>
          <w:wAfter w:w="127" w:type="dxa"/>
          <w:trHeight w:val="439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5D429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8F937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DA866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F67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83F66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4D737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46F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Никель и его соединения (в пересчете на никель)</w:t>
            </w:r>
          </w:p>
        </w:tc>
      </w:tr>
      <w:tr w:rsidR="00C87A7D" w:rsidRPr="005E4C1D" w14:paraId="23FD79F0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12C0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22C5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FC34C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0B6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58118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7565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14F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Хрома трехвалентные соединения (в пересчете на Сr3+)</w:t>
            </w:r>
          </w:p>
        </w:tc>
      </w:tr>
      <w:tr w:rsidR="00C87A7D" w:rsidRPr="005E4C1D" w14:paraId="39F09770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BB7F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C6487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6FED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7AB9E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FA20B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84B13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1E3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Цинк и его соединения (в пересчете на цинк)</w:t>
            </w:r>
          </w:p>
        </w:tc>
      </w:tr>
      <w:tr w:rsidR="00C87A7D" w:rsidRPr="005E4C1D" w14:paraId="06A2C767" w14:textId="77777777" w:rsidTr="001C7F94">
        <w:trPr>
          <w:gridAfter w:val="1"/>
          <w:wAfter w:w="127" w:type="dxa"/>
          <w:trHeight w:val="175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E74D5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04B8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CB8D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CFB7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841C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FDD7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6E884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C87A7D" w:rsidRPr="00D65470" w14:paraId="4466E742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87DC8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E207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F9780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3B422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263C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9B011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4490" w14:textId="6DC0F518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Азот (</w:t>
            </w:r>
            <w:r w:rsidRPr="003E6DA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 xml:space="preserve">)  </w:t>
            </w:r>
            <w:r w:rsidR="00DE5814">
              <w:rPr>
                <w:rFonts w:ascii="Times New Roman" w:hAnsi="Times New Roman"/>
                <w:sz w:val="20"/>
                <w:szCs w:val="20"/>
              </w:rPr>
              <w:t>о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>ксид (азота диоксид)</w:t>
            </w:r>
          </w:p>
        </w:tc>
      </w:tr>
      <w:tr w:rsidR="00C87A7D" w:rsidRPr="00D65470" w14:paraId="5CF00946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2A97E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D216F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89749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09DF0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7F8E6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5AF0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252" w14:textId="77777777" w:rsidR="00C87A7D" w:rsidRPr="003E6DA9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 xml:space="preserve">Оксид углерода (окись углерода, угарный газ) </w:t>
            </w:r>
          </w:p>
        </w:tc>
      </w:tr>
      <w:tr w:rsidR="00C87A7D" w:rsidRPr="00D65470" w14:paraId="72033006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0BB6F" w14:textId="77777777" w:rsidR="00C87A7D" w:rsidRPr="00D65470" w:rsidRDefault="00C87A7D" w:rsidP="00EF20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39EF0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542B7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D450B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E7350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AA65E" w14:textId="77777777" w:rsidR="00C87A7D" w:rsidRPr="00D65470" w:rsidRDefault="00C87A7D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FE4" w14:textId="77017E5A" w:rsidR="00C87A7D" w:rsidRPr="003E6DA9" w:rsidRDefault="00C87A7D" w:rsidP="008D317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Диоксид серы (ангидрид сернистый, сера (</w:t>
            </w:r>
            <w:r w:rsidRPr="003E6DA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>) оксид, сернистый газ</w:t>
            </w:r>
          </w:p>
        </w:tc>
      </w:tr>
      <w:tr w:rsidR="008D317B" w:rsidRPr="00D65470" w14:paraId="7BDEC27E" w14:textId="77777777" w:rsidTr="008D317B">
        <w:trPr>
          <w:gridAfter w:val="1"/>
          <w:wAfter w:w="127" w:type="dxa"/>
          <w:trHeight w:val="181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639FB" w14:textId="77777777" w:rsidR="008D317B" w:rsidRPr="00D65470" w:rsidRDefault="008D317B" w:rsidP="00EF20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B504A" w14:textId="77777777" w:rsidR="008D317B" w:rsidRPr="00D65470" w:rsidRDefault="008D317B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F556" w14:textId="77777777" w:rsidR="008D317B" w:rsidRPr="00D65470" w:rsidRDefault="008D317B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79E8A" w14:textId="77777777" w:rsidR="008D317B" w:rsidRPr="00D65470" w:rsidRDefault="008D317B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9D3C0" w14:textId="77777777" w:rsidR="008D317B" w:rsidRPr="00D65470" w:rsidRDefault="008D317B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D2865" w14:textId="77777777" w:rsidR="008D317B" w:rsidRPr="00D65470" w:rsidRDefault="008D317B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374A6" w14:textId="0C985DAA" w:rsidR="008D317B" w:rsidRPr="003E6DA9" w:rsidRDefault="008D317B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А</w:t>
            </w:r>
            <w:r w:rsidR="00DF7F2C">
              <w:rPr>
                <w:rFonts w:ascii="Times New Roman" w:hAnsi="Times New Roman"/>
                <w:sz w:val="20"/>
                <w:szCs w:val="20"/>
              </w:rPr>
              <w:t>м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>миак</w:t>
            </w:r>
          </w:p>
        </w:tc>
      </w:tr>
      <w:tr w:rsidR="001C7F94" w:rsidRPr="00D65470" w14:paraId="76FA86A6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2D6" w14:textId="77777777" w:rsidR="00EF204A" w:rsidRPr="00D65470" w:rsidRDefault="00EF204A" w:rsidP="00EF204A">
            <w:pPr>
              <w:pStyle w:val="ConsPlusNormal"/>
              <w:rPr>
                <w:rFonts w:ascii="Times New Roman" w:hAnsi="Times New Roman" w:cs="Times New Roman"/>
              </w:rPr>
            </w:pPr>
            <w:r w:rsidRPr="00D65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759" w14:textId="77777777" w:rsidR="00EF204A" w:rsidRPr="00A1234C" w:rsidRDefault="00EF204A" w:rsidP="00EF20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34C">
              <w:rPr>
                <w:rFonts w:ascii="Times New Roman" w:hAnsi="Times New Roman"/>
                <w:sz w:val="20"/>
                <w:szCs w:val="20"/>
              </w:rPr>
              <w:t>Электрофильтр ЭГА 1-14-7,5-4-3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F5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Цех «Помол цемента». Цементная мельница № 2. </w:t>
            </w:r>
            <w:r w:rsidRPr="00D65470">
              <w:rPr>
                <w:rFonts w:ascii="Times New Roman" w:hAnsi="Times New Roman"/>
                <w:sz w:val="20"/>
                <w:szCs w:val="20"/>
                <w:lang w:val="en-US"/>
              </w:rPr>
              <w:t>Сепаратор. Элеватор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8A3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0010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A90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Газоход входящих и отходящих газов. Площадка  для отбора проб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81A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1раз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3D9D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1C7F94" w:rsidRPr="00D65470" w14:paraId="28DE5FD5" w14:textId="77777777" w:rsidTr="001C7F94">
        <w:trPr>
          <w:gridAfter w:val="1"/>
          <w:wAfter w:w="127" w:type="dxa"/>
          <w:trHeight w:val="175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D9D" w14:textId="77777777" w:rsidR="00EF204A" w:rsidRPr="00D65470" w:rsidRDefault="00EF204A" w:rsidP="00EF204A">
            <w:pPr>
              <w:pStyle w:val="ConsPlusNormal"/>
              <w:rPr>
                <w:rFonts w:ascii="Times New Roman" w:hAnsi="Times New Roman" w:cs="Times New Roman"/>
              </w:rPr>
            </w:pPr>
            <w:r w:rsidRPr="00D65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6486" w14:textId="77777777" w:rsidR="00EF204A" w:rsidRPr="00A1234C" w:rsidRDefault="00EF204A" w:rsidP="00EF20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34C">
              <w:rPr>
                <w:rFonts w:ascii="Times New Roman" w:hAnsi="Times New Roman"/>
                <w:sz w:val="20"/>
                <w:szCs w:val="20"/>
              </w:rPr>
              <w:t>Электрофильтр ЭГА 1-14-7,5-4-3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420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Цех «Помол цемента». Цементная мельница № 1. </w:t>
            </w:r>
            <w:r w:rsidRPr="00D65470">
              <w:rPr>
                <w:rFonts w:ascii="Times New Roman" w:hAnsi="Times New Roman"/>
                <w:sz w:val="20"/>
                <w:szCs w:val="20"/>
                <w:lang w:val="en-US"/>
              </w:rPr>
              <w:t>Сепаратор. Элеватор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BC0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0011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C6B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Газоход входящих и отходящих газов. Площадка  для отбора проб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380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1раз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E70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1C7F94" w:rsidRPr="00D65470" w14:paraId="461BBE36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C7E" w14:textId="77777777" w:rsidR="00EF204A" w:rsidRPr="00D65470" w:rsidRDefault="00EF204A" w:rsidP="00EF204A">
            <w:pPr>
              <w:pStyle w:val="ConsPlusNormal"/>
              <w:rPr>
                <w:rFonts w:ascii="Times New Roman" w:hAnsi="Times New Roman" w:cs="Times New Roman"/>
              </w:rPr>
            </w:pPr>
            <w:r w:rsidRPr="00D65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DDE" w14:textId="77777777" w:rsidR="00EF204A" w:rsidRPr="00A1234C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B28">
              <w:rPr>
                <w:rFonts w:ascii="Times New Roman" w:hAnsi="Times New Roman"/>
                <w:sz w:val="18"/>
                <w:szCs w:val="18"/>
              </w:rPr>
              <w:t xml:space="preserve">Рукавный фильтр 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LCMD</w:t>
            </w:r>
            <w:r w:rsidRPr="00C84B28">
              <w:rPr>
                <w:rFonts w:ascii="Times New Roman" w:hAnsi="Times New Roman"/>
                <w:sz w:val="18"/>
                <w:szCs w:val="18"/>
              </w:rPr>
              <w:t>4050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D4C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Цех «Обжиг». Байпасная система. Байпасная 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9AB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0436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5E3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Газоход входящих и отходящих газов. Площадка  для отбора проб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D8B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1раз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BC82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1C7F94" w:rsidRPr="00D65470" w14:paraId="68639778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88B" w14:textId="77777777" w:rsidR="00EF204A" w:rsidRPr="00D65470" w:rsidRDefault="00EF204A" w:rsidP="00EF204A">
            <w:pPr>
              <w:pStyle w:val="ConsPlusNormal"/>
              <w:rPr>
                <w:rFonts w:ascii="Times New Roman" w:hAnsi="Times New Roman" w:cs="Times New Roman"/>
              </w:rPr>
            </w:pPr>
            <w:r w:rsidRPr="00D65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77B0" w14:textId="77777777" w:rsidR="00EF204A" w:rsidRPr="00A1234C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B28">
              <w:rPr>
                <w:rFonts w:ascii="Times New Roman" w:hAnsi="Times New Roman"/>
                <w:sz w:val="18"/>
                <w:szCs w:val="18"/>
              </w:rPr>
              <w:t xml:space="preserve">Рукавный фильтр 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LQM</w:t>
            </w:r>
            <w:r w:rsidRPr="00C84B28">
              <w:rPr>
                <w:rFonts w:ascii="Times New Roman" w:hAnsi="Times New Roman"/>
                <w:sz w:val="18"/>
                <w:szCs w:val="18"/>
              </w:rPr>
              <w:t>32-4,0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7CF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Топливно-энергетический цех. Отделение помола угля. </w:t>
            </w:r>
            <w:r w:rsidRPr="00D65470">
              <w:rPr>
                <w:rFonts w:ascii="Times New Roman" w:hAnsi="Times New Roman"/>
                <w:sz w:val="20"/>
                <w:szCs w:val="20"/>
                <w:lang w:val="en-US"/>
              </w:rPr>
              <w:t>Ленточный конвейер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71E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0438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85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Газоход входящих и отходящих газов. Площадка  для отбора проб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EFE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1раз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5E3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1C7F94" w:rsidRPr="00D65470" w14:paraId="393D8C71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6E9" w14:textId="77777777" w:rsidR="00EF204A" w:rsidRPr="00D65470" w:rsidRDefault="00EF204A" w:rsidP="00EF204A">
            <w:pPr>
              <w:pStyle w:val="ConsPlusNormal"/>
              <w:rPr>
                <w:rFonts w:ascii="Times New Roman" w:hAnsi="Times New Roman" w:cs="Times New Roman"/>
              </w:rPr>
            </w:pPr>
            <w:r w:rsidRPr="00D65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D33" w14:textId="77777777" w:rsidR="00EF204A" w:rsidRPr="00C84B28" w:rsidRDefault="00EF204A" w:rsidP="00EF20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B28">
              <w:rPr>
                <w:rFonts w:ascii="Times New Roman" w:hAnsi="Times New Roman"/>
                <w:sz w:val="18"/>
                <w:szCs w:val="18"/>
              </w:rPr>
              <w:t xml:space="preserve">Рукавный фильтр 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LCPM</w:t>
            </w:r>
            <w:r w:rsidRPr="00C84B28">
              <w:rPr>
                <w:rFonts w:ascii="Times New Roman" w:hAnsi="Times New Roman"/>
                <w:sz w:val="18"/>
                <w:szCs w:val="18"/>
              </w:rPr>
              <w:t>-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GA</w:t>
            </w:r>
            <w:r w:rsidRPr="00C84B28">
              <w:rPr>
                <w:rFonts w:ascii="Times New Roman" w:hAnsi="Times New Roman"/>
                <w:sz w:val="18"/>
                <w:szCs w:val="18"/>
              </w:rPr>
              <w:t>128-2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1E39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Цех «Помол цемента». Отделение помола цемента. </w:t>
            </w:r>
            <w:r w:rsidRPr="00D65470">
              <w:rPr>
                <w:rFonts w:ascii="Times New Roman" w:hAnsi="Times New Roman"/>
                <w:sz w:val="20"/>
                <w:szCs w:val="20"/>
                <w:lang w:val="en-US"/>
              </w:rPr>
              <w:t>Сепаратор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29A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0462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505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Газоход входящих и отходящих газов. Площадка  для отбора проб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7B3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1раз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16C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1C7F94" w:rsidRPr="00D65470" w14:paraId="15C067A0" w14:textId="77777777" w:rsidTr="001C7F94">
        <w:trPr>
          <w:gridAfter w:val="1"/>
          <w:wAfter w:w="127" w:type="dxa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D96" w14:textId="77777777" w:rsidR="00EF204A" w:rsidRPr="00D65470" w:rsidRDefault="00EF204A" w:rsidP="00EF204A">
            <w:pPr>
              <w:pStyle w:val="ConsPlusNormal"/>
              <w:rPr>
                <w:rFonts w:ascii="Times New Roman" w:hAnsi="Times New Roman" w:cs="Times New Roman"/>
              </w:rPr>
            </w:pPr>
            <w:r w:rsidRPr="00D6547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0180" w14:textId="77777777" w:rsidR="00EF204A" w:rsidRPr="00C84B28" w:rsidRDefault="00EF204A" w:rsidP="00EF20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B28">
              <w:rPr>
                <w:rFonts w:ascii="Times New Roman" w:hAnsi="Times New Roman"/>
                <w:sz w:val="18"/>
                <w:szCs w:val="18"/>
              </w:rPr>
              <w:t xml:space="preserve">Рукавный фильтр 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LCPM</w:t>
            </w:r>
            <w:r w:rsidRPr="00C84B28">
              <w:rPr>
                <w:rFonts w:ascii="Times New Roman" w:hAnsi="Times New Roman"/>
                <w:sz w:val="18"/>
                <w:szCs w:val="18"/>
              </w:rPr>
              <w:t>-</w:t>
            </w:r>
            <w:r w:rsidRPr="00F747FF">
              <w:rPr>
                <w:rFonts w:ascii="Times New Roman" w:hAnsi="Times New Roman"/>
                <w:sz w:val="18"/>
                <w:szCs w:val="18"/>
                <w:lang w:val="en-US"/>
              </w:rPr>
              <w:t>GA</w:t>
            </w:r>
            <w:r>
              <w:rPr>
                <w:rFonts w:ascii="Times New Roman" w:hAnsi="Times New Roman"/>
                <w:sz w:val="18"/>
                <w:szCs w:val="18"/>
              </w:rPr>
              <w:t>128-8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336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Цех «Помол цемента». Отделение помола цемента. </w:t>
            </w:r>
            <w:r w:rsidRPr="00D65470">
              <w:rPr>
                <w:rFonts w:ascii="Times New Roman" w:hAnsi="Times New Roman"/>
                <w:sz w:val="20"/>
                <w:szCs w:val="20"/>
                <w:lang w:val="en-US"/>
              </w:rPr>
              <w:t>Трубная мельница помола цемента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B93" w14:textId="77777777" w:rsidR="00EF204A" w:rsidRPr="00D65470" w:rsidRDefault="00EF204A" w:rsidP="00EF204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0463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B7E" w14:textId="77777777" w:rsidR="00EF204A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Газоход входящих и отходящих газов. Площадка  для отбора проб</w:t>
            </w:r>
          </w:p>
          <w:p w14:paraId="380D69A3" w14:textId="77777777" w:rsidR="00D52584" w:rsidRDefault="00D52584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14:paraId="07A53FA6" w14:textId="46C61481" w:rsidR="00D52584" w:rsidRPr="00D65470" w:rsidRDefault="00D52584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43B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 xml:space="preserve">1раз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r w:rsidRPr="00D6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CBB" w14:textId="77777777" w:rsidR="00EF204A" w:rsidRPr="00D65470" w:rsidRDefault="00EF204A" w:rsidP="00EF204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65470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2A3494" w14:paraId="2AC0DAE1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00886" w14:textId="4E988612" w:rsidR="002A3494" w:rsidRDefault="001C7F94" w:rsidP="002A3494">
            <w:pPr>
              <w:pStyle w:val="ab"/>
            </w:pPr>
            <w:r>
              <w:t>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F319" w14:textId="77777777" w:rsidR="002A3494" w:rsidRDefault="002A3494" w:rsidP="002A3494">
            <w:pPr>
              <w:pStyle w:val="ab"/>
              <w:rPr>
                <w:rFonts w:ascii="Times New Roman" w:hAnsi="Times New Roman"/>
              </w:rPr>
            </w:pPr>
          </w:p>
          <w:p w14:paraId="2664D1F6" w14:textId="4281DF8D" w:rsidR="002A3494" w:rsidRPr="00821C29" w:rsidRDefault="002A3494" w:rsidP="002A349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ЦП + ЭГА 1-20-7,5-6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7A423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  <w:r w:rsidRPr="00821C29">
              <w:rPr>
                <w:rFonts w:ascii="Times New Roman" w:hAnsi="Times New Roman"/>
              </w:rPr>
              <w:t xml:space="preserve">Цех производства извести и мела. Производство извести. Вращающаяся печь (холодный конец). Ленточный конвейер. Сушильный барабан </w:t>
            </w:r>
          </w:p>
          <w:p w14:paraId="5FC0770E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  <w:p w14:paraId="75A43198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BD1A6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  <w:r w:rsidRPr="00821C29">
              <w:rPr>
                <w:rFonts w:ascii="Times New Roman" w:hAnsi="Times New Roman"/>
              </w:rPr>
              <w:t>0201</w:t>
            </w:r>
          </w:p>
          <w:p w14:paraId="370F886F" w14:textId="759A64B5" w:rsidR="002A3494" w:rsidRPr="00821C29" w:rsidRDefault="002A3494" w:rsidP="002A34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1D9AC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1C29">
              <w:rPr>
                <w:rFonts w:ascii="Times New Roman" w:hAnsi="Times New Roman" w:cs="Times New Roman"/>
                <w:sz w:val="22"/>
                <w:szCs w:val="22"/>
              </w:rPr>
              <w:t>Газоход входящих и отходящих газов. Площадка  для отбора проб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88308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821C29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а</w:t>
            </w:r>
            <w:r w:rsidRPr="00821C29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месяц</w:t>
            </w:r>
            <w:r w:rsidRPr="00821C29">
              <w:rPr>
                <w:rFonts w:ascii="Times New Roman" w:hAnsi="Times New Roman"/>
              </w:rPr>
              <w:t xml:space="preserve"> – тяжелые металлы;</w:t>
            </w:r>
          </w:p>
          <w:p w14:paraId="5907CB28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  <w:p w14:paraId="1B09A41C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  <w:r w:rsidRPr="00821C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821C29">
              <w:rPr>
                <w:rFonts w:ascii="Times New Roman" w:hAnsi="Times New Roman"/>
              </w:rPr>
              <w:t xml:space="preserve"> раз</w:t>
            </w:r>
            <w:r>
              <w:rPr>
                <w:rFonts w:ascii="Times New Roman" w:hAnsi="Times New Roman"/>
              </w:rPr>
              <w:t>а</w:t>
            </w:r>
            <w:r w:rsidRPr="00821C29">
              <w:rPr>
                <w:rFonts w:ascii="Times New Roman" w:hAnsi="Times New Roman"/>
              </w:rPr>
              <w:t xml:space="preserve"> в месяц – твердые частицы суммарно; Оксид углерода (окись углерода, угарный газ); Диоксид серы (ангидрид сернистый, сера (</w:t>
            </w:r>
            <w:r w:rsidRPr="00821C29">
              <w:rPr>
                <w:rFonts w:ascii="Times New Roman" w:hAnsi="Times New Roman"/>
                <w:lang w:val="en-US"/>
              </w:rPr>
              <w:t>IV</w:t>
            </w:r>
            <w:r w:rsidRPr="00821C29">
              <w:rPr>
                <w:rFonts w:ascii="Times New Roman" w:hAnsi="Times New Roman"/>
              </w:rPr>
              <w:t>) оксид, сернистый газ);   Азота оксид; Азота диоксид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332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2A3494" w14:paraId="5FC2A8D8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9AAED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20FC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14A0D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9AC8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BE20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2B8CD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EE3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</w:tr>
      <w:tr w:rsidR="002A3494" w14:paraId="195976BE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45104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4EB87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9B86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125D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8337B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BCA46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E267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2A3494" w14:paraId="0C9994A6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0B07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CC145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F309B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8A185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944DB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361B8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B9B7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2A3494" w14:paraId="1B2E2D92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5EBF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7B94D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C98D0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353C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A182F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EB7AB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C083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2A3494" w14:paraId="685EE414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6F48F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0E679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65F3D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723E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B6825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75969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8A7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Никель и его соединения (в пересчете на никель)</w:t>
            </w:r>
          </w:p>
        </w:tc>
      </w:tr>
      <w:tr w:rsidR="002A3494" w14:paraId="4EA65072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0C562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0C94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C6AA5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436D4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8124B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2B8B0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214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Хрома трехвалентные соединения (в пересчете на Сr3+)</w:t>
            </w:r>
          </w:p>
        </w:tc>
      </w:tr>
      <w:tr w:rsidR="002A3494" w14:paraId="4F555CBF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914AE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B4D4D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40A4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999DC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754C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0BF6C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1C6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Цинк и его соединения (в пересчете на цинк)</w:t>
            </w:r>
          </w:p>
        </w:tc>
      </w:tr>
      <w:tr w:rsidR="002A3494" w14:paraId="4A8C1616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DE7C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FF62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41F41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FD37C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11D8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3E20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D02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Твердые частицы суммарно</w:t>
            </w:r>
          </w:p>
        </w:tc>
      </w:tr>
      <w:tr w:rsidR="002A3494" w14:paraId="43D69F6F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81418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7CF36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51312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8C2D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39741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E6A96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B65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Азот (</w:t>
            </w:r>
            <w:r w:rsidRPr="003E6DA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>)  аксид (азота диоксид)</w:t>
            </w:r>
          </w:p>
        </w:tc>
      </w:tr>
      <w:tr w:rsidR="002A3494" w14:paraId="4084D6C5" w14:textId="77777777" w:rsidTr="001C7F94">
        <w:tblPrEx>
          <w:jc w:val="left"/>
        </w:tblPrEx>
        <w:trPr>
          <w:gridBefore w:val="1"/>
          <w:wBefore w:w="127" w:type="dxa"/>
          <w:trHeight w:val="20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F3294" w14:textId="77777777" w:rsidR="002A3494" w:rsidRDefault="002A3494" w:rsidP="002A3494">
            <w:pPr>
              <w:pStyle w:val="ab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415A8" w14:textId="77777777" w:rsidR="002A3494" w:rsidRPr="00821C29" w:rsidRDefault="002A3494" w:rsidP="002A349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FA939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BA55C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36FFF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5E9B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966" w14:textId="77777777" w:rsidR="002A3494" w:rsidRPr="001B40E5" w:rsidRDefault="002A3494" w:rsidP="002A349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 xml:space="preserve">Оксид углерода (окись углерода, угарный газ) </w:t>
            </w:r>
          </w:p>
        </w:tc>
      </w:tr>
      <w:tr w:rsidR="002A3494" w14:paraId="24E1BC5D" w14:textId="77777777" w:rsidTr="001C7F94">
        <w:tblPrEx>
          <w:jc w:val="left"/>
        </w:tblPrEx>
        <w:trPr>
          <w:gridBefore w:val="1"/>
          <w:wBefore w:w="127" w:type="dxa"/>
          <w:trHeight w:val="595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1FCE" w14:textId="77777777" w:rsidR="002A3494" w:rsidRDefault="002A3494" w:rsidP="002A3494">
            <w:pPr>
              <w:pStyle w:val="ConsPlusNormal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C51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808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51F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469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B4A" w14:textId="77777777" w:rsidR="002A3494" w:rsidRPr="00821C29" w:rsidRDefault="002A3494" w:rsidP="002A34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C79" w14:textId="2467C089" w:rsidR="002A3494" w:rsidRPr="001B40E5" w:rsidRDefault="002A3494" w:rsidP="00C87A7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6DA9">
              <w:rPr>
                <w:rFonts w:ascii="Times New Roman" w:hAnsi="Times New Roman"/>
                <w:sz w:val="20"/>
                <w:szCs w:val="20"/>
              </w:rPr>
              <w:t>Диоксид серы (ангидрид сернистый, сера (</w:t>
            </w:r>
            <w:r w:rsidRPr="003E6DA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3E6DA9">
              <w:rPr>
                <w:rFonts w:ascii="Times New Roman" w:hAnsi="Times New Roman"/>
                <w:sz w:val="20"/>
                <w:szCs w:val="20"/>
              </w:rPr>
              <w:t>) оксид, сернистый газ</w:t>
            </w:r>
          </w:p>
        </w:tc>
      </w:tr>
    </w:tbl>
    <w:p w14:paraId="5816F865" w14:textId="77777777" w:rsidR="00C87A7D" w:rsidRDefault="00C87A7D">
      <w:pPr>
        <w:pStyle w:val="newncpi"/>
        <w:rPr>
          <w:color w:val="000000"/>
          <w:highlight w:val="cyan"/>
        </w:rPr>
      </w:pPr>
    </w:p>
    <w:p w14:paraId="2CFC767C" w14:textId="3B521C5D" w:rsidR="005033F8" w:rsidRPr="00EF204A" w:rsidRDefault="005033F8">
      <w:pPr>
        <w:pStyle w:val="newncpi"/>
        <w:rPr>
          <w:color w:val="000000"/>
          <w:highlight w:val="cyan"/>
        </w:rPr>
      </w:pPr>
    </w:p>
    <w:p w14:paraId="49C42495" w14:textId="77777777" w:rsidR="005033F8" w:rsidRPr="009B1041" w:rsidRDefault="008D342C">
      <w:pPr>
        <w:pStyle w:val="nonumheader"/>
        <w:rPr>
          <w:color w:val="000000"/>
          <w:lang w:val="ru-RU"/>
        </w:rPr>
      </w:pPr>
      <w:r w:rsidRPr="009B1041">
        <w:rPr>
          <w:color w:val="000000"/>
          <w:lang w:val="ru-RU"/>
        </w:rPr>
        <w:lastRenderedPageBreak/>
        <w:t>XIII. Вывод объекта из эксплуатации и восстановительные меры</w:t>
      </w:r>
    </w:p>
    <w:p w14:paraId="04BC4305" w14:textId="77777777" w:rsidR="005033F8" w:rsidRPr="009B1041" w:rsidRDefault="008D342C">
      <w:pPr>
        <w:pStyle w:val="nonumheader"/>
        <w:rPr>
          <w:color w:val="000000"/>
          <w:lang w:val="ru-RU"/>
        </w:rPr>
      </w:pPr>
      <w:r w:rsidRPr="009B1041">
        <w:rPr>
          <w:color w:val="000000"/>
          <w:lang w:val="ru-RU"/>
        </w:rPr>
        <w:t>XIV. Система управления окружающей средой</w:t>
      </w:r>
    </w:p>
    <w:p w14:paraId="4563D6F4" w14:textId="77777777" w:rsidR="005033F8" w:rsidRPr="009B1041" w:rsidRDefault="008D342C">
      <w:pPr>
        <w:pStyle w:val="onestring"/>
        <w:rPr>
          <w:color w:val="000000"/>
          <w:lang w:val="ru-RU"/>
        </w:rPr>
      </w:pPr>
      <w:r w:rsidRPr="009B1041">
        <w:rPr>
          <w:color w:val="000000"/>
          <w:lang w:val="ru-RU"/>
        </w:rPr>
        <w:t>Таблица 22</w:t>
      </w:r>
    </w:p>
    <w:p w14:paraId="65495CBC" w14:textId="77777777" w:rsidR="009B1041" w:rsidRDefault="008D342C">
      <w:pPr>
        <w:pStyle w:val="newncpi"/>
        <w:rPr>
          <w:color w:val="000000"/>
          <w:highlight w:val="cyan"/>
          <w:lang w:val="ru-RU"/>
        </w:rPr>
      </w:pPr>
      <w:r w:rsidRPr="00AE0901">
        <w:rPr>
          <w:color w:val="000000"/>
          <w:highlight w:val="cyan"/>
          <w:lang w:val="ru-RU"/>
        </w:rPr>
        <w:t> 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9328"/>
        <w:gridCol w:w="5387"/>
      </w:tblGrid>
      <w:tr w:rsidR="009B1041" w14:paraId="27F0823B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128" w14:textId="77777777" w:rsidR="009B1041" w:rsidRDefault="009B1041" w:rsidP="00A429AF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84D8" w14:textId="77777777" w:rsidR="009B1041" w:rsidRDefault="009B1041" w:rsidP="00A429AF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017" w14:textId="77777777" w:rsidR="009B1041" w:rsidRDefault="009B1041" w:rsidP="00A429AF">
            <w:pPr>
              <w:pStyle w:val="ConsPlusNormal"/>
              <w:jc w:val="center"/>
            </w:pPr>
            <w:r>
              <w:t>Описание</w:t>
            </w:r>
          </w:p>
        </w:tc>
      </w:tr>
      <w:tr w:rsidR="009B1041" w14:paraId="5CDDB4BC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D09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6AD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D9C" w14:textId="7AAF2280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61CEFD71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6.1.3</w:t>
            </w:r>
          </w:p>
        </w:tc>
      </w:tr>
      <w:tr w:rsidR="009B1041" w14:paraId="3168C345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496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4BB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CC3" w14:textId="372BF709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2E453E03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5.3</w:t>
            </w:r>
          </w:p>
        </w:tc>
      </w:tr>
      <w:tr w:rsidR="009B1041" w14:paraId="46957AE5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12A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6C99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FE0" w14:textId="1B4992BC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5F3670E2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6.1.3</w:t>
            </w:r>
          </w:p>
        </w:tc>
      </w:tr>
      <w:tr w:rsidR="009B1041" w14:paraId="6C1BBDE2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B7F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BD7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5BE" w14:textId="3620FD4D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0FAC9D50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5.2; 6.21</w:t>
            </w:r>
          </w:p>
        </w:tc>
      </w:tr>
      <w:tr w:rsidR="009B1041" w14:paraId="4A85A43A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D4D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9E2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722" w14:textId="2D0834A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7150F9A2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6.2.2</w:t>
            </w:r>
          </w:p>
        </w:tc>
      </w:tr>
      <w:tr w:rsidR="009B1041" w14:paraId="5B935767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FF6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082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149" w14:textId="4B98D0AD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666D40FD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8.1.01</w:t>
            </w:r>
          </w:p>
          <w:p w14:paraId="08631117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8.1.02</w:t>
            </w:r>
          </w:p>
        </w:tc>
      </w:tr>
      <w:tr w:rsidR="009B1041" w14:paraId="77B8017C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F2A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271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Готовность к чрезвычайным ситуациям и меры реагирования на них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E21" w14:textId="16B66968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7B61F319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8.2</w:t>
            </w:r>
          </w:p>
        </w:tc>
      </w:tr>
      <w:tr w:rsidR="009B1041" w14:paraId="1651D026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88A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822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FD0" w14:textId="7DF976C4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7715B1C5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7.4</w:t>
            </w:r>
          </w:p>
        </w:tc>
      </w:tr>
      <w:tr w:rsidR="009B1041" w14:paraId="7D936813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C3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060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 и другая документация системы управления окружающей средой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A5A" w14:textId="63E40186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1011329E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4.2</w:t>
            </w:r>
          </w:p>
          <w:p w14:paraId="7ECF9BA8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7.5.3</w:t>
            </w:r>
          </w:p>
        </w:tc>
      </w:tr>
      <w:tr w:rsidR="009B1041" w14:paraId="1803B9AA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E69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F36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 области охраны окружающей среды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5E2" w14:textId="5F40700B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40159BB8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10.2</w:t>
            </w:r>
          </w:p>
        </w:tc>
      </w:tr>
      <w:tr w:rsidR="009B1041" w14:paraId="33CE2B8B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DBC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13A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88B" w14:textId="028A56CE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3E4D3A9B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9.1</w:t>
            </w:r>
          </w:p>
        </w:tc>
      </w:tr>
      <w:tr w:rsidR="009B1041" w14:paraId="27CFFF73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82B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6D6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их повтора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8F2" w14:textId="3D7D6A2D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21F7504B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10.2</w:t>
            </w:r>
          </w:p>
        </w:tc>
      </w:tr>
      <w:tr w:rsidR="009B1041" w14:paraId="2C610789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D13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AFC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 соответствии с требованиями законодательства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73C5" w14:textId="4BA815B3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СТП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9.02 – 18 «Внутренний аудит. Организация и порядок проведения»</w:t>
            </w:r>
          </w:p>
        </w:tc>
      </w:tr>
      <w:tr w:rsidR="009B1041" w14:paraId="499D35D5" w14:textId="77777777" w:rsidTr="009B104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EABD" w14:textId="77777777" w:rsidR="009B1041" w:rsidRPr="00474BD0" w:rsidRDefault="009B1041" w:rsidP="00A42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194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 достижении внутренних задач и целевых показателей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817" w14:textId="05EF4B72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</w:t>
            </w:r>
            <w:r w:rsidR="00EE3322">
              <w:rPr>
                <w:rFonts w:ascii="Times New Roman" w:hAnsi="Times New Roman" w:cs="Times New Roman"/>
                <w:sz w:val="24"/>
                <w:szCs w:val="24"/>
              </w:rPr>
              <w:t>СМОС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.  СТБ –</w:t>
            </w:r>
            <w:r w:rsidRPr="0047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 xml:space="preserve"> 14001-2017</w:t>
            </w:r>
          </w:p>
          <w:p w14:paraId="083DE595" w14:textId="77777777" w:rsidR="009B1041" w:rsidRPr="00474BD0" w:rsidRDefault="009B1041" w:rsidP="00A42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BD0">
              <w:rPr>
                <w:rFonts w:ascii="Times New Roman" w:hAnsi="Times New Roman" w:cs="Times New Roman"/>
                <w:sz w:val="24"/>
                <w:szCs w:val="24"/>
              </w:rPr>
              <w:t>Раздел 9.3</w:t>
            </w:r>
          </w:p>
        </w:tc>
      </w:tr>
    </w:tbl>
    <w:p w14:paraId="223A3B10" w14:textId="276E1330" w:rsidR="005033F8" w:rsidRDefault="005033F8">
      <w:pPr>
        <w:pStyle w:val="newncpi"/>
        <w:rPr>
          <w:color w:val="000000"/>
          <w:highlight w:val="cyan"/>
          <w:lang w:val="ru-RU"/>
        </w:rPr>
      </w:pPr>
    </w:p>
    <w:p w14:paraId="44E2E098" w14:textId="4ECEFDFC" w:rsidR="00785E15" w:rsidRDefault="00785E15">
      <w:pPr>
        <w:pStyle w:val="newncpi"/>
        <w:rPr>
          <w:color w:val="000000"/>
          <w:highlight w:val="cyan"/>
          <w:lang w:val="ru-RU"/>
        </w:rPr>
      </w:pPr>
    </w:p>
    <w:p w14:paraId="75F2936C" w14:textId="760E7F22" w:rsidR="00785E15" w:rsidRDefault="00785E15">
      <w:pPr>
        <w:pStyle w:val="newncpi"/>
        <w:rPr>
          <w:color w:val="000000"/>
          <w:highlight w:val="cyan"/>
          <w:lang w:val="ru-RU"/>
        </w:rPr>
      </w:pPr>
    </w:p>
    <w:p w14:paraId="25302095" w14:textId="425EB6E4" w:rsidR="00785E15" w:rsidRDefault="00785E15">
      <w:pPr>
        <w:pStyle w:val="newncpi"/>
        <w:rPr>
          <w:color w:val="000000"/>
          <w:highlight w:val="cyan"/>
          <w:lang w:val="ru-RU"/>
        </w:rPr>
      </w:pPr>
    </w:p>
    <w:p w14:paraId="469B1C99" w14:textId="47A4F645" w:rsidR="00785E15" w:rsidRDefault="00785E15">
      <w:pPr>
        <w:pStyle w:val="newncpi"/>
        <w:rPr>
          <w:color w:val="000000"/>
          <w:highlight w:val="cyan"/>
          <w:lang w:val="ru-RU"/>
        </w:rPr>
      </w:pPr>
    </w:p>
    <w:p w14:paraId="1E8882FF" w14:textId="77777777" w:rsidR="00785E15" w:rsidRDefault="00785E15">
      <w:pPr>
        <w:pStyle w:val="newncpi"/>
        <w:rPr>
          <w:color w:val="000000"/>
          <w:highlight w:val="cyan"/>
          <w:lang w:val="ru-RU"/>
        </w:rPr>
      </w:pPr>
    </w:p>
    <w:p w14:paraId="3294E87C" w14:textId="3B39F93E" w:rsidR="005033F8" w:rsidRPr="00AE0901" w:rsidRDefault="005033F8">
      <w:pPr>
        <w:rPr>
          <w:rFonts w:ascii="Arial" w:eastAsia="Times New Roman" w:hAnsi="Arial" w:cs="Arial"/>
          <w:color w:val="000000"/>
          <w:sz w:val="23"/>
          <w:szCs w:val="23"/>
          <w:highlight w:val="cyan"/>
          <w:lang w:val="ru-RU"/>
        </w:rPr>
        <w:sectPr w:rsidR="005033F8" w:rsidRPr="00AE0901" w:rsidSect="00B54ECA">
          <w:pgSz w:w="16838" w:h="11920" w:orient="landscape"/>
          <w:pgMar w:top="1417" w:right="567" w:bottom="1134" w:left="567" w:header="0" w:footer="0" w:gutter="0"/>
          <w:cols w:space="720"/>
          <w:docGrid w:linePitch="299"/>
        </w:sectPr>
      </w:pPr>
    </w:p>
    <w:p w14:paraId="3285A17F" w14:textId="77777777" w:rsidR="001B47FA" w:rsidRDefault="001B47FA" w:rsidP="001B47F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a10"/>
      <w:bookmarkStart w:id="20" w:name="a6"/>
      <w:bookmarkEnd w:id="19"/>
      <w:bookmarkEnd w:id="20"/>
      <w:r w:rsidRPr="00583AA3">
        <w:rPr>
          <w:rFonts w:ascii="Times New Roman" w:hAnsi="Times New Roman"/>
          <w:sz w:val="28"/>
          <w:szCs w:val="28"/>
        </w:rPr>
        <w:lastRenderedPageBreak/>
        <w:t xml:space="preserve">Настоящим </w:t>
      </w:r>
      <w:r w:rsidRPr="001B47FA">
        <w:rPr>
          <w:rFonts w:ascii="Times New Roman" w:hAnsi="Times New Roman"/>
          <w:bCs/>
          <w:sz w:val="28"/>
          <w:szCs w:val="28"/>
          <w:u w:val="single"/>
        </w:rPr>
        <w:t>ОАО «</w:t>
      </w:r>
      <w:r w:rsidRPr="001B47FA">
        <w:rPr>
          <w:rFonts w:ascii="Times New Roman" w:hAnsi="Times New Roman"/>
          <w:bCs/>
          <w:sz w:val="28"/>
          <w:szCs w:val="28"/>
          <w:u w:val="single"/>
          <w:lang w:val="ru-RU"/>
        </w:rPr>
        <w:t>Белорусский цементный завод</w:t>
      </w:r>
      <w:r w:rsidRPr="00AD650E">
        <w:rPr>
          <w:rFonts w:ascii="Times New Roman" w:hAnsi="Times New Roman"/>
          <w:b/>
          <w:sz w:val="28"/>
          <w:szCs w:val="28"/>
          <w:u w:val="single"/>
        </w:rPr>
        <w:t>»</w:t>
      </w:r>
      <w:r w:rsidRPr="00583AA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подтверждает, что </w:t>
      </w:r>
    </w:p>
    <w:p w14:paraId="4B9160C6" w14:textId="77777777" w:rsidR="001B47FA" w:rsidRPr="002E2D31" w:rsidRDefault="001B47FA" w:rsidP="001B47FA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E2D31">
        <w:rPr>
          <w:rFonts w:ascii="Times New Roman" w:hAnsi="Times New Roman"/>
          <w:sz w:val="16"/>
          <w:szCs w:val="16"/>
        </w:rPr>
        <w:t>(</w:t>
      </w:r>
      <w:r w:rsidRPr="002E2D31">
        <w:rPr>
          <w:rFonts w:ascii="Times New Roman" w:hAnsi="Times New Roman" w:cs="Times New Roman"/>
          <w:sz w:val="16"/>
          <w:szCs w:val="16"/>
        </w:rPr>
        <w:t>наименование юридического лица, фамилия, собственное имя, отчество (если таковое имеется) индивидуального предпринимателя)</w:t>
      </w:r>
    </w:p>
    <w:p w14:paraId="233A6B64" w14:textId="77777777" w:rsidR="001B47FA" w:rsidRDefault="001B47FA" w:rsidP="001B47FA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13369E8B" w14:textId="77777777" w:rsidR="001B47FA" w:rsidRDefault="001B47FA" w:rsidP="001B47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указанная в настоящем заявлении, является достоверной, полной и точной;</w:t>
      </w:r>
    </w:p>
    <w:p w14:paraId="316CEB5A" w14:textId="77777777" w:rsidR="001B47FA" w:rsidRPr="002E2D31" w:rsidRDefault="001B47FA" w:rsidP="001B47F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F93">
        <w:rPr>
          <w:rFonts w:ascii="Times New Roman" w:hAnsi="Times New Roman"/>
          <w:sz w:val="28"/>
          <w:szCs w:val="28"/>
        </w:rPr>
        <w:t xml:space="preserve">не возражает против размещения общественного уведомления и заявления на официальном сайте в глобальной компьютерной сети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5F6F93">
        <w:rPr>
          <w:rFonts w:ascii="Times New Roman" w:hAnsi="Times New Roman"/>
          <w:sz w:val="28"/>
          <w:szCs w:val="28"/>
        </w:rPr>
        <w:t>нтернет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5F6F93">
        <w:rPr>
          <w:rFonts w:ascii="Times New Roman" w:hAnsi="Times New Roman"/>
          <w:sz w:val="28"/>
          <w:szCs w:val="28"/>
        </w:rPr>
        <w:t xml:space="preserve"> </w:t>
      </w:r>
    </w:p>
    <w:p w14:paraId="25D6366E" w14:textId="27ECCCEB" w:rsidR="008D342C" w:rsidRDefault="008D342C" w:rsidP="001B47FA">
      <w:pPr>
        <w:pStyle w:val="newncpi"/>
        <w:ind w:firstLine="0"/>
        <w:contextualSpacing/>
        <w:rPr>
          <w:color w:val="000000"/>
          <w:sz w:val="28"/>
          <w:szCs w:val="28"/>
        </w:rPr>
      </w:pPr>
    </w:p>
    <w:p w14:paraId="427E11DD" w14:textId="77777777" w:rsidR="001B47FA" w:rsidRP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</w:rPr>
      </w:pPr>
    </w:p>
    <w:p w14:paraId="79A45411" w14:textId="3133DCDD" w:rsidR="001B47FA" w:rsidRP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  <w:r w:rsidRPr="001B47FA">
        <w:rPr>
          <w:color w:val="000000"/>
          <w:sz w:val="28"/>
          <w:szCs w:val="28"/>
          <w:lang w:val="ru-RU"/>
        </w:rPr>
        <w:t>Заместитель генерального директора</w:t>
      </w:r>
    </w:p>
    <w:p w14:paraId="2DACCAA6" w14:textId="7980117D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  <w:r w:rsidRPr="001B47FA">
        <w:rPr>
          <w:color w:val="000000"/>
          <w:sz w:val="28"/>
          <w:szCs w:val="28"/>
          <w:lang w:val="ru-RU"/>
        </w:rPr>
        <w:t>по коммерческим вопросам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А.В.Титов</w:t>
      </w:r>
    </w:p>
    <w:p w14:paraId="412BF02E" w14:textId="4DA9F3A5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0BF4E01B" w14:textId="4C461325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37595A25" w14:textId="79E3FFE6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3ADD1F2E" w14:textId="5001EEAB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752DF07B" w14:textId="7E6FA121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1B857856" w14:textId="6A662CC4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6CD05DE0" w14:textId="10AE5230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0A93C000" w14:textId="61397B31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7537F3AB" w14:textId="7E8BE466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57C611DE" w14:textId="64A85261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286D4030" w14:textId="024428F7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0BE42FB3" w14:textId="4C06A0B3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354FC61D" w14:textId="507021F2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78D331D4" w14:textId="592B87F4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760B71E1" w14:textId="301CC790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5B20BED8" w14:textId="12465504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2F382730" w14:textId="184420C6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08AA1896" w14:textId="007DDF01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77E0D8CA" w14:textId="07E9BCC4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2CFB6221" w14:textId="42F044EF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16916077" w14:textId="622E6E53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2A4B4FBA" w14:textId="263E69CA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436D2E58" w14:textId="4E97B624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2D336A8E" w14:textId="288B9D82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0F26487D" w14:textId="4AB7A918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02DED4B7" w14:textId="39931F89" w:rsid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</w:p>
    <w:p w14:paraId="5C2DA74F" w14:textId="6B189AB5" w:rsidR="001B47FA" w:rsidRPr="001B47FA" w:rsidRDefault="001B47FA" w:rsidP="001B47FA">
      <w:pPr>
        <w:pStyle w:val="newncpi"/>
        <w:ind w:firstLine="0"/>
        <w:contextualSpacing/>
        <w:rPr>
          <w:color w:val="000000"/>
          <w:sz w:val="22"/>
          <w:szCs w:val="22"/>
          <w:lang w:val="ru-RU"/>
        </w:rPr>
      </w:pPr>
      <w:r w:rsidRPr="001B47FA">
        <w:rPr>
          <w:color w:val="000000"/>
          <w:sz w:val="22"/>
          <w:szCs w:val="22"/>
          <w:lang w:val="ru-RU"/>
        </w:rPr>
        <w:t>Бреусов А.А.</w:t>
      </w:r>
    </w:p>
    <w:p w14:paraId="29F3F855" w14:textId="2A8D3981" w:rsidR="001B47FA" w:rsidRPr="001B47FA" w:rsidRDefault="001B47FA" w:rsidP="001B47FA">
      <w:pPr>
        <w:pStyle w:val="newncpi"/>
        <w:ind w:firstLine="0"/>
        <w:contextualSpacing/>
        <w:rPr>
          <w:color w:val="000000"/>
          <w:sz w:val="28"/>
          <w:szCs w:val="28"/>
          <w:lang w:val="ru-RU"/>
        </w:rPr>
      </w:pPr>
      <w:r w:rsidRPr="001B47FA">
        <w:rPr>
          <w:color w:val="000000"/>
          <w:sz w:val="22"/>
          <w:szCs w:val="22"/>
          <w:lang w:val="ru-RU"/>
        </w:rPr>
        <w:t>8(02245) 50-058</w:t>
      </w:r>
    </w:p>
    <w:sectPr w:rsidR="001B47FA" w:rsidRPr="001B47F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32EAC" w14:textId="77777777" w:rsidR="00702DEE" w:rsidRDefault="00702DEE" w:rsidP="00D52584">
      <w:pPr>
        <w:spacing w:after="0" w:line="240" w:lineRule="auto"/>
      </w:pPr>
      <w:r>
        <w:separator/>
      </w:r>
    </w:p>
  </w:endnote>
  <w:endnote w:type="continuationSeparator" w:id="0">
    <w:p w14:paraId="1AEEE546" w14:textId="77777777" w:rsidR="00702DEE" w:rsidRDefault="00702DEE" w:rsidP="00D5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F5FD7" w14:textId="77777777" w:rsidR="00702DEE" w:rsidRDefault="00702DEE" w:rsidP="00D52584">
      <w:pPr>
        <w:spacing w:after="0" w:line="240" w:lineRule="auto"/>
      </w:pPr>
      <w:r>
        <w:separator/>
      </w:r>
    </w:p>
  </w:footnote>
  <w:footnote w:type="continuationSeparator" w:id="0">
    <w:p w14:paraId="58FD72FD" w14:textId="77777777" w:rsidR="00702DEE" w:rsidRDefault="00702DEE" w:rsidP="00D52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00"/>
    <w:rsid w:val="0002185D"/>
    <w:rsid w:val="00032C36"/>
    <w:rsid w:val="00040CB3"/>
    <w:rsid w:val="000A139C"/>
    <w:rsid w:val="000C05D4"/>
    <w:rsid w:val="001060AF"/>
    <w:rsid w:val="00117924"/>
    <w:rsid w:val="00126B05"/>
    <w:rsid w:val="00144C1E"/>
    <w:rsid w:val="00153452"/>
    <w:rsid w:val="001B47FA"/>
    <w:rsid w:val="001C7F94"/>
    <w:rsid w:val="001D5DD8"/>
    <w:rsid w:val="002157F1"/>
    <w:rsid w:val="002A3494"/>
    <w:rsid w:val="003367D4"/>
    <w:rsid w:val="003A04A5"/>
    <w:rsid w:val="003A273D"/>
    <w:rsid w:val="003E42E8"/>
    <w:rsid w:val="0046122B"/>
    <w:rsid w:val="004A13BD"/>
    <w:rsid w:val="004E656F"/>
    <w:rsid w:val="005033F8"/>
    <w:rsid w:val="005209F5"/>
    <w:rsid w:val="00534C84"/>
    <w:rsid w:val="00535F97"/>
    <w:rsid w:val="0056615B"/>
    <w:rsid w:val="005B3077"/>
    <w:rsid w:val="005C4AC6"/>
    <w:rsid w:val="005E2326"/>
    <w:rsid w:val="005F4819"/>
    <w:rsid w:val="00601F4A"/>
    <w:rsid w:val="00677EFD"/>
    <w:rsid w:val="006A00D4"/>
    <w:rsid w:val="006A6531"/>
    <w:rsid w:val="006C610F"/>
    <w:rsid w:val="006F6670"/>
    <w:rsid w:val="00702DEE"/>
    <w:rsid w:val="00715A82"/>
    <w:rsid w:val="00724A99"/>
    <w:rsid w:val="00785E15"/>
    <w:rsid w:val="007F2ED8"/>
    <w:rsid w:val="00854C49"/>
    <w:rsid w:val="008D317B"/>
    <w:rsid w:val="008D342C"/>
    <w:rsid w:val="008D65C6"/>
    <w:rsid w:val="008E63F0"/>
    <w:rsid w:val="009638A2"/>
    <w:rsid w:val="009754D5"/>
    <w:rsid w:val="00980204"/>
    <w:rsid w:val="00992D90"/>
    <w:rsid w:val="009B08D8"/>
    <w:rsid w:val="009B1041"/>
    <w:rsid w:val="00A72444"/>
    <w:rsid w:val="00A73C7D"/>
    <w:rsid w:val="00AD00AC"/>
    <w:rsid w:val="00AE0901"/>
    <w:rsid w:val="00B22730"/>
    <w:rsid w:val="00B512CF"/>
    <w:rsid w:val="00B54ECA"/>
    <w:rsid w:val="00BC42C9"/>
    <w:rsid w:val="00C23CB6"/>
    <w:rsid w:val="00C70CB9"/>
    <w:rsid w:val="00C748B6"/>
    <w:rsid w:val="00C80412"/>
    <w:rsid w:val="00C844BA"/>
    <w:rsid w:val="00C87A7D"/>
    <w:rsid w:val="00CB2600"/>
    <w:rsid w:val="00CF2452"/>
    <w:rsid w:val="00D14968"/>
    <w:rsid w:val="00D44BFF"/>
    <w:rsid w:val="00D52584"/>
    <w:rsid w:val="00D75C80"/>
    <w:rsid w:val="00D83510"/>
    <w:rsid w:val="00DE5814"/>
    <w:rsid w:val="00DF7F2C"/>
    <w:rsid w:val="00E36579"/>
    <w:rsid w:val="00E542B6"/>
    <w:rsid w:val="00E965B0"/>
    <w:rsid w:val="00EE3322"/>
    <w:rsid w:val="00EF204A"/>
    <w:rsid w:val="00EF6AC2"/>
    <w:rsid w:val="00F32930"/>
    <w:rsid w:val="00F36B32"/>
    <w:rsid w:val="00F768B5"/>
    <w:rsid w:val="00F82B06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2DF03E5"/>
  <w15:docId w15:val="{59ADC846-F6FD-4BC9-9312-0FD179C3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uiPriority w:val="9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5">
    <w:name w:val="s2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6">
    <w:name w:val="s27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7">
    <w:name w:val="s27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8">
    <w:name w:val="s2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9">
    <w:name w:val="s2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0">
    <w:name w:val="s2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1">
    <w:name w:val="s28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2">
    <w:name w:val="s2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3">
    <w:name w:val="s2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4">
    <w:name w:val="s2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5">
    <w:name w:val="s2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6">
    <w:name w:val="s28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7">
    <w:name w:val="s2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8">
    <w:name w:val="s28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9">
    <w:name w:val="s28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0">
    <w:name w:val="s29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1">
    <w:name w:val="s2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2">
    <w:name w:val="s29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3">
    <w:name w:val="s29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4">
    <w:name w:val="s2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5">
    <w:name w:val="s2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6">
    <w:name w:val="s2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7">
    <w:name w:val="s2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8">
    <w:name w:val="s2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9">
    <w:name w:val="s2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0">
    <w:name w:val="s3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1">
    <w:name w:val="s30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2">
    <w:name w:val="s3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3">
    <w:name w:val="s3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4">
    <w:name w:val="s30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5">
    <w:name w:val="s30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6">
    <w:name w:val="s3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7">
    <w:name w:val="s30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8">
    <w:name w:val="s3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9">
    <w:name w:val="s30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0">
    <w:name w:val="s3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1">
    <w:name w:val="s3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2">
    <w:name w:val="s3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3">
    <w:name w:val="s31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4">
    <w:name w:val="s31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5">
    <w:name w:val="s3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6">
    <w:name w:val="s31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7">
    <w:name w:val="s31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8">
    <w:name w:val="s31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9">
    <w:name w:val="s31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0">
    <w:name w:val="s32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1">
    <w:name w:val="s3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2">
    <w:name w:val="s32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3">
    <w:name w:val="s3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4">
    <w:name w:val="s3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5">
    <w:name w:val="s3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6">
    <w:name w:val="s3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7">
    <w:name w:val="s32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8">
    <w:name w:val="s3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9">
    <w:name w:val="s3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0">
    <w:name w:val="s33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1">
    <w:name w:val="s33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2">
    <w:name w:val="s3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3">
    <w:name w:val="s3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4">
    <w:name w:val="s3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5">
    <w:name w:val="s33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6">
    <w:name w:val="s3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7">
    <w:name w:val="s3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8">
    <w:name w:val="s3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9">
    <w:name w:val="s3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0">
    <w:name w:val="s3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1">
    <w:name w:val="s34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2">
    <w:name w:val="s3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3">
    <w:name w:val="s3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4">
    <w:name w:val="s3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5">
    <w:name w:val="s34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6">
    <w:name w:val="s34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7">
    <w:name w:val="s3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8">
    <w:name w:val="s34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9">
    <w:name w:val="s34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0">
    <w:name w:val="s35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1">
    <w:name w:val="s35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2">
    <w:name w:val="s3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3">
    <w:name w:val="s3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4">
    <w:name w:val="s3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5">
    <w:name w:val="s35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6">
    <w:name w:val="s35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7">
    <w:name w:val="s35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8">
    <w:name w:val="s3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9">
    <w:name w:val="s35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0">
    <w:name w:val="s36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1">
    <w:name w:val="s36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2">
    <w:name w:val="s36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3">
    <w:name w:val="s3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4">
    <w:name w:val="s36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5">
    <w:name w:val="s3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6">
    <w:name w:val="s3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7">
    <w:name w:val="s36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8">
    <w:name w:val="s36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9">
    <w:name w:val="s3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0">
    <w:name w:val="s3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1">
    <w:name w:val="s3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2">
    <w:name w:val="s3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3">
    <w:name w:val="s37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4">
    <w:name w:val="s37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5">
    <w:name w:val="s3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6">
    <w:name w:val="s37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7">
    <w:name w:val="s3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8">
    <w:name w:val="s3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9">
    <w:name w:val="s37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0">
    <w:name w:val="s3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1">
    <w:name w:val="s38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2">
    <w:name w:val="s3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3">
    <w:name w:val="s3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4">
    <w:name w:val="s3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5">
    <w:name w:val="s3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6">
    <w:name w:val="s3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7">
    <w:name w:val="s3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8">
    <w:name w:val="s3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9">
    <w:name w:val="s38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0">
    <w:name w:val="s3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1">
    <w:name w:val="s39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2">
    <w:name w:val="s39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3">
    <w:name w:val="s3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4">
    <w:name w:val="s39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5">
    <w:name w:val="s39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6">
    <w:name w:val="s39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7">
    <w:name w:val="s39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8">
    <w:name w:val="s3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9">
    <w:name w:val="s3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0">
    <w:name w:val="s4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1">
    <w:name w:val="s40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2">
    <w:name w:val="s4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3">
    <w:name w:val="s4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4">
    <w:name w:val="s4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5">
    <w:name w:val="s4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6">
    <w:name w:val="s40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7">
    <w:name w:val="s40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8">
    <w:name w:val="s40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9">
    <w:name w:val="s4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0">
    <w:name w:val="s4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1">
    <w:name w:val="s4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2">
    <w:name w:val="s4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3">
    <w:name w:val="s41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4">
    <w:name w:val="s41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5">
    <w:name w:val="s4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6">
    <w:name w:val="s41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7">
    <w:name w:val="s41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8">
    <w:name w:val="s41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9">
    <w:name w:val="s41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0">
    <w:name w:val="s4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1">
    <w:name w:val="s42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2">
    <w:name w:val="s4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3">
    <w:name w:val="s4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4">
    <w:name w:val="s42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5">
    <w:name w:val="s4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6">
    <w:name w:val="s42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7">
    <w:name w:val="s4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8">
    <w:name w:val="s42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9">
    <w:name w:val="s4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0">
    <w:name w:val="s4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1">
    <w:name w:val="s4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2">
    <w:name w:val="s43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3">
    <w:name w:val="s4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4">
    <w:name w:val="s4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5">
    <w:name w:val="s4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6">
    <w:name w:val="s43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7">
    <w:name w:val="s43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8">
    <w:name w:val="s4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9">
    <w:name w:val="s43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0">
    <w:name w:val="s44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1">
    <w:name w:val="s44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2">
    <w:name w:val="s4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3">
    <w:name w:val="s44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4">
    <w:name w:val="s44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5">
    <w:name w:val="s4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6">
    <w:name w:val="s44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7">
    <w:name w:val="s4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8">
    <w:name w:val="s4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9">
    <w:name w:val="s4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0">
    <w:name w:val="s4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1">
    <w:name w:val="s45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2">
    <w:name w:val="s4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3">
    <w:name w:val="s45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4">
    <w:name w:val="s45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5">
    <w:name w:val="s45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6">
    <w:name w:val="s4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7">
    <w:name w:val="s45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8">
    <w:name w:val="s4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9">
    <w:name w:val="s45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0">
    <w:name w:val="s4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1">
    <w:name w:val="s46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2">
    <w:name w:val="s4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3">
    <w:name w:val="s4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4">
    <w:name w:val="s46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5">
    <w:name w:val="s46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6">
    <w:name w:val="s46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7">
    <w:name w:val="s4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8">
    <w:name w:val="s46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9">
    <w:name w:val="s4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0">
    <w:name w:val="s4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1">
    <w:name w:val="s47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2">
    <w:name w:val="s4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3">
    <w:name w:val="s47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4">
    <w:name w:val="s4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5">
    <w:name w:val="s4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6">
    <w:name w:val="s4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7">
    <w:name w:val="s47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8">
    <w:name w:val="s4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9">
    <w:name w:val="s47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0">
    <w:name w:val="s4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1">
    <w:name w:val="s48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2">
    <w:name w:val="s48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3">
    <w:name w:val="s4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4">
    <w:name w:val="s48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5">
    <w:name w:val="s48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E42E8"/>
    <w:rPr>
      <w:color w:val="605E5C"/>
      <w:shd w:val="clear" w:color="auto" w:fill="E1DFDD"/>
    </w:rPr>
  </w:style>
  <w:style w:type="character" w:customStyle="1" w:styleId="ListLabel16">
    <w:name w:val="ListLabel 16"/>
    <w:uiPriority w:val="99"/>
    <w:rsid w:val="00B54ECA"/>
  </w:style>
  <w:style w:type="paragraph" w:styleId="a7">
    <w:name w:val="header"/>
    <w:basedOn w:val="a"/>
    <w:link w:val="12"/>
    <w:rsid w:val="00B54E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12">
    <w:name w:val="Верхний колонтитул Знак1"/>
    <w:basedOn w:val="a0"/>
    <w:link w:val="a7"/>
    <w:uiPriority w:val="99"/>
    <w:locked/>
    <w:rsid w:val="00B54ECA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uiPriority w:val="99"/>
    <w:semiHidden/>
    <w:rsid w:val="00B54ECA"/>
  </w:style>
  <w:style w:type="paragraph" w:styleId="a9">
    <w:name w:val="Body Text Indent"/>
    <w:aliases w:val="Знак"/>
    <w:basedOn w:val="a"/>
    <w:link w:val="13"/>
    <w:uiPriority w:val="99"/>
    <w:rsid w:val="00854C49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13">
    <w:name w:val="Основной текст с отступом Знак1"/>
    <w:aliases w:val="Знак Знак"/>
    <w:basedOn w:val="a0"/>
    <w:link w:val="a9"/>
    <w:uiPriority w:val="99"/>
    <w:locked/>
    <w:rsid w:val="00854C4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uiPriority w:val="99"/>
    <w:semiHidden/>
    <w:rsid w:val="00854C49"/>
  </w:style>
  <w:style w:type="paragraph" w:customStyle="1" w:styleId="ConsPlusNormal">
    <w:name w:val="ConsPlusNormal"/>
    <w:rsid w:val="00EF20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b">
    <w:name w:val="No Spacing"/>
    <w:uiPriority w:val="1"/>
    <w:qFormat/>
    <w:rsid w:val="00EF204A"/>
    <w:pPr>
      <w:spacing w:after="0" w:line="240" w:lineRule="auto"/>
    </w:pPr>
    <w:rPr>
      <w:rFonts w:cs="Times New Roman"/>
      <w:lang w:val="ru-RU" w:eastAsia="ru-RU"/>
    </w:rPr>
  </w:style>
  <w:style w:type="paragraph" w:styleId="ac">
    <w:name w:val="footer"/>
    <w:basedOn w:val="a"/>
    <w:link w:val="ad"/>
    <w:unhideWhenUsed/>
    <w:rsid w:val="00D5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2584"/>
  </w:style>
  <w:style w:type="character" w:styleId="ae">
    <w:name w:val="page number"/>
    <w:basedOn w:val="a0"/>
    <w:rsid w:val="00F36B32"/>
  </w:style>
  <w:style w:type="paragraph" w:customStyle="1" w:styleId="14">
    <w:name w:val="Без интервала1"/>
    <w:link w:val="af"/>
    <w:rsid w:val="00F36B32"/>
    <w:pPr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af">
    <w:name w:val="Без интервала Знак"/>
    <w:link w:val="14"/>
    <w:locked/>
    <w:rsid w:val="00F36B32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2">
    <w:name w:val="Без интервала2"/>
    <w:rsid w:val="00F36B32"/>
    <w:pPr>
      <w:spacing w:after="0" w:line="240" w:lineRule="auto"/>
    </w:pPr>
    <w:rPr>
      <w:rFonts w:ascii="Calibri" w:eastAsia="Times New Roman" w:hAnsi="Calibri" w:cs="Times New Roman"/>
      <w:lang w:val="ru-RU" w:eastAsia="en-US"/>
    </w:rPr>
  </w:style>
  <w:style w:type="character" w:customStyle="1" w:styleId="hps">
    <w:name w:val="hps"/>
    <w:basedOn w:val="a0"/>
    <w:rsid w:val="00F36B32"/>
  </w:style>
  <w:style w:type="table" w:styleId="af0">
    <w:name w:val="Table Grid"/>
    <w:basedOn w:val="a1"/>
    <w:uiPriority w:val="39"/>
    <w:rsid w:val="000C05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B4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7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3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elcement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8273-EE56-4A18-889A-FF2F0D09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23601</Words>
  <Characters>134528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Кротов Юрий Михайлович</dc:creator>
  <cp:lastModifiedBy>Кротов Юрий Михайлович</cp:lastModifiedBy>
  <cp:revision>2</cp:revision>
  <cp:lastPrinted>2026-02-27T13:08:00Z</cp:lastPrinted>
  <dcterms:created xsi:type="dcterms:W3CDTF">2026-02-27T13:09:00Z</dcterms:created>
  <dcterms:modified xsi:type="dcterms:W3CDTF">2026-02-27T13:09:00Z</dcterms:modified>
</cp:coreProperties>
</file>