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EE5" w:rsidRDefault="00FF6EE5">
      <w:pPr>
        <w:ind w:firstLine="0"/>
        <w:jc w:val="left"/>
      </w:pPr>
    </w:p>
    <w:p w:rsidR="00B06A01" w:rsidRDefault="00B06A01">
      <w:pPr>
        <w:ind w:firstLine="0"/>
        <w:jc w:val="left"/>
      </w:pPr>
    </w:p>
    <w:p w:rsidR="00B06A01" w:rsidRDefault="00B06A01">
      <w:pPr>
        <w:ind w:firstLine="0"/>
        <w:jc w:val="left"/>
      </w:pPr>
      <w:bookmarkStart w:id="0" w:name="_GoBack"/>
      <w:bookmarkEnd w:id="0"/>
    </w:p>
    <w:tbl>
      <w:tblPr>
        <w:tblStyle w:val="afb"/>
        <w:tblW w:w="9951" w:type="dxa"/>
        <w:tblInd w:w="-17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8"/>
        <w:gridCol w:w="696"/>
        <w:gridCol w:w="1559"/>
        <w:gridCol w:w="280"/>
        <w:gridCol w:w="287"/>
        <w:gridCol w:w="1805"/>
        <w:gridCol w:w="28"/>
        <w:gridCol w:w="396"/>
        <w:gridCol w:w="305"/>
        <w:gridCol w:w="4351"/>
        <w:gridCol w:w="76"/>
      </w:tblGrid>
      <w:tr w:rsidR="00FF6EE5">
        <w:trPr>
          <w:trHeight w:val="995"/>
        </w:trPr>
        <w:tc>
          <w:tcPr>
            <w:tcW w:w="4795" w:type="dxa"/>
            <w:gridSpan w:val="6"/>
            <w:tcBorders>
              <w:top w:val="nil"/>
              <w:left w:val="nil"/>
              <w:bottom w:val="thinThickSmallGap" w:sz="12" w:space="0" w:color="000000"/>
              <w:right w:val="nil"/>
            </w:tcBorders>
            <w:vAlign w:val="bottom"/>
          </w:tcPr>
          <w:p w:rsidR="00FF6EE5" w:rsidRPr="00B06A01" w:rsidRDefault="00FF6EE5">
            <w:pPr>
              <w:jc w:val="center"/>
              <w:rPr>
                <w:rFonts w:ascii="PT Sans" w:hAnsi="PT Sans"/>
                <w:b/>
                <w:bCs/>
                <w:color w:val="FFFFFF" w:themeColor="background1"/>
                <w:sz w:val="2"/>
                <w:szCs w:val="2"/>
              </w:rPr>
            </w:pPr>
          </w:p>
          <w:p w:rsidR="00FF6EE5" w:rsidRPr="00B06A01" w:rsidRDefault="00460C4D">
            <w:pPr>
              <w:pStyle w:val="af1"/>
              <w:spacing w:line="200" w:lineRule="exact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B06A01">
              <w:rPr>
                <w:b/>
                <w:bCs/>
                <w:color w:val="FFFFFF" w:themeColor="background1"/>
                <w:sz w:val="20"/>
                <w:szCs w:val="20"/>
              </w:rPr>
              <w:t>Замежнае таварыства з абмежаванай</w:t>
            </w:r>
          </w:p>
          <w:p w:rsidR="00FF6EE5" w:rsidRPr="00B06A01" w:rsidRDefault="00460C4D">
            <w:pPr>
              <w:pStyle w:val="af1"/>
              <w:spacing w:line="200" w:lineRule="exact"/>
              <w:jc w:val="center"/>
              <w:rPr>
                <w:rFonts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B06A01">
              <w:rPr>
                <w:b/>
                <w:bCs/>
                <w:color w:val="FFFFFF" w:themeColor="background1"/>
                <w:sz w:val="20"/>
                <w:szCs w:val="20"/>
              </w:rPr>
              <w:t>адказнасцю «Омск Карбон Маг</w:t>
            </w:r>
            <w:r w:rsidRPr="00B06A01"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  <w:t>i</w:t>
            </w:r>
            <w:r w:rsidRPr="00B06A01">
              <w:rPr>
                <w:b/>
                <w:bCs/>
                <w:color w:val="FFFFFF" w:themeColor="background1"/>
                <w:sz w:val="20"/>
                <w:szCs w:val="20"/>
              </w:rPr>
              <w:t>леў</w:t>
            </w:r>
            <w:r w:rsidRPr="00B06A01">
              <w:rPr>
                <w:rFonts w:cs="Times New Roman"/>
                <w:b/>
                <w:bCs/>
                <w:color w:val="FFFFFF" w:themeColor="background1"/>
                <w:sz w:val="20"/>
                <w:szCs w:val="20"/>
              </w:rPr>
              <w:t>»</w:t>
            </w:r>
          </w:p>
          <w:p w:rsidR="00FF6EE5" w:rsidRPr="00B06A01" w:rsidRDefault="00460C4D">
            <w:pPr>
              <w:pStyle w:val="af1"/>
              <w:spacing w:after="120" w:line="200" w:lineRule="exact"/>
              <w:jc w:val="center"/>
              <w:rPr>
                <w:rFonts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B06A01">
              <w:rPr>
                <w:rFonts w:cs="Times New Roman"/>
                <w:b/>
                <w:bCs/>
                <w:color w:val="FFFFFF" w:themeColor="background1"/>
                <w:sz w:val="20"/>
                <w:szCs w:val="20"/>
              </w:rPr>
              <w:t xml:space="preserve">(ЗТАА </w:t>
            </w:r>
            <w:r w:rsidRPr="00B06A01">
              <w:rPr>
                <w:b/>
                <w:bCs/>
                <w:color w:val="FFFFFF" w:themeColor="background1"/>
                <w:sz w:val="20"/>
                <w:szCs w:val="20"/>
              </w:rPr>
              <w:t>«Омск Карбон Маг</w:t>
            </w:r>
            <w:r w:rsidRPr="00B06A01"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  <w:t>i</w:t>
            </w:r>
            <w:r w:rsidRPr="00B06A01">
              <w:rPr>
                <w:b/>
                <w:bCs/>
                <w:color w:val="FFFFFF" w:themeColor="background1"/>
                <w:sz w:val="20"/>
                <w:szCs w:val="20"/>
              </w:rPr>
              <w:t>леў</w:t>
            </w:r>
            <w:r w:rsidRPr="00B06A01">
              <w:rPr>
                <w:rFonts w:cs="Times New Roman"/>
                <w:b/>
                <w:bCs/>
                <w:color w:val="FFFFFF" w:themeColor="background1"/>
                <w:sz w:val="20"/>
                <w:szCs w:val="20"/>
              </w:rPr>
              <w:t>»)</w:t>
            </w:r>
          </w:p>
          <w:p w:rsidR="00FF6EE5" w:rsidRPr="00B06A01" w:rsidRDefault="00460C4D">
            <w:pPr>
              <w:pStyle w:val="af1"/>
              <w:spacing w:line="200" w:lineRule="exact"/>
              <w:contextualSpacing/>
              <w:jc w:val="center"/>
              <w:rPr>
                <w:rFonts w:cs="Times New Roman"/>
                <w:color w:val="FFFFFF" w:themeColor="background1"/>
                <w:szCs w:val="18"/>
              </w:rPr>
            </w:pPr>
            <w:r w:rsidRPr="00B06A01">
              <w:rPr>
                <w:rFonts w:cs="Times New Roman"/>
                <w:color w:val="FFFFFF" w:themeColor="background1"/>
                <w:szCs w:val="18"/>
                <w:lang w:val="ru-MD"/>
              </w:rPr>
              <w:t xml:space="preserve">Юрыдычны </w:t>
            </w:r>
            <w:r w:rsidRPr="00B06A01">
              <w:rPr>
                <w:rFonts w:cs="Times New Roman"/>
                <w:color w:val="FFFFFF" w:themeColor="background1"/>
                <w:szCs w:val="18"/>
                <w:lang w:val="en-US"/>
              </w:rPr>
              <w:t>i</w:t>
            </w:r>
            <w:r w:rsidRPr="00B06A01">
              <w:rPr>
                <w:rFonts w:cs="Times New Roman"/>
                <w:color w:val="FFFFFF" w:themeColor="background1"/>
                <w:szCs w:val="18"/>
              </w:rPr>
              <w:t xml:space="preserve"> фактычны адрас:</w:t>
            </w:r>
          </w:p>
          <w:p w:rsidR="00FF6EE5" w:rsidRPr="00B06A01" w:rsidRDefault="00460C4D">
            <w:pPr>
              <w:pStyle w:val="af1"/>
              <w:spacing w:line="200" w:lineRule="exact"/>
              <w:jc w:val="center"/>
              <w:rPr>
                <w:rFonts w:cs="Times New Roman"/>
                <w:color w:val="FFFFFF" w:themeColor="background1"/>
                <w:szCs w:val="18"/>
              </w:rPr>
            </w:pPr>
            <w:r w:rsidRPr="00B06A01">
              <w:rPr>
                <w:rFonts w:cs="Times New Roman"/>
                <w:color w:val="FFFFFF" w:themeColor="background1"/>
                <w:szCs w:val="18"/>
                <w:lang w:val="ru-MD"/>
              </w:rPr>
              <w:t xml:space="preserve">212035, </w:t>
            </w:r>
            <w:r w:rsidRPr="00B06A01">
              <w:rPr>
                <w:rFonts w:cs="Times New Roman"/>
                <w:color w:val="FFFFFF" w:themeColor="background1"/>
                <w:szCs w:val="18"/>
              </w:rPr>
              <w:t>Рэспубл</w:t>
            </w:r>
            <w:r w:rsidRPr="00B06A01">
              <w:rPr>
                <w:rFonts w:cs="Times New Roman"/>
                <w:color w:val="FFFFFF" w:themeColor="background1"/>
                <w:szCs w:val="18"/>
                <w:lang w:val="en-US"/>
              </w:rPr>
              <w:t>i</w:t>
            </w:r>
            <w:r w:rsidRPr="00B06A01">
              <w:rPr>
                <w:rFonts w:cs="Times New Roman"/>
                <w:color w:val="FFFFFF" w:themeColor="background1"/>
                <w:szCs w:val="18"/>
              </w:rPr>
              <w:t>ка Беларусь, Маг</w:t>
            </w:r>
            <w:r w:rsidRPr="00B06A01">
              <w:rPr>
                <w:rFonts w:cs="Times New Roman"/>
                <w:color w:val="FFFFFF" w:themeColor="background1"/>
                <w:szCs w:val="18"/>
                <w:lang w:val="en-US"/>
              </w:rPr>
              <w:t>i</w:t>
            </w:r>
            <w:r w:rsidRPr="00B06A01">
              <w:rPr>
                <w:rFonts w:cs="Times New Roman"/>
                <w:color w:val="FFFFFF" w:themeColor="background1"/>
                <w:szCs w:val="18"/>
              </w:rPr>
              <w:t>леўская вобласць,</w:t>
            </w:r>
          </w:p>
          <w:p w:rsidR="00FF6EE5" w:rsidRPr="00B06A01" w:rsidRDefault="00460C4D">
            <w:pPr>
              <w:pStyle w:val="af1"/>
              <w:spacing w:line="200" w:lineRule="exact"/>
              <w:jc w:val="center"/>
              <w:rPr>
                <w:rFonts w:cs="Times New Roman"/>
                <w:b/>
                <w:bCs/>
                <w:color w:val="FFFFFF" w:themeColor="background1"/>
                <w:szCs w:val="18"/>
              </w:rPr>
            </w:pPr>
            <w:r w:rsidRPr="00B06A01">
              <w:rPr>
                <w:rFonts w:cs="Times New Roman"/>
                <w:color w:val="FFFFFF" w:themeColor="background1"/>
                <w:szCs w:val="18"/>
              </w:rPr>
              <w:t>Маг</w:t>
            </w:r>
            <w:r w:rsidRPr="00B06A01">
              <w:rPr>
                <w:rFonts w:cs="Times New Roman"/>
                <w:color w:val="FFFFFF" w:themeColor="background1"/>
                <w:szCs w:val="18"/>
                <w:lang w:val="en-US"/>
              </w:rPr>
              <w:t>i</w:t>
            </w:r>
            <w:r w:rsidRPr="00B06A01">
              <w:rPr>
                <w:rFonts w:cs="Times New Roman"/>
                <w:color w:val="FFFFFF" w:themeColor="background1"/>
                <w:szCs w:val="18"/>
              </w:rPr>
              <w:t>леўск</w:t>
            </w:r>
            <w:r w:rsidRPr="00B06A01">
              <w:rPr>
                <w:rFonts w:cs="Times New Roman"/>
                <w:color w:val="FFFFFF" w:themeColor="background1"/>
                <w:szCs w:val="18"/>
                <w:lang w:val="en-US"/>
              </w:rPr>
              <w:t>i</w:t>
            </w:r>
            <w:r w:rsidRPr="00B06A01">
              <w:rPr>
                <w:rFonts w:cs="Times New Roman"/>
                <w:color w:val="FFFFFF" w:themeColor="background1"/>
                <w:szCs w:val="18"/>
              </w:rPr>
              <w:t xml:space="preserve"> раен, Вейнянск</w:t>
            </w:r>
            <w:r w:rsidRPr="00B06A01">
              <w:rPr>
                <w:rFonts w:cs="Times New Roman"/>
                <w:color w:val="FFFFFF" w:themeColor="background1"/>
                <w:szCs w:val="18"/>
                <w:lang w:val="en-US"/>
              </w:rPr>
              <w:t>i</w:t>
            </w:r>
            <w:r w:rsidRPr="00B06A01">
              <w:rPr>
                <w:rFonts w:cs="Times New Roman"/>
                <w:color w:val="FFFFFF" w:themeColor="background1"/>
                <w:szCs w:val="18"/>
              </w:rPr>
              <w:t xml:space="preserve"> с/с, 36</w:t>
            </w:r>
          </w:p>
          <w:p w:rsidR="00FF6EE5" w:rsidRPr="00B06A01" w:rsidRDefault="00460C4D">
            <w:pPr>
              <w:pStyle w:val="af1"/>
              <w:spacing w:line="200" w:lineRule="exact"/>
              <w:jc w:val="center"/>
              <w:rPr>
                <w:rFonts w:cs="Times New Roman"/>
                <w:color w:val="FFFFFF" w:themeColor="background1"/>
                <w:szCs w:val="18"/>
              </w:rPr>
            </w:pPr>
            <w:r w:rsidRPr="00B06A01">
              <w:rPr>
                <w:rFonts w:cs="Times New Roman"/>
                <w:color w:val="FFFFFF" w:themeColor="background1"/>
                <w:szCs w:val="18"/>
              </w:rPr>
              <w:t xml:space="preserve">ЗТАА </w:t>
            </w:r>
            <w:r w:rsidRPr="00B06A01">
              <w:rPr>
                <w:color w:val="FFFFFF" w:themeColor="background1"/>
                <w:szCs w:val="18"/>
              </w:rPr>
              <w:t>«Омск Карбон Маг</w:t>
            </w:r>
            <w:r w:rsidRPr="00B06A01">
              <w:rPr>
                <w:color w:val="FFFFFF" w:themeColor="background1"/>
                <w:szCs w:val="18"/>
                <w:lang w:val="en-US"/>
              </w:rPr>
              <w:t>i</w:t>
            </w:r>
            <w:r w:rsidRPr="00B06A01">
              <w:rPr>
                <w:color w:val="FFFFFF" w:themeColor="background1"/>
                <w:szCs w:val="18"/>
              </w:rPr>
              <w:t>леў</w:t>
            </w:r>
            <w:r w:rsidRPr="00B06A01">
              <w:rPr>
                <w:rFonts w:cs="Times New Roman"/>
                <w:color w:val="FFFFFF" w:themeColor="background1"/>
                <w:szCs w:val="18"/>
              </w:rPr>
              <w:t>» на захад ад аг. Вейна</w:t>
            </w:r>
          </w:p>
          <w:p w:rsidR="00FF6EE5" w:rsidRPr="00B06A01" w:rsidRDefault="00460C4D">
            <w:pPr>
              <w:pStyle w:val="af1"/>
              <w:spacing w:line="200" w:lineRule="exact"/>
              <w:contextualSpacing/>
              <w:jc w:val="center"/>
              <w:rPr>
                <w:color w:val="FFFFFF" w:themeColor="background1"/>
                <w:szCs w:val="18"/>
              </w:rPr>
            </w:pPr>
            <w:r w:rsidRPr="00B06A01">
              <w:rPr>
                <w:color w:val="FFFFFF" w:themeColor="background1"/>
                <w:szCs w:val="18"/>
              </w:rPr>
              <w:t>Адрас для карэспандэнцы</w:t>
            </w:r>
            <w:r w:rsidRPr="00B06A01">
              <w:rPr>
                <w:color w:val="FFFFFF" w:themeColor="background1"/>
                <w:szCs w:val="18"/>
                <w:lang w:val="en-US"/>
              </w:rPr>
              <w:t>i</w:t>
            </w:r>
            <w:r w:rsidRPr="00B06A01">
              <w:rPr>
                <w:color w:val="FFFFFF" w:themeColor="background1"/>
                <w:szCs w:val="18"/>
              </w:rPr>
              <w:t>:</w:t>
            </w:r>
          </w:p>
          <w:p w:rsidR="00FF6EE5" w:rsidRPr="00B06A01" w:rsidRDefault="00460C4D">
            <w:pPr>
              <w:pStyle w:val="af1"/>
              <w:spacing w:line="180" w:lineRule="exact"/>
              <w:ind w:left="-108" w:right="-102" w:hanging="34"/>
              <w:jc w:val="center"/>
              <w:rPr>
                <w:rFonts w:cs="Times New Roman"/>
                <w:color w:val="FFFFFF" w:themeColor="background1"/>
                <w:szCs w:val="18"/>
              </w:rPr>
            </w:pPr>
            <w:r w:rsidRPr="00B06A01">
              <w:rPr>
                <w:rFonts w:cs="Times New Roman"/>
                <w:color w:val="FFFFFF" w:themeColor="background1"/>
                <w:szCs w:val="18"/>
              </w:rPr>
              <w:t xml:space="preserve">АПС-35, 212035, г. </w:t>
            </w:r>
            <w:r w:rsidRPr="00B06A01">
              <w:rPr>
                <w:color w:val="FFFFFF" w:themeColor="background1"/>
                <w:szCs w:val="18"/>
              </w:rPr>
              <w:t>Маг</w:t>
            </w:r>
            <w:r w:rsidRPr="00B06A01">
              <w:rPr>
                <w:color w:val="FFFFFF" w:themeColor="background1"/>
                <w:szCs w:val="18"/>
                <w:lang w:val="en-US"/>
              </w:rPr>
              <w:t>i</w:t>
            </w:r>
            <w:r w:rsidRPr="00B06A01">
              <w:rPr>
                <w:color w:val="FFFFFF" w:themeColor="background1"/>
                <w:szCs w:val="18"/>
              </w:rPr>
              <w:t>леў</w:t>
            </w:r>
          </w:p>
          <w:p w:rsidR="00FF6EE5" w:rsidRPr="00B06A01" w:rsidRDefault="00460C4D">
            <w:pPr>
              <w:pStyle w:val="af1"/>
              <w:spacing w:line="200" w:lineRule="exact"/>
              <w:jc w:val="center"/>
              <w:rPr>
                <w:color w:val="FFFFFF" w:themeColor="background1"/>
                <w:szCs w:val="18"/>
                <w:lang w:val="en-US"/>
              </w:rPr>
            </w:pPr>
            <w:r w:rsidRPr="00B06A01">
              <w:rPr>
                <w:color w:val="FFFFFF" w:themeColor="background1"/>
                <w:szCs w:val="18"/>
                <w:lang w:val="ru-MD"/>
              </w:rPr>
              <w:t>тэл</w:t>
            </w:r>
            <w:r w:rsidRPr="00B06A01">
              <w:rPr>
                <w:color w:val="FFFFFF" w:themeColor="background1"/>
                <w:szCs w:val="18"/>
                <w:lang w:val="en-US"/>
              </w:rPr>
              <w:t xml:space="preserve">.: 8 0222 49 55 00, </w:t>
            </w:r>
            <w:hyperlink r:id="rId8">
              <w:r w:rsidRPr="00B06A01">
                <w:rPr>
                  <w:rStyle w:val="af2"/>
                  <w:color w:val="FFFFFF" w:themeColor="background1"/>
                  <w:szCs w:val="18"/>
                  <w:lang w:val="en-US"/>
                </w:rPr>
                <w:t>mogilev@omskcarbon.</w:t>
              </w:r>
            </w:hyperlink>
            <w:r w:rsidRPr="00B06A01">
              <w:rPr>
                <w:rStyle w:val="InternetLink1"/>
                <w:rFonts w:cs="Times New Roman"/>
                <w:color w:val="FFFFFF" w:themeColor="background1"/>
                <w:lang w:val="en-US"/>
              </w:rPr>
              <w:t>by</w:t>
            </w:r>
          </w:p>
          <w:p w:rsidR="00FF6EE5" w:rsidRPr="00B06A01" w:rsidRDefault="00460C4D">
            <w:pPr>
              <w:pStyle w:val="af1"/>
              <w:spacing w:line="200" w:lineRule="exact"/>
              <w:jc w:val="center"/>
              <w:rPr>
                <w:color w:val="FFFFFF" w:themeColor="background1"/>
                <w:szCs w:val="18"/>
                <w:lang w:val="en-US"/>
              </w:rPr>
            </w:pPr>
            <w:r w:rsidRPr="00B06A01">
              <w:rPr>
                <w:color w:val="FFFFFF" w:themeColor="background1"/>
                <w:szCs w:val="18"/>
              </w:rPr>
              <w:t>р</w:t>
            </w:r>
            <w:r w:rsidRPr="00B06A01">
              <w:rPr>
                <w:color w:val="FFFFFF" w:themeColor="background1"/>
                <w:szCs w:val="18"/>
                <w:lang w:val="en-US"/>
              </w:rPr>
              <w:t>/</w:t>
            </w:r>
            <w:r w:rsidRPr="00B06A01">
              <w:rPr>
                <w:color w:val="FFFFFF" w:themeColor="background1"/>
                <w:szCs w:val="18"/>
              </w:rPr>
              <w:t>с</w:t>
            </w:r>
            <w:r w:rsidRPr="00B06A01">
              <w:rPr>
                <w:color w:val="FFFFFF" w:themeColor="background1"/>
                <w:szCs w:val="18"/>
                <w:lang w:val="en-US"/>
              </w:rPr>
              <w:t xml:space="preserve"> BY11SLAN30121636600140000000</w:t>
            </w:r>
          </w:p>
          <w:p w:rsidR="00FF6EE5" w:rsidRPr="00B06A01" w:rsidRDefault="00460C4D">
            <w:pPr>
              <w:pStyle w:val="af1"/>
              <w:spacing w:line="200" w:lineRule="exact"/>
              <w:jc w:val="center"/>
              <w:rPr>
                <w:color w:val="FFFFFF" w:themeColor="background1"/>
                <w:szCs w:val="18"/>
              </w:rPr>
            </w:pPr>
            <w:r w:rsidRPr="00B06A01">
              <w:rPr>
                <w:color w:val="FFFFFF" w:themeColor="background1"/>
                <w:szCs w:val="18"/>
              </w:rPr>
              <w:t>(беларускія рублі), ЗАТ Банк ВТБ (Беларусь)</w:t>
            </w:r>
          </w:p>
          <w:p w:rsidR="00FF6EE5" w:rsidRPr="00B06A01" w:rsidRDefault="00460C4D">
            <w:pPr>
              <w:pStyle w:val="af1"/>
              <w:spacing w:line="200" w:lineRule="exact"/>
              <w:jc w:val="center"/>
              <w:rPr>
                <w:color w:val="FFFFFF" w:themeColor="background1"/>
                <w:szCs w:val="18"/>
              </w:rPr>
            </w:pPr>
            <w:r w:rsidRPr="00B06A01">
              <w:rPr>
                <w:color w:val="FFFFFF" w:themeColor="background1"/>
                <w:szCs w:val="18"/>
              </w:rPr>
              <w:t>БІК SLANBY22, УНП 812003205, АКПА 300608677000</w:t>
            </w:r>
          </w:p>
          <w:p w:rsidR="00FF6EE5" w:rsidRPr="00B06A01" w:rsidRDefault="00FF6EE5">
            <w:pPr>
              <w:pStyle w:val="af1"/>
              <w:spacing w:line="200" w:lineRule="exact"/>
              <w:jc w:val="center"/>
              <w:rPr>
                <w:color w:val="FFFFFF" w:themeColor="background1"/>
                <w:lang w:val="be-BY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thinThickSmallGap" w:sz="12" w:space="0" w:color="000000"/>
              <w:right w:val="nil"/>
            </w:tcBorders>
          </w:tcPr>
          <w:p w:rsidR="00FF6EE5" w:rsidRPr="00B06A01" w:rsidRDefault="00FF6EE5">
            <w:pPr>
              <w:pStyle w:val="af1"/>
              <w:spacing w:line="200" w:lineRule="exact"/>
              <w:jc w:val="center"/>
              <w:rPr>
                <w:rFonts w:cs="Times New Roman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656" w:type="dxa"/>
            <w:gridSpan w:val="2"/>
            <w:tcBorders>
              <w:top w:val="nil"/>
              <w:left w:val="nil"/>
              <w:bottom w:val="thinThickSmallGap" w:sz="12" w:space="0" w:color="000000"/>
              <w:right w:val="nil"/>
            </w:tcBorders>
            <w:vAlign w:val="bottom"/>
          </w:tcPr>
          <w:p w:rsidR="00FF6EE5" w:rsidRPr="00B06A01" w:rsidRDefault="00460C4D">
            <w:pPr>
              <w:pStyle w:val="af1"/>
              <w:spacing w:line="200" w:lineRule="exact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B06A01">
              <w:rPr>
                <w:b/>
                <w:bCs/>
                <w:color w:val="FFFFFF" w:themeColor="background1"/>
                <w:sz w:val="20"/>
                <w:szCs w:val="20"/>
              </w:rPr>
              <w:t>Иностранное общество с ограниченной</w:t>
            </w:r>
          </w:p>
          <w:p w:rsidR="00FF6EE5" w:rsidRPr="00B06A01" w:rsidRDefault="00460C4D">
            <w:pPr>
              <w:pStyle w:val="af1"/>
              <w:spacing w:line="200" w:lineRule="exact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B06A01">
              <w:rPr>
                <w:b/>
                <w:bCs/>
                <w:color w:val="FFFFFF" w:themeColor="background1"/>
                <w:sz w:val="20"/>
                <w:szCs w:val="20"/>
              </w:rPr>
              <w:t>ответственностью «Омск Карбон Могилев»</w:t>
            </w:r>
          </w:p>
          <w:p w:rsidR="00FF6EE5" w:rsidRPr="00B06A01" w:rsidRDefault="00460C4D">
            <w:pPr>
              <w:pStyle w:val="af1"/>
              <w:spacing w:after="120" w:line="200" w:lineRule="exact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B06A01">
              <w:rPr>
                <w:b/>
                <w:bCs/>
                <w:color w:val="FFFFFF" w:themeColor="background1"/>
                <w:sz w:val="20"/>
                <w:szCs w:val="20"/>
              </w:rPr>
              <w:t>(ИООО «Омск Карбон Могилев»)</w:t>
            </w:r>
          </w:p>
          <w:p w:rsidR="00FF6EE5" w:rsidRPr="00B06A01" w:rsidRDefault="00460C4D">
            <w:pPr>
              <w:pStyle w:val="af1"/>
              <w:spacing w:line="200" w:lineRule="exact"/>
              <w:jc w:val="center"/>
              <w:rPr>
                <w:rFonts w:cs="Times New Roman"/>
                <w:color w:val="FFFFFF" w:themeColor="background1"/>
                <w:szCs w:val="18"/>
              </w:rPr>
            </w:pPr>
            <w:r w:rsidRPr="00B06A01">
              <w:rPr>
                <w:rFonts w:cs="Times New Roman"/>
                <w:bCs/>
                <w:color w:val="FFFFFF" w:themeColor="background1"/>
                <w:szCs w:val="18"/>
              </w:rPr>
              <w:t>Юридический и фактический адрес:</w:t>
            </w:r>
          </w:p>
          <w:p w:rsidR="00FF6EE5" w:rsidRPr="00B06A01" w:rsidRDefault="00460C4D">
            <w:pPr>
              <w:pStyle w:val="af1"/>
              <w:spacing w:line="200" w:lineRule="exact"/>
              <w:jc w:val="center"/>
              <w:rPr>
                <w:rFonts w:cs="Times New Roman"/>
                <w:color w:val="FFFFFF" w:themeColor="background1"/>
                <w:szCs w:val="18"/>
              </w:rPr>
            </w:pPr>
            <w:r w:rsidRPr="00B06A01">
              <w:rPr>
                <w:rFonts w:cs="Times New Roman"/>
                <w:color w:val="FFFFFF" w:themeColor="background1"/>
                <w:szCs w:val="18"/>
              </w:rPr>
              <w:t>212035, Республика Беларусь,</w:t>
            </w:r>
            <w:r w:rsidRPr="00B06A01">
              <w:rPr>
                <w:rFonts w:cs="Times New Roman"/>
                <w:color w:val="FFFFFF" w:themeColor="background1"/>
                <w:szCs w:val="18"/>
                <w:lang w:val="ru-MD"/>
              </w:rPr>
              <w:t xml:space="preserve"> </w:t>
            </w:r>
            <w:r w:rsidRPr="00B06A01">
              <w:rPr>
                <w:rFonts w:cs="Times New Roman"/>
                <w:color w:val="FFFFFF" w:themeColor="background1"/>
                <w:szCs w:val="18"/>
              </w:rPr>
              <w:t>Могилевская область,</w:t>
            </w:r>
          </w:p>
          <w:p w:rsidR="00FF6EE5" w:rsidRPr="00B06A01" w:rsidRDefault="00460C4D">
            <w:pPr>
              <w:pStyle w:val="af1"/>
              <w:spacing w:line="200" w:lineRule="exact"/>
              <w:jc w:val="center"/>
              <w:rPr>
                <w:rFonts w:cs="Times New Roman"/>
                <w:color w:val="FFFFFF" w:themeColor="background1"/>
                <w:szCs w:val="18"/>
              </w:rPr>
            </w:pPr>
            <w:r w:rsidRPr="00B06A01">
              <w:rPr>
                <w:rFonts w:cs="Times New Roman"/>
                <w:color w:val="FFFFFF" w:themeColor="background1"/>
                <w:szCs w:val="18"/>
              </w:rPr>
              <w:t>Могилевский район, Вейнянский с/с, 36,</w:t>
            </w:r>
          </w:p>
          <w:p w:rsidR="00FF6EE5" w:rsidRPr="00B06A01" w:rsidRDefault="00460C4D">
            <w:pPr>
              <w:pStyle w:val="af1"/>
              <w:spacing w:line="200" w:lineRule="exact"/>
              <w:jc w:val="center"/>
              <w:rPr>
                <w:rFonts w:cs="Times New Roman"/>
                <w:color w:val="FFFFFF" w:themeColor="background1"/>
                <w:szCs w:val="18"/>
              </w:rPr>
            </w:pPr>
            <w:r w:rsidRPr="00B06A01">
              <w:rPr>
                <w:rFonts w:cs="Times New Roman"/>
                <w:color w:val="FFFFFF" w:themeColor="background1"/>
                <w:szCs w:val="18"/>
              </w:rPr>
              <w:t>ИООО «Омск Карбон Могилев» западнее аг. Вейно</w:t>
            </w:r>
          </w:p>
          <w:p w:rsidR="00FF6EE5" w:rsidRPr="00B06A01" w:rsidRDefault="00460C4D">
            <w:pPr>
              <w:pStyle w:val="af1"/>
              <w:spacing w:line="200" w:lineRule="exact"/>
              <w:jc w:val="center"/>
              <w:rPr>
                <w:rFonts w:cs="Times New Roman"/>
                <w:color w:val="FFFFFF" w:themeColor="background1"/>
                <w:szCs w:val="18"/>
              </w:rPr>
            </w:pPr>
            <w:r w:rsidRPr="00B06A01">
              <w:rPr>
                <w:rFonts w:cs="Times New Roman"/>
                <w:color w:val="FFFFFF" w:themeColor="background1"/>
                <w:szCs w:val="18"/>
              </w:rPr>
              <w:t>Адрес для корреспонденции:</w:t>
            </w:r>
          </w:p>
          <w:p w:rsidR="00FF6EE5" w:rsidRPr="00B06A01" w:rsidRDefault="00460C4D">
            <w:pPr>
              <w:pStyle w:val="af1"/>
              <w:spacing w:line="200" w:lineRule="exact"/>
              <w:jc w:val="center"/>
              <w:rPr>
                <w:color w:val="FFFFFF" w:themeColor="background1"/>
                <w:szCs w:val="18"/>
              </w:rPr>
            </w:pPr>
            <w:r w:rsidRPr="00B06A01">
              <w:rPr>
                <w:rFonts w:cs="Times New Roman"/>
                <w:color w:val="FFFFFF" w:themeColor="background1"/>
                <w:szCs w:val="18"/>
              </w:rPr>
              <w:t>ОПС-35, 212035, г. Могилев</w:t>
            </w:r>
          </w:p>
          <w:p w:rsidR="00FF6EE5" w:rsidRPr="00B06A01" w:rsidRDefault="00460C4D">
            <w:pPr>
              <w:pStyle w:val="af1"/>
              <w:spacing w:line="200" w:lineRule="exact"/>
              <w:jc w:val="center"/>
              <w:rPr>
                <w:rFonts w:cs="Times New Roman"/>
                <w:color w:val="FFFFFF" w:themeColor="background1"/>
                <w:szCs w:val="18"/>
                <w:lang w:val="en-US"/>
              </w:rPr>
            </w:pPr>
            <w:r w:rsidRPr="00B06A01">
              <w:rPr>
                <w:rFonts w:cs="Times New Roman"/>
                <w:color w:val="FFFFFF" w:themeColor="background1"/>
                <w:szCs w:val="18"/>
              </w:rPr>
              <w:t>тел</w:t>
            </w:r>
            <w:r w:rsidRPr="00B06A01">
              <w:rPr>
                <w:rFonts w:cs="Times New Roman"/>
                <w:color w:val="FFFFFF" w:themeColor="background1"/>
                <w:szCs w:val="18"/>
                <w:lang w:val="en-US"/>
              </w:rPr>
              <w:t xml:space="preserve">.: 8 0222 49 55 00, </w:t>
            </w:r>
            <w:hyperlink r:id="rId9">
              <w:r w:rsidRPr="00B06A01">
                <w:rPr>
                  <w:rStyle w:val="af2"/>
                  <w:color w:val="FFFFFF" w:themeColor="background1"/>
                  <w:szCs w:val="18"/>
                  <w:lang w:val="en-US"/>
                </w:rPr>
                <w:t>mogilev@omskcarbon.</w:t>
              </w:r>
            </w:hyperlink>
            <w:r w:rsidRPr="00B06A01">
              <w:rPr>
                <w:rStyle w:val="InternetLink1"/>
                <w:rFonts w:cs="Times New Roman"/>
                <w:color w:val="FFFFFF" w:themeColor="background1"/>
                <w:lang w:val="en-US"/>
              </w:rPr>
              <w:t>by</w:t>
            </w:r>
          </w:p>
          <w:p w:rsidR="00FF6EE5" w:rsidRPr="00B06A01" w:rsidRDefault="00460C4D">
            <w:pPr>
              <w:pStyle w:val="af1"/>
              <w:spacing w:line="200" w:lineRule="exact"/>
              <w:jc w:val="center"/>
              <w:rPr>
                <w:rFonts w:cs="Times New Roman"/>
                <w:color w:val="FFFFFF" w:themeColor="background1"/>
                <w:szCs w:val="18"/>
                <w:lang w:val="en-US"/>
              </w:rPr>
            </w:pPr>
            <w:r w:rsidRPr="00B06A01">
              <w:rPr>
                <w:rFonts w:cs="Times New Roman"/>
                <w:color w:val="FFFFFF" w:themeColor="background1"/>
                <w:szCs w:val="18"/>
              </w:rPr>
              <w:t>р</w:t>
            </w:r>
            <w:r w:rsidRPr="00B06A01">
              <w:rPr>
                <w:rFonts w:cs="Times New Roman"/>
                <w:color w:val="FFFFFF" w:themeColor="background1"/>
                <w:szCs w:val="18"/>
                <w:lang w:val="en-US"/>
              </w:rPr>
              <w:t>/</w:t>
            </w:r>
            <w:r w:rsidRPr="00B06A01">
              <w:rPr>
                <w:rFonts w:cs="Times New Roman"/>
                <w:color w:val="FFFFFF" w:themeColor="background1"/>
                <w:szCs w:val="18"/>
              </w:rPr>
              <w:t>с</w:t>
            </w:r>
            <w:r w:rsidRPr="00B06A01">
              <w:rPr>
                <w:rFonts w:cs="Times New Roman"/>
                <w:color w:val="FFFFFF" w:themeColor="background1"/>
                <w:szCs w:val="18"/>
                <w:lang w:val="en-US"/>
              </w:rPr>
              <w:t xml:space="preserve"> BY11SLAN30121636600140000000</w:t>
            </w:r>
          </w:p>
          <w:p w:rsidR="00FF6EE5" w:rsidRPr="00B06A01" w:rsidRDefault="00460C4D">
            <w:pPr>
              <w:pStyle w:val="af1"/>
              <w:spacing w:line="200" w:lineRule="exact"/>
              <w:jc w:val="center"/>
              <w:rPr>
                <w:rFonts w:cs="Times New Roman"/>
                <w:color w:val="FFFFFF" w:themeColor="background1"/>
                <w:szCs w:val="18"/>
              </w:rPr>
            </w:pPr>
            <w:r w:rsidRPr="00B06A01">
              <w:rPr>
                <w:rFonts w:cs="Times New Roman"/>
                <w:color w:val="FFFFFF" w:themeColor="background1"/>
                <w:szCs w:val="18"/>
              </w:rPr>
              <w:t>(белорусские рубли) ЗАО Банк ВТБ (Беларусь)</w:t>
            </w:r>
          </w:p>
          <w:p w:rsidR="00FF6EE5" w:rsidRPr="00B06A01" w:rsidRDefault="00460C4D">
            <w:pPr>
              <w:pStyle w:val="af1"/>
              <w:spacing w:line="200" w:lineRule="exact"/>
              <w:jc w:val="center"/>
              <w:rPr>
                <w:rFonts w:cs="Times New Roman"/>
                <w:color w:val="FFFFFF" w:themeColor="background1"/>
                <w:szCs w:val="18"/>
              </w:rPr>
            </w:pPr>
            <w:r w:rsidRPr="00B06A01">
              <w:rPr>
                <w:rFonts w:cs="Times New Roman"/>
                <w:color w:val="FFFFFF" w:themeColor="background1"/>
                <w:szCs w:val="18"/>
              </w:rPr>
              <w:t>БИК SLANBY22, УНП 812003205, ОКПО 300608677000</w:t>
            </w:r>
          </w:p>
          <w:p w:rsidR="00FF6EE5" w:rsidRPr="00B06A01" w:rsidRDefault="00FF6EE5">
            <w:pPr>
              <w:pStyle w:val="af1"/>
              <w:spacing w:line="200" w:lineRule="exact"/>
              <w:jc w:val="center"/>
              <w:rPr>
                <w:color w:val="FFFFFF" w:themeColor="background1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FF6EE5" w:rsidRDefault="00FF6EE5">
            <w:pPr>
              <w:rPr>
                <w:rFonts w:eastAsia="Calibri"/>
              </w:rPr>
            </w:pPr>
          </w:p>
        </w:tc>
      </w:tr>
      <w:tr w:rsidR="00FF6EE5">
        <w:trPr>
          <w:trHeight w:val="53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FF6EE5" w:rsidRDefault="00FF6EE5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2255" w:type="dxa"/>
            <w:gridSpan w:val="2"/>
            <w:tcBorders>
              <w:top w:val="thinThickSmallGap" w:sz="12" w:space="0" w:color="000000"/>
              <w:left w:val="nil"/>
              <w:right w:val="nil"/>
            </w:tcBorders>
          </w:tcPr>
          <w:p w:rsidR="00FF6EE5" w:rsidRDefault="00FF6EE5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280" w:type="dxa"/>
            <w:tcBorders>
              <w:top w:val="thinThickSmallGap" w:sz="12" w:space="0" w:color="000000"/>
              <w:left w:val="nil"/>
              <w:bottom w:val="nil"/>
              <w:right w:val="nil"/>
            </w:tcBorders>
            <w:vAlign w:val="bottom"/>
          </w:tcPr>
          <w:p w:rsidR="00FF6EE5" w:rsidRDefault="00460C4D">
            <w:pPr>
              <w:pStyle w:val="af1"/>
              <w:ind w:left="-32" w:righ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120" w:type="dxa"/>
            <w:gridSpan w:val="3"/>
            <w:tcBorders>
              <w:top w:val="thinThickSmallGap" w:sz="12" w:space="0" w:color="000000"/>
              <w:left w:val="nil"/>
              <w:right w:val="nil"/>
            </w:tcBorders>
          </w:tcPr>
          <w:p w:rsidR="00FF6EE5" w:rsidRDefault="00FF6EE5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dxa"/>
            <w:gridSpan w:val="2"/>
            <w:vMerge w:val="restart"/>
            <w:tcBorders>
              <w:top w:val="thinThickSmallGap" w:sz="12" w:space="0" w:color="000000"/>
              <w:left w:val="nil"/>
              <w:bottom w:val="nil"/>
              <w:right w:val="nil"/>
            </w:tcBorders>
          </w:tcPr>
          <w:p w:rsidR="00FF6EE5" w:rsidRDefault="00FF6EE5">
            <w:pPr>
              <w:pStyle w:val="af1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427" w:type="dxa"/>
            <w:gridSpan w:val="2"/>
            <w:vMerge w:val="restart"/>
            <w:tcBorders>
              <w:top w:val="thinThickSmallGap" w:sz="12" w:space="0" w:color="000000"/>
              <w:left w:val="nil"/>
              <w:bottom w:val="nil"/>
              <w:right w:val="nil"/>
            </w:tcBorders>
            <w:vAlign w:val="center"/>
          </w:tcPr>
          <w:p w:rsidR="00FF6EE5" w:rsidRDefault="00460C4D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Могилевский областной комитет</w:t>
            </w:r>
          </w:p>
          <w:p w:rsidR="00FF6EE5" w:rsidRDefault="00460C4D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природных ресурсов и</w:t>
            </w:r>
          </w:p>
          <w:p w:rsidR="00FF6EE5" w:rsidRDefault="00460C4D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охраны окружающей среды</w:t>
            </w:r>
          </w:p>
          <w:p w:rsidR="00FF6EE5" w:rsidRDefault="00FF6EE5">
            <w:pPr>
              <w:ind w:firstLine="0"/>
              <w:rPr>
                <w:rFonts w:cs="Times New Roman"/>
                <w:szCs w:val="28"/>
              </w:rPr>
            </w:pPr>
          </w:p>
          <w:p w:rsidR="00FF6EE5" w:rsidRDefault="00460C4D">
            <w:pPr>
              <w:ind w:firstLine="0"/>
              <w:rPr>
                <w:rFonts w:cs="Times New Roman"/>
                <w:szCs w:val="28"/>
                <w:vertAlign w:val="superscript"/>
              </w:rPr>
            </w:pPr>
            <w:r>
              <w:rPr>
                <w:rFonts w:eastAsia="Calibri" w:cs="Times New Roman"/>
                <w:szCs w:val="28"/>
              </w:rPr>
              <w:t>ул. Орловского, 24</w:t>
            </w:r>
            <w:r>
              <w:rPr>
                <w:rFonts w:eastAsia="Calibri" w:cs="Times New Roman"/>
                <w:szCs w:val="28"/>
                <w:vertAlign w:val="superscript"/>
              </w:rPr>
              <w:t>б</w:t>
            </w:r>
          </w:p>
          <w:p w:rsidR="00FF6EE5" w:rsidRDefault="00460C4D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212026, г. Могилев</w:t>
            </w:r>
          </w:p>
          <w:p w:rsidR="00FF6EE5" w:rsidRDefault="00FF6EE5">
            <w:pPr>
              <w:ind w:firstLine="0"/>
              <w:rPr>
                <w:rFonts w:cs="Times New Roman"/>
                <w:szCs w:val="28"/>
              </w:rPr>
            </w:pPr>
          </w:p>
        </w:tc>
      </w:tr>
      <w:tr w:rsidR="00FF6EE5">
        <w:trPr>
          <w:trHeight w:val="53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FF6EE5" w:rsidRDefault="00FF6EE5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696" w:type="dxa"/>
            <w:tcBorders>
              <w:left w:val="nil"/>
              <w:bottom w:val="nil"/>
              <w:right w:val="nil"/>
            </w:tcBorders>
          </w:tcPr>
          <w:p w:rsidR="00FF6EE5" w:rsidRDefault="00460C4D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на №</w:t>
            </w:r>
          </w:p>
        </w:tc>
        <w:tc>
          <w:tcPr>
            <w:tcW w:w="183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FF6EE5" w:rsidRDefault="00FF6EE5">
            <w:pPr>
              <w:ind w:left="708" w:hanging="708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:rsidR="00FF6EE5" w:rsidRDefault="00460C4D">
            <w:pPr>
              <w:pStyle w:val="af1"/>
              <w:ind w:left="-28" w:right="-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1833" w:type="dxa"/>
            <w:gridSpan w:val="2"/>
            <w:tcBorders>
              <w:left w:val="nil"/>
              <w:right w:val="nil"/>
            </w:tcBorders>
            <w:vAlign w:val="center"/>
          </w:tcPr>
          <w:p w:rsidR="00FF6EE5" w:rsidRDefault="00FF6EE5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F6EE5" w:rsidRDefault="00FF6EE5">
            <w:pPr>
              <w:pStyle w:val="af1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42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6EE5" w:rsidRDefault="00FF6EE5">
            <w:pPr>
              <w:pStyle w:val="af1"/>
              <w:jc w:val="right"/>
              <w:rPr>
                <w:rFonts w:ascii="Times New Roman" w:hAnsi="Times New Roman" w:cs="Times New Roman"/>
              </w:rPr>
            </w:pPr>
          </w:p>
        </w:tc>
      </w:tr>
      <w:tr w:rsidR="00FF6EE5">
        <w:trPr>
          <w:trHeight w:val="53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FF6EE5" w:rsidRDefault="00FF6EE5">
            <w:pPr>
              <w:pStyle w:val="af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F6EE5" w:rsidRDefault="00FF6EE5">
            <w:pPr>
              <w:pStyle w:val="af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F6EE5" w:rsidRDefault="00FF6EE5">
            <w:pPr>
              <w:pStyle w:val="af1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42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6EE5" w:rsidRDefault="00FF6EE5">
            <w:pPr>
              <w:pStyle w:val="af1"/>
              <w:jc w:val="right"/>
              <w:rPr>
                <w:rFonts w:ascii="Times New Roman" w:hAnsi="Times New Roman" w:cs="Times New Roman"/>
              </w:rPr>
            </w:pPr>
            <w:bookmarkStart w:id="1" w:name="_Hlk155943069"/>
            <w:bookmarkEnd w:id="1"/>
          </w:p>
        </w:tc>
      </w:tr>
    </w:tbl>
    <w:p w:rsidR="00FF6EE5" w:rsidRDefault="00460C4D">
      <w:pPr>
        <w:ind w:firstLine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ЗАЯВЛЕНИЕ</w:t>
      </w:r>
    </w:p>
    <w:p w:rsidR="00FF6EE5" w:rsidRDefault="0010638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0</w:t>
      </w:r>
      <w:r w:rsidR="00EE7C6E">
        <w:rPr>
          <w:rFonts w:cs="Times New Roman"/>
          <w:szCs w:val="28"/>
        </w:rPr>
        <w:t>8</w:t>
      </w:r>
      <w:r w:rsidR="00460C4D">
        <w:rPr>
          <w:rFonts w:cs="Times New Roman"/>
          <w:szCs w:val="28"/>
        </w:rPr>
        <w:t>.0</w:t>
      </w:r>
      <w:r>
        <w:rPr>
          <w:rFonts w:cs="Times New Roman"/>
          <w:szCs w:val="28"/>
        </w:rPr>
        <w:t>7</w:t>
      </w:r>
      <w:r w:rsidR="00460C4D">
        <w:rPr>
          <w:rFonts w:cs="Times New Roman"/>
          <w:szCs w:val="28"/>
        </w:rPr>
        <w:t>.2026</w:t>
      </w:r>
    </w:p>
    <w:p w:rsidR="00FF6EE5" w:rsidRDefault="00460C4D">
      <w:pPr>
        <w:ind w:firstLine="0"/>
        <w:rPr>
          <w:rFonts w:cs="Times New Roman"/>
          <w:szCs w:val="28"/>
          <w:u w:val="single"/>
        </w:rPr>
      </w:pPr>
      <w:r>
        <w:rPr>
          <w:rFonts w:cs="Times New Roman"/>
          <w:szCs w:val="28"/>
        </w:rPr>
        <w:t xml:space="preserve">Настоящим заявлением </w:t>
      </w:r>
      <w:r>
        <w:rPr>
          <w:rFonts w:cs="Times New Roman"/>
          <w:szCs w:val="28"/>
          <w:u w:val="single"/>
        </w:rPr>
        <w:t xml:space="preserve">Иностранное общество с ограниченной </w:t>
      </w:r>
    </w:p>
    <w:p w:rsidR="00FF6EE5" w:rsidRDefault="00460C4D">
      <w:pPr>
        <w:ind w:firstLine="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(наименование юридического лица в соответствии</w:t>
      </w:r>
      <w:r>
        <w:rPr>
          <w:sz w:val="20"/>
          <w:szCs w:val="20"/>
        </w:rPr>
        <w:t xml:space="preserve"> с уставом, </w:t>
      </w:r>
      <w:r>
        <w:rPr>
          <w:rFonts w:cs="Times New Roman"/>
          <w:sz w:val="20"/>
          <w:szCs w:val="20"/>
        </w:rPr>
        <w:t xml:space="preserve"> </w:t>
      </w:r>
    </w:p>
    <w:p w:rsidR="00FF6EE5" w:rsidRDefault="00460C4D">
      <w:pPr>
        <w:ind w:firstLine="0"/>
        <w:rPr>
          <w:szCs w:val="28"/>
          <w:u w:val="single"/>
        </w:rPr>
      </w:pPr>
      <w:r>
        <w:rPr>
          <w:rFonts w:cs="Times New Roman"/>
          <w:szCs w:val="28"/>
          <w:u w:val="single"/>
        </w:rPr>
        <w:t>ответственностью «Омск Карбон Могилев»,</w:t>
      </w:r>
      <w:r>
        <w:rPr>
          <w:szCs w:val="28"/>
          <w:u w:val="single"/>
        </w:rPr>
        <w:t xml:space="preserve"> Республика Беларусь, </w:t>
      </w:r>
    </w:p>
    <w:p w:rsidR="00FF6EE5" w:rsidRDefault="00460C4D">
      <w:pPr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фамилия собственное имя, отчество (если таковое имеется) индивидуального предпринимателя,  </w:t>
      </w:r>
    </w:p>
    <w:p w:rsidR="00FF6EE5" w:rsidRDefault="00460C4D">
      <w:pPr>
        <w:ind w:firstLine="0"/>
        <w:rPr>
          <w:szCs w:val="28"/>
          <w:u w:val="single"/>
        </w:rPr>
      </w:pPr>
      <w:r>
        <w:rPr>
          <w:szCs w:val="28"/>
          <w:u w:val="single"/>
        </w:rPr>
        <w:t xml:space="preserve">Могилевская обл., Могилевский р-н, Вейнянский с/с, 36, ИООО «Омск Карбон </w:t>
      </w:r>
    </w:p>
    <w:p w:rsidR="00FF6EE5" w:rsidRDefault="00460C4D">
      <w:pPr>
        <w:ind w:firstLine="0"/>
        <w:rPr>
          <w:sz w:val="20"/>
          <w:szCs w:val="20"/>
        </w:rPr>
      </w:pPr>
      <w:r>
        <w:rPr>
          <w:sz w:val="20"/>
          <w:szCs w:val="20"/>
        </w:rPr>
        <w:t>местонахождение юридического лица, местожительство индивидуального предпринимателя)</w:t>
      </w:r>
    </w:p>
    <w:p w:rsidR="00FF6EE5" w:rsidRDefault="00460C4D">
      <w:pPr>
        <w:ind w:firstLine="0"/>
        <w:rPr>
          <w:sz w:val="20"/>
          <w:szCs w:val="20"/>
        </w:rPr>
      </w:pPr>
      <w:r>
        <w:rPr>
          <w:szCs w:val="28"/>
          <w:u w:val="single"/>
        </w:rPr>
        <w:t>Могилев» западнее аг. Вейно</w:t>
      </w:r>
      <w:r>
        <w:rPr>
          <w:szCs w:val="28"/>
        </w:rPr>
        <w:t xml:space="preserve"> просит </w:t>
      </w:r>
      <w:r>
        <w:rPr>
          <w:szCs w:val="28"/>
          <w:u w:val="single"/>
        </w:rPr>
        <w:t>выдать комплексное природоохранное</w:t>
      </w:r>
      <w:r>
        <w:rPr>
          <w:sz w:val="20"/>
          <w:szCs w:val="20"/>
        </w:rPr>
        <w:t xml:space="preserve">                                                                                         </w:t>
      </w:r>
    </w:p>
    <w:p w:rsidR="00FF6EE5" w:rsidRDefault="00460C4D">
      <w:pPr>
        <w:ind w:firstLine="0"/>
        <w:rPr>
          <w:szCs w:val="28"/>
        </w:rPr>
      </w:pPr>
      <w:r>
        <w:rPr>
          <w:szCs w:val="28"/>
          <w:u w:val="single"/>
        </w:rPr>
        <w:t xml:space="preserve">разрешение сроком на </w:t>
      </w:r>
    </w:p>
    <w:p w:rsidR="00FF6EE5" w:rsidRDefault="00460C4D">
      <w:pPr>
        <w:ind w:firstLine="0"/>
        <w:rPr>
          <w:sz w:val="20"/>
          <w:szCs w:val="20"/>
        </w:rPr>
      </w:pPr>
      <w:r>
        <w:rPr>
          <w:sz w:val="20"/>
          <w:szCs w:val="20"/>
        </w:rPr>
        <w:t>(указывается при осуществлении пусконаладочных работ и приемки в эксплуатацию объекта комплексного воздействия на окружающую среду)</w:t>
      </w:r>
    </w:p>
    <w:p w:rsidR="00FF6EE5" w:rsidRDefault="00460C4D">
      <w:pPr>
        <w:ind w:firstLine="0"/>
        <w:jc w:val="center"/>
        <w:rPr>
          <w:b/>
          <w:szCs w:val="28"/>
        </w:rPr>
      </w:pPr>
      <w:r>
        <w:rPr>
          <w:b/>
          <w:szCs w:val="28"/>
          <w:lang w:val="en-US"/>
        </w:rPr>
        <w:t>I</w:t>
      </w:r>
      <w:r>
        <w:rPr>
          <w:b/>
          <w:szCs w:val="28"/>
        </w:rPr>
        <w:t>.</w:t>
      </w:r>
      <w:r>
        <w:rPr>
          <w:b/>
          <w:szCs w:val="28"/>
          <w:lang w:val="en-US"/>
        </w:rPr>
        <w:t xml:space="preserve"> </w:t>
      </w:r>
      <w:r>
        <w:rPr>
          <w:b/>
          <w:szCs w:val="28"/>
        </w:rPr>
        <w:t>Общие сведения</w:t>
      </w:r>
    </w:p>
    <w:p w:rsidR="00FF6EE5" w:rsidRDefault="00460C4D">
      <w:pPr>
        <w:ind w:firstLine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Таблица 1</w:t>
      </w:r>
    </w:p>
    <w:tbl>
      <w:tblPr>
        <w:tblStyle w:val="afb"/>
        <w:tblW w:w="93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65"/>
        <w:gridCol w:w="4603"/>
        <w:gridCol w:w="3582"/>
      </w:tblGrid>
      <w:tr w:rsidR="00FF6EE5">
        <w:tc>
          <w:tcPr>
            <w:tcW w:w="1165" w:type="dxa"/>
          </w:tcPr>
          <w:p w:rsidR="00FF6EE5" w:rsidRDefault="00460C4D">
            <w:pPr>
              <w:ind w:right="57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№ строки</w:t>
            </w:r>
          </w:p>
        </w:tc>
        <w:tc>
          <w:tcPr>
            <w:tcW w:w="4603" w:type="dxa"/>
          </w:tcPr>
          <w:p w:rsidR="00FF6EE5" w:rsidRDefault="00460C4D">
            <w:pPr>
              <w:ind w:firstLine="60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Наименование данных</w:t>
            </w:r>
          </w:p>
        </w:tc>
        <w:tc>
          <w:tcPr>
            <w:tcW w:w="3582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Данные</w:t>
            </w:r>
          </w:p>
        </w:tc>
      </w:tr>
      <w:tr w:rsidR="00FF6EE5">
        <w:tc>
          <w:tcPr>
            <w:tcW w:w="1165" w:type="dxa"/>
          </w:tcPr>
          <w:p w:rsidR="00FF6EE5" w:rsidRDefault="00460C4D">
            <w:pPr>
              <w:ind w:right="57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4603" w:type="dxa"/>
          </w:tcPr>
          <w:p w:rsidR="00FF6EE5" w:rsidRDefault="00460C4D">
            <w:pPr>
              <w:ind w:firstLine="60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3582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</w:t>
            </w:r>
          </w:p>
        </w:tc>
      </w:tr>
      <w:tr w:rsidR="00FF6EE5">
        <w:tc>
          <w:tcPr>
            <w:tcW w:w="1165" w:type="dxa"/>
          </w:tcPr>
          <w:p w:rsidR="00FF6EE5" w:rsidRDefault="00460C4D">
            <w:pPr>
              <w:ind w:right="57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4603" w:type="dxa"/>
          </w:tcPr>
          <w:p w:rsidR="00FF6EE5" w:rsidRDefault="00460C4D">
            <w:pPr>
              <w:ind w:firstLine="2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Место государственной регистрации юридического лица, место жительства индивидуального предпринимателя</w:t>
            </w:r>
          </w:p>
        </w:tc>
        <w:tc>
          <w:tcPr>
            <w:tcW w:w="3582" w:type="dxa"/>
          </w:tcPr>
          <w:p w:rsidR="00FF6EE5" w:rsidRDefault="00460C4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Могилевская обл., Могилевский р-н, Вейнянский с/с, 36, ИООО «Омск Карбон Могилев» западнее аг. Вейно</w:t>
            </w:r>
          </w:p>
        </w:tc>
      </w:tr>
      <w:tr w:rsidR="00FF6EE5">
        <w:tc>
          <w:tcPr>
            <w:tcW w:w="1165" w:type="dxa"/>
          </w:tcPr>
          <w:p w:rsidR="00FF6EE5" w:rsidRDefault="00460C4D">
            <w:pPr>
              <w:ind w:right="57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4603" w:type="dxa"/>
          </w:tcPr>
          <w:p w:rsidR="00FF6EE5" w:rsidRDefault="00460C4D">
            <w:pPr>
              <w:ind w:firstLine="2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Фамилия, собственное имя, отчество (если таковое имеется) руководителя юридического лица, индивидуального предпринимателя</w:t>
            </w:r>
          </w:p>
        </w:tc>
        <w:tc>
          <w:tcPr>
            <w:tcW w:w="3582" w:type="dxa"/>
          </w:tcPr>
          <w:p w:rsidR="00FF6EE5" w:rsidRDefault="00460C4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Игизбаев Марат</w:t>
            </w:r>
          </w:p>
          <w:p w:rsidR="00FF6EE5" w:rsidRDefault="00460C4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Гаитбай-улы</w:t>
            </w:r>
          </w:p>
        </w:tc>
      </w:tr>
      <w:tr w:rsidR="00FF6EE5">
        <w:tc>
          <w:tcPr>
            <w:tcW w:w="1165" w:type="dxa"/>
          </w:tcPr>
          <w:p w:rsidR="00FF6EE5" w:rsidRDefault="00460C4D">
            <w:pPr>
              <w:ind w:right="57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603" w:type="dxa"/>
          </w:tcPr>
          <w:p w:rsidR="00FF6EE5" w:rsidRDefault="00460C4D">
            <w:pPr>
              <w:ind w:firstLine="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3582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</w:t>
            </w:r>
          </w:p>
        </w:tc>
      </w:tr>
      <w:tr w:rsidR="00FF6EE5">
        <w:tc>
          <w:tcPr>
            <w:tcW w:w="1165" w:type="dxa"/>
          </w:tcPr>
          <w:p w:rsidR="00FF6EE5" w:rsidRDefault="00460C4D">
            <w:pPr>
              <w:ind w:right="57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4603" w:type="dxa"/>
          </w:tcPr>
          <w:p w:rsidR="00FF6EE5" w:rsidRDefault="00460C4D">
            <w:pPr>
              <w:ind w:firstLine="2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Телефон, факс приемной, электронный адрес,</w:t>
            </w:r>
          </w:p>
          <w:p w:rsidR="00FF6EE5" w:rsidRDefault="00460C4D">
            <w:pPr>
              <w:ind w:firstLine="2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интернет-сайт</w:t>
            </w:r>
          </w:p>
        </w:tc>
        <w:tc>
          <w:tcPr>
            <w:tcW w:w="3582" w:type="dxa"/>
          </w:tcPr>
          <w:p w:rsidR="00FF6EE5" w:rsidRDefault="00460C4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тел. +375222495500</w:t>
            </w:r>
          </w:p>
          <w:p w:rsidR="00FF6EE5" w:rsidRDefault="00460C4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тел./факс +375222495529</w:t>
            </w:r>
          </w:p>
          <w:p w:rsidR="00FF6EE5" w:rsidRDefault="00B06A0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hyperlink r:id="rId10">
              <w:r w:rsidR="00460C4D">
                <w:rPr>
                  <w:rFonts w:eastAsia="Calibri" w:cs="Times New Roman"/>
                  <w:sz w:val="24"/>
                  <w:szCs w:val="24"/>
                </w:rPr>
                <w:t>mogilev@omskcarbon.com</w:t>
              </w:r>
            </w:hyperlink>
          </w:p>
        </w:tc>
      </w:tr>
      <w:tr w:rsidR="00FF6EE5">
        <w:tc>
          <w:tcPr>
            <w:tcW w:w="1165" w:type="dxa"/>
          </w:tcPr>
          <w:p w:rsidR="00FF6EE5" w:rsidRDefault="00460C4D">
            <w:pPr>
              <w:ind w:right="57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4603" w:type="dxa"/>
          </w:tcPr>
          <w:p w:rsidR="00FF6EE5" w:rsidRDefault="00460C4D">
            <w:pPr>
              <w:ind w:firstLine="2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Вид деятельности основной по ОКЭД &lt;1&gt;</w:t>
            </w:r>
          </w:p>
        </w:tc>
        <w:tc>
          <w:tcPr>
            <w:tcW w:w="3582" w:type="dxa"/>
          </w:tcPr>
          <w:p w:rsidR="00FF6EE5" w:rsidRDefault="00460C4D">
            <w:pPr>
              <w:ind w:firstLine="0"/>
              <w:jc w:val="left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/>
                <w:sz w:val="24"/>
                <w:szCs w:val="24"/>
              </w:rPr>
              <w:t>20130, 35111</w:t>
            </w:r>
          </w:p>
        </w:tc>
      </w:tr>
      <w:tr w:rsidR="00FF6EE5">
        <w:tc>
          <w:tcPr>
            <w:tcW w:w="1165" w:type="dxa"/>
          </w:tcPr>
          <w:p w:rsidR="00FF6EE5" w:rsidRDefault="00460C4D">
            <w:pPr>
              <w:ind w:right="57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4603" w:type="dxa"/>
          </w:tcPr>
          <w:p w:rsidR="00FF6EE5" w:rsidRDefault="00460C4D">
            <w:pPr>
              <w:ind w:firstLine="2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Учетный номер плательщика</w:t>
            </w:r>
          </w:p>
        </w:tc>
        <w:tc>
          <w:tcPr>
            <w:tcW w:w="3582" w:type="dxa"/>
          </w:tcPr>
          <w:p w:rsidR="00FF6EE5" w:rsidRDefault="00460C4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812003205</w:t>
            </w:r>
          </w:p>
        </w:tc>
      </w:tr>
      <w:tr w:rsidR="00FF6EE5">
        <w:tc>
          <w:tcPr>
            <w:tcW w:w="1165" w:type="dxa"/>
          </w:tcPr>
          <w:p w:rsidR="00FF6EE5" w:rsidRDefault="00460C4D">
            <w:pPr>
              <w:ind w:right="57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</w:t>
            </w:r>
          </w:p>
        </w:tc>
        <w:tc>
          <w:tcPr>
            <w:tcW w:w="4603" w:type="dxa"/>
          </w:tcPr>
          <w:p w:rsidR="00FF6EE5" w:rsidRDefault="00460C4D">
            <w:pPr>
              <w:ind w:firstLine="2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Дата и номер регистрации в Едином государственном регистре юридических лиц и индивидуальных предпринимателей</w:t>
            </w:r>
          </w:p>
        </w:tc>
        <w:tc>
          <w:tcPr>
            <w:tcW w:w="3582" w:type="dxa"/>
          </w:tcPr>
          <w:p w:rsidR="00FF6EE5" w:rsidRDefault="00460C4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24.10.2012</w:t>
            </w:r>
          </w:p>
          <w:p w:rsidR="00FF6EE5" w:rsidRDefault="00460C4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 № 812003205</w:t>
            </w:r>
          </w:p>
        </w:tc>
      </w:tr>
      <w:tr w:rsidR="00FF6EE5">
        <w:tc>
          <w:tcPr>
            <w:tcW w:w="1165" w:type="dxa"/>
          </w:tcPr>
          <w:p w:rsidR="00FF6EE5" w:rsidRDefault="00460C4D">
            <w:pPr>
              <w:ind w:right="57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7</w:t>
            </w:r>
          </w:p>
        </w:tc>
        <w:tc>
          <w:tcPr>
            <w:tcW w:w="4603" w:type="dxa"/>
          </w:tcPr>
          <w:p w:rsidR="00FF6EE5" w:rsidRDefault="00460C4D">
            <w:pPr>
              <w:ind w:firstLine="2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Наименование и количество обособленных подразделений юридического лица</w:t>
            </w:r>
          </w:p>
        </w:tc>
        <w:tc>
          <w:tcPr>
            <w:tcW w:w="3582" w:type="dxa"/>
          </w:tcPr>
          <w:p w:rsidR="00FF6EE5" w:rsidRDefault="00460C4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</w:tr>
      <w:tr w:rsidR="00FF6EE5">
        <w:tc>
          <w:tcPr>
            <w:tcW w:w="1165" w:type="dxa"/>
          </w:tcPr>
          <w:p w:rsidR="00FF6EE5" w:rsidRDefault="00460C4D">
            <w:pPr>
              <w:ind w:right="57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8</w:t>
            </w:r>
          </w:p>
        </w:tc>
        <w:tc>
          <w:tcPr>
            <w:tcW w:w="4603" w:type="dxa"/>
          </w:tcPr>
          <w:p w:rsidR="00FF6EE5" w:rsidRDefault="00460C4D">
            <w:pPr>
              <w:ind w:firstLine="2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Количество работающего персонала</w:t>
            </w:r>
          </w:p>
        </w:tc>
        <w:tc>
          <w:tcPr>
            <w:tcW w:w="3582" w:type="dxa"/>
          </w:tcPr>
          <w:p w:rsidR="00FF6EE5" w:rsidRDefault="003F1271" w:rsidP="003F127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356</w:t>
            </w:r>
            <w:r w:rsidR="00460C4D">
              <w:rPr>
                <w:rFonts w:eastAsia="Calibri" w:cs="Times New Roman"/>
                <w:sz w:val="24"/>
                <w:szCs w:val="24"/>
              </w:rPr>
              <w:t xml:space="preserve"> чел. (на 01.0</w:t>
            </w:r>
            <w:r>
              <w:rPr>
                <w:rFonts w:eastAsia="Calibri" w:cs="Times New Roman"/>
                <w:sz w:val="24"/>
                <w:szCs w:val="24"/>
              </w:rPr>
              <w:t>7</w:t>
            </w:r>
            <w:r w:rsidR="00460C4D">
              <w:rPr>
                <w:rFonts w:eastAsia="Calibri" w:cs="Times New Roman"/>
                <w:sz w:val="24"/>
                <w:szCs w:val="24"/>
              </w:rPr>
              <w:t>.2026)</w:t>
            </w:r>
          </w:p>
        </w:tc>
      </w:tr>
      <w:tr w:rsidR="00FF6EE5">
        <w:tc>
          <w:tcPr>
            <w:tcW w:w="1165" w:type="dxa"/>
          </w:tcPr>
          <w:p w:rsidR="00FF6EE5" w:rsidRDefault="00460C4D">
            <w:pPr>
              <w:ind w:right="57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9</w:t>
            </w:r>
          </w:p>
        </w:tc>
        <w:tc>
          <w:tcPr>
            <w:tcW w:w="4603" w:type="dxa"/>
          </w:tcPr>
          <w:p w:rsidR="00FF6EE5" w:rsidRDefault="00460C4D">
            <w:pPr>
              <w:ind w:firstLine="2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Количество абонентов и (или) потребителей, подключенных к централизованной системе</w:t>
            </w:r>
          </w:p>
        </w:tc>
        <w:tc>
          <w:tcPr>
            <w:tcW w:w="3582" w:type="dxa"/>
          </w:tcPr>
          <w:p w:rsidR="00FF6EE5" w:rsidRDefault="00460C4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водоснабжения________</w:t>
            </w:r>
          </w:p>
          <w:p w:rsidR="00FF6EE5" w:rsidRDefault="00460C4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водоотведения_________</w:t>
            </w:r>
          </w:p>
          <w:p w:rsidR="00FF6EE5" w:rsidRDefault="00460C4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(канализации)</w:t>
            </w:r>
          </w:p>
        </w:tc>
      </w:tr>
      <w:tr w:rsidR="00FF6EE5">
        <w:tc>
          <w:tcPr>
            <w:tcW w:w="1165" w:type="dxa"/>
          </w:tcPr>
          <w:p w:rsidR="00FF6EE5" w:rsidRDefault="00460C4D">
            <w:pPr>
              <w:ind w:right="57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</w:t>
            </w:r>
          </w:p>
        </w:tc>
        <w:tc>
          <w:tcPr>
            <w:tcW w:w="4603" w:type="dxa"/>
          </w:tcPr>
          <w:p w:rsidR="00FF6EE5" w:rsidRDefault="00460C4D">
            <w:pPr>
              <w:ind w:firstLine="2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Центральная заводская лаборатория, срок действия аттестата 12.11.2021 г. – 12.11.2026 г.</w:t>
            </w:r>
          </w:p>
        </w:tc>
        <w:tc>
          <w:tcPr>
            <w:tcW w:w="3582" w:type="dxa"/>
          </w:tcPr>
          <w:p w:rsidR="00FF6EE5" w:rsidRDefault="00460C4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Сведения об испытательных лабораториях (центрах), аккредитованных в Национальной системе аккредитации Республики Беларусь</w:t>
            </w:r>
          </w:p>
        </w:tc>
      </w:tr>
      <w:tr w:rsidR="00FF6EE5">
        <w:tc>
          <w:tcPr>
            <w:tcW w:w="1165" w:type="dxa"/>
          </w:tcPr>
          <w:p w:rsidR="00FF6EE5" w:rsidRDefault="00460C4D">
            <w:pPr>
              <w:ind w:right="57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11</w:t>
            </w:r>
          </w:p>
        </w:tc>
        <w:tc>
          <w:tcPr>
            <w:tcW w:w="4603" w:type="dxa"/>
          </w:tcPr>
          <w:p w:rsidR="00FF6EE5" w:rsidRDefault="00460C4D">
            <w:pPr>
              <w:ind w:firstLine="2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Фамилия, собственное имя, отчество (если таковое имеется) специалиста по охране окружающей среды, номер рабочего телефона</w:t>
            </w:r>
          </w:p>
        </w:tc>
        <w:tc>
          <w:tcPr>
            <w:tcW w:w="3582" w:type="dxa"/>
          </w:tcPr>
          <w:p w:rsidR="00FF6EE5" w:rsidRDefault="00460C4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Дудкин Владимир Владимирович +375222495500 (доб. 4261)</w:t>
            </w:r>
          </w:p>
          <w:p w:rsidR="00FF6EE5" w:rsidRDefault="00460C4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Каранчук Вера Александровна</w:t>
            </w:r>
          </w:p>
          <w:p w:rsidR="00FF6EE5" w:rsidRDefault="00460C4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+375222495500 (доб. 4262)</w:t>
            </w:r>
          </w:p>
          <w:p w:rsidR="00FF6EE5" w:rsidRDefault="00460C4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Дроздова Елена Геннадьевна</w:t>
            </w:r>
          </w:p>
          <w:p w:rsidR="00FF6EE5" w:rsidRDefault="00460C4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+375222495500 (доб. 4265)</w:t>
            </w:r>
          </w:p>
        </w:tc>
      </w:tr>
      <w:tr w:rsidR="00FF6EE5">
        <w:tc>
          <w:tcPr>
            <w:tcW w:w="1165" w:type="dxa"/>
          </w:tcPr>
          <w:p w:rsidR="00FF6EE5" w:rsidRDefault="00460C4D">
            <w:pPr>
              <w:ind w:right="57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12</w:t>
            </w:r>
          </w:p>
        </w:tc>
        <w:tc>
          <w:tcPr>
            <w:tcW w:w="4603" w:type="dxa"/>
          </w:tcPr>
          <w:p w:rsidR="00FF6EE5" w:rsidRDefault="00460C4D">
            <w:pPr>
              <w:ind w:firstLine="2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Сведения, предусмотренные в абзаце десятом части первой пункта 5 статьи 14 Закона Республики Беларусь "Об основах административных процедур" (в случае оплаты посредством использования автоматизированной информационной системы единого расчетного и информационного пространства)</w:t>
            </w:r>
          </w:p>
        </w:tc>
        <w:tc>
          <w:tcPr>
            <w:tcW w:w="3582" w:type="dxa"/>
          </w:tcPr>
          <w:p w:rsidR="00FF6EE5" w:rsidRDefault="00FF6EE5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</w:tbl>
    <w:p w:rsidR="00FF6EE5" w:rsidRDefault="00FF6EE5">
      <w:pPr>
        <w:jc w:val="center"/>
        <w:rPr>
          <w:rFonts w:cs="Times New Roman"/>
          <w:b/>
          <w:szCs w:val="28"/>
        </w:rPr>
      </w:pPr>
    </w:p>
    <w:p w:rsidR="00FF6EE5" w:rsidRDefault="00FF6EE5">
      <w:pPr>
        <w:jc w:val="center"/>
        <w:rPr>
          <w:rFonts w:cs="Times New Roman"/>
          <w:b/>
          <w:szCs w:val="28"/>
        </w:rPr>
      </w:pPr>
    </w:p>
    <w:p w:rsidR="00FF6EE5" w:rsidRDefault="00FF6EE5">
      <w:pPr>
        <w:jc w:val="center"/>
        <w:rPr>
          <w:rFonts w:cs="Times New Roman"/>
          <w:b/>
          <w:szCs w:val="28"/>
        </w:rPr>
      </w:pPr>
    </w:p>
    <w:p w:rsidR="00FF6EE5" w:rsidRDefault="00FF6EE5">
      <w:pPr>
        <w:jc w:val="center"/>
        <w:rPr>
          <w:rFonts w:cs="Times New Roman"/>
          <w:b/>
          <w:szCs w:val="28"/>
        </w:rPr>
      </w:pPr>
    </w:p>
    <w:p w:rsidR="00FF6EE5" w:rsidRDefault="00FF6EE5">
      <w:pPr>
        <w:jc w:val="center"/>
        <w:rPr>
          <w:rFonts w:cs="Times New Roman"/>
          <w:b/>
          <w:szCs w:val="28"/>
        </w:rPr>
      </w:pPr>
    </w:p>
    <w:p w:rsidR="00FF6EE5" w:rsidRDefault="00FF6EE5">
      <w:pPr>
        <w:jc w:val="center"/>
        <w:rPr>
          <w:rFonts w:cs="Times New Roman"/>
          <w:b/>
          <w:szCs w:val="28"/>
        </w:rPr>
      </w:pPr>
    </w:p>
    <w:p w:rsidR="00FF6EE5" w:rsidRDefault="00FF6EE5">
      <w:pPr>
        <w:jc w:val="center"/>
        <w:rPr>
          <w:rFonts w:cs="Times New Roman"/>
          <w:b/>
          <w:szCs w:val="28"/>
        </w:rPr>
      </w:pPr>
    </w:p>
    <w:p w:rsidR="00FF6EE5" w:rsidRDefault="00FF6EE5">
      <w:pPr>
        <w:jc w:val="center"/>
        <w:rPr>
          <w:rFonts w:cs="Times New Roman"/>
          <w:b/>
          <w:szCs w:val="28"/>
        </w:rPr>
      </w:pPr>
    </w:p>
    <w:p w:rsidR="00FF6EE5" w:rsidRDefault="00FF6EE5">
      <w:pPr>
        <w:jc w:val="center"/>
        <w:rPr>
          <w:rFonts w:cs="Times New Roman"/>
          <w:b/>
          <w:szCs w:val="28"/>
        </w:rPr>
      </w:pPr>
    </w:p>
    <w:p w:rsidR="00FF6EE5" w:rsidRDefault="00FF6EE5">
      <w:pPr>
        <w:jc w:val="center"/>
        <w:rPr>
          <w:rFonts w:cs="Times New Roman"/>
          <w:b/>
          <w:szCs w:val="28"/>
        </w:rPr>
      </w:pPr>
    </w:p>
    <w:p w:rsidR="00FF6EE5" w:rsidRDefault="00FF6EE5">
      <w:pPr>
        <w:jc w:val="center"/>
        <w:rPr>
          <w:rFonts w:cs="Times New Roman"/>
          <w:b/>
          <w:szCs w:val="28"/>
        </w:rPr>
      </w:pPr>
    </w:p>
    <w:p w:rsidR="00FF6EE5" w:rsidRDefault="00FF6EE5">
      <w:pPr>
        <w:jc w:val="center"/>
        <w:rPr>
          <w:rFonts w:cs="Times New Roman"/>
          <w:b/>
          <w:szCs w:val="28"/>
        </w:rPr>
      </w:pPr>
    </w:p>
    <w:p w:rsidR="00FF6EE5" w:rsidRDefault="00460C4D">
      <w:pPr>
        <w:ind w:firstLine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  <w:lang w:val="en-US"/>
        </w:rPr>
        <w:lastRenderedPageBreak/>
        <w:t>II</w:t>
      </w:r>
      <w:r>
        <w:rPr>
          <w:rFonts w:cs="Times New Roman"/>
          <w:b/>
          <w:szCs w:val="28"/>
        </w:rPr>
        <w:t>. Данные о месте нахождения эксплуатируемых природопользователем объектов, оказывающих воздействие на окружающую среду</w:t>
      </w:r>
    </w:p>
    <w:p w:rsidR="00FF6EE5" w:rsidRDefault="00FF6EE5">
      <w:pPr>
        <w:ind w:firstLine="0"/>
        <w:jc w:val="center"/>
        <w:rPr>
          <w:rFonts w:cs="Times New Roman"/>
          <w:b/>
          <w:szCs w:val="28"/>
        </w:rPr>
      </w:pPr>
    </w:p>
    <w:p w:rsidR="00FF6EE5" w:rsidRDefault="00460C4D">
      <w:pPr>
        <w:ind w:firstLine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Информация об основных и вспомогательных видах деятельности</w:t>
      </w:r>
    </w:p>
    <w:p w:rsidR="00FF6EE5" w:rsidRDefault="00460C4D">
      <w:pPr>
        <w:ind w:firstLine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Таблица 2</w:t>
      </w:r>
    </w:p>
    <w:tbl>
      <w:tblPr>
        <w:tblStyle w:val="afb"/>
        <w:tblW w:w="9112" w:type="dxa"/>
        <w:tblLayout w:type="fixed"/>
        <w:tblLook w:val="04A0" w:firstRow="1" w:lastRow="0" w:firstColumn="1" w:lastColumn="0" w:noHBand="0" w:noVBand="1"/>
      </w:tblPr>
      <w:tblGrid>
        <w:gridCol w:w="543"/>
        <w:gridCol w:w="1581"/>
        <w:gridCol w:w="1121"/>
        <w:gridCol w:w="1578"/>
        <w:gridCol w:w="1128"/>
        <w:gridCol w:w="1365"/>
        <w:gridCol w:w="1796"/>
      </w:tblGrid>
      <w:tr w:rsidR="00FF6EE5">
        <w:tc>
          <w:tcPr>
            <w:tcW w:w="543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№ п/п</w:t>
            </w:r>
          </w:p>
        </w:tc>
        <w:tc>
          <w:tcPr>
            <w:tcW w:w="1581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Наименование производственной (промышленной) площадки (обособленного подразделения, филиала)</w:t>
            </w:r>
          </w:p>
        </w:tc>
        <w:tc>
          <w:tcPr>
            <w:tcW w:w="1121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Вид деятельности по ОКЭД 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t>&lt;</w:t>
            </w:r>
            <w:r>
              <w:rPr>
                <w:rFonts w:eastAsia="Calibri" w:cs="Times New Roman"/>
                <w:sz w:val="24"/>
                <w:szCs w:val="24"/>
              </w:rPr>
              <w:t>1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t>&gt;</w:t>
            </w:r>
          </w:p>
        </w:tc>
        <w:tc>
          <w:tcPr>
            <w:tcW w:w="1578" w:type="dxa"/>
          </w:tcPr>
          <w:p w:rsidR="00FF6EE5" w:rsidRDefault="00460C4D">
            <w:pPr>
              <w:ind w:firstLine="2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Место нахождения</w:t>
            </w:r>
          </w:p>
        </w:tc>
        <w:tc>
          <w:tcPr>
            <w:tcW w:w="1128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Занимаемая территория, га</w:t>
            </w:r>
          </w:p>
        </w:tc>
        <w:tc>
          <w:tcPr>
            <w:tcW w:w="1365" w:type="dxa"/>
          </w:tcPr>
          <w:p w:rsidR="00FF6EE5" w:rsidRDefault="00460C4D">
            <w:pPr>
              <w:ind w:firstLine="2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Style w:val="word-wrapper"/>
                <w:rFonts w:eastAsia="Calibri" w:cs="Times New Roman"/>
                <w:color w:val="242424"/>
                <w:sz w:val="24"/>
                <w:szCs w:val="24"/>
                <w:shd w:val="clear" w:color="auto" w:fill="FFFFFF"/>
              </w:rPr>
              <w:t>Дата приемки в эксплуатацию (последней реконструкции)</w:t>
            </w:r>
          </w:p>
        </w:tc>
        <w:tc>
          <w:tcPr>
            <w:tcW w:w="1796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Проектная мощность/фактическое производство</w:t>
            </w:r>
          </w:p>
        </w:tc>
      </w:tr>
      <w:tr w:rsidR="00FF6EE5">
        <w:tc>
          <w:tcPr>
            <w:tcW w:w="543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581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1121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1578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1365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</w:t>
            </w:r>
          </w:p>
        </w:tc>
        <w:tc>
          <w:tcPr>
            <w:tcW w:w="1796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7</w:t>
            </w:r>
          </w:p>
        </w:tc>
      </w:tr>
      <w:tr w:rsidR="00FF6EE5">
        <w:tc>
          <w:tcPr>
            <w:tcW w:w="543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581" w:type="dxa"/>
          </w:tcPr>
          <w:p w:rsidR="00FF6EE5" w:rsidRDefault="00460C4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Иностранное общество с ограниченной ответственностью «Омск Карбон Могилев»</w:t>
            </w:r>
          </w:p>
        </w:tc>
        <w:tc>
          <w:tcPr>
            <w:tcW w:w="1121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20130, 35111</w:t>
            </w:r>
          </w:p>
        </w:tc>
        <w:tc>
          <w:tcPr>
            <w:tcW w:w="1578" w:type="dxa"/>
          </w:tcPr>
          <w:p w:rsidR="00FF6EE5" w:rsidRDefault="00460C4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Участок № 4 СЭЗ «Могилев»</w:t>
            </w:r>
          </w:p>
          <w:p w:rsidR="00FF6EE5" w:rsidRDefault="00460C4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Могилевская обл., Могилевский р-н, Вейнянский с/с, 36, ИООО «Омск Карбон Могилев» западнее аг. Вейно</w:t>
            </w:r>
          </w:p>
        </w:tc>
        <w:tc>
          <w:tcPr>
            <w:tcW w:w="1128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30,62</w:t>
            </w:r>
          </w:p>
          <w:p w:rsidR="00FF6EE5" w:rsidRDefault="00FF6EE5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5" w:type="dxa"/>
          </w:tcPr>
          <w:p w:rsidR="00FF6EE5" w:rsidRDefault="00460C4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Второй пусковой комплекс 22.12.2021; третий пусковой комплекс 22.02.2022; шестой пусковой комплекс 01.06.2022; пятый пусковой комплекс 22.12.2022; четвертый пусковой комплекс 02.02.2023; десятый пусковой комплекс 15.05.2023; седьмой пусковой комплекс 19.04.2024</w:t>
            </w:r>
          </w:p>
        </w:tc>
        <w:tc>
          <w:tcPr>
            <w:tcW w:w="1796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200 000</w:t>
            </w:r>
          </w:p>
          <w:p w:rsidR="00FF6EE5" w:rsidRDefault="00460C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тонн/год/</w:t>
            </w:r>
          </w:p>
          <w:p w:rsidR="00FF6EE5" w:rsidRDefault="00460C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36</w:t>
            </w:r>
            <w:bookmarkStart w:id="2" w:name="_Hlk160455866"/>
            <w:r>
              <w:rPr>
                <w:rFonts w:eastAsia="Calibri" w:cs="Times New Roman"/>
                <w:sz w:val="24"/>
                <w:szCs w:val="24"/>
              </w:rPr>
              <w:t> 423</w:t>
            </w:r>
          </w:p>
          <w:p w:rsidR="00FF6EE5" w:rsidRDefault="00460C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 тонн/год</w:t>
            </w:r>
            <w:bookmarkEnd w:id="2"/>
          </w:p>
        </w:tc>
      </w:tr>
    </w:tbl>
    <w:p w:rsidR="00FF6EE5" w:rsidRDefault="00FF6EE5">
      <w:pPr>
        <w:jc w:val="right"/>
        <w:rPr>
          <w:rFonts w:cs="Times New Roman"/>
          <w:sz w:val="24"/>
          <w:szCs w:val="24"/>
        </w:rPr>
      </w:pPr>
    </w:p>
    <w:p w:rsidR="00FF6EE5" w:rsidRDefault="00460C4D">
      <w:pPr>
        <w:ind w:firstLine="567"/>
        <w:rPr>
          <w:rFonts w:cs="Times New Roman"/>
          <w:szCs w:val="28"/>
        </w:rPr>
        <w:sectPr w:rsidR="00FF6EE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134" w:right="850" w:bottom="1134" w:left="1701" w:header="708" w:footer="708" w:gutter="0"/>
          <w:cols w:space="720"/>
          <w:formProt w:val="0"/>
          <w:titlePg/>
          <w:docGrid w:linePitch="381"/>
        </w:sectPr>
      </w:pPr>
      <w:r>
        <w:rPr>
          <w:rFonts w:cs="Times New Roman"/>
          <w:szCs w:val="28"/>
        </w:rPr>
        <w:t>Сведения о состоянии производственной (промышленной) площадки согласно карте-схеме на 1 листе.</w:t>
      </w:r>
    </w:p>
    <w:p w:rsidR="00FF6EE5" w:rsidRDefault="00460C4D">
      <w:pPr>
        <w:ind w:firstLine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  <w:lang w:val="en-US"/>
        </w:rPr>
        <w:t>III</w:t>
      </w:r>
      <w:r>
        <w:rPr>
          <w:rFonts w:cs="Times New Roman"/>
          <w:b/>
          <w:szCs w:val="28"/>
        </w:rPr>
        <w:t>. Производственная программа</w:t>
      </w:r>
    </w:p>
    <w:p w:rsidR="00FF6EE5" w:rsidRDefault="00460C4D">
      <w:pPr>
        <w:ind w:firstLine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Таблица 3</w:t>
      </w:r>
    </w:p>
    <w:tbl>
      <w:tblPr>
        <w:tblStyle w:val="afb"/>
        <w:tblW w:w="14695" w:type="dxa"/>
        <w:tblLayout w:type="fixed"/>
        <w:tblLook w:val="04A0" w:firstRow="1" w:lastRow="0" w:firstColumn="1" w:lastColumn="0" w:noHBand="0" w:noVBand="1"/>
      </w:tblPr>
      <w:tblGrid>
        <w:gridCol w:w="561"/>
        <w:gridCol w:w="2802"/>
        <w:gridCol w:w="1890"/>
        <w:gridCol w:w="1888"/>
        <w:gridCol w:w="1892"/>
        <w:gridCol w:w="1888"/>
        <w:gridCol w:w="1894"/>
        <w:gridCol w:w="1880"/>
      </w:tblGrid>
      <w:tr w:rsidR="00FF6EE5">
        <w:tc>
          <w:tcPr>
            <w:tcW w:w="561" w:type="dxa"/>
            <w:vMerge w:val="restart"/>
          </w:tcPr>
          <w:p w:rsidR="00FF6EE5" w:rsidRDefault="00460C4D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№ п/п</w:t>
            </w:r>
          </w:p>
        </w:tc>
        <w:tc>
          <w:tcPr>
            <w:tcW w:w="2802" w:type="dxa"/>
            <w:vMerge w:val="restart"/>
          </w:tcPr>
          <w:p w:rsidR="00FF6EE5" w:rsidRDefault="00460C4D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Вид деятельности, основной по ОКЭД&lt;1&gt;</w:t>
            </w:r>
          </w:p>
        </w:tc>
        <w:tc>
          <w:tcPr>
            <w:tcW w:w="11332" w:type="dxa"/>
            <w:gridSpan w:val="6"/>
          </w:tcPr>
          <w:p w:rsidR="00FF6EE5" w:rsidRDefault="00460C4D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Прогнозируемая динамика объемов производства в % к проектной мощности или фактическому производству</w:t>
            </w:r>
          </w:p>
        </w:tc>
      </w:tr>
      <w:tr w:rsidR="00FF6EE5">
        <w:tc>
          <w:tcPr>
            <w:tcW w:w="561" w:type="dxa"/>
            <w:vMerge/>
          </w:tcPr>
          <w:p w:rsidR="00FF6EE5" w:rsidRDefault="00FF6EE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02" w:type="dxa"/>
            <w:vMerge/>
          </w:tcPr>
          <w:p w:rsidR="00FF6EE5" w:rsidRDefault="00FF6EE5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FF6EE5" w:rsidRDefault="00460C4D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2026 год</w:t>
            </w:r>
          </w:p>
        </w:tc>
        <w:tc>
          <w:tcPr>
            <w:tcW w:w="1888" w:type="dxa"/>
          </w:tcPr>
          <w:p w:rsidR="00FF6EE5" w:rsidRDefault="00460C4D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2027 год</w:t>
            </w:r>
          </w:p>
        </w:tc>
        <w:tc>
          <w:tcPr>
            <w:tcW w:w="1892" w:type="dxa"/>
          </w:tcPr>
          <w:p w:rsidR="00FF6EE5" w:rsidRDefault="00460C4D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2028 год</w:t>
            </w:r>
          </w:p>
        </w:tc>
        <w:tc>
          <w:tcPr>
            <w:tcW w:w="1888" w:type="dxa"/>
          </w:tcPr>
          <w:p w:rsidR="00FF6EE5" w:rsidRDefault="00460C4D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2029 год</w:t>
            </w:r>
          </w:p>
        </w:tc>
        <w:tc>
          <w:tcPr>
            <w:tcW w:w="1894" w:type="dxa"/>
          </w:tcPr>
          <w:p w:rsidR="00FF6EE5" w:rsidRDefault="00460C4D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2030 год</w:t>
            </w:r>
          </w:p>
        </w:tc>
        <w:tc>
          <w:tcPr>
            <w:tcW w:w="1880" w:type="dxa"/>
          </w:tcPr>
          <w:p w:rsidR="00FF6EE5" w:rsidRDefault="00460C4D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2031 год</w:t>
            </w:r>
          </w:p>
        </w:tc>
      </w:tr>
      <w:tr w:rsidR="00FF6EE5">
        <w:tc>
          <w:tcPr>
            <w:tcW w:w="561" w:type="dxa"/>
          </w:tcPr>
          <w:p w:rsidR="00FF6EE5" w:rsidRDefault="00460C4D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802" w:type="dxa"/>
          </w:tcPr>
          <w:p w:rsidR="00FF6EE5" w:rsidRDefault="00460C4D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1890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1888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1892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1888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</w:t>
            </w:r>
          </w:p>
        </w:tc>
        <w:tc>
          <w:tcPr>
            <w:tcW w:w="1894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7</w:t>
            </w:r>
          </w:p>
        </w:tc>
        <w:tc>
          <w:tcPr>
            <w:tcW w:w="1880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8</w:t>
            </w:r>
          </w:p>
        </w:tc>
      </w:tr>
      <w:tr w:rsidR="00FF6EE5">
        <w:tc>
          <w:tcPr>
            <w:tcW w:w="561" w:type="dxa"/>
          </w:tcPr>
          <w:p w:rsidR="00FF6EE5" w:rsidRDefault="00460C4D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802" w:type="dxa"/>
          </w:tcPr>
          <w:p w:rsidR="00FF6EE5" w:rsidRDefault="00460C4D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20130</w:t>
            </w:r>
          </w:p>
        </w:tc>
        <w:tc>
          <w:tcPr>
            <w:tcW w:w="1890" w:type="dxa"/>
          </w:tcPr>
          <w:p w:rsidR="00FF6EE5" w:rsidRDefault="00460C4D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1888" w:type="dxa"/>
          </w:tcPr>
          <w:p w:rsidR="00FF6EE5" w:rsidRDefault="00460C4D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1892" w:type="dxa"/>
          </w:tcPr>
          <w:p w:rsidR="00FF6EE5" w:rsidRDefault="00460C4D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1888" w:type="dxa"/>
          </w:tcPr>
          <w:p w:rsidR="00FF6EE5" w:rsidRDefault="00460C4D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1894" w:type="dxa"/>
          </w:tcPr>
          <w:p w:rsidR="00FF6EE5" w:rsidRDefault="00460C4D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1880" w:type="dxa"/>
          </w:tcPr>
          <w:p w:rsidR="00FF6EE5" w:rsidRDefault="00460C4D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100</w:t>
            </w:r>
          </w:p>
        </w:tc>
      </w:tr>
      <w:tr w:rsidR="00FF6EE5">
        <w:tc>
          <w:tcPr>
            <w:tcW w:w="561" w:type="dxa"/>
            <w:tcBorders>
              <w:top w:val="nil"/>
            </w:tcBorders>
          </w:tcPr>
          <w:p w:rsidR="00FF6EE5" w:rsidRDefault="00460C4D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2802" w:type="dxa"/>
            <w:tcBorders>
              <w:top w:val="nil"/>
            </w:tcBorders>
          </w:tcPr>
          <w:p w:rsidR="00FF6EE5" w:rsidRDefault="00460C4D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35111</w:t>
            </w:r>
          </w:p>
        </w:tc>
        <w:tc>
          <w:tcPr>
            <w:tcW w:w="1890" w:type="dxa"/>
            <w:tcBorders>
              <w:top w:val="nil"/>
            </w:tcBorders>
          </w:tcPr>
          <w:p w:rsidR="00FF6EE5" w:rsidRDefault="00460C4D">
            <w:pPr>
              <w:ind w:firstLine="22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1888" w:type="dxa"/>
            <w:tcBorders>
              <w:top w:val="nil"/>
            </w:tcBorders>
          </w:tcPr>
          <w:p w:rsidR="00FF6EE5" w:rsidRDefault="00460C4D">
            <w:pPr>
              <w:ind w:firstLine="22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1892" w:type="dxa"/>
            <w:tcBorders>
              <w:top w:val="nil"/>
            </w:tcBorders>
          </w:tcPr>
          <w:p w:rsidR="00FF6EE5" w:rsidRDefault="00460C4D">
            <w:pPr>
              <w:ind w:firstLine="22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1888" w:type="dxa"/>
            <w:tcBorders>
              <w:top w:val="nil"/>
            </w:tcBorders>
          </w:tcPr>
          <w:p w:rsidR="00FF6EE5" w:rsidRDefault="00460C4D">
            <w:pPr>
              <w:ind w:firstLine="22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1894" w:type="dxa"/>
            <w:tcBorders>
              <w:top w:val="nil"/>
            </w:tcBorders>
          </w:tcPr>
          <w:p w:rsidR="00FF6EE5" w:rsidRDefault="00460C4D">
            <w:pPr>
              <w:ind w:firstLine="22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1880" w:type="dxa"/>
            <w:tcBorders>
              <w:top w:val="nil"/>
            </w:tcBorders>
          </w:tcPr>
          <w:p w:rsidR="00FF6EE5" w:rsidRDefault="00460C4D">
            <w:pPr>
              <w:ind w:firstLine="22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100</w:t>
            </w:r>
          </w:p>
        </w:tc>
      </w:tr>
    </w:tbl>
    <w:p w:rsidR="00FF6EE5" w:rsidRDefault="00FF6EE5">
      <w:pPr>
        <w:rPr>
          <w:rFonts w:cs="Times New Roman"/>
          <w:szCs w:val="28"/>
        </w:rPr>
      </w:pPr>
    </w:p>
    <w:p w:rsidR="00FF6EE5" w:rsidRDefault="00460C4D">
      <w:pPr>
        <w:rPr>
          <w:rFonts w:cs="Times New Roman"/>
          <w:szCs w:val="28"/>
        </w:rPr>
      </w:pPr>
      <w:r>
        <w:br w:type="page"/>
      </w:r>
    </w:p>
    <w:p w:rsidR="00FF6EE5" w:rsidRDefault="00460C4D">
      <w:pPr>
        <w:ind w:firstLine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  <w:lang w:val="en-US"/>
        </w:rPr>
        <w:t>IV</w:t>
      </w:r>
      <w:r>
        <w:rPr>
          <w:rFonts w:cs="Times New Roman"/>
          <w:b/>
          <w:szCs w:val="28"/>
        </w:rPr>
        <w:t>. Сравнение планируемых (существующих) технологических процессов (циклов) с наилучшими доступными техническими методами</w:t>
      </w:r>
    </w:p>
    <w:p w:rsidR="00FF6EE5" w:rsidRDefault="00FF6EE5">
      <w:pPr>
        <w:ind w:firstLine="0"/>
        <w:jc w:val="center"/>
        <w:rPr>
          <w:rFonts w:cs="Times New Roman"/>
          <w:b/>
          <w:szCs w:val="28"/>
        </w:rPr>
      </w:pPr>
    </w:p>
    <w:p w:rsidR="00FF6EE5" w:rsidRDefault="00460C4D">
      <w:pPr>
        <w:ind w:firstLine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Таблица 4</w:t>
      </w:r>
    </w:p>
    <w:p w:rsidR="00FF6EE5" w:rsidRDefault="00FF6EE5">
      <w:pPr>
        <w:ind w:firstLine="0"/>
        <w:jc w:val="right"/>
        <w:rPr>
          <w:rFonts w:cs="Times New Roman"/>
          <w:szCs w:val="28"/>
        </w:rPr>
      </w:pPr>
    </w:p>
    <w:tbl>
      <w:tblPr>
        <w:tblStyle w:val="afb"/>
        <w:tblW w:w="14560" w:type="dxa"/>
        <w:tblLayout w:type="fixed"/>
        <w:tblLook w:val="04A0" w:firstRow="1" w:lastRow="0" w:firstColumn="1" w:lastColumn="0" w:noHBand="0" w:noVBand="1"/>
      </w:tblPr>
      <w:tblGrid>
        <w:gridCol w:w="2262"/>
        <w:gridCol w:w="4537"/>
        <w:gridCol w:w="4122"/>
        <w:gridCol w:w="3639"/>
      </w:tblGrid>
      <w:tr w:rsidR="00FF6EE5">
        <w:tc>
          <w:tcPr>
            <w:tcW w:w="2262" w:type="dxa"/>
          </w:tcPr>
          <w:p w:rsidR="00FF6EE5" w:rsidRDefault="00460C4D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Наименование технологического процесса (цикла, производственной операции)</w:t>
            </w:r>
          </w:p>
        </w:tc>
        <w:tc>
          <w:tcPr>
            <w:tcW w:w="4537" w:type="dxa"/>
          </w:tcPr>
          <w:p w:rsidR="00FF6EE5" w:rsidRDefault="00460C4D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Краткая техническая характеристика</w:t>
            </w:r>
          </w:p>
        </w:tc>
        <w:tc>
          <w:tcPr>
            <w:tcW w:w="4122" w:type="dxa"/>
          </w:tcPr>
          <w:p w:rsidR="00FF6EE5" w:rsidRDefault="00460C4D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Ссылка на источник информации, содержащий детальную характеристику наилучшего доступного технического метода</w:t>
            </w:r>
          </w:p>
        </w:tc>
        <w:tc>
          <w:tcPr>
            <w:tcW w:w="3639" w:type="dxa"/>
          </w:tcPr>
          <w:p w:rsidR="00FF6EE5" w:rsidRDefault="00460C4D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Сравнение и обоснование различий в решении</w:t>
            </w:r>
          </w:p>
        </w:tc>
      </w:tr>
      <w:tr w:rsidR="00FF6EE5">
        <w:tc>
          <w:tcPr>
            <w:tcW w:w="2262" w:type="dxa"/>
          </w:tcPr>
          <w:p w:rsidR="00FF6EE5" w:rsidRDefault="00460C4D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4537" w:type="dxa"/>
          </w:tcPr>
          <w:p w:rsidR="00FF6EE5" w:rsidRDefault="00460C4D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4122" w:type="dxa"/>
          </w:tcPr>
          <w:p w:rsidR="00FF6EE5" w:rsidRDefault="00460C4D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3639" w:type="dxa"/>
          </w:tcPr>
          <w:p w:rsidR="00FF6EE5" w:rsidRDefault="00460C4D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</w:t>
            </w:r>
          </w:p>
        </w:tc>
      </w:tr>
      <w:tr w:rsidR="00FF6EE5">
        <w:tc>
          <w:tcPr>
            <w:tcW w:w="2262" w:type="dxa"/>
          </w:tcPr>
          <w:p w:rsidR="00FF6EE5" w:rsidRDefault="00460C4D">
            <w:pPr>
              <w:ind w:firstLine="22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Пиролиз углеводородного сырья</w:t>
            </w:r>
          </w:p>
        </w:tc>
        <w:tc>
          <w:tcPr>
            <w:tcW w:w="4537" w:type="dxa"/>
          </w:tcPr>
          <w:p w:rsidR="00FF6EE5" w:rsidRDefault="00460C4D">
            <w:pPr>
              <w:ind w:firstLine="22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Сжигание подогретой до 150-250</w:t>
            </w:r>
            <w:r>
              <w:rPr>
                <w:rFonts w:eastAsia="Calibri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eastAsia="Calibri" w:cs="Times New Roman"/>
                <w:sz w:val="24"/>
                <w:szCs w:val="24"/>
              </w:rPr>
              <w:t xml:space="preserve"> С  сырьевой смеси в высокотемпературной до 1700</w:t>
            </w:r>
            <w:r>
              <w:rPr>
                <w:rFonts w:eastAsia="Calibri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eastAsia="Calibri" w:cs="Times New Roman"/>
                <w:sz w:val="24"/>
                <w:szCs w:val="24"/>
              </w:rPr>
              <w:t xml:space="preserve"> С зоне реактора, с применением нагретого до 500-1200</w:t>
            </w:r>
            <w:r>
              <w:rPr>
                <w:rFonts w:eastAsia="Calibri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eastAsia="Calibri" w:cs="Times New Roman"/>
                <w:sz w:val="24"/>
                <w:szCs w:val="24"/>
              </w:rPr>
              <w:t xml:space="preserve"> С воздуха, участвующего в процессе горения</w:t>
            </w:r>
          </w:p>
        </w:tc>
        <w:tc>
          <w:tcPr>
            <w:tcW w:w="4122" w:type="dxa"/>
          </w:tcPr>
          <w:p w:rsidR="00FF6EE5" w:rsidRDefault="00460C4D">
            <w:pPr>
              <w:ind w:firstLine="22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Пособие в области охраны окружающей среды и природопользования «Охрана окружающей среды и природопользование. Наилучшие доступные технические методы для производства технического углерода» П-ООС 17.02-06-2018 (в ред. П-ООС от 26.04.2023 № 16-ОД) п.5.3.1</w:t>
            </w:r>
          </w:p>
        </w:tc>
        <w:tc>
          <w:tcPr>
            <w:tcW w:w="3639" w:type="dxa"/>
          </w:tcPr>
          <w:p w:rsidR="00FF6EE5" w:rsidRDefault="00460C4D">
            <w:pPr>
              <w:ind w:firstLine="22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Соответствует</w:t>
            </w:r>
          </w:p>
        </w:tc>
      </w:tr>
      <w:tr w:rsidR="00FF6EE5">
        <w:tc>
          <w:tcPr>
            <w:tcW w:w="2262" w:type="dxa"/>
          </w:tcPr>
          <w:p w:rsidR="00FF6EE5" w:rsidRDefault="00460C4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Улавливание технического углерода</w:t>
            </w:r>
          </w:p>
        </w:tc>
        <w:tc>
          <w:tcPr>
            <w:tcW w:w="4537" w:type="dxa"/>
          </w:tcPr>
          <w:p w:rsidR="00FF6EE5" w:rsidRDefault="00460C4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Отделение технического углерода из отходящих газов посредствам фильтрации. Состав отходящего газа: СО2: </w:t>
            </w:r>
            <w:r>
              <w:rPr>
                <w:rFonts w:eastAsia="Calibri" w:cs="Times New Roman"/>
                <w:sz w:val="24"/>
                <w:szCs w:val="24"/>
                <w:lang w:val="ru-MD"/>
              </w:rPr>
              <w:t>&lt;</w:t>
            </w:r>
            <w:r>
              <w:rPr>
                <w:rFonts w:eastAsia="Calibri" w:cs="Times New Roman"/>
                <w:sz w:val="24"/>
                <w:szCs w:val="24"/>
              </w:rPr>
              <w:t>1 %; СО: 7-9%; Н2:11-14%; Н</w:t>
            </w:r>
            <w:r>
              <w:rPr>
                <w:rFonts w:eastAsia="Calibri" w:cs="Times New Roman"/>
                <w:sz w:val="24"/>
                <w:szCs w:val="24"/>
                <w:lang w:val="ru-MD"/>
              </w:rPr>
              <w:t>2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t>S</w:t>
            </w:r>
            <w:r>
              <w:rPr>
                <w:rFonts w:eastAsia="Calibri" w:cs="Times New Roman"/>
                <w:sz w:val="24"/>
                <w:szCs w:val="24"/>
              </w:rPr>
              <w:t xml:space="preserve">: </w:t>
            </w:r>
            <w:r>
              <w:rPr>
                <w:rFonts w:eastAsia="Calibri" w:cs="Times New Roman"/>
                <w:sz w:val="24"/>
                <w:szCs w:val="24"/>
                <w:lang w:val="ru-MD"/>
              </w:rPr>
              <w:t>&lt;</w:t>
            </w:r>
            <w:r>
              <w:rPr>
                <w:rFonts w:eastAsia="Calibri" w:cs="Times New Roman"/>
                <w:sz w:val="24"/>
                <w:szCs w:val="24"/>
              </w:rPr>
              <w:t xml:space="preserve">1 %; СН4: </w:t>
            </w:r>
            <w:r>
              <w:rPr>
                <w:rFonts w:eastAsia="Calibri" w:cs="Times New Roman"/>
                <w:sz w:val="24"/>
                <w:szCs w:val="24"/>
                <w:lang w:val="ru-MD"/>
              </w:rPr>
              <w:t>&lt;</w:t>
            </w:r>
            <w:r>
              <w:rPr>
                <w:rFonts w:eastAsia="Calibri" w:cs="Times New Roman"/>
                <w:sz w:val="24"/>
                <w:szCs w:val="24"/>
              </w:rPr>
              <w:t xml:space="preserve">1 %; О2: </w:t>
            </w:r>
            <w:r>
              <w:rPr>
                <w:rFonts w:eastAsia="Calibri" w:cs="Times New Roman"/>
                <w:sz w:val="24"/>
                <w:szCs w:val="24"/>
                <w:lang w:val="ru-MD"/>
              </w:rPr>
              <w:t>&lt;</w:t>
            </w:r>
            <w:r>
              <w:rPr>
                <w:rFonts w:eastAsia="Calibri" w:cs="Times New Roman"/>
                <w:sz w:val="24"/>
                <w:szCs w:val="24"/>
              </w:rPr>
              <w:t>1 %; N2: 38-47%; Н2О: 27-42%.</w:t>
            </w:r>
          </w:p>
          <w:p w:rsidR="00FF6EE5" w:rsidRDefault="00460C4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Состав отходящего газа не постоянный и может изменяться в зависимости от организации технологического процесса и качества исходного сырья.</w:t>
            </w:r>
          </w:p>
        </w:tc>
        <w:tc>
          <w:tcPr>
            <w:tcW w:w="4122" w:type="dxa"/>
          </w:tcPr>
          <w:p w:rsidR="00FF6EE5" w:rsidRDefault="00460C4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Пособие в области охраны окружающей среды и природопользования «Охрана окружающей среды и природопользование. Наилучшие доступные технические методы для производства технического углерода» П-ООС 17.02-06-2018 (в ред. П-ООС от 26.04.2023 № 16-ОД) п.6.2.2, таблица 5.</w:t>
            </w:r>
          </w:p>
        </w:tc>
        <w:tc>
          <w:tcPr>
            <w:tcW w:w="3639" w:type="dxa"/>
          </w:tcPr>
          <w:p w:rsidR="00FF6EE5" w:rsidRDefault="00460C4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Соответствует. Возможно для предприятия по производству технического углерода ввиду его уникальности и адаптации производства к условиям Республики Беларусь (в том числе при использовании нефтяного коксохимического сырья с иными показателями качества).</w:t>
            </w:r>
          </w:p>
          <w:p w:rsidR="00FF6EE5" w:rsidRDefault="00FF6EE5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FF6EE5">
        <w:tc>
          <w:tcPr>
            <w:tcW w:w="2262" w:type="dxa"/>
          </w:tcPr>
          <w:p w:rsidR="00FF6EE5" w:rsidRDefault="00460C4D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4537" w:type="dxa"/>
          </w:tcPr>
          <w:p w:rsidR="00FF6EE5" w:rsidRDefault="00460C4D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4122" w:type="dxa"/>
          </w:tcPr>
          <w:p w:rsidR="00FF6EE5" w:rsidRDefault="00460C4D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3639" w:type="dxa"/>
          </w:tcPr>
          <w:p w:rsidR="00FF6EE5" w:rsidRDefault="00460C4D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</w:t>
            </w:r>
          </w:p>
        </w:tc>
      </w:tr>
      <w:tr w:rsidR="00FF6EE5">
        <w:tc>
          <w:tcPr>
            <w:tcW w:w="2262" w:type="dxa"/>
          </w:tcPr>
          <w:p w:rsidR="00FF6EE5" w:rsidRDefault="00460C4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Утилизация отходящего газа</w:t>
            </w:r>
          </w:p>
        </w:tc>
        <w:tc>
          <w:tcPr>
            <w:tcW w:w="4537" w:type="dxa"/>
          </w:tcPr>
          <w:p w:rsidR="00FF6EE5" w:rsidRDefault="00460C4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Для утилизации отходящего газа, образующегося при работе технологических установок по производству технического углерода, и снабжения паром технологических потребителей предприятия круглогодично (единственный источник на предприятии) предусматривается паровая утилизационная котельная. Котельная вырабатывает тепловую энергию в виде перегретого пара. В сеть предприятия котельная отпускает тепловую энергию в виде перегретого пара на технологические нужды (обогрев оборудования и трубопроводов) и на турбогенераторы для выработки электрической энергии.</w:t>
            </w:r>
          </w:p>
        </w:tc>
        <w:tc>
          <w:tcPr>
            <w:tcW w:w="4122" w:type="dxa"/>
          </w:tcPr>
          <w:p w:rsidR="00FF6EE5" w:rsidRDefault="00460C4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Пособие в области охраны окружающей среды и природопользования «Охрана окружающей среды и природопользование. Наилучшие доступные технические методы для производства технического углерода» П-ООС 17.02-06-2018 (в ред. П-ООС от 26.04.2023 № 16-ОД) п.7.3.</w:t>
            </w:r>
          </w:p>
        </w:tc>
        <w:tc>
          <w:tcPr>
            <w:tcW w:w="3639" w:type="dxa"/>
          </w:tcPr>
          <w:p w:rsidR="00FF6EE5" w:rsidRDefault="00460C4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Соответствует.</w:t>
            </w:r>
          </w:p>
        </w:tc>
      </w:tr>
      <w:tr w:rsidR="00FF6EE5">
        <w:tc>
          <w:tcPr>
            <w:tcW w:w="2262" w:type="dxa"/>
          </w:tcPr>
          <w:p w:rsidR="00FF6EE5" w:rsidRDefault="00460C4D">
            <w:pPr>
              <w:ind w:firstLine="22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Химический состав технического углерода</w:t>
            </w:r>
          </w:p>
        </w:tc>
        <w:tc>
          <w:tcPr>
            <w:tcW w:w="4537" w:type="dxa"/>
          </w:tcPr>
          <w:p w:rsidR="00FF6EE5" w:rsidRDefault="00460C4D">
            <w:pPr>
              <w:ind w:firstLine="22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Углерод: 97,3-98,6%; водород: 0,36-0,45%; кислород: 0,44-0,52%; сера: 0,45-0,8%, зола: не более 0,15%</w:t>
            </w:r>
          </w:p>
        </w:tc>
        <w:tc>
          <w:tcPr>
            <w:tcW w:w="4122" w:type="dxa"/>
          </w:tcPr>
          <w:p w:rsidR="00FF6EE5" w:rsidRDefault="00460C4D">
            <w:pPr>
              <w:ind w:firstLine="22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Пособие в области охраны окружающей среды и природопользования «Охрана окружающей среды и природопользование. Наилучшие доступные технические методы для производства технического углерода» П-ООС 17.02-06-2018 (в ред. П-ООС от 26.04.2023 № 16-ОД) п.5.5.2, таблица 3.</w:t>
            </w:r>
          </w:p>
          <w:p w:rsidR="00FF6EE5" w:rsidRDefault="00FF6EE5">
            <w:pPr>
              <w:ind w:firstLine="22"/>
              <w:rPr>
                <w:rFonts w:cs="Times New Roman"/>
                <w:sz w:val="24"/>
                <w:szCs w:val="24"/>
              </w:rPr>
            </w:pPr>
          </w:p>
          <w:p w:rsidR="00FF6EE5" w:rsidRDefault="00FF6EE5">
            <w:pPr>
              <w:ind w:firstLine="22"/>
              <w:rPr>
                <w:rFonts w:cs="Times New Roman"/>
                <w:sz w:val="24"/>
                <w:szCs w:val="24"/>
              </w:rPr>
            </w:pPr>
          </w:p>
          <w:p w:rsidR="00FF6EE5" w:rsidRDefault="00FF6EE5">
            <w:pPr>
              <w:ind w:firstLine="22"/>
              <w:rPr>
                <w:rFonts w:cs="Times New Roman"/>
                <w:sz w:val="24"/>
                <w:szCs w:val="24"/>
              </w:rPr>
            </w:pPr>
          </w:p>
          <w:p w:rsidR="00FF6EE5" w:rsidRDefault="00FF6EE5">
            <w:pPr>
              <w:ind w:firstLine="22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9" w:type="dxa"/>
          </w:tcPr>
          <w:p w:rsidR="00FF6EE5" w:rsidRDefault="00460C4D">
            <w:pPr>
              <w:ind w:firstLine="22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Соответствует.</w:t>
            </w:r>
          </w:p>
        </w:tc>
      </w:tr>
      <w:tr w:rsidR="00FF6EE5">
        <w:tc>
          <w:tcPr>
            <w:tcW w:w="2262" w:type="dxa"/>
          </w:tcPr>
          <w:p w:rsidR="00FF6EE5" w:rsidRDefault="00460C4D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4537" w:type="dxa"/>
          </w:tcPr>
          <w:p w:rsidR="00FF6EE5" w:rsidRDefault="00460C4D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4122" w:type="dxa"/>
          </w:tcPr>
          <w:p w:rsidR="00FF6EE5" w:rsidRDefault="00460C4D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3639" w:type="dxa"/>
          </w:tcPr>
          <w:p w:rsidR="00FF6EE5" w:rsidRDefault="00460C4D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</w:t>
            </w:r>
          </w:p>
        </w:tc>
      </w:tr>
      <w:tr w:rsidR="00FF6EE5">
        <w:trPr>
          <w:trHeight w:val="7727"/>
        </w:trPr>
        <w:tc>
          <w:tcPr>
            <w:tcW w:w="2262" w:type="dxa"/>
          </w:tcPr>
          <w:p w:rsidR="00FF6EE5" w:rsidRDefault="00460C4D">
            <w:pPr>
              <w:ind w:firstLine="22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Выбросы загрязняющих веществ в атмосферный воздух</w:t>
            </w:r>
          </w:p>
        </w:tc>
        <w:tc>
          <w:tcPr>
            <w:tcW w:w="4537" w:type="dxa"/>
          </w:tcPr>
          <w:p w:rsidR="00FF6EE5" w:rsidRDefault="00460C4D">
            <w:pPr>
              <w:ind w:firstLine="22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Концентрации загрязняющих веществ, отходящие от котлов-утилизаторов (ист. 0005, 0007) в пересчете на сухой газ при содержании кислорода в дымовых газах 15% (коэффициент избытка воздуха α=3,5), мг/нм</w:t>
            </w:r>
            <w:r>
              <w:rPr>
                <w:rFonts w:eastAsia="Calibri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eastAsia="Calibri" w:cs="Times New Roman"/>
                <w:sz w:val="24"/>
                <w:szCs w:val="24"/>
              </w:rPr>
              <w:t>:</w:t>
            </w:r>
          </w:p>
          <w:p w:rsidR="00FF6EE5" w:rsidRDefault="00460C4D">
            <w:pPr>
              <w:ind w:firstLine="22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- азота диоксид - </w:t>
            </w:r>
            <w:r>
              <w:rPr>
                <w:rFonts w:eastAsia="Calibri" w:cs="Times New Roman"/>
                <w:sz w:val="24"/>
                <w:szCs w:val="24"/>
                <w:lang w:val="ru-MD"/>
              </w:rPr>
              <w:t xml:space="preserve">800 </w:t>
            </w:r>
            <w:r>
              <w:rPr>
                <w:rFonts w:eastAsia="Calibri" w:cs="Times New Roman"/>
                <w:sz w:val="24"/>
                <w:szCs w:val="24"/>
              </w:rPr>
              <w:t>мг/нм</w:t>
            </w:r>
            <w:r>
              <w:rPr>
                <w:rFonts w:eastAsia="Calibri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eastAsia="Calibri" w:cs="Times New Roman"/>
                <w:sz w:val="24"/>
                <w:szCs w:val="24"/>
              </w:rPr>
              <w:t>;</w:t>
            </w:r>
          </w:p>
          <w:p w:rsidR="00FF6EE5" w:rsidRDefault="00460C4D">
            <w:pPr>
              <w:ind w:firstLine="22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 сера диоксид - 6</w:t>
            </w:r>
            <w:r>
              <w:rPr>
                <w:rFonts w:eastAsia="Calibri" w:cs="Times New Roman"/>
                <w:sz w:val="24"/>
                <w:szCs w:val="24"/>
                <w:lang w:val="ru-MD"/>
              </w:rPr>
              <w:t xml:space="preserve">55 </w:t>
            </w:r>
            <w:r>
              <w:rPr>
                <w:rFonts w:eastAsia="Calibri" w:cs="Times New Roman"/>
                <w:sz w:val="24"/>
                <w:szCs w:val="24"/>
              </w:rPr>
              <w:t>мг/нм</w:t>
            </w:r>
            <w:r>
              <w:rPr>
                <w:rFonts w:eastAsia="Calibri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eastAsia="Calibri" w:cs="Times New Roman"/>
                <w:sz w:val="24"/>
                <w:szCs w:val="24"/>
              </w:rPr>
              <w:t>;</w:t>
            </w:r>
          </w:p>
          <w:p w:rsidR="00FF6EE5" w:rsidRDefault="00460C4D">
            <w:pPr>
              <w:ind w:firstLine="22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 углерод оксид – 250,89 мг/нм</w:t>
            </w:r>
            <w:r>
              <w:rPr>
                <w:rFonts w:eastAsia="Calibri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eastAsia="Calibri" w:cs="Times New Roman"/>
                <w:sz w:val="24"/>
                <w:szCs w:val="24"/>
              </w:rPr>
              <w:t>;</w:t>
            </w:r>
          </w:p>
          <w:p w:rsidR="00FF6EE5" w:rsidRDefault="00460C4D">
            <w:pPr>
              <w:ind w:firstLine="22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 твердые частицы – 17,05</w:t>
            </w:r>
            <w:r>
              <w:rPr>
                <w:rFonts w:eastAsia="Calibri" w:cs="Times New Roman"/>
                <w:sz w:val="24"/>
                <w:szCs w:val="24"/>
                <w:lang w:val="ru-MD"/>
              </w:rPr>
              <w:t xml:space="preserve"> </w:t>
            </w:r>
            <w:r>
              <w:rPr>
                <w:rFonts w:eastAsia="Calibri" w:cs="Times New Roman"/>
                <w:sz w:val="24"/>
                <w:szCs w:val="24"/>
              </w:rPr>
              <w:t>мг/нм</w:t>
            </w:r>
            <w:r>
              <w:rPr>
                <w:rFonts w:eastAsia="Calibri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eastAsia="Calibri" w:cs="Times New Roman"/>
                <w:sz w:val="24"/>
                <w:szCs w:val="24"/>
              </w:rPr>
              <w:t>;</w:t>
            </w:r>
          </w:p>
          <w:p w:rsidR="00FF6EE5" w:rsidRDefault="00460C4D">
            <w:pPr>
              <w:ind w:firstLine="22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- ЛОС </w:t>
            </w:r>
            <w:r>
              <w:rPr>
                <w:rFonts w:eastAsia="Calibri" w:cs="Times New Roman"/>
                <w:sz w:val="24"/>
                <w:szCs w:val="24"/>
                <w:lang w:val="ru-MD"/>
              </w:rPr>
              <w:t xml:space="preserve">&lt;50 </w:t>
            </w:r>
            <w:r>
              <w:rPr>
                <w:rFonts w:eastAsia="Calibri" w:cs="Times New Roman"/>
                <w:sz w:val="24"/>
                <w:szCs w:val="24"/>
              </w:rPr>
              <w:t>мг/нм</w:t>
            </w:r>
            <w:r>
              <w:rPr>
                <w:rFonts w:eastAsia="Calibri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eastAsia="Calibri" w:cs="Times New Roman"/>
                <w:sz w:val="24"/>
                <w:szCs w:val="24"/>
              </w:rPr>
              <w:t>;</w:t>
            </w:r>
          </w:p>
          <w:p w:rsidR="00FF6EE5" w:rsidRDefault="00460C4D">
            <w:pPr>
              <w:ind w:firstLine="22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- СОЗ </w:t>
            </w:r>
            <w:r>
              <w:rPr>
                <w:rFonts w:eastAsia="Calibri" w:cs="Times New Roman"/>
                <w:sz w:val="24"/>
                <w:szCs w:val="24"/>
                <w:lang w:val="ru-MD"/>
              </w:rPr>
              <w:t xml:space="preserve">&lt;0,5 </w:t>
            </w:r>
            <w:r>
              <w:rPr>
                <w:rFonts w:eastAsia="Calibri" w:cs="Times New Roman"/>
                <w:sz w:val="24"/>
                <w:szCs w:val="24"/>
              </w:rPr>
              <w:t>мг/нм</w:t>
            </w:r>
            <w:r>
              <w:rPr>
                <w:rFonts w:eastAsia="Calibri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</w:p>
          <w:p w:rsidR="00FF6EE5" w:rsidRDefault="00460C4D">
            <w:pPr>
              <w:ind w:firstLine="22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Концентрации загрязняющих веществ, отходящие от основного технологического оборудования – сушильные барабаны (ист. 0014, 0019, 0024, 0029) в пересчете на сухой газ при содержании кислорода в дымовых газах 15,9% (коэффициент избытка воздуха α = 4,1), мг/нм3:</w:t>
            </w:r>
          </w:p>
          <w:p w:rsidR="00FF6EE5" w:rsidRDefault="00460C4D">
            <w:pPr>
              <w:ind w:firstLine="22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 азота диоксид – 300,73</w:t>
            </w:r>
            <w:r>
              <w:rPr>
                <w:rFonts w:eastAsia="Calibri" w:cs="Times New Roman"/>
                <w:sz w:val="24"/>
                <w:szCs w:val="24"/>
                <w:lang w:val="ru-MD"/>
              </w:rPr>
              <w:t xml:space="preserve"> </w:t>
            </w:r>
            <w:r>
              <w:rPr>
                <w:rFonts w:eastAsia="Calibri" w:cs="Times New Roman"/>
                <w:sz w:val="24"/>
                <w:szCs w:val="24"/>
              </w:rPr>
              <w:t>мг/нм</w:t>
            </w:r>
            <w:r>
              <w:rPr>
                <w:rFonts w:eastAsia="Calibri" w:cs="Times New Roman"/>
                <w:sz w:val="24"/>
                <w:szCs w:val="24"/>
                <w:vertAlign w:val="superscript"/>
              </w:rPr>
              <w:t xml:space="preserve">3 </w:t>
            </w:r>
            <w:r>
              <w:rPr>
                <w:rFonts w:eastAsia="Calibri" w:cs="Times New Roman"/>
                <w:sz w:val="24"/>
                <w:szCs w:val="24"/>
              </w:rPr>
              <w:t>(352 мг/нм</w:t>
            </w:r>
            <w:r>
              <w:rPr>
                <w:rFonts w:eastAsia="Calibri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eastAsia="Calibri" w:cs="Times New Roman"/>
                <w:sz w:val="24"/>
                <w:szCs w:val="24"/>
              </w:rPr>
              <w:t xml:space="preserve"> при α=3,5);</w:t>
            </w:r>
          </w:p>
          <w:p w:rsidR="00FF6EE5" w:rsidRDefault="00460C4D">
            <w:pPr>
              <w:ind w:firstLine="22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 сера диоксид – 501,22 мг/нм</w:t>
            </w:r>
            <w:r>
              <w:rPr>
                <w:rFonts w:eastAsia="Calibri" w:cs="Times New Roman"/>
                <w:sz w:val="24"/>
                <w:szCs w:val="24"/>
                <w:vertAlign w:val="superscript"/>
              </w:rPr>
              <w:t xml:space="preserve">3 </w:t>
            </w:r>
            <w:r>
              <w:rPr>
                <w:rFonts w:eastAsia="Calibri" w:cs="Times New Roman"/>
                <w:sz w:val="24"/>
                <w:szCs w:val="24"/>
              </w:rPr>
              <w:t>(587 мг/нм</w:t>
            </w:r>
            <w:r>
              <w:rPr>
                <w:rFonts w:eastAsia="Calibri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eastAsia="Calibri" w:cs="Times New Roman"/>
                <w:sz w:val="24"/>
                <w:szCs w:val="24"/>
              </w:rPr>
              <w:t xml:space="preserve"> при α=3,5);</w:t>
            </w:r>
          </w:p>
          <w:p w:rsidR="00FF6EE5" w:rsidRDefault="00460C4D">
            <w:pPr>
              <w:ind w:firstLine="22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 углерод оксид – 501,22</w:t>
            </w:r>
            <w:r>
              <w:rPr>
                <w:rFonts w:eastAsia="Calibri" w:cs="Times New Roman"/>
                <w:sz w:val="24"/>
                <w:szCs w:val="24"/>
                <w:lang w:val="ru-MD"/>
              </w:rPr>
              <w:t xml:space="preserve"> </w:t>
            </w:r>
            <w:r>
              <w:rPr>
                <w:rFonts w:eastAsia="Calibri" w:cs="Times New Roman"/>
                <w:sz w:val="24"/>
                <w:szCs w:val="24"/>
              </w:rPr>
              <w:t>мг/нм</w:t>
            </w:r>
            <w:r>
              <w:rPr>
                <w:rFonts w:eastAsia="Calibri" w:cs="Times New Roman"/>
                <w:sz w:val="24"/>
                <w:szCs w:val="24"/>
                <w:vertAlign w:val="superscript"/>
              </w:rPr>
              <w:t xml:space="preserve">3 </w:t>
            </w:r>
            <w:r>
              <w:rPr>
                <w:rFonts w:eastAsia="Calibri" w:cs="Times New Roman"/>
                <w:sz w:val="24"/>
                <w:szCs w:val="24"/>
              </w:rPr>
              <w:t>(587 мг/нм</w:t>
            </w:r>
            <w:r>
              <w:rPr>
                <w:rFonts w:eastAsia="Calibri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eastAsia="Calibri" w:cs="Times New Roman"/>
                <w:sz w:val="24"/>
                <w:szCs w:val="24"/>
              </w:rPr>
              <w:t xml:space="preserve"> при α=3,5);</w:t>
            </w:r>
          </w:p>
          <w:p w:rsidR="00FF6EE5" w:rsidRDefault="00460C4D">
            <w:pPr>
              <w:ind w:firstLine="22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 твердые частицы - 42</w:t>
            </w:r>
            <w:r>
              <w:rPr>
                <w:rFonts w:eastAsia="Calibri" w:cs="Times New Roman"/>
                <w:sz w:val="24"/>
                <w:szCs w:val="24"/>
                <w:lang w:val="ru-MD"/>
              </w:rPr>
              <w:t xml:space="preserve"> </w:t>
            </w:r>
            <w:r>
              <w:rPr>
                <w:rFonts w:eastAsia="Calibri" w:cs="Times New Roman"/>
                <w:sz w:val="24"/>
                <w:szCs w:val="24"/>
              </w:rPr>
              <w:t>мг/нм</w:t>
            </w:r>
            <w:r>
              <w:rPr>
                <w:rFonts w:eastAsia="Calibri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eastAsia="Calibri" w:cs="Times New Roman"/>
                <w:sz w:val="24"/>
                <w:szCs w:val="24"/>
              </w:rPr>
              <w:t>;</w:t>
            </w:r>
          </w:p>
          <w:p w:rsidR="00FF6EE5" w:rsidRDefault="00460C4D">
            <w:pPr>
              <w:ind w:firstLine="22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- ЛОС </w:t>
            </w:r>
            <w:r>
              <w:rPr>
                <w:rFonts w:eastAsia="Calibri" w:cs="Times New Roman"/>
                <w:sz w:val="24"/>
                <w:szCs w:val="24"/>
                <w:lang w:val="ru-MD"/>
              </w:rPr>
              <w:t xml:space="preserve">&lt;50 </w:t>
            </w:r>
            <w:r>
              <w:rPr>
                <w:rFonts w:eastAsia="Calibri" w:cs="Times New Roman"/>
                <w:sz w:val="24"/>
                <w:szCs w:val="24"/>
              </w:rPr>
              <w:t>мг/нм</w:t>
            </w:r>
            <w:r>
              <w:rPr>
                <w:rFonts w:eastAsia="Calibri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eastAsia="Calibri" w:cs="Times New Roman"/>
                <w:sz w:val="24"/>
                <w:szCs w:val="24"/>
              </w:rPr>
              <w:t>;</w:t>
            </w:r>
          </w:p>
          <w:p w:rsidR="00FF6EE5" w:rsidRDefault="00460C4D">
            <w:pPr>
              <w:ind w:firstLine="22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- СОЗ </w:t>
            </w:r>
            <w:r>
              <w:rPr>
                <w:rFonts w:eastAsia="Calibri" w:cs="Times New Roman"/>
                <w:sz w:val="24"/>
                <w:szCs w:val="24"/>
                <w:lang w:val="ru-MD"/>
              </w:rPr>
              <w:t xml:space="preserve">&lt;0,5 </w:t>
            </w:r>
            <w:r>
              <w:rPr>
                <w:rFonts w:eastAsia="Calibri" w:cs="Times New Roman"/>
                <w:sz w:val="24"/>
                <w:szCs w:val="24"/>
              </w:rPr>
              <w:t>мг/нм</w:t>
            </w:r>
            <w:r>
              <w:rPr>
                <w:rFonts w:eastAsia="Calibri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4122" w:type="dxa"/>
          </w:tcPr>
          <w:p w:rsidR="00FF6EE5" w:rsidRDefault="00460C4D">
            <w:pPr>
              <w:ind w:firstLine="22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Пособие в области охраны окружающей среды и природопользования «Охрана окружающей среды и природопользование. Наилучшие доступные технические методы для производства технического углерода» П-ООС 17.02-06-2018 (в ред. П-ООС от 26.04.2023 № 16-ОД) п.6.2.7, таблица 6.</w:t>
            </w:r>
          </w:p>
        </w:tc>
        <w:tc>
          <w:tcPr>
            <w:tcW w:w="3639" w:type="dxa"/>
          </w:tcPr>
          <w:p w:rsidR="00FF6EE5" w:rsidRDefault="00460C4D">
            <w:pPr>
              <w:ind w:firstLine="22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Соответствует. Возможно для предприятия по производству технического углерода ввиду его уникальности и адаптации производства к условиям Республики Беларусь (в том числе при использовании нефтяного коксохимического сырья с иными показателями качества). Норма выброса при содержании кислорода в дымовых газах 15% (коэффициент избытка воздуха α=3,5), мг/нм</w:t>
            </w:r>
            <w:r>
              <w:rPr>
                <w:rFonts w:eastAsia="Calibri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eastAsia="Calibri" w:cs="Times New Roman"/>
                <w:sz w:val="24"/>
                <w:szCs w:val="24"/>
              </w:rPr>
              <w:t>:</w:t>
            </w:r>
          </w:p>
          <w:p w:rsidR="00FF6EE5" w:rsidRDefault="00460C4D">
            <w:pPr>
              <w:ind w:firstLine="22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- азота диоксид </w:t>
            </w:r>
            <w:r>
              <w:rPr>
                <w:rFonts w:eastAsia="Calibri" w:cs="Times New Roman"/>
                <w:sz w:val="24"/>
                <w:szCs w:val="24"/>
                <w:lang w:val="ru-MD"/>
              </w:rPr>
              <w:t xml:space="preserve">&lt;1036 </w:t>
            </w:r>
            <w:r>
              <w:rPr>
                <w:rFonts w:eastAsia="Calibri" w:cs="Times New Roman"/>
                <w:sz w:val="24"/>
                <w:szCs w:val="24"/>
              </w:rPr>
              <w:t>мг/нм</w:t>
            </w:r>
            <w:r>
              <w:rPr>
                <w:rFonts w:eastAsia="Calibri" w:cs="Times New Roman"/>
                <w:sz w:val="24"/>
                <w:szCs w:val="24"/>
                <w:vertAlign w:val="superscript"/>
              </w:rPr>
              <w:t xml:space="preserve">3 </w:t>
            </w:r>
            <w:r>
              <w:rPr>
                <w:rFonts w:eastAsia="Calibri" w:cs="Times New Roman"/>
                <w:sz w:val="24"/>
                <w:szCs w:val="24"/>
              </w:rPr>
              <w:t>(1900 мг/нм</w:t>
            </w:r>
            <w:r>
              <w:rPr>
                <w:rFonts w:eastAsia="Calibri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eastAsia="Calibri" w:cs="Times New Roman"/>
                <w:sz w:val="24"/>
                <w:szCs w:val="24"/>
              </w:rPr>
              <w:t xml:space="preserve"> при α=1,91);</w:t>
            </w:r>
          </w:p>
          <w:p w:rsidR="00FF6EE5" w:rsidRDefault="00460C4D">
            <w:pPr>
              <w:ind w:firstLine="22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- сера диоксид </w:t>
            </w:r>
            <w:r>
              <w:rPr>
                <w:rFonts w:eastAsia="Calibri" w:cs="Times New Roman"/>
                <w:sz w:val="24"/>
                <w:szCs w:val="24"/>
                <w:lang w:val="ru-MD"/>
              </w:rPr>
              <w:t xml:space="preserve">&lt;1036 </w:t>
            </w:r>
            <w:r>
              <w:rPr>
                <w:rFonts w:eastAsia="Calibri" w:cs="Times New Roman"/>
                <w:sz w:val="24"/>
                <w:szCs w:val="24"/>
              </w:rPr>
              <w:t>мг/нм</w:t>
            </w:r>
            <w:r>
              <w:rPr>
                <w:rFonts w:eastAsia="Calibri" w:cs="Times New Roman"/>
                <w:sz w:val="24"/>
                <w:szCs w:val="24"/>
                <w:vertAlign w:val="superscript"/>
              </w:rPr>
              <w:t xml:space="preserve">3 </w:t>
            </w:r>
            <w:r>
              <w:rPr>
                <w:rFonts w:eastAsia="Calibri" w:cs="Times New Roman"/>
                <w:sz w:val="24"/>
                <w:szCs w:val="24"/>
              </w:rPr>
              <w:t>(1900 мг/нм</w:t>
            </w:r>
            <w:r>
              <w:rPr>
                <w:rFonts w:eastAsia="Calibri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eastAsia="Calibri" w:cs="Times New Roman"/>
                <w:sz w:val="24"/>
                <w:szCs w:val="24"/>
              </w:rPr>
              <w:t xml:space="preserve"> при α=1,91);</w:t>
            </w:r>
          </w:p>
          <w:p w:rsidR="00FF6EE5" w:rsidRDefault="00460C4D">
            <w:pPr>
              <w:ind w:firstLine="22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- углерод оксид </w:t>
            </w:r>
            <w:r>
              <w:rPr>
                <w:rFonts w:eastAsia="Calibri" w:cs="Times New Roman"/>
                <w:sz w:val="24"/>
                <w:szCs w:val="24"/>
                <w:lang w:val="ru-MD"/>
              </w:rPr>
              <w:t xml:space="preserve">&lt;327 </w:t>
            </w:r>
            <w:r>
              <w:rPr>
                <w:rFonts w:eastAsia="Calibri" w:cs="Times New Roman"/>
                <w:sz w:val="24"/>
                <w:szCs w:val="24"/>
              </w:rPr>
              <w:t>мг/нм</w:t>
            </w:r>
            <w:r>
              <w:rPr>
                <w:rFonts w:eastAsia="Calibri" w:cs="Times New Roman"/>
                <w:sz w:val="24"/>
                <w:szCs w:val="24"/>
                <w:vertAlign w:val="superscript"/>
              </w:rPr>
              <w:t xml:space="preserve">3 </w:t>
            </w:r>
            <w:r>
              <w:rPr>
                <w:rFonts w:eastAsia="Calibri" w:cs="Times New Roman"/>
                <w:sz w:val="24"/>
                <w:szCs w:val="24"/>
              </w:rPr>
              <w:t>(600 мг/нм</w:t>
            </w:r>
            <w:r>
              <w:rPr>
                <w:rFonts w:eastAsia="Calibri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eastAsia="Calibri" w:cs="Times New Roman"/>
                <w:sz w:val="24"/>
                <w:szCs w:val="24"/>
              </w:rPr>
              <w:t xml:space="preserve"> при α=1,91) по ООС и </w:t>
            </w:r>
            <w:r>
              <w:rPr>
                <w:rFonts w:eastAsia="Calibri" w:cs="Times New Roman"/>
                <w:sz w:val="24"/>
                <w:szCs w:val="24"/>
                <w:lang w:val="ru-MD"/>
              </w:rPr>
              <w:t>&lt;</w:t>
            </w:r>
            <w:r>
              <w:rPr>
                <w:rFonts w:eastAsia="Calibri" w:cs="Times New Roman"/>
                <w:sz w:val="24"/>
                <w:szCs w:val="24"/>
              </w:rPr>
              <w:t>600 мг/нм</w:t>
            </w:r>
            <w:r>
              <w:rPr>
                <w:rFonts w:eastAsia="Calibri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eastAsia="Calibri" w:cs="Times New Roman"/>
                <w:sz w:val="24"/>
                <w:szCs w:val="24"/>
              </w:rPr>
              <w:t xml:space="preserve"> при α=3,5 по</w:t>
            </w:r>
          </w:p>
          <w:p w:rsidR="00FF6EE5" w:rsidRDefault="00460C4D">
            <w:pPr>
              <w:ind w:firstLine="22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ЭкоНиП;</w:t>
            </w:r>
          </w:p>
          <w:p w:rsidR="00FF6EE5" w:rsidRDefault="00460C4D">
            <w:pPr>
              <w:ind w:firstLine="22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- твердые частицы </w:t>
            </w:r>
            <w:r>
              <w:rPr>
                <w:rFonts w:eastAsia="Calibri" w:cs="Times New Roman"/>
                <w:sz w:val="24"/>
                <w:szCs w:val="24"/>
                <w:lang w:val="ru-MD"/>
              </w:rPr>
              <w:t xml:space="preserve">&lt;50 </w:t>
            </w:r>
            <w:r>
              <w:rPr>
                <w:rFonts w:eastAsia="Calibri" w:cs="Times New Roman"/>
                <w:sz w:val="24"/>
                <w:szCs w:val="24"/>
              </w:rPr>
              <w:t>мг/нм</w:t>
            </w:r>
            <w:r>
              <w:rPr>
                <w:rFonts w:eastAsia="Calibri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eastAsia="Calibri" w:cs="Times New Roman"/>
                <w:sz w:val="24"/>
                <w:szCs w:val="24"/>
              </w:rPr>
              <w:t>;</w:t>
            </w:r>
          </w:p>
          <w:p w:rsidR="00FF6EE5" w:rsidRDefault="00460C4D">
            <w:pPr>
              <w:ind w:firstLine="22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- ЛОС </w:t>
            </w:r>
            <w:r>
              <w:rPr>
                <w:rFonts w:eastAsia="Calibri" w:cs="Times New Roman"/>
                <w:sz w:val="24"/>
                <w:szCs w:val="24"/>
                <w:lang w:val="ru-MD"/>
              </w:rPr>
              <w:t xml:space="preserve">&lt;50 </w:t>
            </w:r>
            <w:r>
              <w:rPr>
                <w:rFonts w:eastAsia="Calibri" w:cs="Times New Roman"/>
                <w:sz w:val="24"/>
                <w:szCs w:val="24"/>
              </w:rPr>
              <w:t>мг/нм</w:t>
            </w:r>
            <w:r>
              <w:rPr>
                <w:rFonts w:eastAsia="Calibri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eastAsia="Calibri" w:cs="Times New Roman"/>
                <w:sz w:val="24"/>
                <w:szCs w:val="24"/>
              </w:rPr>
              <w:t>;</w:t>
            </w:r>
          </w:p>
          <w:p w:rsidR="00FF6EE5" w:rsidRDefault="00460C4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- СОЗ </w:t>
            </w:r>
            <w:r>
              <w:rPr>
                <w:rFonts w:eastAsia="Calibri" w:cs="Times New Roman"/>
                <w:sz w:val="24"/>
                <w:szCs w:val="24"/>
                <w:lang w:val="ru-MD"/>
              </w:rPr>
              <w:t xml:space="preserve">&lt;0,5 </w:t>
            </w:r>
            <w:r>
              <w:rPr>
                <w:rFonts w:eastAsia="Calibri" w:cs="Times New Roman"/>
                <w:sz w:val="24"/>
                <w:szCs w:val="24"/>
              </w:rPr>
              <w:t>мг/нм</w:t>
            </w:r>
            <w:r>
              <w:rPr>
                <w:rFonts w:eastAsia="Calibri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</w:p>
        </w:tc>
      </w:tr>
      <w:tr w:rsidR="00FF6EE5">
        <w:tc>
          <w:tcPr>
            <w:tcW w:w="2262" w:type="dxa"/>
          </w:tcPr>
          <w:p w:rsidR="00FF6EE5" w:rsidRDefault="00460C4D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4537" w:type="dxa"/>
          </w:tcPr>
          <w:p w:rsidR="00FF6EE5" w:rsidRDefault="00460C4D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4122" w:type="dxa"/>
          </w:tcPr>
          <w:p w:rsidR="00FF6EE5" w:rsidRDefault="00460C4D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3639" w:type="dxa"/>
          </w:tcPr>
          <w:p w:rsidR="00FF6EE5" w:rsidRDefault="00460C4D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</w:t>
            </w:r>
          </w:p>
        </w:tc>
      </w:tr>
      <w:tr w:rsidR="00FF6EE5">
        <w:tc>
          <w:tcPr>
            <w:tcW w:w="2262" w:type="dxa"/>
          </w:tcPr>
          <w:p w:rsidR="00FF6EE5" w:rsidRDefault="00460C4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Выбросы загрязняющих веществ в атмосферный воздух</w:t>
            </w:r>
          </w:p>
        </w:tc>
        <w:tc>
          <w:tcPr>
            <w:tcW w:w="4537" w:type="dxa"/>
          </w:tcPr>
          <w:p w:rsidR="00FF6EE5" w:rsidRDefault="00460C4D">
            <w:pPr>
              <w:ind w:firstLine="22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Концентрации углерода черного, отходящие от систем аспирации, пневмотранспорта (0015, 0020, 0025, 0026, 0030, 0031):</w:t>
            </w:r>
          </w:p>
          <w:p w:rsidR="00FF6EE5" w:rsidRDefault="00460C4D">
            <w:pPr>
              <w:ind w:firstLine="22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 углерод черный - 30 мг/нм</w:t>
            </w:r>
            <w:r>
              <w:rPr>
                <w:rFonts w:eastAsia="Calibri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4122" w:type="dxa"/>
          </w:tcPr>
          <w:p w:rsidR="00FF6EE5" w:rsidRDefault="00FF6EE5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9" w:type="dxa"/>
          </w:tcPr>
          <w:p w:rsidR="00FF6EE5" w:rsidRDefault="00FF6EE5">
            <w:pPr>
              <w:ind w:firstLine="22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FF6EE5">
        <w:tc>
          <w:tcPr>
            <w:tcW w:w="2262" w:type="dxa"/>
          </w:tcPr>
          <w:p w:rsidR="00FF6EE5" w:rsidRDefault="00460C4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Оборотное водоснабжение</w:t>
            </w:r>
          </w:p>
        </w:tc>
        <w:tc>
          <w:tcPr>
            <w:tcW w:w="4537" w:type="dxa"/>
          </w:tcPr>
          <w:p w:rsidR="00FF6EE5" w:rsidRDefault="00460C4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Проектом предусматривается строительство блока оборотного водоснабжения для обеспечения оборотной водой турбогенераторных установок, компрессоров с масляными двигателями.</w:t>
            </w:r>
          </w:p>
          <w:p w:rsidR="00FF6EE5" w:rsidRDefault="00460C4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Параллельно предусмотрена организация сбора ливневого стока, его очистка на локальных очистных сооружениях предприятия (состав очищенных стоков на выходе: нефтепродукты 0,3 мг/дм3; взвешенные вещества 20,0 мг/дм3), подача на установку водоподготовки и повторное использование на производственные нужды установок производства технического углерода и паровых утилизационных котлов.</w:t>
            </w:r>
          </w:p>
        </w:tc>
        <w:tc>
          <w:tcPr>
            <w:tcW w:w="4122" w:type="dxa"/>
          </w:tcPr>
          <w:p w:rsidR="00FF6EE5" w:rsidRDefault="00460C4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Пособие в области охраны окружающей среды и природопользования «Охрана окружающей среды и природопользование. Наилучшие доступные технические методы для производства технического углерода» П-ООС 17.02-06-2018 (в ред. П-ООС от 26.04.2023 № 16-ОД) п.6.3.</w:t>
            </w:r>
          </w:p>
        </w:tc>
        <w:tc>
          <w:tcPr>
            <w:tcW w:w="3639" w:type="dxa"/>
          </w:tcPr>
          <w:p w:rsidR="00FF6EE5" w:rsidRDefault="00460C4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Соответствует</w:t>
            </w:r>
          </w:p>
        </w:tc>
      </w:tr>
    </w:tbl>
    <w:p w:rsidR="00FF6EE5" w:rsidRDefault="00FF6EE5">
      <w:pPr>
        <w:sectPr w:rsidR="00FF6EE5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6838" w:h="11906" w:orient="landscape"/>
          <w:pgMar w:top="1701" w:right="567" w:bottom="794" w:left="567" w:header="737" w:footer="737" w:gutter="0"/>
          <w:cols w:space="720"/>
          <w:formProt w:val="0"/>
          <w:titlePg/>
          <w:docGrid w:linePitch="381"/>
        </w:sectPr>
      </w:pPr>
    </w:p>
    <w:p w:rsidR="00FF6EE5" w:rsidRDefault="00460C4D">
      <w:pPr>
        <w:ind w:firstLine="0"/>
        <w:jc w:val="center"/>
        <w:rPr>
          <w:b/>
          <w:szCs w:val="28"/>
        </w:rPr>
      </w:pPr>
      <w:r>
        <w:rPr>
          <w:b/>
          <w:szCs w:val="28"/>
          <w:lang w:val="en-US"/>
        </w:rPr>
        <w:t>V</w:t>
      </w:r>
      <w:r>
        <w:rPr>
          <w:b/>
          <w:szCs w:val="28"/>
        </w:rPr>
        <w:t>. Использование и охрана водных ресурсов</w:t>
      </w:r>
    </w:p>
    <w:p w:rsidR="00FF6EE5" w:rsidRDefault="00460C4D">
      <w:pPr>
        <w:ind w:firstLine="0"/>
        <w:jc w:val="center"/>
        <w:rPr>
          <w:b/>
          <w:szCs w:val="28"/>
        </w:rPr>
      </w:pPr>
      <w:r>
        <w:rPr>
          <w:b/>
          <w:szCs w:val="28"/>
        </w:rPr>
        <w:t>Цели водопользования</w:t>
      </w:r>
    </w:p>
    <w:p w:rsidR="00FF6EE5" w:rsidRDefault="00460C4D">
      <w:pPr>
        <w:ind w:firstLine="0"/>
        <w:jc w:val="right"/>
        <w:rPr>
          <w:szCs w:val="28"/>
        </w:rPr>
      </w:pPr>
      <w:r>
        <w:rPr>
          <w:szCs w:val="28"/>
        </w:rPr>
        <w:t>Таблица 5</w:t>
      </w:r>
    </w:p>
    <w:tbl>
      <w:tblPr>
        <w:tblStyle w:val="afb"/>
        <w:tblW w:w="9344" w:type="dxa"/>
        <w:tblLayout w:type="fixed"/>
        <w:tblLook w:val="04A0" w:firstRow="1" w:lastRow="0" w:firstColumn="1" w:lastColumn="0" w:noHBand="0" w:noVBand="1"/>
      </w:tblPr>
      <w:tblGrid>
        <w:gridCol w:w="555"/>
        <w:gridCol w:w="2559"/>
        <w:gridCol w:w="1984"/>
        <w:gridCol w:w="2688"/>
        <w:gridCol w:w="1558"/>
      </w:tblGrid>
      <w:tr w:rsidR="00FF6EE5">
        <w:tc>
          <w:tcPr>
            <w:tcW w:w="555" w:type="dxa"/>
          </w:tcPr>
          <w:p w:rsidR="00FF6EE5" w:rsidRDefault="00460C4D">
            <w:pPr>
              <w:ind w:firstLine="22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 п/п</w:t>
            </w:r>
          </w:p>
        </w:tc>
        <w:tc>
          <w:tcPr>
            <w:tcW w:w="2559" w:type="dxa"/>
          </w:tcPr>
          <w:p w:rsidR="00FF6EE5" w:rsidRDefault="00460C4D">
            <w:pPr>
              <w:ind w:firstLine="22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Цель водопользования</w:t>
            </w:r>
          </w:p>
        </w:tc>
        <w:tc>
          <w:tcPr>
            <w:tcW w:w="1984" w:type="dxa"/>
          </w:tcPr>
          <w:p w:rsidR="00FF6EE5" w:rsidRDefault="00460C4D">
            <w:pPr>
              <w:ind w:firstLine="22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Вид</w:t>
            </w:r>
          </w:p>
          <w:p w:rsidR="00FF6EE5" w:rsidRDefault="00460C4D">
            <w:pPr>
              <w:ind w:firstLine="22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специального водопользования</w:t>
            </w:r>
          </w:p>
        </w:tc>
        <w:tc>
          <w:tcPr>
            <w:tcW w:w="2688" w:type="dxa"/>
          </w:tcPr>
          <w:p w:rsidR="00FF6EE5" w:rsidRDefault="00460C4D">
            <w:pPr>
              <w:ind w:firstLine="22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Источники водоснабжения (приемники сточных вод), наименование речного бассейна, в котором осуществляется специальное водопользование</w:t>
            </w:r>
          </w:p>
        </w:tc>
        <w:tc>
          <w:tcPr>
            <w:tcW w:w="1558" w:type="dxa"/>
          </w:tcPr>
          <w:p w:rsidR="00FF6EE5" w:rsidRDefault="00460C4D">
            <w:pPr>
              <w:ind w:firstLine="22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Место осуществления специального водопользования</w:t>
            </w:r>
          </w:p>
        </w:tc>
      </w:tr>
      <w:tr w:rsidR="00FF6EE5">
        <w:tc>
          <w:tcPr>
            <w:tcW w:w="555" w:type="dxa"/>
          </w:tcPr>
          <w:p w:rsidR="00FF6EE5" w:rsidRDefault="00460C4D">
            <w:pPr>
              <w:ind w:firstLine="5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559" w:type="dxa"/>
          </w:tcPr>
          <w:p w:rsidR="00FF6EE5" w:rsidRDefault="00460C4D">
            <w:pPr>
              <w:ind w:firstLine="5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FF6EE5" w:rsidRDefault="00460C4D">
            <w:pPr>
              <w:ind w:firstLine="5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2688" w:type="dxa"/>
          </w:tcPr>
          <w:p w:rsidR="00FF6EE5" w:rsidRDefault="00460C4D">
            <w:pPr>
              <w:ind w:firstLine="5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558" w:type="dxa"/>
          </w:tcPr>
          <w:p w:rsidR="00FF6EE5" w:rsidRDefault="00460C4D">
            <w:pPr>
              <w:ind w:firstLine="5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</w:tr>
      <w:tr w:rsidR="00FF6EE5">
        <w:tc>
          <w:tcPr>
            <w:tcW w:w="555" w:type="dxa"/>
          </w:tcPr>
          <w:p w:rsidR="00FF6EE5" w:rsidRDefault="00460C4D">
            <w:pPr>
              <w:ind w:firstLine="5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559" w:type="dxa"/>
          </w:tcPr>
          <w:p w:rsidR="00FF6EE5" w:rsidRDefault="00460C4D">
            <w:pPr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Хозяйственно-бытовые нужды</w:t>
            </w:r>
          </w:p>
        </w:tc>
        <w:tc>
          <w:tcPr>
            <w:tcW w:w="1984" w:type="dxa"/>
          </w:tcPr>
          <w:p w:rsidR="00FF6EE5" w:rsidRDefault="00460C4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88" w:type="dxa"/>
          </w:tcPr>
          <w:p w:rsidR="00FF6EE5" w:rsidRDefault="00460C4D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Филиал «Могилевский водоканал» УПКП ВКХ «Могилевоблводоканал»</w:t>
            </w:r>
          </w:p>
        </w:tc>
        <w:tc>
          <w:tcPr>
            <w:tcW w:w="1558" w:type="dxa"/>
          </w:tcPr>
          <w:p w:rsidR="00FF6EE5" w:rsidRDefault="00460C4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FF6EE5">
        <w:tc>
          <w:tcPr>
            <w:tcW w:w="555" w:type="dxa"/>
          </w:tcPr>
          <w:p w:rsidR="00FF6EE5" w:rsidRDefault="00460C4D">
            <w:pPr>
              <w:ind w:firstLine="5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559" w:type="dxa"/>
          </w:tcPr>
          <w:p w:rsidR="00FF6EE5" w:rsidRDefault="00460C4D">
            <w:pPr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Производственные нужды</w:t>
            </w:r>
          </w:p>
        </w:tc>
        <w:tc>
          <w:tcPr>
            <w:tcW w:w="1984" w:type="dxa"/>
          </w:tcPr>
          <w:p w:rsidR="00FF6EE5" w:rsidRDefault="00460C4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88" w:type="dxa"/>
          </w:tcPr>
          <w:p w:rsidR="00FF6EE5" w:rsidRDefault="00460C4D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ОАО «Могилевхимволокно»</w:t>
            </w:r>
          </w:p>
        </w:tc>
        <w:tc>
          <w:tcPr>
            <w:tcW w:w="1558" w:type="dxa"/>
          </w:tcPr>
          <w:p w:rsidR="00FF6EE5" w:rsidRDefault="00460C4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FF6EE5">
        <w:tc>
          <w:tcPr>
            <w:tcW w:w="555" w:type="dxa"/>
            <w:vMerge w:val="restart"/>
          </w:tcPr>
          <w:p w:rsidR="00FF6EE5" w:rsidRDefault="00460C4D">
            <w:pPr>
              <w:ind w:firstLine="5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2559" w:type="dxa"/>
            <w:vMerge w:val="restart"/>
          </w:tcPr>
          <w:p w:rsidR="00FF6EE5" w:rsidRDefault="00460C4D">
            <w:pPr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Сбросы сточных вод в систему канализации</w:t>
            </w:r>
          </w:p>
        </w:tc>
        <w:tc>
          <w:tcPr>
            <w:tcW w:w="1984" w:type="dxa"/>
            <w:vMerge w:val="restart"/>
          </w:tcPr>
          <w:p w:rsidR="00FF6EE5" w:rsidRDefault="00460C4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88" w:type="dxa"/>
          </w:tcPr>
          <w:p w:rsidR="00FF6EE5" w:rsidRDefault="00460C4D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Филиал «Могилевский водоканал» УПКП ВКХ «Могилевоблводоканал»</w:t>
            </w:r>
          </w:p>
        </w:tc>
        <w:tc>
          <w:tcPr>
            <w:tcW w:w="1558" w:type="dxa"/>
          </w:tcPr>
          <w:p w:rsidR="00FF6EE5" w:rsidRDefault="00460C4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FF6EE5">
        <w:tc>
          <w:tcPr>
            <w:tcW w:w="555" w:type="dxa"/>
            <w:vMerge/>
          </w:tcPr>
          <w:p w:rsidR="00FF6EE5" w:rsidRDefault="00FF6EE5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2559" w:type="dxa"/>
            <w:vMerge/>
          </w:tcPr>
          <w:p w:rsidR="00FF6EE5" w:rsidRDefault="00FF6EE5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F6EE5" w:rsidRDefault="00FF6EE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88" w:type="dxa"/>
          </w:tcPr>
          <w:p w:rsidR="00FF6EE5" w:rsidRDefault="00460C4D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МУКП «Жилкомхоз»</w:t>
            </w:r>
          </w:p>
        </w:tc>
        <w:tc>
          <w:tcPr>
            <w:tcW w:w="1558" w:type="dxa"/>
          </w:tcPr>
          <w:p w:rsidR="00FF6EE5" w:rsidRDefault="00460C4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</w:tbl>
    <w:p w:rsidR="00FF6EE5" w:rsidRDefault="00FF6EE5">
      <w:pPr>
        <w:ind w:firstLine="0"/>
        <w:jc w:val="center"/>
        <w:rPr>
          <w:sz w:val="24"/>
          <w:szCs w:val="24"/>
        </w:rPr>
      </w:pPr>
    </w:p>
    <w:p w:rsidR="00FF6EE5" w:rsidRDefault="00460C4D">
      <w:pPr>
        <w:ind w:firstLine="0"/>
        <w:jc w:val="center"/>
        <w:rPr>
          <w:b/>
          <w:szCs w:val="28"/>
        </w:rPr>
      </w:pPr>
      <w:r>
        <w:rPr>
          <w:b/>
          <w:szCs w:val="28"/>
        </w:rPr>
        <w:t>Сведения о производственных процессах, в ходе которых используются водные ресурсы и (или) образуются сточные воды</w:t>
      </w:r>
    </w:p>
    <w:p w:rsidR="00FF6EE5" w:rsidRDefault="00460C4D">
      <w:pPr>
        <w:ind w:firstLine="0"/>
        <w:jc w:val="right"/>
        <w:rPr>
          <w:szCs w:val="28"/>
        </w:rPr>
      </w:pPr>
      <w:r>
        <w:rPr>
          <w:szCs w:val="28"/>
        </w:rPr>
        <w:t>Таблица 6</w:t>
      </w:r>
    </w:p>
    <w:tbl>
      <w:tblPr>
        <w:tblStyle w:val="afb"/>
        <w:tblW w:w="9344" w:type="dxa"/>
        <w:tblLayout w:type="fixed"/>
        <w:tblLook w:val="04A0" w:firstRow="1" w:lastRow="0" w:firstColumn="1" w:lastColumn="0" w:noHBand="0" w:noVBand="1"/>
      </w:tblPr>
      <w:tblGrid>
        <w:gridCol w:w="555"/>
        <w:gridCol w:w="2977"/>
        <w:gridCol w:w="5812"/>
      </w:tblGrid>
      <w:tr w:rsidR="00FF6EE5">
        <w:tc>
          <w:tcPr>
            <w:tcW w:w="555" w:type="dxa"/>
          </w:tcPr>
          <w:p w:rsidR="00FF6EE5" w:rsidRDefault="00460C4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 п/п</w:t>
            </w:r>
          </w:p>
        </w:tc>
        <w:tc>
          <w:tcPr>
            <w:tcW w:w="2977" w:type="dxa"/>
          </w:tcPr>
          <w:p w:rsidR="00FF6EE5" w:rsidRDefault="00460C4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Перечень производственных процессов, в ходе которых используются водные ресурсы и (или) образуются сточные воды</w:t>
            </w:r>
          </w:p>
        </w:tc>
        <w:tc>
          <w:tcPr>
            <w:tcW w:w="5812" w:type="dxa"/>
          </w:tcPr>
          <w:p w:rsidR="00FF6EE5" w:rsidRDefault="00460C4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Описание производственных процессов</w:t>
            </w:r>
          </w:p>
        </w:tc>
      </w:tr>
      <w:tr w:rsidR="00FF6EE5">
        <w:tc>
          <w:tcPr>
            <w:tcW w:w="555" w:type="dxa"/>
          </w:tcPr>
          <w:p w:rsidR="00FF6EE5" w:rsidRDefault="00460C4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FF6EE5" w:rsidRDefault="00460C4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:rsidR="00FF6EE5" w:rsidRDefault="00460C4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FF6EE5">
        <w:tc>
          <w:tcPr>
            <w:tcW w:w="555" w:type="dxa"/>
          </w:tcPr>
          <w:p w:rsidR="00FF6EE5" w:rsidRDefault="00460C4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FF6EE5" w:rsidRDefault="00460C4D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Производство технического углерода</w:t>
            </w:r>
          </w:p>
        </w:tc>
        <w:tc>
          <w:tcPr>
            <w:tcW w:w="5812" w:type="dxa"/>
          </w:tcPr>
          <w:p w:rsidR="00FF6EE5" w:rsidRDefault="00460C4D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Процесс получения технического углерода основан на разложении углеводородного сырья в высокотемпературном потоке продуктов полного сгорания природного газа в реакторе специального назначения и включает в себя следующие стадии:</w:t>
            </w:r>
          </w:p>
          <w:p w:rsidR="00FF6EE5" w:rsidRDefault="00460C4D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получение технического углерода;</w:t>
            </w:r>
          </w:p>
          <w:p w:rsidR="00FF6EE5" w:rsidRDefault="00460C4D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улавливание технического углерода;</w:t>
            </w:r>
          </w:p>
          <w:p w:rsidR="00FF6EE5" w:rsidRDefault="00460C4D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гранулирование технического углерода;</w:t>
            </w:r>
          </w:p>
          <w:p w:rsidR="00FF6EE5" w:rsidRDefault="00460C4D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сушка технического углерода;</w:t>
            </w:r>
          </w:p>
          <w:p w:rsidR="00FF6EE5" w:rsidRDefault="00460C4D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хранение и фасовка технического углерода.</w:t>
            </w:r>
          </w:p>
          <w:p w:rsidR="00FF6EE5" w:rsidRDefault="00460C4D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 стадии получения технического углерода для регулирования структурности технического углерода предусмотрен ввод в сырье водного раствора присадки хлорида калия. В емкость засыпается соль KCl, подается предочищенная вода и с помощью барботажа воздухом происходит перемешивание раствора KCl. Далее раствор насосом подается в рабочую емкость, а затем насосом-дозатором в сырьевой трубопровод.</w:t>
            </w:r>
          </w:p>
          <w:p w:rsidR="00FF6EE5" w:rsidRDefault="00460C4D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Для остановки реакции газификации в реакторе и сохранения необходимых свойств технического углерода производится охлаждение продуктов реакции предочищенной водой, впрыскиваемой механическими форсунками в соответствующие зоны реактора.</w:t>
            </w:r>
          </w:p>
          <w:p w:rsidR="00FF6EE5" w:rsidRDefault="00460C4D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Далее углеродогазовая смесь проходит воздухоподогреватель, где происходит дальнейшее охлаждение за счет отдачи тепла воздуху среднего давления, и поступает в холодильник ороситель для окончательного охлаждения за счет впрыска предочищенной воды.</w:t>
            </w:r>
          </w:p>
          <w:p w:rsidR="00FF6EE5" w:rsidRDefault="00460C4D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Стадия гранулирования протекает в смесителе-грануляторе «мокрым» способом. В смесителе-грануляторе соединение агрегатов техуглерода в гранулы происходит за счет впрыска через форсунки связующей жидкости – водного раствора лигносульфонатов. Для придания определенных качеств техническому углероду к впрыскиваемому водному раствору лигносульфонатов добавляются водный раствор NaOH и водный раствор FeSO4.</w:t>
            </w:r>
          </w:p>
          <w:p w:rsidR="00FF6EE5" w:rsidRDefault="00460C4D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Лигносульфонаты по трубопроводу подаются в емкость из участка подготовки сырья. В эту же емкость подается предочищенная вода. С помощью мешалки происходит приготовление необходимого водного раствора лигносульфонатов. Далее раствор с помощью насоса подается в рабочие емкости и, проходя фильтры очистки, дозировочными насосами подается в коллектор предочищенной воды на входе в смеситель-гранулятор.</w:t>
            </w:r>
          </w:p>
          <w:p w:rsidR="00FF6EE5" w:rsidRDefault="00460C4D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Щелочь NaOH и соль FeSO4 находятся в емкостях. В емкости добавляется предочищенная вода и с помощью барботажа происходит перемешивание. Далее водный раствор присадок, проходя через фильтр очистки, насосом подается в рабочую емкость. Из рабочей емкости раствор с помощью насосов-дозаторов подается в коллектор предочищенной воды на входе в смеситель-гранулятор.</w:t>
            </w:r>
          </w:p>
        </w:tc>
      </w:tr>
      <w:tr w:rsidR="00FF6EE5">
        <w:tc>
          <w:tcPr>
            <w:tcW w:w="555" w:type="dxa"/>
          </w:tcPr>
          <w:p w:rsidR="00FF6EE5" w:rsidRDefault="00460C4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FF6EE5" w:rsidRDefault="00460C4D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Функционирование блока оборотного водоснабжения (подпитка оборотного цикла)</w:t>
            </w:r>
          </w:p>
        </w:tc>
        <w:tc>
          <w:tcPr>
            <w:tcW w:w="5812" w:type="dxa"/>
          </w:tcPr>
          <w:p w:rsidR="00FF6EE5" w:rsidRDefault="00460C4D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Для обеспечения оборотной водой турбогенераторных установок, компрессоров с масляными двигателями предусмотрен блок оборотного водоснабжения.</w:t>
            </w:r>
          </w:p>
        </w:tc>
      </w:tr>
      <w:tr w:rsidR="00FF6EE5">
        <w:tc>
          <w:tcPr>
            <w:tcW w:w="555" w:type="dxa"/>
          </w:tcPr>
          <w:p w:rsidR="00FF6EE5" w:rsidRDefault="00460C4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FF6EE5" w:rsidRDefault="00460C4D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Обезвреживание отходящего газа, производство тепловой и электрической энергии</w:t>
            </w:r>
          </w:p>
        </w:tc>
        <w:tc>
          <w:tcPr>
            <w:tcW w:w="5812" w:type="dxa"/>
          </w:tcPr>
          <w:p w:rsidR="00FF6EE5" w:rsidRDefault="00460C4D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Для утилизации отбросного газа, образующегося при работе технологических установок по производству технического углерода, и снабжения паром технологических потребителей предприятия предусмотрена паровая утилизационная котельная.</w:t>
            </w:r>
          </w:p>
          <w:p w:rsidR="00FF6EE5" w:rsidRDefault="00460C4D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Основным топливом для котлов-утилизаторов является отходящий газ, образующийся при производстве технического углерода. В качестве растопочного и в качестве «подсветки» предусматривается использование природного газа.</w:t>
            </w:r>
          </w:p>
          <w:p w:rsidR="00FF6EE5" w:rsidRDefault="00460C4D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Приготовление химочищенной воды для подпитки котлов-утилизаторов осуществляется на установке водоподготовки, питательной воды – на деаэраторных установках.</w:t>
            </w:r>
          </w:p>
          <w:p w:rsidR="00FF6EE5" w:rsidRDefault="00460C4D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Нормативное солесодержание котловой воды обеспечивается удалением избыточного количества солей и шламов посредством периодической и непрерывной продувок. Непрерывная продувка котлов направляется в расширители деаэраторов.</w:t>
            </w:r>
          </w:p>
          <w:p w:rsidR="00FF6EE5" w:rsidRDefault="00460C4D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Периодическая продувка из нижней части котла производится 1-2 раза в смену с целью удаления шламов. Периодическая продувка направляется в расширитель и через колодец-охладитель сбрасывается в канализацию.</w:t>
            </w:r>
          </w:p>
        </w:tc>
      </w:tr>
      <w:tr w:rsidR="00FF6EE5">
        <w:tc>
          <w:tcPr>
            <w:tcW w:w="555" w:type="dxa"/>
          </w:tcPr>
          <w:p w:rsidR="00FF6EE5" w:rsidRDefault="00460C4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FF6EE5" w:rsidRDefault="00460C4D">
            <w:pPr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Мойка деталей в ремонтно-механическом цехе</w:t>
            </w:r>
          </w:p>
        </w:tc>
        <w:tc>
          <w:tcPr>
            <w:tcW w:w="5812" w:type="dxa"/>
          </w:tcPr>
          <w:p w:rsidR="00FF6EE5" w:rsidRDefault="00460C4D">
            <w:pPr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Для мойки деталей в ремонтно-механическом цехе предусмотрена моечная машина, в комплект поставки которой входят: душевая очистка, сушка горячим воздухом, грубая фильтрация моющих растворов, автоматическое наполнение водой, программируемый контроль температуры, контроль подвижной корзины. К моечной машине предусматривается периодическая подача технической воды.</w:t>
            </w:r>
          </w:p>
        </w:tc>
      </w:tr>
      <w:tr w:rsidR="00FF6EE5">
        <w:tc>
          <w:tcPr>
            <w:tcW w:w="555" w:type="dxa"/>
          </w:tcPr>
          <w:p w:rsidR="00FF6EE5" w:rsidRDefault="00460C4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FF6EE5" w:rsidRDefault="00460C4D">
            <w:pPr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Функционирование центральной заводской лаборатории</w:t>
            </w:r>
          </w:p>
        </w:tc>
        <w:tc>
          <w:tcPr>
            <w:tcW w:w="5812" w:type="dxa"/>
          </w:tcPr>
          <w:p w:rsidR="00FF6EE5" w:rsidRDefault="00460C4D">
            <w:pPr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Лабораторные испытания, мытье химической посуды</w:t>
            </w:r>
          </w:p>
        </w:tc>
      </w:tr>
      <w:tr w:rsidR="00FF6EE5">
        <w:tc>
          <w:tcPr>
            <w:tcW w:w="555" w:type="dxa"/>
          </w:tcPr>
          <w:p w:rsidR="00FF6EE5" w:rsidRDefault="00460C4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FF6EE5" w:rsidRDefault="00460C4D">
            <w:pPr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Бытовые нужды работающих</w:t>
            </w:r>
          </w:p>
        </w:tc>
        <w:tc>
          <w:tcPr>
            <w:tcW w:w="5812" w:type="dxa"/>
          </w:tcPr>
          <w:p w:rsidR="00FF6EE5" w:rsidRDefault="00460C4D">
            <w:pPr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Санитарно-бытовые помещения</w:t>
            </w:r>
          </w:p>
        </w:tc>
      </w:tr>
      <w:tr w:rsidR="00FF6EE5">
        <w:tc>
          <w:tcPr>
            <w:tcW w:w="555" w:type="dxa"/>
          </w:tcPr>
          <w:p w:rsidR="00FF6EE5" w:rsidRDefault="00460C4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FF6EE5" w:rsidRDefault="00460C4D">
            <w:pPr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Функционирование прачечной</w:t>
            </w:r>
          </w:p>
        </w:tc>
        <w:tc>
          <w:tcPr>
            <w:tcW w:w="5812" w:type="dxa"/>
          </w:tcPr>
          <w:p w:rsidR="00FF6EE5" w:rsidRDefault="00460C4D">
            <w:pPr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Стирка спецодежды</w:t>
            </w:r>
          </w:p>
        </w:tc>
      </w:tr>
      <w:tr w:rsidR="00FF6EE5">
        <w:tc>
          <w:tcPr>
            <w:tcW w:w="555" w:type="dxa"/>
          </w:tcPr>
          <w:p w:rsidR="00FF6EE5" w:rsidRDefault="00460C4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FF6EE5" w:rsidRDefault="00460C4D">
            <w:pPr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Влажная уборка помещений</w:t>
            </w:r>
          </w:p>
        </w:tc>
        <w:tc>
          <w:tcPr>
            <w:tcW w:w="5812" w:type="dxa"/>
          </w:tcPr>
          <w:p w:rsidR="00FF6EE5" w:rsidRDefault="00460C4D">
            <w:pPr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Смыв полов</w:t>
            </w:r>
          </w:p>
        </w:tc>
      </w:tr>
      <w:tr w:rsidR="00FF6EE5">
        <w:tc>
          <w:tcPr>
            <w:tcW w:w="555" w:type="dxa"/>
          </w:tcPr>
          <w:p w:rsidR="00FF6EE5" w:rsidRDefault="00460C4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FF6EE5" w:rsidRDefault="00460C4D">
            <w:pPr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Водоподготовка</w:t>
            </w:r>
          </w:p>
        </w:tc>
        <w:tc>
          <w:tcPr>
            <w:tcW w:w="5812" w:type="dxa"/>
          </w:tcPr>
          <w:p w:rsidR="00FF6EE5" w:rsidRDefault="00460C4D">
            <w:pPr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 составе технологической части установки водоподготовки предусмотрен:</w:t>
            </w:r>
          </w:p>
          <w:p w:rsidR="00FF6EE5" w:rsidRDefault="00460C4D">
            <w:pPr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склад химреагентов;</w:t>
            </w:r>
          </w:p>
          <w:p w:rsidR="00FF6EE5" w:rsidRDefault="00460C4D">
            <w:pPr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станция подготовки воды;</w:t>
            </w:r>
          </w:p>
          <w:p w:rsidR="00FF6EE5" w:rsidRDefault="00460C4D">
            <w:pPr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станция приготовления и дозирования гипохлорита натрия;</w:t>
            </w:r>
          </w:p>
          <w:p w:rsidR="00FF6EE5" w:rsidRDefault="00460C4D">
            <w:pPr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наружная площадка емкостей.</w:t>
            </w:r>
          </w:p>
          <w:p w:rsidR="00FF6EE5" w:rsidRDefault="00460C4D">
            <w:pPr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Склад химреагентов необходим для ведения технологического процесса получения воды предочищенной и химочищенной. На площадях корпуса склада размещаются складские отсеки:</w:t>
            </w:r>
          </w:p>
          <w:p w:rsidR="00FF6EE5" w:rsidRDefault="00460C4D">
            <w:pPr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склад кислоты, концентрата кислотного;</w:t>
            </w:r>
          </w:p>
          <w:p w:rsidR="00FF6EE5" w:rsidRDefault="00460C4D">
            <w:pPr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склад щелочи, концентрата щелочного;</w:t>
            </w:r>
          </w:p>
          <w:p w:rsidR="00FF6EE5" w:rsidRDefault="00460C4D">
            <w:pPr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склад коагулянта, лимонной кислоты, соли поваренной, антискаланта;</w:t>
            </w:r>
          </w:p>
          <w:p w:rsidR="00FF6EE5" w:rsidRDefault="00460C4D">
            <w:pPr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склад-навес для хранения пустой тары.</w:t>
            </w:r>
          </w:p>
          <w:p w:rsidR="00FF6EE5" w:rsidRDefault="00460C4D">
            <w:pPr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Схема станции подготовки воды предполагает использование классических фильтрационных и мембранных методов обработки воды с использованием технологий ультрафильтрации и обратного осмоса. В качестве готовой продукции на водоподготовке кроме химочищенной воды получают предварительно очищенную воду.</w:t>
            </w:r>
          </w:p>
          <w:p w:rsidR="00FF6EE5" w:rsidRDefault="00460C4D">
            <w:pPr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Станция приготовления и дозирования гипохлорита натрия предназначена для получения гипохлорита натрия методом безмембранного электролиза раствора хлорида натрия.</w:t>
            </w:r>
          </w:p>
          <w:p w:rsidR="00FF6EE5" w:rsidRDefault="00460C4D">
            <w:pPr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 наружной площадке размещается емкостное оборудование для хранения воды предочищенной, воды осмотической, воды химочищенной, объемом 100 м3 каждая.</w:t>
            </w:r>
          </w:p>
        </w:tc>
      </w:tr>
      <w:tr w:rsidR="00FF6EE5">
        <w:tc>
          <w:tcPr>
            <w:tcW w:w="555" w:type="dxa"/>
          </w:tcPr>
          <w:p w:rsidR="00FF6EE5" w:rsidRDefault="00460C4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FF6EE5" w:rsidRDefault="00460C4D">
            <w:pPr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Продувка водооборотного цикла</w:t>
            </w:r>
          </w:p>
        </w:tc>
        <w:tc>
          <w:tcPr>
            <w:tcW w:w="5812" w:type="dxa"/>
          </w:tcPr>
          <w:p w:rsidR="00FF6EE5" w:rsidRDefault="00460C4D">
            <w:pPr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Сточные воды от продувки водооборотного цикла поступают на очистку на очистных сооружениях и затем на повторное использование.</w:t>
            </w:r>
          </w:p>
        </w:tc>
      </w:tr>
    </w:tbl>
    <w:p w:rsidR="00FF6EE5" w:rsidRDefault="00FF6EE5">
      <w:pPr>
        <w:jc w:val="center"/>
        <w:rPr>
          <w:b/>
          <w:szCs w:val="28"/>
        </w:rPr>
      </w:pPr>
    </w:p>
    <w:p w:rsidR="00FF6EE5" w:rsidRDefault="00460C4D">
      <w:pPr>
        <w:ind w:firstLine="0"/>
        <w:jc w:val="center"/>
        <w:rPr>
          <w:b/>
          <w:szCs w:val="28"/>
        </w:rPr>
      </w:pPr>
      <w:r>
        <w:rPr>
          <w:b/>
          <w:szCs w:val="28"/>
        </w:rPr>
        <w:t>Описание схемы водоснабжения и канализации</w:t>
      </w:r>
    </w:p>
    <w:p w:rsidR="00FF6EE5" w:rsidRDefault="00460C4D">
      <w:pPr>
        <w:ind w:firstLine="0"/>
        <w:jc w:val="right"/>
        <w:rPr>
          <w:szCs w:val="28"/>
        </w:rPr>
      </w:pPr>
      <w:r>
        <w:rPr>
          <w:szCs w:val="28"/>
        </w:rPr>
        <w:t>Таблица 7</w:t>
      </w:r>
    </w:p>
    <w:tbl>
      <w:tblPr>
        <w:tblStyle w:val="afb"/>
        <w:tblW w:w="9344" w:type="dxa"/>
        <w:tblLayout w:type="fixed"/>
        <w:tblLook w:val="04A0" w:firstRow="1" w:lastRow="0" w:firstColumn="1" w:lastColumn="0" w:noHBand="0" w:noVBand="1"/>
      </w:tblPr>
      <w:tblGrid>
        <w:gridCol w:w="555"/>
        <w:gridCol w:w="1850"/>
        <w:gridCol w:w="6939"/>
      </w:tblGrid>
      <w:tr w:rsidR="00FF6EE5">
        <w:tc>
          <w:tcPr>
            <w:tcW w:w="555" w:type="dxa"/>
          </w:tcPr>
          <w:p w:rsidR="00FF6EE5" w:rsidRDefault="00460C4D">
            <w:pPr>
              <w:ind w:firstLine="22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 п/п</w:t>
            </w:r>
          </w:p>
        </w:tc>
        <w:tc>
          <w:tcPr>
            <w:tcW w:w="1850" w:type="dxa"/>
          </w:tcPr>
          <w:p w:rsidR="00FF6EE5" w:rsidRDefault="00460C4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Наименование схемы</w:t>
            </w:r>
          </w:p>
        </w:tc>
        <w:tc>
          <w:tcPr>
            <w:tcW w:w="6939" w:type="dxa"/>
          </w:tcPr>
          <w:p w:rsidR="00FF6EE5" w:rsidRDefault="00460C4D">
            <w:pPr>
              <w:ind w:hanging="7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Описание схемы</w:t>
            </w:r>
          </w:p>
        </w:tc>
      </w:tr>
      <w:tr w:rsidR="00FF6EE5">
        <w:tc>
          <w:tcPr>
            <w:tcW w:w="555" w:type="dxa"/>
          </w:tcPr>
          <w:p w:rsidR="00FF6EE5" w:rsidRDefault="00460C4D">
            <w:pPr>
              <w:ind w:firstLine="22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850" w:type="dxa"/>
          </w:tcPr>
          <w:p w:rsidR="00FF6EE5" w:rsidRDefault="00460C4D">
            <w:pPr>
              <w:ind w:firstLine="22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6939" w:type="dxa"/>
          </w:tcPr>
          <w:p w:rsidR="00FF6EE5" w:rsidRDefault="00460C4D">
            <w:pPr>
              <w:ind w:firstLine="22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FF6EE5">
        <w:tc>
          <w:tcPr>
            <w:tcW w:w="555" w:type="dxa"/>
          </w:tcPr>
          <w:p w:rsidR="00FF6EE5" w:rsidRDefault="00460C4D">
            <w:pPr>
              <w:ind w:firstLine="22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850" w:type="dxa"/>
          </w:tcPr>
          <w:p w:rsidR="00FF6EE5" w:rsidRDefault="00460C4D">
            <w:pPr>
              <w:ind w:firstLine="22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Схема водоснабжения, включая оборотное, повторно-последовательное водоснабжение</w:t>
            </w:r>
          </w:p>
        </w:tc>
        <w:tc>
          <w:tcPr>
            <w:tcW w:w="6939" w:type="dxa"/>
          </w:tcPr>
          <w:p w:rsidR="00FF6EE5" w:rsidRDefault="00460C4D">
            <w:pPr>
              <w:pStyle w:val="Standard"/>
              <w:ind w:firstLine="22"/>
              <w:jc w:val="left"/>
            </w:pPr>
            <w:r>
              <w:rPr>
                <w:rFonts w:eastAsia="Calibri"/>
                <w:sz w:val="24"/>
                <w:szCs w:val="24"/>
              </w:rPr>
              <w:t>На производственные нужды установок производства технического углерода и подпитку оборотного цикла используется предочищенная вода. На нужды паровой утилизационной котельной используется химочищенная вода.</w:t>
            </w:r>
          </w:p>
          <w:p w:rsidR="00FF6EE5" w:rsidRDefault="00460C4D">
            <w:pPr>
              <w:pStyle w:val="Standard"/>
              <w:ind w:firstLine="22"/>
              <w:jc w:val="left"/>
            </w:pPr>
            <w:r>
              <w:rPr>
                <w:rFonts w:eastAsia="Calibri"/>
                <w:sz w:val="24"/>
                <w:szCs w:val="24"/>
              </w:rPr>
              <w:t>Для получения химочищенной воды и предочищенной воды предусматривается установка водоподготовки. На установку водоподготовки подается речная вода (от коллектора ОАО «Могилевхимволокно») и сточные воды после очистки на локальных очистных сооружениях.</w:t>
            </w:r>
          </w:p>
          <w:p w:rsidR="00FF6EE5" w:rsidRDefault="00460C4D">
            <w:pPr>
              <w:pStyle w:val="Standard"/>
              <w:ind w:firstLine="22"/>
              <w:jc w:val="left"/>
            </w:pPr>
            <w:r>
              <w:rPr>
                <w:rFonts w:eastAsia="Calibri"/>
                <w:sz w:val="24"/>
                <w:szCs w:val="24"/>
              </w:rPr>
              <w:t>Блок оборотного водоснабжения предусмотрен для обеспечения оборотной водой турбогенераторных установок, компрессоров с масляными двигателями. В состав блока оборотного водоснабжения входят:</w:t>
            </w:r>
          </w:p>
          <w:p w:rsidR="00FF6EE5" w:rsidRDefault="00460C4D">
            <w:pPr>
              <w:pStyle w:val="Standard"/>
              <w:ind w:firstLine="22"/>
              <w:jc w:val="left"/>
            </w:pPr>
            <w:r>
              <w:rPr>
                <w:rFonts w:eastAsia="Calibri"/>
                <w:sz w:val="24"/>
                <w:szCs w:val="24"/>
              </w:rPr>
              <w:t>- вентиляторная градирня;</w:t>
            </w:r>
          </w:p>
          <w:p w:rsidR="00FF6EE5" w:rsidRDefault="00460C4D">
            <w:pPr>
              <w:pStyle w:val="Standard"/>
              <w:ind w:firstLine="22"/>
              <w:jc w:val="left"/>
            </w:pPr>
            <w:r>
              <w:rPr>
                <w:rFonts w:eastAsia="Calibri"/>
                <w:sz w:val="24"/>
                <w:szCs w:val="24"/>
              </w:rPr>
              <w:t>- насосная охлажденной воды;</w:t>
            </w:r>
          </w:p>
          <w:p w:rsidR="00FF6EE5" w:rsidRDefault="00460C4D">
            <w:pPr>
              <w:pStyle w:val="Standard"/>
              <w:ind w:firstLine="22"/>
              <w:jc w:val="left"/>
            </w:pPr>
            <w:r>
              <w:rPr>
                <w:rFonts w:eastAsia="Calibri"/>
                <w:sz w:val="24"/>
                <w:szCs w:val="24"/>
              </w:rPr>
              <w:t>- дозаторная реагентов;</w:t>
            </w:r>
          </w:p>
          <w:p w:rsidR="00FF6EE5" w:rsidRDefault="00460C4D">
            <w:pPr>
              <w:pStyle w:val="Standard"/>
              <w:ind w:firstLine="22"/>
              <w:jc w:val="left"/>
            </w:pPr>
            <w:r>
              <w:rPr>
                <w:rFonts w:eastAsia="Calibri"/>
                <w:sz w:val="24"/>
                <w:szCs w:val="24"/>
              </w:rPr>
              <w:t>- сети оборотной воды.</w:t>
            </w:r>
          </w:p>
          <w:p w:rsidR="00FF6EE5" w:rsidRDefault="00460C4D">
            <w:pPr>
              <w:pStyle w:val="Standard"/>
              <w:ind w:firstLine="22"/>
              <w:jc w:val="left"/>
            </w:pPr>
            <w:r>
              <w:rPr>
                <w:rFonts w:eastAsia="Calibri"/>
                <w:sz w:val="24"/>
                <w:szCs w:val="24"/>
              </w:rPr>
              <w:t>Для мойки деталей в ремонтно-механическом цехе предусмотрена моечная машина. К моечной машине предусматривается периодическая подача технической воды.</w:t>
            </w:r>
          </w:p>
          <w:p w:rsidR="00FF6EE5" w:rsidRDefault="00460C4D">
            <w:pPr>
              <w:ind w:firstLine="22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Вода хозяйственно-питьевого качества направляется на технологические нужды лаборатории, бытовые нужды работающих, нужды прачечной, смыв полов.</w:t>
            </w:r>
          </w:p>
        </w:tc>
      </w:tr>
      <w:tr w:rsidR="00FF6EE5">
        <w:tc>
          <w:tcPr>
            <w:tcW w:w="555" w:type="dxa"/>
          </w:tcPr>
          <w:p w:rsidR="00FF6EE5" w:rsidRDefault="00460C4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50" w:type="dxa"/>
          </w:tcPr>
          <w:p w:rsidR="00FF6EE5" w:rsidRDefault="00460C4D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Схема канализации, включая систему дождевой канализации</w:t>
            </w:r>
          </w:p>
        </w:tc>
        <w:tc>
          <w:tcPr>
            <w:tcW w:w="6939" w:type="dxa"/>
          </w:tcPr>
          <w:p w:rsidR="00FF6EE5" w:rsidRDefault="00460C4D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Сточными водами от производства технического углерода являются:</w:t>
            </w:r>
          </w:p>
          <w:p w:rsidR="00FF6EE5" w:rsidRDefault="00460C4D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- с установки водоподготовки;</w:t>
            </w:r>
          </w:p>
          <w:p w:rsidR="00FF6EE5" w:rsidRDefault="00460C4D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- от постоянной и периодической продувки котлов;</w:t>
            </w:r>
          </w:p>
          <w:p w:rsidR="00FF6EE5" w:rsidRDefault="00460C4D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- от продувки водооборотного цикла;</w:t>
            </w:r>
          </w:p>
          <w:p w:rsidR="00FF6EE5" w:rsidRDefault="00460C4D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- от смыва полов;</w:t>
            </w:r>
          </w:p>
          <w:p w:rsidR="00FF6EE5" w:rsidRDefault="00460C4D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- от прачечной;</w:t>
            </w:r>
          </w:p>
          <w:p w:rsidR="00FF6EE5" w:rsidRDefault="00460C4D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- от лаборатории;</w:t>
            </w:r>
          </w:p>
          <w:p w:rsidR="00FF6EE5" w:rsidRDefault="00460C4D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- от моечной машины;</w:t>
            </w:r>
          </w:p>
          <w:p w:rsidR="00FF6EE5" w:rsidRDefault="00460C4D">
            <w:pPr>
              <w:pStyle w:val="Standard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хозяйственно-бытовые сточные воды;</w:t>
            </w:r>
          </w:p>
          <w:p w:rsidR="00FF6EE5" w:rsidRDefault="00460C4D">
            <w:pPr>
              <w:pStyle w:val="Standard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загрязненный конденсат с сырьевого участка;</w:t>
            </w:r>
          </w:p>
          <w:p w:rsidR="00FF6EE5" w:rsidRDefault="00460C4D">
            <w:pPr>
              <w:pStyle w:val="Standard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сливы из рубашек охлаждения оборудования.</w:t>
            </w:r>
          </w:p>
          <w:p w:rsidR="00FF6EE5" w:rsidRDefault="00460C4D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Водоотведение хоз-бытовых стоков (от санитарно-бытовых приборов), сточных вод от смыва полов, от моечной машины осуществляется в существующую сеть централизованной хоз-бытовой канализации промузла, состоящую на балансе Филиала «Могилевский водоканал». В сеть хоз-бытовой канализации после смешения с хоз-бытовыми стоками отводятся также частично сточные воды от водоподготовки (после установки обратного осмоса и промывные воды с установки ультрафильтрации – от обратной промывки водой, от химически насыщенной обратной промывки). Далее сточные воды по существующим сетям направляются на существующие городские очистные сооружения.</w:t>
            </w:r>
          </w:p>
          <w:p w:rsidR="00FF6EE5" w:rsidRDefault="00460C4D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Все остальные сточные воды от установки водоподготовки (обратная промывка механических фильтров; промывка фильтров-осветлителей; промывка емкостей-отстойников; от химической мойки мембран установки ультрафильтрации; промывные воды с установки обратного осмоса – от химической мойки мембран, промывки фильтров-умягчителей, промывка фильтра-осветлителя), а также сточные воды от постоянной и периодической продувки котлов, сточные воды от продувки водооборотного цикла, загрязненный конденсат с сырьевого участка, сливы из рубашек охлаждения оборудования, сточные воды от прачечной и лаборатории, поверхностные сточные воды (дождевые и талые воды от зданий и сооружений, от открытых площадок производств) отводятся во внеплощадочные сети производственно-дождевой канализации (К4) и далее поступают на локальные очистные сооружения. Производственные и поверхностные сточные воды самотеком отводятся в канализационную станцию и далее перекачиваются на локальные очистные сооружения для очистки до показателей качества, необходимых для подачи на установку водоподготовки либо в аккумулирующую емкость (при необходимости), предназначенную для уменьшения и усреднения расхода сточных вод.</w:t>
            </w:r>
          </w:p>
          <w:p w:rsidR="00FF6EE5" w:rsidRDefault="00460C4D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Очищенные производственные и поверхностные сточные воды (в объеме 308 тыс. м</w:t>
            </w:r>
            <w:r>
              <w:rPr>
                <w:rFonts w:eastAsia="Calibri"/>
                <w:sz w:val="24"/>
                <w:szCs w:val="24"/>
                <w:vertAlign w:val="superscript"/>
              </w:rPr>
              <w:t>3</w:t>
            </w:r>
            <w:r>
              <w:rPr>
                <w:rFonts w:eastAsia="Calibri"/>
                <w:sz w:val="24"/>
                <w:szCs w:val="24"/>
              </w:rPr>
              <w:t>/год (32% от общего количества)), конденсат на повторное использование и речная вода в объеме для восполнения потерь подаются на установку водоподготовки и используются в производственном процессе.</w:t>
            </w:r>
          </w:p>
          <w:p w:rsidR="00FF6EE5" w:rsidRDefault="00460C4D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Очищенные производственные и поверхностные сточные воды (в объеме 656,39 тыс. м</w:t>
            </w:r>
            <w:r>
              <w:rPr>
                <w:rFonts w:eastAsia="Calibri"/>
                <w:sz w:val="24"/>
                <w:szCs w:val="24"/>
                <w:vertAlign w:val="superscript"/>
              </w:rPr>
              <w:t>3</w:t>
            </w:r>
            <w:r>
              <w:rPr>
                <w:rFonts w:eastAsia="Calibri"/>
                <w:sz w:val="24"/>
                <w:szCs w:val="24"/>
              </w:rPr>
              <w:t>/год (68% от общего количества)) подлежат отведению в существующую сеть ливневой канализации участка № 4 СЭЗ «Могилев», состоящую на балансе МУКП «Жилкомхоз».</w:t>
            </w:r>
          </w:p>
          <w:p w:rsidR="00FF6EE5" w:rsidRDefault="00460C4D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Система оборотного водоснабжения обеспечивает использование очищенных производственных и поверхностных сточных вод в максимально возможном объеме для обеспечения показателей качества, необходимых для подачи на установку водоподготовки.</w:t>
            </w:r>
          </w:p>
        </w:tc>
      </w:tr>
    </w:tbl>
    <w:p w:rsidR="00FF6EE5" w:rsidRDefault="00FF6EE5">
      <w:pPr>
        <w:jc w:val="center"/>
        <w:rPr>
          <w:szCs w:val="28"/>
        </w:rPr>
      </w:pPr>
    </w:p>
    <w:p w:rsidR="00FF6EE5" w:rsidRDefault="00460C4D">
      <w:pPr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Характеристика водозаборных сооружений, предназначенных для </w:t>
      </w:r>
    </w:p>
    <w:p w:rsidR="00FF6EE5" w:rsidRDefault="00460C4D">
      <w:pPr>
        <w:ind w:firstLine="0"/>
        <w:jc w:val="center"/>
        <w:rPr>
          <w:b/>
          <w:szCs w:val="28"/>
        </w:rPr>
      </w:pPr>
      <w:r>
        <w:rPr>
          <w:b/>
          <w:szCs w:val="28"/>
        </w:rPr>
        <w:t>изъятия поверхностных вод</w:t>
      </w:r>
    </w:p>
    <w:p w:rsidR="00FF6EE5" w:rsidRDefault="00460C4D">
      <w:pPr>
        <w:ind w:firstLine="0"/>
        <w:jc w:val="right"/>
        <w:rPr>
          <w:szCs w:val="28"/>
        </w:rPr>
      </w:pPr>
      <w:r>
        <w:rPr>
          <w:szCs w:val="28"/>
        </w:rPr>
        <w:t>Таблица 8</w:t>
      </w:r>
    </w:p>
    <w:tbl>
      <w:tblPr>
        <w:tblStyle w:val="afb"/>
        <w:tblW w:w="9344" w:type="dxa"/>
        <w:tblLayout w:type="fixed"/>
        <w:tblLook w:val="04A0" w:firstRow="1" w:lastRow="0" w:firstColumn="1" w:lastColumn="0" w:noHBand="0" w:noVBand="1"/>
      </w:tblPr>
      <w:tblGrid>
        <w:gridCol w:w="557"/>
        <w:gridCol w:w="1764"/>
        <w:gridCol w:w="1752"/>
        <w:gridCol w:w="1757"/>
        <w:gridCol w:w="1762"/>
        <w:gridCol w:w="1752"/>
      </w:tblGrid>
      <w:tr w:rsidR="00FF6EE5">
        <w:tc>
          <w:tcPr>
            <w:tcW w:w="557" w:type="dxa"/>
            <w:vMerge w:val="restart"/>
          </w:tcPr>
          <w:p w:rsidR="00FF6EE5" w:rsidRDefault="00460C4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 п/п</w:t>
            </w:r>
          </w:p>
        </w:tc>
        <w:tc>
          <w:tcPr>
            <w:tcW w:w="5273" w:type="dxa"/>
            <w:gridSpan w:val="3"/>
          </w:tcPr>
          <w:p w:rsidR="00FF6EE5" w:rsidRDefault="00460C4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Водозаборные сооружения, предназначенные для изъятия поверхностных вод</w:t>
            </w:r>
          </w:p>
        </w:tc>
        <w:tc>
          <w:tcPr>
            <w:tcW w:w="1762" w:type="dxa"/>
            <w:vMerge w:val="restart"/>
          </w:tcPr>
          <w:p w:rsidR="00FF6EE5" w:rsidRDefault="00460C4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Количество средств измерений расхода (объема) вод</w:t>
            </w:r>
          </w:p>
        </w:tc>
        <w:tc>
          <w:tcPr>
            <w:tcW w:w="1752" w:type="dxa"/>
            <w:vMerge w:val="restart"/>
          </w:tcPr>
          <w:p w:rsidR="00FF6EE5" w:rsidRDefault="00460C4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Наличие рыбозащитных устройств на сооружениях для изъятия поверхностных вод</w:t>
            </w:r>
          </w:p>
        </w:tc>
      </w:tr>
      <w:tr w:rsidR="00FF6EE5">
        <w:tc>
          <w:tcPr>
            <w:tcW w:w="557" w:type="dxa"/>
            <w:vMerge/>
          </w:tcPr>
          <w:p w:rsidR="00FF6EE5" w:rsidRDefault="00FF6E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vMerge w:val="restart"/>
          </w:tcPr>
          <w:p w:rsidR="00FF6EE5" w:rsidRDefault="00460C4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всего</w:t>
            </w:r>
          </w:p>
        </w:tc>
        <w:tc>
          <w:tcPr>
            <w:tcW w:w="3509" w:type="dxa"/>
            <w:gridSpan w:val="2"/>
          </w:tcPr>
          <w:p w:rsidR="00FF6EE5" w:rsidRDefault="00460C4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суммарная производительность</w:t>
            </w:r>
          </w:p>
        </w:tc>
        <w:tc>
          <w:tcPr>
            <w:tcW w:w="1762" w:type="dxa"/>
            <w:vMerge/>
          </w:tcPr>
          <w:p w:rsidR="00FF6EE5" w:rsidRDefault="00FF6EE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vMerge/>
          </w:tcPr>
          <w:p w:rsidR="00FF6EE5" w:rsidRDefault="00FF6EE5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F6EE5">
        <w:tc>
          <w:tcPr>
            <w:tcW w:w="557" w:type="dxa"/>
            <w:vMerge/>
          </w:tcPr>
          <w:p w:rsidR="00FF6EE5" w:rsidRDefault="00FF6E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vMerge/>
          </w:tcPr>
          <w:p w:rsidR="00FF6EE5" w:rsidRDefault="00FF6E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</w:tcPr>
          <w:p w:rsidR="00FF6EE5" w:rsidRDefault="00460C4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куб. м/час</w:t>
            </w:r>
          </w:p>
        </w:tc>
        <w:tc>
          <w:tcPr>
            <w:tcW w:w="1757" w:type="dxa"/>
          </w:tcPr>
          <w:p w:rsidR="00FF6EE5" w:rsidRDefault="00460C4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куб. м/сутки</w:t>
            </w:r>
          </w:p>
        </w:tc>
        <w:tc>
          <w:tcPr>
            <w:tcW w:w="1762" w:type="dxa"/>
            <w:vMerge/>
          </w:tcPr>
          <w:p w:rsidR="00FF6EE5" w:rsidRDefault="00FF6EE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vMerge/>
          </w:tcPr>
          <w:p w:rsidR="00FF6EE5" w:rsidRDefault="00FF6EE5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F6EE5">
        <w:tc>
          <w:tcPr>
            <w:tcW w:w="557" w:type="dxa"/>
          </w:tcPr>
          <w:p w:rsidR="00FF6EE5" w:rsidRDefault="00460C4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764" w:type="dxa"/>
          </w:tcPr>
          <w:p w:rsidR="00FF6EE5" w:rsidRDefault="00460C4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:rsidR="00FF6EE5" w:rsidRDefault="00460C4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FF6EE5" w:rsidRDefault="00460C4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762" w:type="dxa"/>
          </w:tcPr>
          <w:p w:rsidR="00FF6EE5" w:rsidRDefault="00460C4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752" w:type="dxa"/>
          </w:tcPr>
          <w:p w:rsidR="00FF6EE5" w:rsidRDefault="00460C4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</w:tr>
      <w:tr w:rsidR="00FF6EE5">
        <w:tc>
          <w:tcPr>
            <w:tcW w:w="557" w:type="dxa"/>
          </w:tcPr>
          <w:p w:rsidR="00FF6EE5" w:rsidRDefault="00460C4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64" w:type="dxa"/>
          </w:tcPr>
          <w:p w:rsidR="00FF6EE5" w:rsidRDefault="00460C4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52" w:type="dxa"/>
          </w:tcPr>
          <w:p w:rsidR="00FF6EE5" w:rsidRDefault="00460C4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57" w:type="dxa"/>
          </w:tcPr>
          <w:p w:rsidR="00FF6EE5" w:rsidRDefault="00460C4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62" w:type="dxa"/>
          </w:tcPr>
          <w:p w:rsidR="00FF6EE5" w:rsidRDefault="00460C4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52" w:type="dxa"/>
          </w:tcPr>
          <w:p w:rsidR="00FF6EE5" w:rsidRDefault="00460C4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</w:tbl>
    <w:p w:rsidR="00FF6EE5" w:rsidRDefault="00FF6EE5">
      <w:pPr>
        <w:jc w:val="center"/>
        <w:rPr>
          <w:sz w:val="24"/>
          <w:szCs w:val="24"/>
        </w:rPr>
      </w:pPr>
    </w:p>
    <w:p w:rsidR="00FF6EE5" w:rsidRDefault="00460C4D">
      <w:pPr>
        <w:tabs>
          <w:tab w:val="left" w:pos="3795"/>
        </w:tabs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Характеристика водозаборных сооружений, предназначенных </w:t>
      </w:r>
    </w:p>
    <w:p w:rsidR="00FF6EE5" w:rsidRDefault="00460C4D">
      <w:pPr>
        <w:tabs>
          <w:tab w:val="left" w:pos="3795"/>
        </w:tabs>
        <w:ind w:firstLine="0"/>
        <w:jc w:val="center"/>
        <w:rPr>
          <w:b/>
          <w:szCs w:val="28"/>
        </w:rPr>
      </w:pPr>
      <w:r>
        <w:rPr>
          <w:b/>
          <w:szCs w:val="28"/>
        </w:rPr>
        <w:t>для добычи подземных вод</w:t>
      </w:r>
    </w:p>
    <w:p w:rsidR="00FF6EE5" w:rsidRDefault="00460C4D">
      <w:pPr>
        <w:tabs>
          <w:tab w:val="left" w:pos="3795"/>
        </w:tabs>
        <w:ind w:firstLine="0"/>
        <w:jc w:val="right"/>
        <w:rPr>
          <w:szCs w:val="28"/>
        </w:rPr>
      </w:pPr>
      <w:r>
        <w:rPr>
          <w:szCs w:val="28"/>
        </w:rPr>
        <w:t>Таблица 9</w:t>
      </w:r>
    </w:p>
    <w:tbl>
      <w:tblPr>
        <w:tblStyle w:val="afb"/>
        <w:tblW w:w="9344" w:type="dxa"/>
        <w:tblLayout w:type="fixed"/>
        <w:tblLook w:val="04A0" w:firstRow="1" w:lastRow="0" w:firstColumn="1" w:lastColumn="0" w:noHBand="0" w:noVBand="1"/>
      </w:tblPr>
      <w:tblGrid>
        <w:gridCol w:w="557"/>
        <w:gridCol w:w="853"/>
        <w:gridCol w:w="1395"/>
        <w:gridCol w:w="930"/>
        <w:gridCol w:w="937"/>
        <w:gridCol w:w="931"/>
        <w:gridCol w:w="935"/>
        <w:gridCol w:w="940"/>
        <w:gridCol w:w="1866"/>
      </w:tblGrid>
      <w:tr w:rsidR="00FF6EE5">
        <w:tc>
          <w:tcPr>
            <w:tcW w:w="557" w:type="dxa"/>
            <w:vMerge w:val="restart"/>
          </w:tcPr>
          <w:p w:rsidR="00FF6EE5" w:rsidRDefault="00460C4D">
            <w:pPr>
              <w:tabs>
                <w:tab w:val="left" w:pos="3795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 п/п</w:t>
            </w:r>
          </w:p>
        </w:tc>
        <w:tc>
          <w:tcPr>
            <w:tcW w:w="6921" w:type="dxa"/>
            <w:gridSpan w:val="7"/>
          </w:tcPr>
          <w:p w:rsidR="00FF6EE5" w:rsidRDefault="00460C4D">
            <w:pPr>
              <w:tabs>
                <w:tab w:val="left" w:pos="3795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Водозаборные сооружения, предназначенные для добычи</w:t>
            </w:r>
          </w:p>
          <w:p w:rsidR="00FF6EE5" w:rsidRDefault="00460C4D">
            <w:pPr>
              <w:tabs>
                <w:tab w:val="left" w:pos="3795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подземных вод</w:t>
            </w:r>
          </w:p>
        </w:tc>
        <w:tc>
          <w:tcPr>
            <w:tcW w:w="1866" w:type="dxa"/>
            <w:vMerge w:val="restart"/>
          </w:tcPr>
          <w:p w:rsidR="00FF6EE5" w:rsidRDefault="00460C4D">
            <w:pPr>
              <w:tabs>
                <w:tab w:val="left" w:pos="3795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Количество средств измерений расхода (объема) добываемых вод</w:t>
            </w:r>
          </w:p>
        </w:tc>
      </w:tr>
      <w:tr w:rsidR="00FF6EE5">
        <w:tc>
          <w:tcPr>
            <w:tcW w:w="557" w:type="dxa"/>
            <w:vMerge/>
          </w:tcPr>
          <w:p w:rsidR="00FF6EE5" w:rsidRDefault="00FF6EE5">
            <w:pPr>
              <w:tabs>
                <w:tab w:val="left" w:pos="3795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dxa"/>
            <w:vMerge w:val="restart"/>
          </w:tcPr>
          <w:p w:rsidR="00FF6EE5" w:rsidRDefault="00460C4D">
            <w:pPr>
              <w:tabs>
                <w:tab w:val="left" w:pos="3795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всего</w:t>
            </w:r>
          </w:p>
        </w:tc>
        <w:tc>
          <w:tcPr>
            <w:tcW w:w="1395" w:type="dxa"/>
            <w:vMerge w:val="restart"/>
          </w:tcPr>
          <w:p w:rsidR="00FF6EE5" w:rsidRDefault="00460C4D">
            <w:pPr>
              <w:tabs>
                <w:tab w:val="left" w:pos="3795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техническое состояние</w:t>
            </w:r>
          </w:p>
        </w:tc>
        <w:tc>
          <w:tcPr>
            <w:tcW w:w="1867" w:type="dxa"/>
            <w:gridSpan w:val="2"/>
          </w:tcPr>
          <w:p w:rsidR="00FF6EE5" w:rsidRDefault="00460C4D">
            <w:pPr>
              <w:tabs>
                <w:tab w:val="left" w:pos="3795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глубина, м</w:t>
            </w:r>
          </w:p>
        </w:tc>
        <w:tc>
          <w:tcPr>
            <w:tcW w:w="2806" w:type="dxa"/>
            <w:gridSpan w:val="3"/>
          </w:tcPr>
          <w:p w:rsidR="00FF6EE5" w:rsidRDefault="00460C4D">
            <w:pPr>
              <w:tabs>
                <w:tab w:val="left" w:pos="3795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производительность, куб. м/час</w:t>
            </w:r>
          </w:p>
        </w:tc>
        <w:tc>
          <w:tcPr>
            <w:tcW w:w="1866" w:type="dxa"/>
            <w:vMerge/>
          </w:tcPr>
          <w:p w:rsidR="00FF6EE5" w:rsidRDefault="00FF6EE5">
            <w:pPr>
              <w:tabs>
                <w:tab w:val="left" w:pos="3795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F6EE5">
        <w:tc>
          <w:tcPr>
            <w:tcW w:w="557" w:type="dxa"/>
            <w:vMerge/>
          </w:tcPr>
          <w:p w:rsidR="00FF6EE5" w:rsidRDefault="00FF6EE5">
            <w:pPr>
              <w:tabs>
                <w:tab w:val="left" w:pos="3795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FF6EE5" w:rsidRDefault="00FF6EE5">
            <w:pPr>
              <w:tabs>
                <w:tab w:val="left" w:pos="3795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:rsidR="00FF6EE5" w:rsidRDefault="00FF6EE5">
            <w:pPr>
              <w:tabs>
                <w:tab w:val="left" w:pos="3795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</w:tcPr>
          <w:p w:rsidR="00FF6EE5" w:rsidRDefault="00460C4D">
            <w:pPr>
              <w:tabs>
                <w:tab w:val="left" w:pos="3795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минимальная</w:t>
            </w:r>
          </w:p>
        </w:tc>
        <w:tc>
          <w:tcPr>
            <w:tcW w:w="937" w:type="dxa"/>
          </w:tcPr>
          <w:p w:rsidR="00FF6EE5" w:rsidRDefault="00460C4D">
            <w:pPr>
              <w:tabs>
                <w:tab w:val="left" w:pos="3795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максимальная</w:t>
            </w:r>
          </w:p>
        </w:tc>
        <w:tc>
          <w:tcPr>
            <w:tcW w:w="931" w:type="dxa"/>
          </w:tcPr>
          <w:p w:rsidR="00FF6EE5" w:rsidRDefault="00460C4D">
            <w:pPr>
              <w:tabs>
                <w:tab w:val="left" w:pos="3795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суммарная</w:t>
            </w:r>
          </w:p>
        </w:tc>
        <w:tc>
          <w:tcPr>
            <w:tcW w:w="935" w:type="dxa"/>
          </w:tcPr>
          <w:p w:rsidR="00FF6EE5" w:rsidRDefault="00460C4D">
            <w:pPr>
              <w:tabs>
                <w:tab w:val="left" w:pos="3795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минимальная</w:t>
            </w:r>
          </w:p>
        </w:tc>
        <w:tc>
          <w:tcPr>
            <w:tcW w:w="940" w:type="dxa"/>
          </w:tcPr>
          <w:p w:rsidR="00FF6EE5" w:rsidRDefault="00460C4D">
            <w:pPr>
              <w:tabs>
                <w:tab w:val="left" w:pos="3795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максимальная</w:t>
            </w:r>
          </w:p>
        </w:tc>
        <w:tc>
          <w:tcPr>
            <w:tcW w:w="1866" w:type="dxa"/>
            <w:vMerge/>
          </w:tcPr>
          <w:p w:rsidR="00FF6EE5" w:rsidRDefault="00FF6EE5">
            <w:pPr>
              <w:tabs>
                <w:tab w:val="left" w:pos="3795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F6EE5">
        <w:tc>
          <w:tcPr>
            <w:tcW w:w="557" w:type="dxa"/>
          </w:tcPr>
          <w:p w:rsidR="00FF6EE5" w:rsidRDefault="00460C4D">
            <w:pPr>
              <w:tabs>
                <w:tab w:val="left" w:pos="3795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3" w:type="dxa"/>
          </w:tcPr>
          <w:p w:rsidR="00FF6EE5" w:rsidRDefault="00460C4D">
            <w:pPr>
              <w:tabs>
                <w:tab w:val="left" w:pos="3795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395" w:type="dxa"/>
          </w:tcPr>
          <w:p w:rsidR="00FF6EE5" w:rsidRDefault="00460C4D">
            <w:pPr>
              <w:tabs>
                <w:tab w:val="left" w:pos="3795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930" w:type="dxa"/>
          </w:tcPr>
          <w:p w:rsidR="00FF6EE5" w:rsidRDefault="00460C4D">
            <w:pPr>
              <w:tabs>
                <w:tab w:val="left" w:pos="3795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937" w:type="dxa"/>
          </w:tcPr>
          <w:p w:rsidR="00FF6EE5" w:rsidRDefault="00460C4D">
            <w:pPr>
              <w:tabs>
                <w:tab w:val="left" w:pos="3795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931" w:type="dxa"/>
          </w:tcPr>
          <w:p w:rsidR="00FF6EE5" w:rsidRDefault="00460C4D">
            <w:pPr>
              <w:tabs>
                <w:tab w:val="left" w:pos="3795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935" w:type="dxa"/>
          </w:tcPr>
          <w:p w:rsidR="00FF6EE5" w:rsidRDefault="00460C4D">
            <w:pPr>
              <w:tabs>
                <w:tab w:val="left" w:pos="3795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940" w:type="dxa"/>
          </w:tcPr>
          <w:p w:rsidR="00FF6EE5" w:rsidRDefault="00460C4D">
            <w:pPr>
              <w:tabs>
                <w:tab w:val="left" w:pos="3795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1866" w:type="dxa"/>
          </w:tcPr>
          <w:p w:rsidR="00FF6EE5" w:rsidRDefault="00460C4D">
            <w:pPr>
              <w:tabs>
                <w:tab w:val="left" w:pos="3795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</w:tr>
      <w:tr w:rsidR="00FF6EE5">
        <w:tc>
          <w:tcPr>
            <w:tcW w:w="9344" w:type="dxa"/>
            <w:gridSpan w:val="9"/>
          </w:tcPr>
          <w:p w:rsidR="00FF6EE5" w:rsidRDefault="00460C4D">
            <w:pPr>
              <w:tabs>
                <w:tab w:val="left" w:pos="3795"/>
              </w:tabs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Для добычи пресных вод:</w:t>
            </w:r>
          </w:p>
        </w:tc>
      </w:tr>
      <w:tr w:rsidR="00FF6EE5">
        <w:tc>
          <w:tcPr>
            <w:tcW w:w="557" w:type="dxa"/>
          </w:tcPr>
          <w:p w:rsidR="00FF6EE5" w:rsidRDefault="00460C4D">
            <w:pPr>
              <w:tabs>
                <w:tab w:val="left" w:pos="3795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853" w:type="dxa"/>
          </w:tcPr>
          <w:p w:rsidR="00FF6EE5" w:rsidRDefault="00460C4D">
            <w:pPr>
              <w:tabs>
                <w:tab w:val="left" w:pos="3795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395" w:type="dxa"/>
          </w:tcPr>
          <w:p w:rsidR="00FF6EE5" w:rsidRDefault="00460C4D">
            <w:pPr>
              <w:tabs>
                <w:tab w:val="left" w:pos="3795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930" w:type="dxa"/>
          </w:tcPr>
          <w:p w:rsidR="00FF6EE5" w:rsidRDefault="00460C4D">
            <w:pPr>
              <w:tabs>
                <w:tab w:val="left" w:pos="3795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937" w:type="dxa"/>
          </w:tcPr>
          <w:p w:rsidR="00FF6EE5" w:rsidRDefault="00460C4D">
            <w:pPr>
              <w:tabs>
                <w:tab w:val="left" w:pos="3795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931" w:type="dxa"/>
          </w:tcPr>
          <w:p w:rsidR="00FF6EE5" w:rsidRDefault="00460C4D">
            <w:pPr>
              <w:tabs>
                <w:tab w:val="left" w:pos="3795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935" w:type="dxa"/>
          </w:tcPr>
          <w:p w:rsidR="00FF6EE5" w:rsidRDefault="00460C4D">
            <w:pPr>
              <w:tabs>
                <w:tab w:val="left" w:pos="3795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940" w:type="dxa"/>
          </w:tcPr>
          <w:p w:rsidR="00FF6EE5" w:rsidRDefault="00460C4D">
            <w:pPr>
              <w:tabs>
                <w:tab w:val="left" w:pos="3795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866" w:type="dxa"/>
          </w:tcPr>
          <w:p w:rsidR="00FF6EE5" w:rsidRDefault="00460C4D">
            <w:pPr>
              <w:tabs>
                <w:tab w:val="left" w:pos="3795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FF6EE5">
        <w:tc>
          <w:tcPr>
            <w:tcW w:w="9344" w:type="dxa"/>
            <w:gridSpan w:val="9"/>
          </w:tcPr>
          <w:p w:rsidR="00FF6EE5" w:rsidRDefault="00460C4D">
            <w:pPr>
              <w:tabs>
                <w:tab w:val="left" w:pos="3795"/>
              </w:tabs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Для добычи минеральных вод:</w:t>
            </w:r>
          </w:p>
        </w:tc>
      </w:tr>
      <w:tr w:rsidR="00FF6EE5">
        <w:tc>
          <w:tcPr>
            <w:tcW w:w="557" w:type="dxa"/>
          </w:tcPr>
          <w:p w:rsidR="00FF6EE5" w:rsidRDefault="00460C4D">
            <w:pPr>
              <w:tabs>
                <w:tab w:val="left" w:pos="3795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853" w:type="dxa"/>
          </w:tcPr>
          <w:p w:rsidR="00FF6EE5" w:rsidRDefault="00460C4D">
            <w:pPr>
              <w:tabs>
                <w:tab w:val="left" w:pos="3795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395" w:type="dxa"/>
          </w:tcPr>
          <w:p w:rsidR="00FF6EE5" w:rsidRDefault="00460C4D">
            <w:pPr>
              <w:tabs>
                <w:tab w:val="left" w:pos="3795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930" w:type="dxa"/>
          </w:tcPr>
          <w:p w:rsidR="00FF6EE5" w:rsidRDefault="00460C4D">
            <w:pPr>
              <w:tabs>
                <w:tab w:val="left" w:pos="3795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937" w:type="dxa"/>
          </w:tcPr>
          <w:p w:rsidR="00FF6EE5" w:rsidRDefault="00460C4D">
            <w:pPr>
              <w:tabs>
                <w:tab w:val="left" w:pos="3795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931" w:type="dxa"/>
          </w:tcPr>
          <w:p w:rsidR="00FF6EE5" w:rsidRDefault="00460C4D">
            <w:pPr>
              <w:tabs>
                <w:tab w:val="left" w:pos="3795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935" w:type="dxa"/>
          </w:tcPr>
          <w:p w:rsidR="00FF6EE5" w:rsidRDefault="00460C4D">
            <w:pPr>
              <w:tabs>
                <w:tab w:val="left" w:pos="3795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940" w:type="dxa"/>
          </w:tcPr>
          <w:p w:rsidR="00FF6EE5" w:rsidRDefault="00460C4D">
            <w:pPr>
              <w:tabs>
                <w:tab w:val="left" w:pos="3795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866" w:type="dxa"/>
          </w:tcPr>
          <w:p w:rsidR="00FF6EE5" w:rsidRDefault="00460C4D">
            <w:pPr>
              <w:tabs>
                <w:tab w:val="left" w:pos="3795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</w:tbl>
    <w:p w:rsidR="00FF6EE5" w:rsidRDefault="00FF6EE5">
      <w:pPr>
        <w:tabs>
          <w:tab w:val="left" w:pos="3795"/>
        </w:tabs>
        <w:ind w:firstLine="0"/>
        <w:jc w:val="center"/>
        <w:rPr>
          <w:b/>
          <w:szCs w:val="28"/>
        </w:rPr>
      </w:pPr>
    </w:p>
    <w:p w:rsidR="00FF6EE5" w:rsidRDefault="00FF6EE5">
      <w:pPr>
        <w:tabs>
          <w:tab w:val="left" w:pos="3795"/>
        </w:tabs>
        <w:ind w:firstLine="0"/>
        <w:jc w:val="center"/>
        <w:rPr>
          <w:b/>
          <w:szCs w:val="28"/>
        </w:rPr>
      </w:pPr>
    </w:p>
    <w:p w:rsidR="00FF6EE5" w:rsidRDefault="00FF6EE5">
      <w:pPr>
        <w:tabs>
          <w:tab w:val="left" w:pos="3795"/>
        </w:tabs>
        <w:ind w:firstLine="0"/>
        <w:jc w:val="center"/>
        <w:rPr>
          <w:b/>
          <w:szCs w:val="28"/>
        </w:rPr>
      </w:pPr>
    </w:p>
    <w:p w:rsidR="00FF6EE5" w:rsidRDefault="00FF6EE5">
      <w:pPr>
        <w:tabs>
          <w:tab w:val="left" w:pos="3795"/>
        </w:tabs>
        <w:ind w:firstLine="0"/>
        <w:jc w:val="center"/>
        <w:rPr>
          <w:b/>
          <w:szCs w:val="28"/>
        </w:rPr>
      </w:pPr>
    </w:p>
    <w:p w:rsidR="00FF6EE5" w:rsidRDefault="00FF6EE5">
      <w:pPr>
        <w:tabs>
          <w:tab w:val="left" w:pos="3795"/>
        </w:tabs>
        <w:ind w:firstLine="0"/>
        <w:jc w:val="center"/>
        <w:rPr>
          <w:b/>
          <w:szCs w:val="28"/>
        </w:rPr>
      </w:pPr>
    </w:p>
    <w:p w:rsidR="00FF6EE5" w:rsidRDefault="00FF6EE5">
      <w:pPr>
        <w:tabs>
          <w:tab w:val="left" w:pos="3795"/>
        </w:tabs>
        <w:ind w:firstLine="0"/>
        <w:jc w:val="center"/>
        <w:rPr>
          <w:b/>
          <w:szCs w:val="28"/>
        </w:rPr>
      </w:pPr>
    </w:p>
    <w:p w:rsidR="00FF6EE5" w:rsidRDefault="00460C4D">
      <w:pPr>
        <w:tabs>
          <w:tab w:val="left" w:pos="3795"/>
        </w:tabs>
        <w:ind w:firstLine="0"/>
        <w:jc w:val="center"/>
        <w:rPr>
          <w:b/>
          <w:szCs w:val="28"/>
        </w:rPr>
      </w:pPr>
      <w:r>
        <w:rPr>
          <w:b/>
          <w:szCs w:val="28"/>
        </w:rPr>
        <w:t>Характеристика очистных сооружений сточных вод</w:t>
      </w:r>
    </w:p>
    <w:p w:rsidR="00FF6EE5" w:rsidRDefault="00460C4D">
      <w:pPr>
        <w:tabs>
          <w:tab w:val="left" w:pos="3795"/>
        </w:tabs>
        <w:ind w:firstLine="0"/>
        <w:jc w:val="right"/>
        <w:rPr>
          <w:szCs w:val="28"/>
        </w:rPr>
      </w:pPr>
      <w:r>
        <w:rPr>
          <w:szCs w:val="28"/>
        </w:rPr>
        <w:t>Таблица 10</w:t>
      </w:r>
    </w:p>
    <w:tbl>
      <w:tblPr>
        <w:tblStyle w:val="afb"/>
        <w:tblW w:w="9344" w:type="dxa"/>
        <w:tblLayout w:type="fixed"/>
        <w:tblLook w:val="04A0" w:firstRow="1" w:lastRow="0" w:firstColumn="1" w:lastColumn="0" w:noHBand="0" w:noVBand="1"/>
      </w:tblPr>
      <w:tblGrid>
        <w:gridCol w:w="557"/>
        <w:gridCol w:w="1422"/>
        <w:gridCol w:w="2023"/>
        <w:gridCol w:w="1339"/>
        <w:gridCol w:w="1336"/>
        <w:gridCol w:w="2667"/>
      </w:tblGrid>
      <w:tr w:rsidR="00FF6EE5">
        <w:tc>
          <w:tcPr>
            <w:tcW w:w="557" w:type="dxa"/>
            <w:vMerge w:val="restart"/>
          </w:tcPr>
          <w:p w:rsidR="00FF6EE5" w:rsidRDefault="00460C4D">
            <w:pPr>
              <w:tabs>
                <w:tab w:val="left" w:pos="3795"/>
              </w:tabs>
              <w:ind w:firstLine="0"/>
              <w:jc w:val="center"/>
              <w:rPr>
                <w:rStyle w:val="word-wrapper"/>
                <w:rFonts w:cs="Times New Roman"/>
                <w:color w:val="242424"/>
                <w:sz w:val="24"/>
                <w:szCs w:val="24"/>
                <w:shd w:val="clear" w:color="auto" w:fill="FFFFFF"/>
              </w:rPr>
            </w:pPr>
            <w:r>
              <w:rPr>
                <w:rStyle w:val="word-wrapper"/>
                <w:rFonts w:eastAsia="Calibri" w:cs="Times New Roman"/>
                <w:color w:val="242424"/>
                <w:sz w:val="24"/>
                <w:szCs w:val="24"/>
                <w:shd w:val="clear" w:color="auto" w:fill="FFFFFF"/>
              </w:rPr>
              <w:t>№ п/п</w:t>
            </w:r>
          </w:p>
        </w:tc>
        <w:tc>
          <w:tcPr>
            <w:tcW w:w="1422" w:type="dxa"/>
            <w:vMerge w:val="restart"/>
          </w:tcPr>
          <w:p w:rsidR="00FF6EE5" w:rsidRDefault="00460C4D">
            <w:pPr>
              <w:tabs>
                <w:tab w:val="left" w:pos="3795"/>
              </w:tabs>
              <w:ind w:firstLine="0"/>
              <w:jc w:val="center"/>
              <w:rPr>
                <w:rStyle w:val="word-wrapper"/>
                <w:color w:val="242424"/>
                <w:sz w:val="24"/>
                <w:szCs w:val="24"/>
                <w:shd w:val="clear" w:color="auto" w:fill="FFFFFF"/>
              </w:rPr>
            </w:pPr>
            <w:r>
              <w:rPr>
                <w:rStyle w:val="word-wrapper"/>
                <w:rFonts w:eastAsia="Calibri" w:cs="Times New Roman"/>
                <w:color w:val="242424"/>
                <w:sz w:val="24"/>
                <w:szCs w:val="24"/>
                <w:shd w:val="clear" w:color="auto" w:fill="FFFFFF"/>
              </w:rPr>
              <w:t>Метод очистки сточных вод (код очистных сооружений по способу очистки)</w:t>
            </w:r>
          </w:p>
        </w:tc>
        <w:tc>
          <w:tcPr>
            <w:tcW w:w="2023" w:type="dxa"/>
            <w:vMerge w:val="restart"/>
          </w:tcPr>
          <w:p w:rsidR="00FF6EE5" w:rsidRDefault="00460C4D">
            <w:pPr>
              <w:tabs>
                <w:tab w:val="left" w:pos="3795"/>
              </w:tabs>
              <w:ind w:firstLine="0"/>
              <w:jc w:val="center"/>
              <w:rPr>
                <w:rStyle w:val="word-wrapper"/>
                <w:rFonts w:cs="Times New Roman"/>
                <w:color w:val="242424"/>
                <w:sz w:val="24"/>
                <w:szCs w:val="24"/>
                <w:shd w:val="clear" w:color="auto" w:fill="FFFFFF"/>
              </w:rPr>
            </w:pPr>
            <w:r>
              <w:rPr>
                <w:rStyle w:val="word-wrapper"/>
                <w:rFonts w:eastAsia="Calibri" w:cs="Times New Roman"/>
                <w:color w:val="242424"/>
                <w:sz w:val="24"/>
                <w:szCs w:val="24"/>
                <w:shd w:val="clear" w:color="auto" w:fill="FFFFFF"/>
              </w:rPr>
              <w:t>Состав очистных сооружений, канализации, в том числе дождевой, место выпуска сточных вод</w:t>
            </w:r>
          </w:p>
        </w:tc>
        <w:tc>
          <w:tcPr>
            <w:tcW w:w="2675" w:type="dxa"/>
            <w:gridSpan w:val="2"/>
          </w:tcPr>
          <w:p w:rsidR="00FF6EE5" w:rsidRDefault="00460C4D">
            <w:pPr>
              <w:tabs>
                <w:tab w:val="left" w:pos="3795"/>
              </w:tabs>
              <w:ind w:firstLine="0"/>
              <w:jc w:val="center"/>
              <w:rPr>
                <w:rStyle w:val="word-wrapper"/>
                <w:rFonts w:cs="Times New Roman"/>
                <w:color w:val="242424"/>
                <w:sz w:val="24"/>
                <w:szCs w:val="24"/>
                <w:shd w:val="clear" w:color="auto" w:fill="FFFFFF"/>
              </w:rPr>
            </w:pPr>
            <w:r>
              <w:rPr>
                <w:rStyle w:val="word-wrapper"/>
                <w:rFonts w:eastAsia="Calibri" w:cs="Times New Roman"/>
                <w:color w:val="242424"/>
                <w:sz w:val="24"/>
                <w:szCs w:val="24"/>
                <w:shd w:val="clear" w:color="auto" w:fill="FFFFFF"/>
              </w:rPr>
              <w:t>Производительность очистных сооружений канализации (расход сточных вод), куб. м/сутки (л/сек.)</w:t>
            </w:r>
          </w:p>
        </w:tc>
        <w:tc>
          <w:tcPr>
            <w:tcW w:w="2667" w:type="dxa"/>
            <w:vMerge w:val="restart"/>
          </w:tcPr>
          <w:p w:rsidR="00FF6EE5" w:rsidRDefault="00460C4D">
            <w:pPr>
              <w:tabs>
                <w:tab w:val="left" w:pos="3795"/>
              </w:tabs>
              <w:ind w:firstLine="0"/>
              <w:jc w:val="center"/>
              <w:rPr>
                <w:rStyle w:val="word-wrapper"/>
                <w:rFonts w:cs="Times New Roman"/>
                <w:color w:val="242424"/>
                <w:sz w:val="24"/>
                <w:szCs w:val="24"/>
                <w:shd w:val="clear" w:color="auto" w:fill="FFFFFF"/>
              </w:rPr>
            </w:pPr>
            <w:r>
              <w:rPr>
                <w:rStyle w:val="word-wrapper"/>
                <w:rFonts w:eastAsia="Calibri" w:cs="Times New Roman"/>
                <w:color w:val="242424"/>
                <w:sz w:val="24"/>
                <w:szCs w:val="24"/>
                <w:shd w:val="clear" w:color="auto" w:fill="FFFFFF"/>
              </w:rPr>
              <w:t>Методы учета сбрасываемых сточных вод в окружающую среду, количество средств измерений расхода (объема) вод</w:t>
            </w:r>
          </w:p>
        </w:tc>
      </w:tr>
      <w:tr w:rsidR="00FF6EE5">
        <w:tc>
          <w:tcPr>
            <w:tcW w:w="557" w:type="dxa"/>
            <w:vMerge/>
          </w:tcPr>
          <w:p w:rsidR="00FF6EE5" w:rsidRDefault="00FF6EE5">
            <w:pPr>
              <w:tabs>
                <w:tab w:val="left" w:pos="3795"/>
              </w:tabs>
              <w:ind w:firstLine="0"/>
              <w:jc w:val="center"/>
              <w:rPr>
                <w:rStyle w:val="word-wrapper"/>
                <w:rFonts w:cs="Times New Roman"/>
                <w:color w:val="24242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22" w:type="dxa"/>
            <w:vMerge/>
          </w:tcPr>
          <w:p w:rsidR="00FF6EE5" w:rsidRDefault="00FF6EE5">
            <w:pPr>
              <w:tabs>
                <w:tab w:val="left" w:pos="3795"/>
              </w:tabs>
              <w:ind w:firstLine="0"/>
              <w:jc w:val="center"/>
              <w:rPr>
                <w:rStyle w:val="word-wrapper"/>
                <w:rFonts w:cs="Times New Roman"/>
                <w:color w:val="24242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23" w:type="dxa"/>
            <w:vMerge/>
          </w:tcPr>
          <w:p w:rsidR="00FF6EE5" w:rsidRDefault="00FF6EE5">
            <w:pPr>
              <w:tabs>
                <w:tab w:val="left" w:pos="3795"/>
              </w:tabs>
              <w:ind w:firstLine="0"/>
              <w:jc w:val="center"/>
              <w:rPr>
                <w:rStyle w:val="word-wrapper"/>
                <w:rFonts w:cs="Times New Roman"/>
                <w:color w:val="24242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39" w:type="dxa"/>
          </w:tcPr>
          <w:p w:rsidR="00FF6EE5" w:rsidRDefault="00460C4D">
            <w:pPr>
              <w:tabs>
                <w:tab w:val="left" w:pos="3795"/>
              </w:tabs>
              <w:ind w:firstLine="0"/>
              <w:jc w:val="center"/>
              <w:rPr>
                <w:rStyle w:val="word-wrapper"/>
                <w:rFonts w:cs="Times New Roman"/>
                <w:color w:val="242424"/>
                <w:sz w:val="24"/>
                <w:szCs w:val="24"/>
                <w:shd w:val="clear" w:color="auto" w:fill="FFFFFF"/>
              </w:rPr>
            </w:pPr>
            <w:r>
              <w:rPr>
                <w:rStyle w:val="word-wrapper"/>
                <w:rFonts w:eastAsia="Calibri" w:cs="Times New Roman"/>
                <w:color w:val="242424"/>
                <w:sz w:val="24"/>
                <w:szCs w:val="24"/>
                <w:shd w:val="clear" w:color="auto" w:fill="FFFFFF"/>
              </w:rPr>
              <w:t>проектная</w:t>
            </w:r>
          </w:p>
        </w:tc>
        <w:tc>
          <w:tcPr>
            <w:tcW w:w="1336" w:type="dxa"/>
          </w:tcPr>
          <w:p w:rsidR="00FF6EE5" w:rsidRDefault="00460C4D">
            <w:pPr>
              <w:tabs>
                <w:tab w:val="left" w:pos="3795"/>
              </w:tabs>
              <w:ind w:firstLine="0"/>
              <w:jc w:val="center"/>
              <w:rPr>
                <w:rStyle w:val="word-wrapper"/>
                <w:rFonts w:cs="Times New Roman"/>
                <w:color w:val="242424"/>
                <w:sz w:val="24"/>
                <w:szCs w:val="24"/>
                <w:shd w:val="clear" w:color="auto" w:fill="FFFFFF"/>
              </w:rPr>
            </w:pPr>
            <w:r>
              <w:rPr>
                <w:rStyle w:val="word-wrapper"/>
                <w:rFonts w:eastAsia="Calibri" w:cs="Times New Roman"/>
                <w:color w:val="242424"/>
                <w:sz w:val="24"/>
                <w:szCs w:val="24"/>
                <w:shd w:val="clear" w:color="auto" w:fill="FFFFFF"/>
              </w:rPr>
              <w:t>фактическая</w:t>
            </w:r>
          </w:p>
        </w:tc>
        <w:tc>
          <w:tcPr>
            <w:tcW w:w="2667" w:type="dxa"/>
            <w:vMerge/>
          </w:tcPr>
          <w:p w:rsidR="00FF6EE5" w:rsidRDefault="00FF6EE5">
            <w:pPr>
              <w:tabs>
                <w:tab w:val="left" w:pos="3795"/>
              </w:tabs>
              <w:ind w:firstLine="0"/>
              <w:jc w:val="center"/>
              <w:rPr>
                <w:rStyle w:val="word-wrapper"/>
                <w:rFonts w:cs="Times New Roman"/>
                <w:color w:val="242424"/>
                <w:sz w:val="24"/>
                <w:szCs w:val="24"/>
                <w:shd w:val="clear" w:color="auto" w:fill="FFFFFF"/>
              </w:rPr>
            </w:pPr>
          </w:p>
        </w:tc>
      </w:tr>
      <w:tr w:rsidR="00FF6EE5">
        <w:tc>
          <w:tcPr>
            <w:tcW w:w="557" w:type="dxa"/>
          </w:tcPr>
          <w:p w:rsidR="00FF6EE5" w:rsidRDefault="00460C4D">
            <w:pPr>
              <w:tabs>
                <w:tab w:val="left" w:pos="3795"/>
              </w:tabs>
              <w:ind w:firstLine="0"/>
              <w:jc w:val="center"/>
              <w:rPr>
                <w:rStyle w:val="word-wrapper"/>
                <w:rFonts w:cs="Times New Roman"/>
                <w:color w:val="242424"/>
                <w:sz w:val="24"/>
                <w:szCs w:val="24"/>
                <w:shd w:val="clear" w:color="auto" w:fill="FFFFFF"/>
              </w:rPr>
            </w:pPr>
            <w:r>
              <w:rPr>
                <w:rStyle w:val="word-wrapper"/>
                <w:rFonts w:eastAsia="Calibri" w:cs="Times New Roman"/>
                <w:color w:val="242424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422" w:type="dxa"/>
          </w:tcPr>
          <w:p w:rsidR="00FF6EE5" w:rsidRDefault="00460C4D">
            <w:pPr>
              <w:tabs>
                <w:tab w:val="left" w:pos="3795"/>
              </w:tabs>
              <w:ind w:firstLine="0"/>
              <w:jc w:val="center"/>
              <w:rPr>
                <w:rStyle w:val="word-wrapper"/>
                <w:rFonts w:cs="Times New Roman"/>
                <w:color w:val="242424"/>
                <w:sz w:val="24"/>
                <w:szCs w:val="24"/>
                <w:shd w:val="clear" w:color="auto" w:fill="FFFFFF"/>
              </w:rPr>
            </w:pPr>
            <w:r>
              <w:rPr>
                <w:rStyle w:val="word-wrapper"/>
                <w:rFonts w:eastAsia="Calibri" w:cs="Times New Roman"/>
                <w:color w:val="242424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023" w:type="dxa"/>
          </w:tcPr>
          <w:p w:rsidR="00FF6EE5" w:rsidRDefault="00460C4D">
            <w:pPr>
              <w:tabs>
                <w:tab w:val="left" w:pos="3795"/>
              </w:tabs>
              <w:ind w:firstLine="0"/>
              <w:jc w:val="center"/>
              <w:rPr>
                <w:rStyle w:val="word-wrapper"/>
                <w:rFonts w:cs="Times New Roman"/>
                <w:color w:val="242424"/>
                <w:sz w:val="24"/>
                <w:szCs w:val="24"/>
                <w:shd w:val="clear" w:color="auto" w:fill="FFFFFF"/>
              </w:rPr>
            </w:pPr>
            <w:r>
              <w:rPr>
                <w:rStyle w:val="word-wrapper"/>
                <w:rFonts w:eastAsia="Calibri" w:cs="Times New Roman"/>
                <w:color w:val="242424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339" w:type="dxa"/>
          </w:tcPr>
          <w:p w:rsidR="00FF6EE5" w:rsidRDefault="00460C4D">
            <w:pPr>
              <w:tabs>
                <w:tab w:val="left" w:pos="3795"/>
              </w:tabs>
              <w:ind w:firstLine="0"/>
              <w:jc w:val="center"/>
              <w:rPr>
                <w:rStyle w:val="word-wrapper"/>
                <w:rFonts w:cs="Times New Roman"/>
                <w:color w:val="242424"/>
                <w:sz w:val="24"/>
                <w:szCs w:val="24"/>
                <w:shd w:val="clear" w:color="auto" w:fill="FFFFFF"/>
              </w:rPr>
            </w:pPr>
            <w:r>
              <w:rPr>
                <w:rStyle w:val="word-wrapper"/>
                <w:rFonts w:eastAsia="Calibri" w:cs="Times New Roman"/>
                <w:color w:val="242424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336" w:type="dxa"/>
          </w:tcPr>
          <w:p w:rsidR="00FF6EE5" w:rsidRDefault="00460C4D">
            <w:pPr>
              <w:tabs>
                <w:tab w:val="left" w:pos="3795"/>
              </w:tabs>
              <w:ind w:firstLine="0"/>
              <w:jc w:val="center"/>
              <w:rPr>
                <w:rStyle w:val="word-wrapper"/>
                <w:rFonts w:cs="Times New Roman"/>
                <w:color w:val="242424"/>
                <w:sz w:val="24"/>
                <w:szCs w:val="24"/>
                <w:shd w:val="clear" w:color="auto" w:fill="FFFFFF"/>
              </w:rPr>
            </w:pPr>
            <w:r>
              <w:rPr>
                <w:rStyle w:val="word-wrapper"/>
                <w:rFonts w:eastAsia="Calibri" w:cs="Times New Roman"/>
                <w:color w:val="242424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2667" w:type="dxa"/>
          </w:tcPr>
          <w:p w:rsidR="00FF6EE5" w:rsidRDefault="00460C4D">
            <w:pPr>
              <w:tabs>
                <w:tab w:val="left" w:pos="3795"/>
              </w:tabs>
              <w:ind w:firstLine="0"/>
              <w:jc w:val="center"/>
              <w:rPr>
                <w:rStyle w:val="word-wrapper"/>
                <w:rFonts w:cs="Times New Roman"/>
                <w:color w:val="242424"/>
                <w:sz w:val="24"/>
                <w:szCs w:val="24"/>
                <w:shd w:val="clear" w:color="auto" w:fill="FFFFFF"/>
              </w:rPr>
            </w:pPr>
            <w:r>
              <w:rPr>
                <w:rStyle w:val="word-wrapper"/>
                <w:rFonts w:eastAsia="Calibri" w:cs="Times New Roman"/>
                <w:color w:val="242424"/>
                <w:sz w:val="24"/>
                <w:szCs w:val="24"/>
                <w:shd w:val="clear" w:color="auto" w:fill="FFFFFF"/>
              </w:rPr>
              <w:t>6</w:t>
            </w:r>
          </w:p>
        </w:tc>
      </w:tr>
      <w:tr w:rsidR="00FF6EE5">
        <w:tc>
          <w:tcPr>
            <w:tcW w:w="557" w:type="dxa"/>
          </w:tcPr>
          <w:p w:rsidR="00FF6EE5" w:rsidRDefault="00460C4D">
            <w:pPr>
              <w:tabs>
                <w:tab w:val="left" w:pos="3795"/>
              </w:tabs>
              <w:ind w:firstLine="0"/>
              <w:jc w:val="center"/>
              <w:rPr>
                <w:rStyle w:val="word-wrapper"/>
                <w:rFonts w:cs="Times New Roman"/>
                <w:color w:val="242424"/>
                <w:sz w:val="24"/>
                <w:szCs w:val="24"/>
                <w:shd w:val="clear" w:color="auto" w:fill="FFFFFF"/>
              </w:rPr>
            </w:pPr>
            <w:r>
              <w:rPr>
                <w:rStyle w:val="word-wrapper"/>
                <w:rFonts w:eastAsia="Calibri" w:cs="Times New Roman"/>
                <w:color w:val="242424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422" w:type="dxa"/>
          </w:tcPr>
          <w:p w:rsidR="00FF6EE5" w:rsidRDefault="00460C4D">
            <w:pPr>
              <w:tabs>
                <w:tab w:val="left" w:pos="3795"/>
              </w:tabs>
              <w:ind w:firstLine="0"/>
              <w:jc w:val="center"/>
              <w:rPr>
                <w:rStyle w:val="word-wrapper"/>
                <w:rFonts w:cs="Times New Roman"/>
                <w:color w:val="242424"/>
                <w:sz w:val="24"/>
                <w:szCs w:val="24"/>
                <w:shd w:val="clear" w:color="auto" w:fill="FFFFFF"/>
              </w:rPr>
            </w:pPr>
            <w:r>
              <w:rPr>
                <w:rStyle w:val="word-wrapper"/>
                <w:rFonts w:eastAsia="Calibri" w:cs="Times New Roman"/>
                <w:color w:val="242424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023" w:type="dxa"/>
          </w:tcPr>
          <w:p w:rsidR="00FF6EE5" w:rsidRDefault="00460C4D">
            <w:pPr>
              <w:tabs>
                <w:tab w:val="left" w:pos="3795"/>
              </w:tabs>
              <w:ind w:firstLine="0"/>
              <w:jc w:val="center"/>
              <w:rPr>
                <w:rStyle w:val="word-wrapper"/>
                <w:rFonts w:cs="Times New Roman"/>
                <w:color w:val="242424"/>
                <w:sz w:val="24"/>
                <w:szCs w:val="24"/>
                <w:shd w:val="clear" w:color="auto" w:fill="FFFFFF"/>
              </w:rPr>
            </w:pPr>
            <w:r>
              <w:rPr>
                <w:rStyle w:val="word-wrapper"/>
                <w:rFonts w:eastAsia="Calibri" w:cs="Times New Roman"/>
                <w:color w:val="242424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339" w:type="dxa"/>
          </w:tcPr>
          <w:p w:rsidR="00FF6EE5" w:rsidRDefault="00460C4D">
            <w:pPr>
              <w:tabs>
                <w:tab w:val="left" w:pos="3795"/>
              </w:tabs>
              <w:ind w:firstLine="0"/>
              <w:jc w:val="center"/>
              <w:rPr>
                <w:rStyle w:val="word-wrapper"/>
                <w:rFonts w:cs="Times New Roman"/>
                <w:color w:val="242424"/>
                <w:sz w:val="24"/>
                <w:szCs w:val="24"/>
                <w:shd w:val="clear" w:color="auto" w:fill="FFFFFF"/>
              </w:rPr>
            </w:pPr>
            <w:r>
              <w:rPr>
                <w:rStyle w:val="word-wrapper"/>
                <w:rFonts w:eastAsia="Calibri" w:cs="Times New Roman"/>
                <w:color w:val="242424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336" w:type="dxa"/>
          </w:tcPr>
          <w:p w:rsidR="00FF6EE5" w:rsidRDefault="00460C4D">
            <w:pPr>
              <w:tabs>
                <w:tab w:val="left" w:pos="3795"/>
              </w:tabs>
              <w:ind w:firstLine="0"/>
              <w:jc w:val="center"/>
              <w:rPr>
                <w:rStyle w:val="word-wrapper"/>
                <w:rFonts w:cs="Times New Roman"/>
                <w:color w:val="242424"/>
                <w:sz w:val="24"/>
                <w:szCs w:val="24"/>
                <w:shd w:val="clear" w:color="auto" w:fill="FFFFFF"/>
              </w:rPr>
            </w:pPr>
            <w:r>
              <w:rPr>
                <w:rStyle w:val="word-wrapper"/>
                <w:rFonts w:eastAsia="Calibri" w:cs="Times New Roman"/>
                <w:color w:val="242424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667" w:type="dxa"/>
          </w:tcPr>
          <w:p w:rsidR="00FF6EE5" w:rsidRDefault="00460C4D">
            <w:pPr>
              <w:tabs>
                <w:tab w:val="left" w:pos="3795"/>
              </w:tabs>
              <w:ind w:firstLine="0"/>
              <w:jc w:val="center"/>
              <w:rPr>
                <w:rStyle w:val="word-wrapper"/>
                <w:rFonts w:cs="Times New Roman"/>
                <w:color w:val="242424"/>
                <w:sz w:val="24"/>
                <w:szCs w:val="24"/>
                <w:shd w:val="clear" w:color="auto" w:fill="FFFFFF"/>
              </w:rPr>
            </w:pPr>
            <w:r>
              <w:rPr>
                <w:rStyle w:val="word-wrapper"/>
                <w:rFonts w:eastAsia="Calibri" w:cs="Times New Roman"/>
                <w:color w:val="242424"/>
                <w:sz w:val="24"/>
                <w:szCs w:val="24"/>
                <w:shd w:val="clear" w:color="auto" w:fill="FFFFFF"/>
              </w:rPr>
              <w:t>-</w:t>
            </w:r>
          </w:p>
        </w:tc>
      </w:tr>
    </w:tbl>
    <w:p w:rsidR="00FF6EE5" w:rsidRDefault="00FF6EE5">
      <w:pPr>
        <w:rPr>
          <w:sz w:val="16"/>
          <w:szCs w:val="16"/>
        </w:rPr>
      </w:pPr>
    </w:p>
    <w:p w:rsidR="00FF6EE5" w:rsidRDefault="00460C4D">
      <w:pPr>
        <w:pStyle w:val="Standard"/>
        <w:ind w:firstLine="0"/>
        <w:jc w:val="center"/>
      </w:pPr>
      <w:r>
        <w:rPr>
          <w:b/>
          <w:szCs w:val="28"/>
        </w:rPr>
        <w:t>Характеристика объемов водопотребления и водоотведения</w:t>
      </w:r>
    </w:p>
    <w:p w:rsidR="00FF6EE5" w:rsidRDefault="00460C4D">
      <w:pPr>
        <w:pStyle w:val="Standard"/>
        <w:ind w:firstLine="0"/>
        <w:jc w:val="right"/>
        <w:rPr>
          <w:szCs w:val="28"/>
        </w:rPr>
      </w:pPr>
      <w:r>
        <w:rPr>
          <w:szCs w:val="28"/>
        </w:rPr>
        <w:t>Таблица 11</w:t>
      </w:r>
    </w:p>
    <w:tbl>
      <w:tblPr>
        <w:tblW w:w="9628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560"/>
        <w:gridCol w:w="3418"/>
        <w:gridCol w:w="1627"/>
        <w:gridCol w:w="1331"/>
        <w:gridCol w:w="2692"/>
      </w:tblGrid>
      <w:tr w:rsidR="00FF6EE5"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№</w:t>
            </w:r>
          </w:p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п/п</w:t>
            </w:r>
          </w:p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Наименование</w:t>
            </w:r>
          </w:p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показателей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Единица</w:t>
            </w:r>
          </w:p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измерения</w:t>
            </w:r>
          </w:p>
        </w:tc>
        <w:tc>
          <w:tcPr>
            <w:tcW w:w="4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Водопотребление и водоотведение</w:t>
            </w:r>
          </w:p>
        </w:tc>
      </w:tr>
      <w:tr w:rsidR="00FF6EE5">
        <w:trPr>
          <w:trHeight w:val="562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FF6EE5"/>
        </w:tc>
        <w:tc>
          <w:tcPr>
            <w:tcW w:w="3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FF6EE5"/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FF6EE5"/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фактическое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нормативно-расчетное &lt;2&gt;</w:t>
            </w:r>
          </w:p>
        </w:tc>
      </w:tr>
      <w:tr w:rsidR="00FF6EE5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FF6EE5"/>
        </w:tc>
        <w:tc>
          <w:tcPr>
            <w:tcW w:w="3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FF6EE5"/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FF6EE5"/>
        </w:tc>
        <w:tc>
          <w:tcPr>
            <w:tcW w:w="1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FF6EE5"/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2026-2031</w:t>
            </w:r>
          </w:p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годы</w:t>
            </w:r>
          </w:p>
        </w:tc>
      </w:tr>
      <w:tr w:rsidR="00FF6EE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F6EE5"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Добыча (изъятие) вод – всего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куб. м/сутки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FF6EE5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FF6EE5"/>
        </w:tc>
        <w:tc>
          <w:tcPr>
            <w:tcW w:w="3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FF6EE5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тыс.куб.м/год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FF6EE5"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1.1</w:t>
            </w:r>
          </w:p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</w:pPr>
            <w:r>
              <w:rPr>
                <w:rFonts w:eastAsia="Calibri"/>
                <w:sz w:val="24"/>
                <w:szCs w:val="24"/>
              </w:rPr>
              <w:t>В том числе: подземных вод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куб. м/сутки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FF6EE5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FF6EE5"/>
        </w:tc>
        <w:tc>
          <w:tcPr>
            <w:tcW w:w="3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FF6EE5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тыс.куб.м/год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FF6EE5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FF6EE5"/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из них минеральных вод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куб. м/сутки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FF6EE5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FF6EE5"/>
        </w:tc>
        <w:tc>
          <w:tcPr>
            <w:tcW w:w="3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FF6EE5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тыс.куб.м/год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FF6EE5"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1.2</w:t>
            </w:r>
          </w:p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поверхностных вод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куб. м/сутки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FF6EE5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FF6EE5"/>
        </w:tc>
        <w:tc>
          <w:tcPr>
            <w:tcW w:w="3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FF6EE5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тыс.куб.м/год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FF6EE5"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Получение воды из системы водоснабжения, водоотведения (канализации) другого лица: филиал «Могилевский водоканал» УПКП ВКХ «Могилевоблводоканал»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куб. м/сутки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45,2</w:t>
            </w:r>
          </w:p>
        </w:tc>
      </w:tr>
      <w:tr w:rsidR="00FF6EE5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FF6EE5"/>
        </w:tc>
        <w:tc>
          <w:tcPr>
            <w:tcW w:w="3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FF6EE5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тыс.куб.м/год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16,506</w:t>
            </w:r>
          </w:p>
        </w:tc>
      </w:tr>
      <w:tr w:rsidR="00FF6EE5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FF6EE5"/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ОАО «Могилевхимволокно»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куб. м/сутки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7426,3</w:t>
            </w:r>
          </w:p>
        </w:tc>
      </w:tr>
      <w:tr w:rsidR="00FF6EE5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FF6EE5"/>
        </w:tc>
        <w:tc>
          <w:tcPr>
            <w:tcW w:w="3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FF6EE5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тыс.куб.м/год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2710,632</w:t>
            </w:r>
          </w:p>
        </w:tc>
      </w:tr>
      <w:tr w:rsidR="00FF6EE5">
        <w:trPr>
          <w:trHeight w:val="214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FF6EE5"/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Ливневые стоки от зданий, сооружений, открытых площадок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куб. м/сутки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377,88</w:t>
            </w:r>
          </w:p>
        </w:tc>
      </w:tr>
      <w:tr w:rsidR="00FF6EE5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FF6EE5"/>
        </w:tc>
        <w:tc>
          <w:tcPr>
            <w:tcW w:w="3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FF6EE5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тыс.куб.м/год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118,682</w:t>
            </w:r>
          </w:p>
        </w:tc>
      </w:tr>
      <w:tr w:rsidR="00FF6EE5"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Использование воды на собственные нужды по целям водопользования – всего</w:t>
            </w:r>
          </w:p>
          <w:p w:rsidR="00FF6EE5" w:rsidRDefault="00FF6EE5">
            <w:pPr>
              <w:pStyle w:val="Standard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  <w:p w:rsidR="00FF6EE5" w:rsidRDefault="00FF6EE5">
            <w:pPr>
              <w:pStyle w:val="Standard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  <w:p w:rsidR="00FF6EE5" w:rsidRDefault="00FF6EE5">
            <w:pPr>
              <w:pStyle w:val="Standard"/>
              <w:ind w:firstLine="0"/>
              <w:jc w:val="left"/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куб. м/сутки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7849,38</w:t>
            </w:r>
          </w:p>
        </w:tc>
      </w:tr>
      <w:tr w:rsidR="00FF6EE5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FF6EE5"/>
        </w:tc>
        <w:tc>
          <w:tcPr>
            <w:tcW w:w="3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FF6EE5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тыс.куб.м/год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2845,82</w:t>
            </w:r>
          </w:p>
        </w:tc>
      </w:tr>
      <w:tr w:rsidR="00FF6EE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F6EE5"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3.1</w:t>
            </w:r>
          </w:p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В том числе: на хозяйственно-питьевые нужды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куб. м/сутки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45,2</w:t>
            </w:r>
          </w:p>
        </w:tc>
      </w:tr>
      <w:tr w:rsidR="00FF6EE5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FF6EE5"/>
        </w:tc>
        <w:tc>
          <w:tcPr>
            <w:tcW w:w="3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FF6EE5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тыс.куб.м/год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16,506</w:t>
            </w:r>
          </w:p>
        </w:tc>
      </w:tr>
      <w:tr w:rsidR="00FF6EE5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FF6EE5"/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из них подземных вод</w:t>
            </w:r>
          </w:p>
          <w:p w:rsidR="00FF6EE5" w:rsidRDefault="00FF6EE5">
            <w:pPr>
              <w:pStyle w:val="Standard"/>
              <w:ind w:firstLine="0"/>
              <w:jc w:val="left"/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куб. м/сутки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45,2</w:t>
            </w:r>
          </w:p>
        </w:tc>
      </w:tr>
      <w:tr w:rsidR="00FF6EE5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FF6EE5"/>
        </w:tc>
        <w:tc>
          <w:tcPr>
            <w:tcW w:w="3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FF6EE5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тыс.куб.м/год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16,506</w:t>
            </w:r>
          </w:p>
        </w:tc>
      </w:tr>
      <w:tr w:rsidR="00FF6EE5"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3.2</w:t>
            </w:r>
          </w:p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на лечебные (курортные, оздоровительные) нужды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куб. м/сутки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FF6EE5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FF6EE5"/>
        </w:tc>
        <w:tc>
          <w:tcPr>
            <w:tcW w:w="3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FF6EE5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тыс.куб.м/год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FF6EE5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FF6EE5"/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из них подземных вод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куб. м/сутки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FF6EE5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FF6EE5"/>
        </w:tc>
        <w:tc>
          <w:tcPr>
            <w:tcW w:w="3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FF6EE5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тыс.куб.м/год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FF6EE5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FF6EE5"/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в том числе минеральных вод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куб. м/сутки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FF6EE5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FF6EE5"/>
        </w:tc>
        <w:tc>
          <w:tcPr>
            <w:tcW w:w="3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FF6EE5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тыс.куб.м/год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FF6EE5"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3.3</w:t>
            </w:r>
          </w:p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на нужды сельского хозяйства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куб. м/сутки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FF6EE5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FF6EE5"/>
        </w:tc>
        <w:tc>
          <w:tcPr>
            <w:tcW w:w="3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FF6EE5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тыс.куб.м/год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FF6EE5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FF6EE5"/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из них подземных вод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куб. м/сутки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FF6EE5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FF6EE5"/>
        </w:tc>
        <w:tc>
          <w:tcPr>
            <w:tcW w:w="3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FF6EE5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тыс.куб.м/год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FF6EE5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FF6EE5"/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в том числе минеральных вод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куб. м/сутки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FF6EE5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FF6EE5"/>
        </w:tc>
        <w:tc>
          <w:tcPr>
            <w:tcW w:w="3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FF6EE5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тыс.куб.м/год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FF6EE5"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на нужды промышленности</w:t>
            </w:r>
          </w:p>
          <w:p w:rsidR="00FF6EE5" w:rsidRDefault="00FF6EE5">
            <w:pPr>
              <w:pStyle w:val="Standard"/>
              <w:ind w:firstLine="0"/>
              <w:jc w:val="left"/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куб. м/сутки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7804,18</w:t>
            </w:r>
          </w:p>
        </w:tc>
      </w:tr>
      <w:tr w:rsidR="00FF6EE5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FF6EE5"/>
        </w:tc>
        <w:tc>
          <w:tcPr>
            <w:tcW w:w="3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FF6EE5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тыс.куб.м/год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2829,314</w:t>
            </w:r>
          </w:p>
        </w:tc>
      </w:tr>
      <w:tr w:rsidR="00FF6EE5"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из них подземных вод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куб. м/сутки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FF6EE5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FF6EE5"/>
        </w:tc>
        <w:tc>
          <w:tcPr>
            <w:tcW w:w="3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FF6EE5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тыс.куб.м/год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FF6EE5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FF6EE5"/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в том числе минеральных вод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куб. м/сутки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FF6EE5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FF6EE5"/>
        </w:tc>
        <w:tc>
          <w:tcPr>
            <w:tcW w:w="3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FF6EE5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тыс.куб.м/год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FF6EE5"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3.5</w:t>
            </w:r>
          </w:p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на энергетические нужды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куб. м/сутки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FF6EE5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FF6EE5"/>
        </w:tc>
        <w:tc>
          <w:tcPr>
            <w:tcW w:w="3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FF6EE5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тыс.куб.м/год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FF6EE5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FF6EE5"/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из них подземных вод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куб. м/сутки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FF6EE5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FF6EE5"/>
        </w:tc>
        <w:tc>
          <w:tcPr>
            <w:tcW w:w="3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FF6EE5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тыс.куб.м/год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FF6EE5"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3.6</w:t>
            </w:r>
          </w:p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на иные нужды (указать какие)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куб. м/сутки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FF6EE5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FF6EE5"/>
        </w:tc>
        <w:tc>
          <w:tcPr>
            <w:tcW w:w="3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FF6EE5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тыс.куб.м/год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FF6EE5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FF6EE5"/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из них подземных вод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куб. м/сутки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FF6EE5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FF6EE5"/>
        </w:tc>
        <w:tc>
          <w:tcPr>
            <w:tcW w:w="3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FF6EE5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тыс.куб.м/год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FF6EE5">
            <w:pPr>
              <w:pStyle w:val="Standard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F6EE5"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Передача воды потребителям – всего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куб. м/сутки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FF6EE5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FF6EE5"/>
        </w:tc>
        <w:tc>
          <w:tcPr>
            <w:tcW w:w="3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FF6EE5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тыс.куб.м/год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FF6EE5"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4.1</w:t>
            </w:r>
          </w:p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В том числе подземных вод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куб. м/сутки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FF6EE5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FF6EE5"/>
        </w:tc>
        <w:tc>
          <w:tcPr>
            <w:tcW w:w="3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FF6EE5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тыс.куб.м/год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FF6EE5"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Расход воды в системах оборотного водоснабжения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куб. м/сутки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129700</w:t>
            </w:r>
          </w:p>
        </w:tc>
      </w:tr>
      <w:tr w:rsidR="00FF6EE5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FF6EE5"/>
        </w:tc>
        <w:tc>
          <w:tcPr>
            <w:tcW w:w="3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FF6EE5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тыс.куб.м/год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47340,5</w:t>
            </w:r>
          </w:p>
        </w:tc>
      </w:tr>
      <w:tr w:rsidR="00FF6EE5"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Расход воды в системах повторно-последовательного водоснабжения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куб. м/сутки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4731,8</w:t>
            </w:r>
          </w:p>
        </w:tc>
      </w:tr>
      <w:tr w:rsidR="00FF6EE5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FF6EE5"/>
        </w:tc>
        <w:tc>
          <w:tcPr>
            <w:tcW w:w="3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FF6EE5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тыс.куб.м/год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1727,11</w:t>
            </w:r>
          </w:p>
        </w:tc>
      </w:tr>
      <w:tr w:rsidR="00FF6EE5"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Потери и неучтенные расходы воды – всего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куб. м/сутки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FF6EE5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FF6EE5"/>
        </w:tc>
        <w:tc>
          <w:tcPr>
            <w:tcW w:w="3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FF6EE5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тыс.куб.м/год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FF6EE5"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7.1</w:t>
            </w:r>
          </w:p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при транспортировке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куб. м/сутки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FF6EE5"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FF6EE5">
            <w:pPr>
              <w:pStyle w:val="Standard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FF6EE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тыс.куб.м/год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FF6EE5"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Безвозвратное водопотребление</w:t>
            </w:r>
          </w:p>
          <w:p w:rsidR="00FF6EE5" w:rsidRDefault="00FF6EE5">
            <w:pPr>
              <w:pStyle w:val="Standard"/>
              <w:ind w:firstLine="0"/>
              <w:jc w:val="left"/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куб. м/сутки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5189,04</w:t>
            </w:r>
          </w:p>
        </w:tc>
      </w:tr>
      <w:tr w:rsidR="00FF6EE5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FF6EE5"/>
        </w:tc>
        <w:tc>
          <w:tcPr>
            <w:tcW w:w="3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FF6EE5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тыс.куб.м/год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1894</w:t>
            </w:r>
          </w:p>
        </w:tc>
      </w:tr>
      <w:tr w:rsidR="00FF6EE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F6EE5"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Сброс сточных вод в поверхностные водные объекты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куб. м/сутки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FF6EE5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FF6EE5"/>
        </w:tc>
        <w:tc>
          <w:tcPr>
            <w:tcW w:w="3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FF6EE5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тыс.куб.м/год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FF6EE5"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9.1</w:t>
            </w:r>
          </w:p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Из них: хозяйственно-бытовых сточных вод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куб. м/сутки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FF6EE5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FF6EE5"/>
        </w:tc>
        <w:tc>
          <w:tcPr>
            <w:tcW w:w="3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FF6EE5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тыс.куб.м/год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FF6EE5"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9.2</w:t>
            </w:r>
          </w:p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производственных сточных вод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куб. м/сутки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FF6EE5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FF6EE5"/>
        </w:tc>
        <w:tc>
          <w:tcPr>
            <w:tcW w:w="3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FF6EE5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тыс.куб.м/год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FF6EE5"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9.3</w:t>
            </w:r>
          </w:p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поверхностных сточных вод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куб. м/сутки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FF6EE5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FF6EE5"/>
        </w:tc>
        <w:tc>
          <w:tcPr>
            <w:tcW w:w="3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FF6EE5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тыс.куб.м/год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FF6EE5"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Сброс сточных вод в окружающую среду с применением полей фильтрации, полей подземной фильтрации, фильтрующих траншей, песчано-гравийных фильтров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куб. м/сутки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FF6EE5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FF6EE5"/>
        </w:tc>
        <w:tc>
          <w:tcPr>
            <w:tcW w:w="3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FF6EE5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тыс.куб.м/год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FF6EE5"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Сброс сточных вод в окружающую среду через земляные накопители (накопители-регуляторы, шламонакопители, золошлаконакопители, хвостохранилища)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куб. м/сутки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FF6EE5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FF6EE5"/>
        </w:tc>
        <w:tc>
          <w:tcPr>
            <w:tcW w:w="3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FF6EE5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тыс.куб.м/год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FF6EE5"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Сброс сточных вод в недра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куб. м/сутки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FF6EE5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FF6EE5"/>
        </w:tc>
        <w:tc>
          <w:tcPr>
            <w:tcW w:w="3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FF6EE5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тыс.куб.м/год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FF6EE5"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13</w:t>
            </w:r>
          </w:p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Сброс сточных вод в сети канализации (коммунальной, ведомственной, другой организации), в т.ч.: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куб. м/сутки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2660,34</w:t>
            </w:r>
          </w:p>
        </w:tc>
      </w:tr>
      <w:tr w:rsidR="00FF6EE5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FF6EE5"/>
        </w:tc>
        <w:tc>
          <w:tcPr>
            <w:tcW w:w="3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FF6EE5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тыс.куб.м/год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951,82</w:t>
            </w:r>
          </w:p>
        </w:tc>
      </w:tr>
      <w:tr w:rsidR="00FF6EE5"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13.1</w:t>
            </w:r>
          </w:p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МУКП «Жилкомхоз»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куб. м/сутки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1850,94</w:t>
            </w:r>
          </w:p>
        </w:tc>
      </w:tr>
      <w:tr w:rsidR="00FF6EE5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FF6EE5"/>
        </w:tc>
        <w:tc>
          <w:tcPr>
            <w:tcW w:w="3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FF6EE5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тыс.куб.м/год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656,39</w:t>
            </w:r>
          </w:p>
        </w:tc>
      </w:tr>
      <w:tr w:rsidR="00FF6EE5"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13.2</w:t>
            </w:r>
          </w:p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филиал «Могилевский водоканал» УПКП ВКХ «Могилевоблводоканал»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куб. м/сутки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809,40</w:t>
            </w:r>
          </w:p>
        </w:tc>
      </w:tr>
      <w:tr w:rsidR="00FF6EE5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FF6EE5"/>
        </w:tc>
        <w:tc>
          <w:tcPr>
            <w:tcW w:w="3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FF6EE5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тыс.куб.м/год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295,43</w:t>
            </w:r>
          </w:p>
        </w:tc>
      </w:tr>
      <w:tr w:rsidR="00FF6EE5"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14</w:t>
            </w:r>
          </w:p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Сброс сточных вод в водонепроницаемый выгреб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куб. м/сутки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FF6EE5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FF6EE5"/>
        </w:tc>
        <w:tc>
          <w:tcPr>
            <w:tcW w:w="3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FF6EE5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тыс.куб.м/год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FF6EE5"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15</w:t>
            </w:r>
          </w:p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Сброс сточных вод в технологические водные объекты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куб. м/сутки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FF6EE5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FF6EE5"/>
        </w:tc>
        <w:tc>
          <w:tcPr>
            <w:tcW w:w="3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FF6EE5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тыс.куб.м/год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E5" w:rsidRDefault="00460C4D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</w:tbl>
    <w:p w:rsidR="00FF6EE5" w:rsidRDefault="00FF6EE5">
      <w:pPr>
        <w:sectPr w:rsidR="00FF6EE5">
          <w:headerReference w:type="even" r:id="rId23"/>
          <w:headerReference w:type="default" r:id="rId24"/>
          <w:footerReference w:type="even" r:id="rId25"/>
          <w:footerReference w:type="default" r:id="rId26"/>
          <w:headerReference w:type="first" r:id="rId27"/>
          <w:footerReference w:type="first" r:id="rId28"/>
          <w:pgSz w:w="11906" w:h="16838"/>
          <w:pgMar w:top="794" w:right="567" w:bottom="794" w:left="1701" w:header="737" w:footer="737" w:gutter="0"/>
          <w:cols w:space="720"/>
          <w:formProt w:val="0"/>
          <w:titlePg/>
          <w:docGrid w:linePitch="381"/>
        </w:sectPr>
      </w:pPr>
    </w:p>
    <w:p w:rsidR="00FF6EE5" w:rsidRDefault="00460C4D">
      <w:pPr>
        <w:ind w:firstLine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  <w:lang w:val="en-US"/>
        </w:rPr>
        <w:t>VI</w:t>
      </w:r>
      <w:r>
        <w:rPr>
          <w:rFonts w:cs="Times New Roman"/>
          <w:b/>
          <w:szCs w:val="28"/>
        </w:rPr>
        <w:t>. Нормативы допустимых сбросов химических и иных веществ в составе сточных вод</w:t>
      </w:r>
    </w:p>
    <w:p w:rsidR="00FF6EE5" w:rsidRDefault="00460C4D">
      <w:pPr>
        <w:ind w:firstLine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Характеристика сточных вод, сбрасываемых в поверхностный водный объект</w:t>
      </w:r>
    </w:p>
    <w:p w:rsidR="00FF6EE5" w:rsidRDefault="00FF6EE5">
      <w:pPr>
        <w:jc w:val="center"/>
        <w:rPr>
          <w:rFonts w:cs="Times New Roman"/>
          <w:b/>
          <w:szCs w:val="28"/>
        </w:rPr>
      </w:pPr>
    </w:p>
    <w:p w:rsidR="00FF6EE5" w:rsidRDefault="00460C4D">
      <w:pPr>
        <w:pStyle w:val="p-consnonformat"/>
        <w:shd w:val="clear" w:color="auto" w:fill="FFFFFF"/>
        <w:spacing w:beforeAutospacing="0" w:afterAutospacing="0" w:line="240" w:lineRule="atLeast"/>
        <w:jc w:val="both"/>
        <w:rPr>
          <w:color w:val="242424"/>
          <w:lang w:val="ru-RU"/>
        </w:rPr>
      </w:pPr>
      <w:r>
        <w:rPr>
          <w:rStyle w:val="h-consnonformat"/>
          <w:rFonts w:eastAsiaTheme="minorEastAsia"/>
          <w:color w:val="242424"/>
        </w:rPr>
        <w:t>При соблюдении нормативов допустимых сбросов химических и иных веществ</w:t>
      </w:r>
      <w:r>
        <w:rPr>
          <w:rStyle w:val="h-consnonformat"/>
          <w:rFonts w:eastAsiaTheme="minorEastAsia"/>
          <w:color w:val="242424"/>
          <w:lang w:val="ru-RU"/>
        </w:rPr>
        <w:t xml:space="preserve"> </w:t>
      </w:r>
      <w:r>
        <w:rPr>
          <w:rStyle w:val="h-consnonformat"/>
          <w:rFonts w:eastAsiaTheme="minorEastAsia"/>
          <w:color w:val="242424"/>
        </w:rPr>
        <w:t>в составе сточных вод при сбросе в</w:t>
      </w:r>
      <w:r>
        <w:rPr>
          <w:rStyle w:val="h-consnonformat"/>
          <w:rFonts w:eastAsiaTheme="minorEastAsia"/>
          <w:color w:val="242424"/>
          <w:lang w:val="ru-RU"/>
        </w:rPr>
        <w:t xml:space="preserve"> _____________________________________________</w:t>
      </w:r>
      <w:r>
        <w:rPr>
          <w:rStyle w:val="h-consnonformat"/>
          <w:rFonts w:eastAsiaTheme="minorEastAsia"/>
          <w:color w:val="242424"/>
        </w:rPr>
        <w:t xml:space="preserve"> при удаленности фонового створа на расстоянии </w:t>
      </w:r>
      <w:r>
        <w:rPr>
          <w:rStyle w:val="h-consnonformat"/>
          <w:rFonts w:eastAsiaTheme="minorEastAsia"/>
          <w:color w:val="242424"/>
          <w:lang w:val="ru-RU"/>
        </w:rPr>
        <w:t>_____</w:t>
      </w:r>
      <w:r>
        <w:rPr>
          <w:rStyle w:val="h-consnonformat"/>
          <w:rFonts w:eastAsiaTheme="minorEastAsia"/>
          <w:color w:val="242424"/>
        </w:rPr>
        <w:t>метров и контрольного створа</w:t>
      </w:r>
      <w:r>
        <w:rPr>
          <w:rStyle w:val="h-consnonformat"/>
          <w:rFonts w:eastAsiaTheme="minorEastAsia"/>
          <w:color w:val="242424"/>
          <w:lang w:val="ru-RU"/>
        </w:rPr>
        <w:t xml:space="preserve"> </w:t>
      </w:r>
      <w:r>
        <w:rPr>
          <w:rStyle w:val="h-consnonformat"/>
          <w:rFonts w:eastAsiaTheme="minorEastAsia"/>
          <w:color w:val="242424"/>
        </w:rPr>
        <w:t>на   </w:t>
      </w:r>
    </w:p>
    <w:p w:rsidR="00FF6EE5" w:rsidRDefault="00460C4D">
      <w:pPr>
        <w:pStyle w:val="p-consnonformat"/>
        <w:shd w:val="clear" w:color="auto" w:fill="FFFFFF"/>
        <w:spacing w:beforeAutospacing="0" w:afterAutospacing="0" w:line="240" w:lineRule="atLeast"/>
        <w:jc w:val="both"/>
        <w:rPr>
          <w:rStyle w:val="h-consnonformat"/>
          <w:rFonts w:eastAsiaTheme="minorEastAsia"/>
          <w:color w:val="242424"/>
        </w:rPr>
      </w:pPr>
      <w:r>
        <w:rPr>
          <w:rStyle w:val="h-consnonformat"/>
          <w:rFonts w:eastAsiaTheme="minorEastAsia"/>
          <w:color w:val="242424"/>
        </w:rPr>
        <w:t>(наименование поверхностного водного объекта)</w:t>
      </w:r>
    </w:p>
    <w:p w:rsidR="00FF6EE5" w:rsidRDefault="00460C4D">
      <w:pPr>
        <w:pStyle w:val="p-consnonformat"/>
        <w:shd w:val="clear" w:color="auto" w:fill="FFFFFF"/>
        <w:spacing w:beforeAutospacing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eastAsiaTheme="minorEastAsia"/>
          <w:color w:val="242424"/>
        </w:rPr>
        <w:t>расстоянии </w:t>
      </w:r>
      <w:r>
        <w:rPr>
          <w:rStyle w:val="h-consnonformat"/>
          <w:rFonts w:eastAsiaTheme="minorEastAsia"/>
          <w:color w:val="242424"/>
          <w:lang w:val="ru-RU"/>
        </w:rPr>
        <w:t xml:space="preserve">______ </w:t>
      </w:r>
      <w:r>
        <w:rPr>
          <w:rStyle w:val="h-consnonformat"/>
          <w:rFonts w:eastAsiaTheme="minorEastAsia"/>
          <w:color w:val="242424"/>
        </w:rPr>
        <w:t>метров от места выпуска сточных вод, с дальностью</w:t>
      </w:r>
      <w:r>
        <w:rPr>
          <w:rStyle w:val="h-consnonformat"/>
          <w:rFonts w:eastAsiaTheme="minorEastAsia"/>
          <w:color w:val="242424"/>
          <w:lang w:val="ru-RU"/>
        </w:rPr>
        <w:t xml:space="preserve"> </w:t>
      </w:r>
      <w:r>
        <w:rPr>
          <w:rStyle w:val="h-consnonformat"/>
          <w:rFonts w:eastAsiaTheme="minorEastAsia"/>
          <w:color w:val="242424"/>
        </w:rPr>
        <w:t>транспортирования сточных вод по водоотводящим каналам, каналам</w:t>
      </w:r>
      <w:r>
        <w:rPr>
          <w:rStyle w:val="h-consnonformat"/>
          <w:rFonts w:eastAsiaTheme="minorEastAsia"/>
          <w:color w:val="242424"/>
          <w:lang w:val="ru-RU"/>
        </w:rPr>
        <w:t xml:space="preserve"> </w:t>
      </w:r>
      <w:r>
        <w:rPr>
          <w:rStyle w:val="h-consnonformat"/>
          <w:rFonts w:eastAsiaTheme="minorEastAsia"/>
          <w:color w:val="242424"/>
        </w:rPr>
        <w:t>мелиоративных систем до места их сброса в поверхностный водный объект,</w:t>
      </w:r>
      <w:r>
        <w:rPr>
          <w:rStyle w:val="h-consnonformat"/>
          <w:rFonts w:eastAsiaTheme="minorEastAsia"/>
          <w:color w:val="242424"/>
          <w:lang w:val="ru-RU"/>
        </w:rPr>
        <w:t xml:space="preserve"> ________ </w:t>
      </w:r>
      <w:r>
        <w:rPr>
          <w:rStyle w:val="h-consnonformat"/>
          <w:rFonts w:eastAsiaTheme="minorEastAsia"/>
          <w:color w:val="242424"/>
        </w:rPr>
        <w:t>километров</w:t>
      </w:r>
      <w:r>
        <w:rPr>
          <w:rStyle w:val="h-consnonformat"/>
          <w:rFonts w:ascii="Courier New" w:eastAsiaTheme="minorEastAsia" w:hAnsi="Courier New" w:cs="Courier New"/>
          <w:color w:val="242424"/>
          <w:sz w:val="18"/>
          <w:szCs w:val="18"/>
        </w:rPr>
        <w:t>            </w:t>
      </w:r>
    </w:p>
    <w:p w:rsidR="00FF6EE5" w:rsidRDefault="00460C4D">
      <w:pPr>
        <w:ind w:firstLine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Таблица 12</w:t>
      </w:r>
    </w:p>
    <w:tbl>
      <w:tblPr>
        <w:tblStyle w:val="afb"/>
        <w:tblW w:w="14560" w:type="dxa"/>
        <w:tblLayout w:type="fixed"/>
        <w:tblLook w:val="04A0" w:firstRow="1" w:lastRow="0" w:firstColumn="1" w:lastColumn="0" w:noHBand="0" w:noVBand="1"/>
      </w:tblPr>
      <w:tblGrid>
        <w:gridCol w:w="2080"/>
        <w:gridCol w:w="2079"/>
        <w:gridCol w:w="3490"/>
        <w:gridCol w:w="1701"/>
        <w:gridCol w:w="1702"/>
        <w:gridCol w:w="1842"/>
        <w:gridCol w:w="1666"/>
      </w:tblGrid>
      <w:tr w:rsidR="00FF6EE5">
        <w:tc>
          <w:tcPr>
            <w:tcW w:w="2080" w:type="dxa"/>
            <w:vMerge w:val="restart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Географические координаты выпуска сточных вод (в градусах, минутах и секундах)</w:t>
            </w:r>
          </w:p>
        </w:tc>
        <w:tc>
          <w:tcPr>
            <w:tcW w:w="2079" w:type="dxa"/>
            <w:vMerge w:val="restart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Наименование химических и иных веществ (показателей качества), единица величины</w:t>
            </w:r>
          </w:p>
        </w:tc>
        <w:tc>
          <w:tcPr>
            <w:tcW w:w="10401" w:type="dxa"/>
            <w:gridSpan w:val="5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Концентрация загрязняющих веществ и показателей их качества в составе сточных вод</w:t>
            </w:r>
          </w:p>
        </w:tc>
      </w:tr>
      <w:tr w:rsidR="00FF6EE5">
        <w:tc>
          <w:tcPr>
            <w:tcW w:w="2080" w:type="dxa"/>
            <w:vMerge/>
          </w:tcPr>
          <w:p w:rsidR="00FF6EE5" w:rsidRDefault="00FF6EE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79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893" w:type="dxa"/>
            <w:gridSpan w:val="3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поступающих на очистку</w:t>
            </w:r>
          </w:p>
        </w:tc>
        <w:tc>
          <w:tcPr>
            <w:tcW w:w="3508" w:type="dxa"/>
            <w:gridSpan w:val="2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сбрасываемых после очистки в поверхностный водный объект</w:t>
            </w:r>
          </w:p>
        </w:tc>
      </w:tr>
      <w:tr w:rsidR="00FF6EE5">
        <w:tc>
          <w:tcPr>
            <w:tcW w:w="2080" w:type="dxa"/>
            <w:vMerge/>
          </w:tcPr>
          <w:p w:rsidR="00FF6EE5" w:rsidRDefault="00FF6EE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79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90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проектная или согласно условиям приема производственных сточных вод в систему канализации, устанавливаемым местными исполнительными и распорядительными органами</w:t>
            </w:r>
          </w:p>
        </w:tc>
        <w:tc>
          <w:tcPr>
            <w:tcW w:w="1701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среднегодовая</w:t>
            </w:r>
          </w:p>
        </w:tc>
        <w:tc>
          <w:tcPr>
            <w:tcW w:w="1702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максимальная</w:t>
            </w:r>
          </w:p>
        </w:tc>
        <w:tc>
          <w:tcPr>
            <w:tcW w:w="1842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среднегодовая</w:t>
            </w:r>
          </w:p>
        </w:tc>
        <w:tc>
          <w:tcPr>
            <w:tcW w:w="1666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максимальная</w:t>
            </w:r>
          </w:p>
        </w:tc>
      </w:tr>
      <w:tr w:rsidR="00FF6EE5">
        <w:tc>
          <w:tcPr>
            <w:tcW w:w="2080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3490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</w:t>
            </w:r>
          </w:p>
        </w:tc>
        <w:tc>
          <w:tcPr>
            <w:tcW w:w="1666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7</w:t>
            </w:r>
          </w:p>
        </w:tc>
      </w:tr>
      <w:tr w:rsidR="00FF6EE5">
        <w:tc>
          <w:tcPr>
            <w:tcW w:w="2080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2079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3490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666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</w:tr>
    </w:tbl>
    <w:p w:rsidR="00FF6EE5" w:rsidRDefault="00FF6EE5">
      <w:pPr>
        <w:jc w:val="center"/>
        <w:rPr>
          <w:rFonts w:cs="Times New Roman"/>
          <w:b/>
          <w:szCs w:val="28"/>
        </w:rPr>
      </w:pPr>
    </w:p>
    <w:p w:rsidR="00FF6EE5" w:rsidRDefault="00FF6EE5">
      <w:pPr>
        <w:jc w:val="center"/>
        <w:rPr>
          <w:rFonts w:cs="Times New Roman"/>
          <w:b/>
          <w:szCs w:val="28"/>
        </w:rPr>
      </w:pPr>
    </w:p>
    <w:p w:rsidR="00FF6EE5" w:rsidRDefault="00FF6EE5">
      <w:pPr>
        <w:jc w:val="center"/>
        <w:rPr>
          <w:rFonts w:cs="Times New Roman"/>
          <w:b/>
          <w:szCs w:val="28"/>
        </w:rPr>
      </w:pPr>
    </w:p>
    <w:p w:rsidR="00FF6EE5" w:rsidRDefault="00FF6EE5">
      <w:pPr>
        <w:jc w:val="center"/>
        <w:rPr>
          <w:rFonts w:cs="Times New Roman"/>
          <w:b/>
          <w:szCs w:val="28"/>
        </w:rPr>
      </w:pPr>
    </w:p>
    <w:p w:rsidR="00FF6EE5" w:rsidRDefault="00FF6EE5">
      <w:pPr>
        <w:jc w:val="center"/>
        <w:rPr>
          <w:rFonts w:cs="Times New Roman"/>
          <w:b/>
          <w:szCs w:val="28"/>
        </w:rPr>
      </w:pPr>
    </w:p>
    <w:p w:rsidR="00FF6EE5" w:rsidRDefault="00FF6EE5">
      <w:pPr>
        <w:jc w:val="center"/>
        <w:rPr>
          <w:rFonts w:cs="Times New Roman"/>
          <w:b/>
          <w:szCs w:val="28"/>
        </w:rPr>
      </w:pPr>
    </w:p>
    <w:p w:rsidR="00FF6EE5" w:rsidRDefault="00FF6EE5">
      <w:pPr>
        <w:jc w:val="center"/>
        <w:rPr>
          <w:rFonts w:cs="Times New Roman"/>
          <w:b/>
          <w:szCs w:val="28"/>
        </w:rPr>
      </w:pPr>
    </w:p>
    <w:p w:rsidR="00FF6EE5" w:rsidRDefault="00FF6EE5">
      <w:pPr>
        <w:jc w:val="center"/>
        <w:rPr>
          <w:rFonts w:cs="Times New Roman"/>
          <w:b/>
          <w:szCs w:val="28"/>
        </w:rPr>
      </w:pPr>
    </w:p>
    <w:p w:rsidR="00FF6EE5" w:rsidRDefault="00460C4D">
      <w:pPr>
        <w:ind w:firstLine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Предлагаемые значения нормативов допустимого сброса химических и иных веществ в составе сточных вод</w:t>
      </w:r>
    </w:p>
    <w:p w:rsidR="00FF6EE5" w:rsidRDefault="00FF6EE5">
      <w:pPr>
        <w:ind w:firstLine="0"/>
        <w:jc w:val="center"/>
        <w:rPr>
          <w:rFonts w:cs="Times New Roman"/>
          <w:b/>
          <w:szCs w:val="28"/>
        </w:rPr>
      </w:pPr>
    </w:p>
    <w:p w:rsidR="00FF6EE5" w:rsidRDefault="00460C4D">
      <w:pPr>
        <w:ind w:firstLine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Таблица 13</w:t>
      </w:r>
    </w:p>
    <w:tbl>
      <w:tblPr>
        <w:tblStyle w:val="afb"/>
        <w:tblW w:w="14560" w:type="dxa"/>
        <w:tblLayout w:type="fixed"/>
        <w:tblLook w:val="04A0" w:firstRow="1" w:lastRow="0" w:firstColumn="1" w:lastColumn="0" w:noHBand="0" w:noVBand="1"/>
      </w:tblPr>
      <w:tblGrid>
        <w:gridCol w:w="1821"/>
        <w:gridCol w:w="1823"/>
        <w:gridCol w:w="1820"/>
        <w:gridCol w:w="1518"/>
        <w:gridCol w:w="1518"/>
        <w:gridCol w:w="1517"/>
        <w:gridCol w:w="1517"/>
        <w:gridCol w:w="1519"/>
        <w:gridCol w:w="1507"/>
      </w:tblGrid>
      <w:tr w:rsidR="00FF6EE5">
        <w:tc>
          <w:tcPr>
            <w:tcW w:w="1821" w:type="dxa"/>
            <w:vMerge w:val="restart"/>
          </w:tcPr>
          <w:p w:rsidR="00FF6EE5" w:rsidRDefault="00460C4D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Географические координаты выпуска сточных вод (в градусах, минутах и секундах), характеристика водоприемника сточных вод</w:t>
            </w:r>
          </w:p>
        </w:tc>
        <w:tc>
          <w:tcPr>
            <w:tcW w:w="1823" w:type="dxa"/>
            <w:vMerge w:val="restart"/>
          </w:tcPr>
          <w:p w:rsidR="00FF6EE5" w:rsidRDefault="00460C4D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Наименование химических и иных веществ (показателей качества), единица измерения</w:t>
            </w:r>
          </w:p>
        </w:tc>
        <w:tc>
          <w:tcPr>
            <w:tcW w:w="1820" w:type="dxa"/>
            <w:vMerge w:val="restart"/>
          </w:tcPr>
          <w:p w:rsidR="00FF6EE5" w:rsidRDefault="00460C4D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Значения показателей качества и концентраций химических и иных веществ в фоновом створе (справочно)</w:t>
            </w:r>
          </w:p>
        </w:tc>
        <w:tc>
          <w:tcPr>
            <w:tcW w:w="9096" w:type="dxa"/>
            <w:gridSpan w:val="6"/>
          </w:tcPr>
          <w:p w:rsidR="00FF6EE5" w:rsidRDefault="00460C4D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Расчетное значение допустимой концентрации загрязняющих веществ в составе</w:t>
            </w:r>
          </w:p>
          <w:p w:rsidR="00FF6EE5" w:rsidRDefault="00460C4D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сточных вод, сбрасываемых в поверхностный водный объект</w:t>
            </w:r>
          </w:p>
        </w:tc>
      </w:tr>
      <w:tr w:rsidR="00FF6EE5">
        <w:tc>
          <w:tcPr>
            <w:tcW w:w="1821" w:type="dxa"/>
            <w:vMerge/>
          </w:tcPr>
          <w:p w:rsidR="00FF6EE5" w:rsidRDefault="00FF6EE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:rsidR="00FF6EE5" w:rsidRDefault="00FF6EE5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</w:tcPr>
          <w:p w:rsidR="00FF6EE5" w:rsidRDefault="00FF6EE5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:rsidR="00FF6EE5" w:rsidRDefault="00460C4D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2026 год</w:t>
            </w:r>
          </w:p>
        </w:tc>
        <w:tc>
          <w:tcPr>
            <w:tcW w:w="1518" w:type="dxa"/>
          </w:tcPr>
          <w:p w:rsidR="00FF6EE5" w:rsidRDefault="00460C4D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2027 год</w:t>
            </w:r>
          </w:p>
        </w:tc>
        <w:tc>
          <w:tcPr>
            <w:tcW w:w="1517" w:type="dxa"/>
          </w:tcPr>
          <w:p w:rsidR="00FF6EE5" w:rsidRDefault="00460C4D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2028 год</w:t>
            </w:r>
          </w:p>
        </w:tc>
        <w:tc>
          <w:tcPr>
            <w:tcW w:w="1517" w:type="dxa"/>
          </w:tcPr>
          <w:p w:rsidR="00FF6EE5" w:rsidRDefault="00460C4D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2029 год</w:t>
            </w:r>
          </w:p>
        </w:tc>
        <w:tc>
          <w:tcPr>
            <w:tcW w:w="1519" w:type="dxa"/>
          </w:tcPr>
          <w:p w:rsidR="00FF6EE5" w:rsidRDefault="00460C4D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2030 год</w:t>
            </w:r>
          </w:p>
        </w:tc>
        <w:tc>
          <w:tcPr>
            <w:tcW w:w="1507" w:type="dxa"/>
          </w:tcPr>
          <w:p w:rsidR="00FF6EE5" w:rsidRDefault="00460C4D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2031 год</w:t>
            </w:r>
          </w:p>
        </w:tc>
      </w:tr>
      <w:tr w:rsidR="00FF6EE5">
        <w:tc>
          <w:tcPr>
            <w:tcW w:w="1821" w:type="dxa"/>
          </w:tcPr>
          <w:p w:rsidR="00FF6EE5" w:rsidRDefault="00460C4D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823" w:type="dxa"/>
          </w:tcPr>
          <w:p w:rsidR="00FF6EE5" w:rsidRDefault="00460C4D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1820" w:type="dxa"/>
          </w:tcPr>
          <w:p w:rsidR="00FF6EE5" w:rsidRDefault="00460C4D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1518" w:type="dxa"/>
          </w:tcPr>
          <w:p w:rsidR="00FF6EE5" w:rsidRDefault="00460C4D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1518" w:type="dxa"/>
          </w:tcPr>
          <w:p w:rsidR="00FF6EE5" w:rsidRDefault="00460C4D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1517" w:type="dxa"/>
          </w:tcPr>
          <w:p w:rsidR="00FF6EE5" w:rsidRDefault="00460C4D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</w:t>
            </w:r>
          </w:p>
        </w:tc>
        <w:tc>
          <w:tcPr>
            <w:tcW w:w="1517" w:type="dxa"/>
          </w:tcPr>
          <w:p w:rsidR="00FF6EE5" w:rsidRDefault="00460C4D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7</w:t>
            </w:r>
          </w:p>
        </w:tc>
        <w:tc>
          <w:tcPr>
            <w:tcW w:w="1519" w:type="dxa"/>
          </w:tcPr>
          <w:p w:rsidR="00FF6EE5" w:rsidRDefault="00460C4D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8</w:t>
            </w:r>
          </w:p>
        </w:tc>
        <w:tc>
          <w:tcPr>
            <w:tcW w:w="1507" w:type="dxa"/>
          </w:tcPr>
          <w:p w:rsidR="00FF6EE5" w:rsidRDefault="00460C4D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9</w:t>
            </w:r>
          </w:p>
        </w:tc>
      </w:tr>
      <w:tr w:rsidR="00FF6EE5">
        <w:tc>
          <w:tcPr>
            <w:tcW w:w="1821" w:type="dxa"/>
          </w:tcPr>
          <w:p w:rsidR="00FF6EE5" w:rsidRDefault="00460C4D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823" w:type="dxa"/>
          </w:tcPr>
          <w:p w:rsidR="00FF6EE5" w:rsidRDefault="00460C4D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820" w:type="dxa"/>
          </w:tcPr>
          <w:p w:rsidR="00FF6EE5" w:rsidRDefault="00460C4D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518" w:type="dxa"/>
          </w:tcPr>
          <w:p w:rsidR="00FF6EE5" w:rsidRDefault="00460C4D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518" w:type="dxa"/>
          </w:tcPr>
          <w:p w:rsidR="00FF6EE5" w:rsidRDefault="00460C4D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:rsidR="00FF6EE5" w:rsidRDefault="00460C4D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:rsidR="00FF6EE5" w:rsidRDefault="00460C4D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FF6EE5" w:rsidRDefault="00460C4D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507" w:type="dxa"/>
          </w:tcPr>
          <w:p w:rsidR="00FF6EE5" w:rsidRDefault="00460C4D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</w:tr>
    </w:tbl>
    <w:p w:rsidR="00FF6EE5" w:rsidRDefault="00FF6EE5">
      <w:pPr>
        <w:jc w:val="center"/>
        <w:rPr>
          <w:rFonts w:cs="Times New Roman"/>
          <w:sz w:val="24"/>
          <w:szCs w:val="24"/>
        </w:rPr>
      </w:pPr>
    </w:p>
    <w:p w:rsidR="00FF6EE5" w:rsidRDefault="00FF6EE5">
      <w:pPr>
        <w:jc w:val="center"/>
        <w:rPr>
          <w:rFonts w:cs="Times New Roman"/>
          <w:b/>
          <w:szCs w:val="28"/>
          <w:lang w:val="en-US"/>
        </w:rPr>
      </w:pPr>
    </w:p>
    <w:p w:rsidR="00FF6EE5" w:rsidRDefault="00460C4D">
      <w:pPr>
        <w:rPr>
          <w:sz w:val="16"/>
          <w:szCs w:val="16"/>
        </w:rPr>
      </w:pPr>
      <w:r>
        <w:br w:type="page"/>
      </w:r>
    </w:p>
    <w:p w:rsidR="00FF6EE5" w:rsidRDefault="00460C4D">
      <w:pPr>
        <w:ind w:firstLine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  <w:lang w:val="en-US"/>
        </w:rPr>
        <w:t>VII</w:t>
      </w:r>
      <w:r>
        <w:rPr>
          <w:rFonts w:cs="Times New Roman"/>
          <w:b/>
          <w:szCs w:val="28"/>
        </w:rPr>
        <w:t>. Охрана атмосферного воздуха</w:t>
      </w:r>
    </w:p>
    <w:p w:rsidR="00FF6EE5" w:rsidRDefault="00460C4D">
      <w:pPr>
        <w:ind w:firstLine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Параметры источников выбросов загрязняющих веществ в атмосферный воздух</w:t>
      </w:r>
    </w:p>
    <w:p w:rsidR="00FF6EE5" w:rsidRDefault="00460C4D">
      <w:pPr>
        <w:ind w:firstLine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Таблица 14</w:t>
      </w:r>
    </w:p>
    <w:tbl>
      <w:tblPr>
        <w:tblStyle w:val="afb"/>
        <w:tblW w:w="15694" w:type="dxa"/>
        <w:tblLayout w:type="fixed"/>
        <w:tblLook w:val="04A0" w:firstRow="1" w:lastRow="0" w:firstColumn="1" w:lastColumn="0" w:noHBand="0" w:noVBand="1"/>
      </w:tblPr>
      <w:tblGrid>
        <w:gridCol w:w="773"/>
        <w:gridCol w:w="1838"/>
        <w:gridCol w:w="847"/>
        <w:gridCol w:w="3309"/>
        <w:gridCol w:w="1676"/>
        <w:gridCol w:w="1676"/>
        <w:gridCol w:w="1046"/>
        <w:gridCol w:w="992"/>
        <w:gridCol w:w="992"/>
        <w:gridCol w:w="993"/>
        <w:gridCol w:w="1552"/>
      </w:tblGrid>
      <w:tr w:rsidR="00FF6EE5" w:rsidTr="00D96F83">
        <w:tc>
          <w:tcPr>
            <w:tcW w:w="773" w:type="dxa"/>
            <w:vMerge w:val="restart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Номер источника выброса</w:t>
            </w:r>
          </w:p>
        </w:tc>
        <w:tc>
          <w:tcPr>
            <w:tcW w:w="1838" w:type="dxa"/>
            <w:vMerge w:val="restart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Источник выделения (цех, участок), наименование технологического оборудования</w:t>
            </w:r>
          </w:p>
        </w:tc>
        <w:tc>
          <w:tcPr>
            <w:tcW w:w="4156" w:type="dxa"/>
            <w:gridSpan w:val="2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Загрязняющее вещество</w:t>
            </w:r>
          </w:p>
        </w:tc>
        <w:tc>
          <w:tcPr>
            <w:tcW w:w="3352" w:type="dxa"/>
            <w:gridSpan w:val="2"/>
            <w:vMerge w:val="restart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Оснащение газоочистными установками (далее-ГОУ), автоматизированными системами контроля выбросов (далее-АСК)</w:t>
            </w:r>
          </w:p>
        </w:tc>
        <w:tc>
          <w:tcPr>
            <w:tcW w:w="4023" w:type="dxa"/>
            <w:gridSpan w:val="4"/>
          </w:tcPr>
          <w:p w:rsidR="00FF6EE5" w:rsidRDefault="00460C4D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Нормативы допустимых выбросов</w:t>
            </w:r>
          </w:p>
        </w:tc>
        <w:tc>
          <w:tcPr>
            <w:tcW w:w="1552" w:type="dxa"/>
            <w:vMerge w:val="restart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Нормативное содержание кислорода в отходящих газах, %</w:t>
            </w:r>
          </w:p>
        </w:tc>
      </w:tr>
      <w:tr w:rsidR="00D96F83" w:rsidTr="00D96F83">
        <w:tc>
          <w:tcPr>
            <w:tcW w:w="773" w:type="dxa"/>
            <w:vMerge/>
          </w:tcPr>
          <w:p w:rsidR="00D96F83" w:rsidRDefault="00D96F8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D96F83" w:rsidRDefault="00D96F8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  <w:vMerge w:val="restart"/>
          </w:tcPr>
          <w:p w:rsidR="00D96F83" w:rsidRDefault="00D96F8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код</w:t>
            </w:r>
          </w:p>
        </w:tc>
        <w:tc>
          <w:tcPr>
            <w:tcW w:w="3309" w:type="dxa"/>
            <w:vMerge w:val="restart"/>
          </w:tcPr>
          <w:p w:rsidR="00D96F83" w:rsidRDefault="00D96F83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3352" w:type="dxa"/>
            <w:gridSpan w:val="2"/>
            <w:vMerge/>
          </w:tcPr>
          <w:p w:rsidR="00D96F83" w:rsidRDefault="00D96F8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38" w:type="dxa"/>
            <w:gridSpan w:val="2"/>
          </w:tcPr>
          <w:p w:rsidR="00D96F83" w:rsidRDefault="00D96F83" w:rsidP="00D96F8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2026-2029 годы</w:t>
            </w:r>
          </w:p>
        </w:tc>
        <w:tc>
          <w:tcPr>
            <w:tcW w:w="1985" w:type="dxa"/>
            <w:gridSpan w:val="2"/>
          </w:tcPr>
          <w:p w:rsidR="00D96F83" w:rsidRDefault="00D96F8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2030-2031 годы</w:t>
            </w:r>
          </w:p>
        </w:tc>
        <w:tc>
          <w:tcPr>
            <w:tcW w:w="1552" w:type="dxa"/>
            <w:vMerge/>
          </w:tcPr>
          <w:p w:rsidR="00D96F83" w:rsidRDefault="00D96F8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D96F83" w:rsidTr="00A14375">
        <w:trPr>
          <w:trHeight w:val="240"/>
        </w:trPr>
        <w:tc>
          <w:tcPr>
            <w:tcW w:w="773" w:type="dxa"/>
            <w:vMerge/>
          </w:tcPr>
          <w:p w:rsidR="00D96F83" w:rsidRDefault="00D96F83" w:rsidP="00D96F8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D96F83" w:rsidRDefault="00D96F83" w:rsidP="00D96F8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:rsidR="00D96F83" w:rsidRDefault="00D96F83" w:rsidP="00D96F8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09" w:type="dxa"/>
            <w:vMerge/>
          </w:tcPr>
          <w:p w:rsidR="00D96F83" w:rsidRDefault="00D96F83" w:rsidP="00D96F8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52" w:type="dxa"/>
            <w:gridSpan w:val="2"/>
            <w:vMerge/>
          </w:tcPr>
          <w:p w:rsidR="00D96F83" w:rsidRDefault="00D96F83" w:rsidP="00D96F8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</w:tcPr>
          <w:p w:rsidR="00D96F83" w:rsidRDefault="00D96F83" w:rsidP="00D96F8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мг/м3</w:t>
            </w:r>
          </w:p>
        </w:tc>
        <w:tc>
          <w:tcPr>
            <w:tcW w:w="992" w:type="dxa"/>
            <w:vMerge w:val="restart"/>
          </w:tcPr>
          <w:p w:rsidR="00D96F83" w:rsidRDefault="00D96F83" w:rsidP="00D96F8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г/с</w:t>
            </w:r>
          </w:p>
        </w:tc>
        <w:tc>
          <w:tcPr>
            <w:tcW w:w="992" w:type="dxa"/>
            <w:vMerge w:val="restart"/>
          </w:tcPr>
          <w:p w:rsidR="00D96F83" w:rsidRDefault="00D96F83" w:rsidP="00D96F8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мг/м3</w:t>
            </w:r>
          </w:p>
        </w:tc>
        <w:tc>
          <w:tcPr>
            <w:tcW w:w="993" w:type="dxa"/>
            <w:vMerge w:val="restart"/>
          </w:tcPr>
          <w:p w:rsidR="00D96F83" w:rsidRDefault="00D96F83" w:rsidP="00D96F8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г/с</w:t>
            </w:r>
          </w:p>
        </w:tc>
        <w:tc>
          <w:tcPr>
            <w:tcW w:w="1552" w:type="dxa"/>
            <w:vMerge/>
          </w:tcPr>
          <w:p w:rsidR="00D96F83" w:rsidRDefault="00D96F83" w:rsidP="00D96F8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D96F83" w:rsidTr="00A14375">
        <w:trPr>
          <w:trHeight w:val="920"/>
        </w:trPr>
        <w:tc>
          <w:tcPr>
            <w:tcW w:w="773" w:type="dxa"/>
            <w:vMerge/>
          </w:tcPr>
          <w:p w:rsidR="00D96F83" w:rsidRDefault="00D96F8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D96F83" w:rsidRDefault="00D96F8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:rsidR="00D96F83" w:rsidRDefault="00D96F8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09" w:type="dxa"/>
            <w:vMerge/>
          </w:tcPr>
          <w:p w:rsidR="00D96F83" w:rsidRDefault="00D96F8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76" w:type="dxa"/>
          </w:tcPr>
          <w:p w:rsidR="00D96F83" w:rsidRDefault="00D96F8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название АСК</w:t>
            </w:r>
          </w:p>
        </w:tc>
        <w:tc>
          <w:tcPr>
            <w:tcW w:w="1676" w:type="dxa"/>
          </w:tcPr>
          <w:p w:rsidR="00D96F83" w:rsidRDefault="00D96F8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группа ГОУ, количество ступеней очистки</w:t>
            </w:r>
          </w:p>
        </w:tc>
        <w:tc>
          <w:tcPr>
            <w:tcW w:w="1046" w:type="dxa"/>
            <w:vMerge/>
          </w:tcPr>
          <w:p w:rsidR="00D96F83" w:rsidRDefault="00D96F8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96F83" w:rsidRDefault="00D96F8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96F83" w:rsidRDefault="00D96F8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96F83" w:rsidRDefault="00D96F8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D96F83" w:rsidRDefault="00D96F8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D96F83" w:rsidTr="00A14375">
        <w:tc>
          <w:tcPr>
            <w:tcW w:w="773" w:type="dxa"/>
          </w:tcPr>
          <w:p w:rsidR="00D96F83" w:rsidRDefault="00D96F8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1838" w:type="dxa"/>
          </w:tcPr>
          <w:p w:rsidR="00D96F83" w:rsidRDefault="00D96F8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847" w:type="dxa"/>
          </w:tcPr>
          <w:p w:rsidR="00D96F83" w:rsidRDefault="00D96F8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3309" w:type="dxa"/>
          </w:tcPr>
          <w:p w:rsidR="00D96F83" w:rsidRDefault="00D96F8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676" w:type="dxa"/>
          </w:tcPr>
          <w:p w:rsidR="00D96F83" w:rsidRDefault="00D96F8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1676" w:type="dxa"/>
          </w:tcPr>
          <w:p w:rsidR="00D96F83" w:rsidRDefault="00D96F8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1046" w:type="dxa"/>
          </w:tcPr>
          <w:p w:rsidR="00D96F83" w:rsidRDefault="00D96F8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D96F83" w:rsidRDefault="00D96F8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D96F83" w:rsidRDefault="00D96F8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D96F83" w:rsidRDefault="00D96F8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552" w:type="dxa"/>
          </w:tcPr>
          <w:p w:rsidR="00D96F83" w:rsidRDefault="00D96F8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</w:t>
            </w:r>
          </w:p>
        </w:tc>
      </w:tr>
      <w:tr w:rsidR="00FF6EE5">
        <w:tc>
          <w:tcPr>
            <w:tcW w:w="15694" w:type="dxa"/>
            <w:gridSpan w:val="11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ИООО «Омск Карбон Могилев»</w:t>
            </w:r>
          </w:p>
        </w:tc>
      </w:tr>
      <w:tr w:rsidR="00D96F83" w:rsidTr="00A14375">
        <w:tc>
          <w:tcPr>
            <w:tcW w:w="773" w:type="dxa"/>
            <w:vMerge w:val="restart"/>
          </w:tcPr>
          <w:p w:rsidR="00D96F83" w:rsidRDefault="00D96F83" w:rsidP="00D96F8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0001</w:t>
            </w:r>
          </w:p>
        </w:tc>
        <w:tc>
          <w:tcPr>
            <w:tcW w:w="1838" w:type="dxa"/>
            <w:vMerge w:val="restart"/>
          </w:tcPr>
          <w:p w:rsidR="00D96F83" w:rsidRDefault="00D96F83" w:rsidP="00D96F8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Участок подготовки сырья. Слив сырья из ж/д цистерн</w:t>
            </w:r>
          </w:p>
        </w:tc>
        <w:tc>
          <w:tcPr>
            <w:tcW w:w="847" w:type="dxa"/>
          </w:tcPr>
          <w:p w:rsidR="00D96F83" w:rsidRDefault="00D96F83" w:rsidP="00D96F8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401</w:t>
            </w:r>
          </w:p>
        </w:tc>
        <w:tc>
          <w:tcPr>
            <w:tcW w:w="3309" w:type="dxa"/>
          </w:tcPr>
          <w:p w:rsidR="00D96F83" w:rsidRDefault="00D96F83" w:rsidP="00D96F8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С1-С10</w:t>
            </w:r>
          </w:p>
        </w:tc>
        <w:tc>
          <w:tcPr>
            <w:tcW w:w="1676" w:type="dxa"/>
          </w:tcPr>
          <w:p w:rsidR="00D96F83" w:rsidRDefault="00D96F83" w:rsidP="00D96F8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D96F83" w:rsidRDefault="00D96F83" w:rsidP="00D96F8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D96F83" w:rsidRDefault="00D96F83" w:rsidP="00D96F8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96F83" w:rsidRDefault="00D96F83" w:rsidP="00D96F8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1,134</w:t>
            </w:r>
          </w:p>
        </w:tc>
        <w:tc>
          <w:tcPr>
            <w:tcW w:w="992" w:type="dxa"/>
          </w:tcPr>
          <w:p w:rsidR="00D96F83" w:rsidRDefault="00D96F83" w:rsidP="00D96F8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96F83" w:rsidRDefault="00D96F83" w:rsidP="00D96F8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1,134</w:t>
            </w:r>
          </w:p>
        </w:tc>
        <w:tc>
          <w:tcPr>
            <w:tcW w:w="1552" w:type="dxa"/>
          </w:tcPr>
          <w:p w:rsidR="00D96F83" w:rsidRDefault="00D96F83" w:rsidP="00D96F8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D96F83" w:rsidTr="00A14375">
        <w:tc>
          <w:tcPr>
            <w:tcW w:w="773" w:type="dxa"/>
            <w:vMerge/>
          </w:tcPr>
          <w:p w:rsidR="00D96F83" w:rsidRDefault="00D96F83" w:rsidP="00D96F8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D96F83" w:rsidRDefault="00D96F83" w:rsidP="00D96F8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D96F83" w:rsidRDefault="00D96F83" w:rsidP="00D96F8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655</w:t>
            </w:r>
          </w:p>
        </w:tc>
        <w:tc>
          <w:tcPr>
            <w:tcW w:w="3309" w:type="dxa"/>
          </w:tcPr>
          <w:p w:rsidR="00D96F83" w:rsidRDefault="00D96F83" w:rsidP="00D96F8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ароматические</w:t>
            </w:r>
          </w:p>
        </w:tc>
        <w:tc>
          <w:tcPr>
            <w:tcW w:w="1676" w:type="dxa"/>
          </w:tcPr>
          <w:p w:rsidR="00D96F83" w:rsidRDefault="00D96F83" w:rsidP="00D96F8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D96F83" w:rsidRDefault="00D96F83" w:rsidP="00D96F8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D96F83" w:rsidRDefault="00D96F83" w:rsidP="00D96F8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96F83" w:rsidRDefault="00D96F83" w:rsidP="00D96F8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0,036</w:t>
            </w:r>
          </w:p>
        </w:tc>
        <w:tc>
          <w:tcPr>
            <w:tcW w:w="992" w:type="dxa"/>
          </w:tcPr>
          <w:p w:rsidR="00D96F83" w:rsidRDefault="00D96F83" w:rsidP="00D96F8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96F83" w:rsidRDefault="00D96F83" w:rsidP="00D96F8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0,036</w:t>
            </w:r>
          </w:p>
        </w:tc>
        <w:tc>
          <w:tcPr>
            <w:tcW w:w="1552" w:type="dxa"/>
          </w:tcPr>
          <w:p w:rsidR="00D96F83" w:rsidRDefault="00D96F83" w:rsidP="00D96F8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D96F83" w:rsidTr="00A14375">
        <w:tc>
          <w:tcPr>
            <w:tcW w:w="773" w:type="dxa"/>
            <w:vMerge/>
          </w:tcPr>
          <w:p w:rsidR="00D96F83" w:rsidRDefault="00D96F83" w:rsidP="00D96F8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D96F83" w:rsidRDefault="00D96F83" w:rsidP="00D96F8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D96F83" w:rsidRDefault="00D96F83" w:rsidP="00D96F8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2754</w:t>
            </w:r>
          </w:p>
        </w:tc>
        <w:tc>
          <w:tcPr>
            <w:tcW w:w="3309" w:type="dxa"/>
          </w:tcPr>
          <w:p w:rsidR="00D96F83" w:rsidRDefault="00D96F83" w:rsidP="00D96F8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С11-С19</w:t>
            </w:r>
          </w:p>
        </w:tc>
        <w:tc>
          <w:tcPr>
            <w:tcW w:w="1676" w:type="dxa"/>
          </w:tcPr>
          <w:p w:rsidR="00D96F83" w:rsidRDefault="00D96F83" w:rsidP="00D96F8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D96F83" w:rsidRDefault="00D96F83" w:rsidP="00D96F8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D96F83" w:rsidRDefault="00D96F83" w:rsidP="00D96F8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96F83" w:rsidRDefault="00D96F83" w:rsidP="00D96F8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0,007</w:t>
            </w:r>
          </w:p>
        </w:tc>
        <w:tc>
          <w:tcPr>
            <w:tcW w:w="992" w:type="dxa"/>
          </w:tcPr>
          <w:p w:rsidR="00D96F83" w:rsidRDefault="00D96F83" w:rsidP="00D96F8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96F83" w:rsidRDefault="00D96F83" w:rsidP="00D96F8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0,007</w:t>
            </w:r>
          </w:p>
        </w:tc>
        <w:tc>
          <w:tcPr>
            <w:tcW w:w="1552" w:type="dxa"/>
          </w:tcPr>
          <w:p w:rsidR="00D96F83" w:rsidRDefault="00D96F83" w:rsidP="00D96F8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D96F83" w:rsidTr="00A14375">
        <w:tc>
          <w:tcPr>
            <w:tcW w:w="773" w:type="dxa"/>
            <w:vMerge w:val="restart"/>
          </w:tcPr>
          <w:p w:rsidR="00D96F83" w:rsidRDefault="00D96F83" w:rsidP="00D96F8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0002</w:t>
            </w:r>
          </w:p>
        </w:tc>
        <w:tc>
          <w:tcPr>
            <w:tcW w:w="1838" w:type="dxa"/>
            <w:vMerge w:val="restart"/>
          </w:tcPr>
          <w:p w:rsidR="00D96F83" w:rsidRDefault="00D96F83" w:rsidP="00D96F8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Участок подготовки сырья. Слив сырья из ж/д цистерн</w:t>
            </w:r>
          </w:p>
        </w:tc>
        <w:tc>
          <w:tcPr>
            <w:tcW w:w="847" w:type="dxa"/>
          </w:tcPr>
          <w:p w:rsidR="00D96F83" w:rsidRDefault="00D96F83" w:rsidP="00D96F8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401</w:t>
            </w:r>
          </w:p>
        </w:tc>
        <w:tc>
          <w:tcPr>
            <w:tcW w:w="3309" w:type="dxa"/>
          </w:tcPr>
          <w:p w:rsidR="00D96F83" w:rsidRDefault="00D96F83" w:rsidP="00D96F8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С1-С10</w:t>
            </w:r>
          </w:p>
        </w:tc>
        <w:tc>
          <w:tcPr>
            <w:tcW w:w="1676" w:type="dxa"/>
          </w:tcPr>
          <w:p w:rsidR="00D96F83" w:rsidRDefault="00D96F83" w:rsidP="00D96F8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D96F83" w:rsidRDefault="00D96F83" w:rsidP="00D96F8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D96F83" w:rsidRDefault="00D96F83" w:rsidP="00D96F8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96F83" w:rsidRDefault="00D96F83" w:rsidP="00D96F8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1,134</w:t>
            </w:r>
          </w:p>
        </w:tc>
        <w:tc>
          <w:tcPr>
            <w:tcW w:w="992" w:type="dxa"/>
          </w:tcPr>
          <w:p w:rsidR="00D96F83" w:rsidRDefault="00D96F83" w:rsidP="00D96F8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96F83" w:rsidRDefault="00D96F83" w:rsidP="00D96F8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1,134</w:t>
            </w:r>
          </w:p>
        </w:tc>
        <w:tc>
          <w:tcPr>
            <w:tcW w:w="1552" w:type="dxa"/>
          </w:tcPr>
          <w:p w:rsidR="00D96F83" w:rsidRDefault="00D96F83" w:rsidP="00D96F8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D96F83" w:rsidTr="00A14375">
        <w:tc>
          <w:tcPr>
            <w:tcW w:w="773" w:type="dxa"/>
            <w:vMerge/>
          </w:tcPr>
          <w:p w:rsidR="00D96F83" w:rsidRDefault="00D96F83" w:rsidP="00D96F8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D96F83" w:rsidRDefault="00D96F83" w:rsidP="00D96F8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D96F83" w:rsidRDefault="00D96F83" w:rsidP="00D96F83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655</w:t>
            </w:r>
          </w:p>
        </w:tc>
        <w:tc>
          <w:tcPr>
            <w:tcW w:w="3309" w:type="dxa"/>
          </w:tcPr>
          <w:p w:rsidR="00D96F83" w:rsidRDefault="00D96F83" w:rsidP="00D96F83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ароматические</w:t>
            </w:r>
          </w:p>
        </w:tc>
        <w:tc>
          <w:tcPr>
            <w:tcW w:w="1676" w:type="dxa"/>
          </w:tcPr>
          <w:p w:rsidR="00D96F83" w:rsidRDefault="00D96F83" w:rsidP="00D96F83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D96F83" w:rsidRDefault="00D96F83" w:rsidP="00D96F83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D96F83" w:rsidRDefault="00D96F83" w:rsidP="00D96F83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96F83" w:rsidRDefault="00D96F83" w:rsidP="00D96F83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0,036</w:t>
            </w:r>
          </w:p>
        </w:tc>
        <w:tc>
          <w:tcPr>
            <w:tcW w:w="992" w:type="dxa"/>
          </w:tcPr>
          <w:p w:rsidR="00D96F83" w:rsidRDefault="00D96F83" w:rsidP="00D96F83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96F83" w:rsidRDefault="00D96F83" w:rsidP="00D96F83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0,036</w:t>
            </w:r>
          </w:p>
        </w:tc>
        <w:tc>
          <w:tcPr>
            <w:tcW w:w="1552" w:type="dxa"/>
          </w:tcPr>
          <w:p w:rsidR="00D96F83" w:rsidRDefault="00D96F83" w:rsidP="00D96F8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D96F83" w:rsidTr="00A14375">
        <w:tc>
          <w:tcPr>
            <w:tcW w:w="773" w:type="dxa"/>
            <w:vMerge/>
          </w:tcPr>
          <w:p w:rsidR="00D96F83" w:rsidRDefault="00D96F83" w:rsidP="00D96F8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D96F83" w:rsidRDefault="00D96F83" w:rsidP="00D96F8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D96F83" w:rsidRDefault="00D96F83" w:rsidP="00D96F83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2754</w:t>
            </w:r>
          </w:p>
        </w:tc>
        <w:tc>
          <w:tcPr>
            <w:tcW w:w="3309" w:type="dxa"/>
          </w:tcPr>
          <w:p w:rsidR="00D96F83" w:rsidRDefault="00D96F83" w:rsidP="00D96F83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С11-С19</w:t>
            </w:r>
          </w:p>
        </w:tc>
        <w:tc>
          <w:tcPr>
            <w:tcW w:w="1676" w:type="dxa"/>
          </w:tcPr>
          <w:p w:rsidR="00D96F83" w:rsidRDefault="00D96F83" w:rsidP="00D96F83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D96F83" w:rsidRDefault="00D96F83" w:rsidP="00D96F83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D96F83" w:rsidRDefault="00D96F83" w:rsidP="00D96F83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96F83" w:rsidRDefault="00D96F83" w:rsidP="00D96F83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0,007</w:t>
            </w:r>
          </w:p>
        </w:tc>
        <w:tc>
          <w:tcPr>
            <w:tcW w:w="992" w:type="dxa"/>
          </w:tcPr>
          <w:p w:rsidR="00D96F83" w:rsidRDefault="00D96F83" w:rsidP="00D96F83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96F83" w:rsidRDefault="00D96F83" w:rsidP="00D96F83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0,007</w:t>
            </w:r>
          </w:p>
        </w:tc>
        <w:tc>
          <w:tcPr>
            <w:tcW w:w="1552" w:type="dxa"/>
          </w:tcPr>
          <w:p w:rsidR="00D96F83" w:rsidRDefault="00D96F83" w:rsidP="00D96F8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D96F83" w:rsidTr="00A14375">
        <w:tc>
          <w:tcPr>
            <w:tcW w:w="773" w:type="dxa"/>
            <w:vMerge w:val="restart"/>
          </w:tcPr>
          <w:p w:rsidR="00D96F83" w:rsidRDefault="00D96F83" w:rsidP="00D96F8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0003</w:t>
            </w:r>
          </w:p>
        </w:tc>
        <w:tc>
          <w:tcPr>
            <w:tcW w:w="1838" w:type="dxa"/>
            <w:vMerge w:val="restart"/>
          </w:tcPr>
          <w:p w:rsidR="00D96F83" w:rsidRDefault="00D96F83" w:rsidP="00D96F8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Участок подготовки сырья. Резервуарный парк сырья. Резервуары</w:t>
            </w:r>
          </w:p>
        </w:tc>
        <w:tc>
          <w:tcPr>
            <w:tcW w:w="847" w:type="dxa"/>
          </w:tcPr>
          <w:p w:rsidR="00D96F83" w:rsidRDefault="00D96F83" w:rsidP="00D96F8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0401</w:t>
            </w:r>
          </w:p>
        </w:tc>
        <w:tc>
          <w:tcPr>
            <w:tcW w:w="3309" w:type="dxa"/>
          </w:tcPr>
          <w:p w:rsidR="00D96F83" w:rsidRDefault="00D96F83" w:rsidP="00D96F8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С1-С10</w:t>
            </w:r>
          </w:p>
        </w:tc>
        <w:tc>
          <w:tcPr>
            <w:tcW w:w="1676" w:type="dxa"/>
          </w:tcPr>
          <w:p w:rsidR="00D96F83" w:rsidRDefault="00D96F83" w:rsidP="00D96F8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D96F83" w:rsidRDefault="00D96F83" w:rsidP="00D96F8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D96F83" w:rsidRDefault="00D96F83" w:rsidP="00D96F8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96F83" w:rsidRDefault="00D96F83" w:rsidP="00D96F8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3,821</w:t>
            </w:r>
          </w:p>
        </w:tc>
        <w:tc>
          <w:tcPr>
            <w:tcW w:w="992" w:type="dxa"/>
          </w:tcPr>
          <w:p w:rsidR="00D96F83" w:rsidRDefault="00D96F83" w:rsidP="00D96F8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96F83" w:rsidRDefault="00D96F83" w:rsidP="00D96F8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3,821</w:t>
            </w:r>
          </w:p>
        </w:tc>
        <w:tc>
          <w:tcPr>
            <w:tcW w:w="1552" w:type="dxa"/>
          </w:tcPr>
          <w:p w:rsidR="00D96F83" w:rsidRDefault="00D96F83" w:rsidP="00D96F8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D96F83" w:rsidTr="00A14375">
        <w:tc>
          <w:tcPr>
            <w:tcW w:w="773" w:type="dxa"/>
            <w:vMerge/>
          </w:tcPr>
          <w:p w:rsidR="00D96F83" w:rsidRDefault="00D96F83" w:rsidP="00D96F8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D96F83" w:rsidRDefault="00D96F83" w:rsidP="00D96F8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D96F83" w:rsidRDefault="00D96F83" w:rsidP="00D96F83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0655</w:t>
            </w:r>
          </w:p>
        </w:tc>
        <w:tc>
          <w:tcPr>
            <w:tcW w:w="3309" w:type="dxa"/>
          </w:tcPr>
          <w:p w:rsidR="00D96F83" w:rsidRDefault="00D96F83" w:rsidP="00D96F83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ароматические</w:t>
            </w:r>
          </w:p>
        </w:tc>
        <w:tc>
          <w:tcPr>
            <w:tcW w:w="1676" w:type="dxa"/>
          </w:tcPr>
          <w:p w:rsidR="00D96F83" w:rsidRDefault="00D96F83" w:rsidP="00D96F83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D96F83" w:rsidRDefault="00D96F83" w:rsidP="00D96F83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D96F83" w:rsidRDefault="00D96F83" w:rsidP="00D96F83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96F83" w:rsidRDefault="00D96F83" w:rsidP="00D96F83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0,118</w:t>
            </w:r>
          </w:p>
        </w:tc>
        <w:tc>
          <w:tcPr>
            <w:tcW w:w="992" w:type="dxa"/>
          </w:tcPr>
          <w:p w:rsidR="00D96F83" w:rsidRDefault="00D96F83" w:rsidP="00D96F83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96F83" w:rsidRDefault="00D96F83" w:rsidP="00D96F83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0,118</w:t>
            </w:r>
          </w:p>
        </w:tc>
        <w:tc>
          <w:tcPr>
            <w:tcW w:w="1552" w:type="dxa"/>
          </w:tcPr>
          <w:p w:rsidR="00D96F83" w:rsidRDefault="00D96F83" w:rsidP="00D96F8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D96F83" w:rsidTr="00A14375">
        <w:tc>
          <w:tcPr>
            <w:tcW w:w="773" w:type="dxa"/>
            <w:vMerge/>
          </w:tcPr>
          <w:p w:rsidR="00D96F83" w:rsidRDefault="00D96F83" w:rsidP="00D96F8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D96F83" w:rsidRDefault="00D96F83" w:rsidP="00D96F8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D96F83" w:rsidRDefault="00D96F83" w:rsidP="00D96F83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2754</w:t>
            </w:r>
          </w:p>
        </w:tc>
        <w:tc>
          <w:tcPr>
            <w:tcW w:w="3309" w:type="dxa"/>
          </w:tcPr>
          <w:p w:rsidR="00D96F83" w:rsidRDefault="00D96F83" w:rsidP="00D96F83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С11-С19</w:t>
            </w:r>
          </w:p>
        </w:tc>
        <w:tc>
          <w:tcPr>
            <w:tcW w:w="1676" w:type="dxa"/>
          </w:tcPr>
          <w:p w:rsidR="00D96F83" w:rsidRDefault="00D96F83" w:rsidP="00D96F83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D96F83" w:rsidRDefault="00D96F83" w:rsidP="00D96F83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D96F83" w:rsidRDefault="00D96F83" w:rsidP="00D96F83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96F83" w:rsidRDefault="00D96F83" w:rsidP="00D96F83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0,042</w:t>
            </w:r>
          </w:p>
        </w:tc>
        <w:tc>
          <w:tcPr>
            <w:tcW w:w="992" w:type="dxa"/>
          </w:tcPr>
          <w:p w:rsidR="00D96F83" w:rsidRDefault="00D96F83" w:rsidP="00D96F83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96F83" w:rsidRDefault="00D96F83" w:rsidP="00D96F83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0,042</w:t>
            </w:r>
          </w:p>
        </w:tc>
        <w:tc>
          <w:tcPr>
            <w:tcW w:w="1552" w:type="dxa"/>
          </w:tcPr>
          <w:p w:rsidR="00D96F83" w:rsidRDefault="00D96F83" w:rsidP="00D96F8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D96F83" w:rsidTr="00A14375">
        <w:tc>
          <w:tcPr>
            <w:tcW w:w="773" w:type="dxa"/>
            <w:vMerge w:val="restart"/>
          </w:tcPr>
          <w:p w:rsidR="00D96F83" w:rsidRDefault="00D96F83" w:rsidP="00D96F8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0004</w:t>
            </w:r>
          </w:p>
        </w:tc>
        <w:tc>
          <w:tcPr>
            <w:tcW w:w="1838" w:type="dxa"/>
            <w:vMerge w:val="restart"/>
          </w:tcPr>
          <w:p w:rsidR="00D96F83" w:rsidRDefault="00D96F83" w:rsidP="00D96F8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Участок подготовки сырья. Резервуарный парк подготовки смеси</w:t>
            </w:r>
          </w:p>
        </w:tc>
        <w:tc>
          <w:tcPr>
            <w:tcW w:w="847" w:type="dxa"/>
          </w:tcPr>
          <w:p w:rsidR="00D96F83" w:rsidRDefault="00D96F83" w:rsidP="00D96F8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401</w:t>
            </w:r>
          </w:p>
        </w:tc>
        <w:tc>
          <w:tcPr>
            <w:tcW w:w="3309" w:type="dxa"/>
          </w:tcPr>
          <w:p w:rsidR="00D96F83" w:rsidRDefault="00D96F83" w:rsidP="00D96F8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С1-С10</w:t>
            </w:r>
          </w:p>
        </w:tc>
        <w:tc>
          <w:tcPr>
            <w:tcW w:w="1676" w:type="dxa"/>
          </w:tcPr>
          <w:p w:rsidR="00D96F83" w:rsidRDefault="00D96F83" w:rsidP="00D96F8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D96F83" w:rsidRDefault="00D96F83" w:rsidP="00D96F8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D96F83" w:rsidRDefault="00D96F83" w:rsidP="00D96F8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96F83" w:rsidRDefault="00D96F83" w:rsidP="00D96F8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3,628</w:t>
            </w:r>
          </w:p>
        </w:tc>
        <w:tc>
          <w:tcPr>
            <w:tcW w:w="992" w:type="dxa"/>
          </w:tcPr>
          <w:p w:rsidR="00D96F83" w:rsidRDefault="00D96F83" w:rsidP="00D96F8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96F83" w:rsidRDefault="00D96F83" w:rsidP="00D96F8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3,628</w:t>
            </w:r>
          </w:p>
        </w:tc>
        <w:tc>
          <w:tcPr>
            <w:tcW w:w="1552" w:type="dxa"/>
          </w:tcPr>
          <w:p w:rsidR="00D96F83" w:rsidRDefault="00D96F83" w:rsidP="00D96F8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D96F83" w:rsidTr="00A14375">
        <w:tc>
          <w:tcPr>
            <w:tcW w:w="773" w:type="dxa"/>
            <w:vMerge/>
          </w:tcPr>
          <w:p w:rsidR="00D96F83" w:rsidRDefault="00D96F83" w:rsidP="00D96F8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D96F83" w:rsidRDefault="00D96F83" w:rsidP="00D96F8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D96F83" w:rsidRDefault="00D96F83" w:rsidP="00D96F83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655</w:t>
            </w:r>
          </w:p>
        </w:tc>
        <w:tc>
          <w:tcPr>
            <w:tcW w:w="3309" w:type="dxa"/>
          </w:tcPr>
          <w:p w:rsidR="00D96F83" w:rsidRDefault="00D96F83" w:rsidP="00D96F83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ароматические</w:t>
            </w:r>
          </w:p>
        </w:tc>
        <w:tc>
          <w:tcPr>
            <w:tcW w:w="1676" w:type="dxa"/>
          </w:tcPr>
          <w:p w:rsidR="00D96F83" w:rsidRDefault="00D96F83" w:rsidP="00D96F83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D96F83" w:rsidRDefault="00D96F83" w:rsidP="00D96F83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D96F83" w:rsidRDefault="00D96F83" w:rsidP="00D96F83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96F83" w:rsidRDefault="00D96F83" w:rsidP="00D96F83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0,116</w:t>
            </w:r>
          </w:p>
        </w:tc>
        <w:tc>
          <w:tcPr>
            <w:tcW w:w="992" w:type="dxa"/>
          </w:tcPr>
          <w:p w:rsidR="00D96F83" w:rsidRDefault="00D96F83" w:rsidP="00D96F83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96F83" w:rsidRDefault="00D96F83" w:rsidP="00D96F83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0,116</w:t>
            </w:r>
          </w:p>
        </w:tc>
        <w:tc>
          <w:tcPr>
            <w:tcW w:w="1552" w:type="dxa"/>
          </w:tcPr>
          <w:p w:rsidR="00D96F83" w:rsidRDefault="00D96F83" w:rsidP="00D96F8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D96F83" w:rsidTr="00A14375">
        <w:tc>
          <w:tcPr>
            <w:tcW w:w="773" w:type="dxa"/>
            <w:vMerge/>
          </w:tcPr>
          <w:p w:rsidR="00D96F83" w:rsidRDefault="00D96F83" w:rsidP="00D96F8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D96F83" w:rsidRDefault="00D96F83" w:rsidP="00D96F8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D96F83" w:rsidRDefault="00D96F83" w:rsidP="00D96F83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2754</w:t>
            </w:r>
          </w:p>
        </w:tc>
        <w:tc>
          <w:tcPr>
            <w:tcW w:w="3309" w:type="dxa"/>
          </w:tcPr>
          <w:p w:rsidR="00D96F83" w:rsidRDefault="00D96F83" w:rsidP="00D96F83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С11-С19</w:t>
            </w:r>
          </w:p>
        </w:tc>
        <w:tc>
          <w:tcPr>
            <w:tcW w:w="1676" w:type="dxa"/>
          </w:tcPr>
          <w:p w:rsidR="00D96F83" w:rsidRDefault="00D96F83" w:rsidP="00D96F83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D96F83" w:rsidRDefault="00D96F83" w:rsidP="00D96F83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D96F83" w:rsidRDefault="00D96F83" w:rsidP="00D96F83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96F83" w:rsidRDefault="00D96F83" w:rsidP="00D96F83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0,022</w:t>
            </w:r>
          </w:p>
        </w:tc>
        <w:tc>
          <w:tcPr>
            <w:tcW w:w="992" w:type="dxa"/>
          </w:tcPr>
          <w:p w:rsidR="00D96F83" w:rsidRDefault="00D96F83" w:rsidP="00D96F83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96F83" w:rsidRDefault="00D96F83" w:rsidP="00D96F83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0,022</w:t>
            </w:r>
          </w:p>
        </w:tc>
        <w:tc>
          <w:tcPr>
            <w:tcW w:w="1552" w:type="dxa"/>
          </w:tcPr>
          <w:p w:rsidR="00D96F83" w:rsidRDefault="00D96F83" w:rsidP="00D96F8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D96F83" w:rsidTr="00A14375">
        <w:tc>
          <w:tcPr>
            <w:tcW w:w="773" w:type="dxa"/>
            <w:vMerge w:val="restart"/>
          </w:tcPr>
          <w:p w:rsidR="00D96F83" w:rsidRDefault="00D96F83" w:rsidP="00D96F8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6008</w:t>
            </w:r>
          </w:p>
        </w:tc>
        <w:tc>
          <w:tcPr>
            <w:tcW w:w="1838" w:type="dxa"/>
            <w:vMerge w:val="restart"/>
          </w:tcPr>
          <w:p w:rsidR="00D96F83" w:rsidRDefault="00D96F83" w:rsidP="00D96F83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Насосная нефтепродуктов</w:t>
            </w:r>
          </w:p>
          <w:p w:rsidR="00D96F83" w:rsidRDefault="00D96F83" w:rsidP="00D96F83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D96F83" w:rsidRDefault="00D96F83" w:rsidP="00D96F83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D96F83" w:rsidRDefault="00D96F83" w:rsidP="00D96F8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D96F83" w:rsidRDefault="00D96F83" w:rsidP="00D96F8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401</w:t>
            </w:r>
          </w:p>
        </w:tc>
        <w:tc>
          <w:tcPr>
            <w:tcW w:w="3309" w:type="dxa"/>
          </w:tcPr>
          <w:p w:rsidR="00D96F83" w:rsidRDefault="00D96F83" w:rsidP="00D96F8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С1-С10</w:t>
            </w:r>
          </w:p>
        </w:tc>
        <w:tc>
          <w:tcPr>
            <w:tcW w:w="1676" w:type="dxa"/>
          </w:tcPr>
          <w:p w:rsidR="00D96F83" w:rsidRDefault="00D96F83" w:rsidP="00D96F8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D96F83" w:rsidRDefault="00D96F83" w:rsidP="00D96F8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D96F83" w:rsidRDefault="00D96F83" w:rsidP="00D96F8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96F83" w:rsidRDefault="00D96F83" w:rsidP="00D96F8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0,021</w:t>
            </w:r>
          </w:p>
        </w:tc>
        <w:tc>
          <w:tcPr>
            <w:tcW w:w="992" w:type="dxa"/>
          </w:tcPr>
          <w:p w:rsidR="00D96F83" w:rsidRDefault="00D96F83" w:rsidP="00D96F8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96F83" w:rsidRDefault="00D96F83" w:rsidP="00D96F8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0,021</w:t>
            </w:r>
          </w:p>
        </w:tc>
        <w:tc>
          <w:tcPr>
            <w:tcW w:w="1552" w:type="dxa"/>
          </w:tcPr>
          <w:p w:rsidR="00D96F83" w:rsidRDefault="00D96F83" w:rsidP="00D96F8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D96F83" w:rsidTr="00A14375">
        <w:tc>
          <w:tcPr>
            <w:tcW w:w="773" w:type="dxa"/>
            <w:vMerge/>
          </w:tcPr>
          <w:p w:rsidR="00D96F83" w:rsidRDefault="00D96F83" w:rsidP="00D96F8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D96F83" w:rsidRDefault="00D96F83" w:rsidP="00D96F8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D96F83" w:rsidRDefault="00D96F83" w:rsidP="00D96F83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655</w:t>
            </w:r>
          </w:p>
        </w:tc>
        <w:tc>
          <w:tcPr>
            <w:tcW w:w="3309" w:type="dxa"/>
          </w:tcPr>
          <w:p w:rsidR="00D96F83" w:rsidRDefault="00D96F83" w:rsidP="00D96F83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ароматические</w:t>
            </w:r>
          </w:p>
        </w:tc>
        <w:tc>
          <w:tcPr>
            <w:tcW w:w="1676" w:type="dxa"/>
          </w:tcPr>
          <w:p w:rsidR="00D96F83" w:rsidRDefault="00D96F83" w:rsidP="00D96F83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D96F83" w:rsidRDefault="00D96F83" w:rsidP="00D96F83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D96F83" w:rsidRDefault="00D96F83" w:rsidP="00D96F83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96F83" w:rsidRDefault="00D96F83" w:rsidP="00D96F83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</w:t>
            </w:r>
          </w:p>
        </w:tc>
        <w:tc>
          <w:tcPr>
            <w:tcW w:w="992" w:type="dxa"/>
          </w:tcPr>
          <w:p w:rsidR="00D96F83" w:rsidRDefault="00D96F83" w:rsidP="00D96F83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96F83" w:rsidRDefault="00D96F83" w:rsidP="00D96F83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</w:t>
            </w:r>
          </w:p>
        </w:tc>
        <w:tc>
          <w:tcPr>
            <w:tcW w:w="1552" w:type="dxa"/>
          </w:tcPr>
          <w:p w:rsidR="00D96F83" w:rsidRDefault="00D96F83" w:rsidP="00D96F8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D96F83" w:rsidTr="00A14375">
        <w:tc>
          <w:tcPr>
            <w:tcW w:w="773" w:type="dxa"/>
            <w:vMerge/>
          </w:tcPr>
          <w:p w:rsidR="00D96F83" w:rsidRDefault="00D96F83" w:rsidP="00D96F8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D96F83" w:rsidRDefault="00D96F83" w:rsidP="00D96F8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D96F83" w:rsidRDefault="00D96F83" w:rsidP="00D96F83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2754</w:t>
            </w:r>
          </w:p>
        </w:tc>
        <w:tc>
          <w:tcPr>
            <w:tcW w:w="3309" w:type="dxa"/>
          </w:tcPr>
          <w:p w:rsidR="00D96F83" w:rsidRDefault="00D96F83" w:rsidP="00D96F83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С11-С19</w:t>
            </w:r>
          </w:p>
        </w:tc>
        <w:tc>
          <w:tcPr>
            <w:tcW w:w="1676" w:type="dxa"/>
          </w:tcPr>
          <w:p w:rsidR="00D96F83" w:rsidRDefault="00D96F83" w:rsidP="00D96F83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D96F83" w:rsidRDefault="00D96F83" w:rsidP="00D96F83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D96F83" w:rsidRDefault="00D96F83" w:rsidP="00D96F83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96F83" w:rsidRDefault="00D96F83" w:rsidP="00D96F83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992" w:type="dxa"/>
          </w:tcPr>
          <w:p w:rsidR="00D96F83" w:rsidRDefault="00D96F83" w:rsidP="00D96F83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96F83" w:rsidRDefault="00D96F83" w:rsidP="00D96F83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552" w:type="dxa"/>
          </w:tcPr>
          <w:p w:rsidR="00D96F83" w:rsidRDefault="00D96F83" w:rsidP="00D96F8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03044B" w:rsidTr="00A14375">
        <w:tc>
          <w:tcPr>
            <w:tcW w:w="773" w:type="dxa"/>
          </w:tcPr>
          <w:p w:rsidR="00D96F83" w:rsidRDefault="00D96F83" w:rsidP="00CA2B8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1838" w:type="dxa"/>
          </w:tcPr>
          <w:p w:rsidR="00D96F83" w:rsidRDefault="00D96F83" w:rsidP="00CA2B8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847" w:type="dxa"/>
          </w:tcPr>
          <w:p w:rsidR="00D96F83" w:rsidRDefault="00D96F83" w:rsidP="00CA2B8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3309" w:type="dxa"/>
          </w:tcPr>
          <w:p w:rsidR="00D96F83" w:rsidRDefault="00D96F83" w:rsidP="00CA2B8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676" w:type="dxa"/>
          </w:tcPr>
          <w:p w:rsidR="00D96F83" w:rsidRDefault="00D96F83" w:rsidP="00CA2B8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1676" w:type="dxa"/>
          </w:tcPr>
          <w:p w:rsidR="00D96F83" w:rsidRDefault="00D96F83" w:rsidP="00CA2B8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1046" w:type="dxa"/>
          </w:tcPr>
          <w:p w:rsidR="00D96F83" w:rsidRDefault="00D96F83" w:rsidP="00CA2B8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D96F83" w:rsidRDefault="00D96F83" w:rsidP="00CA2B8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D96F83" w:rsidRDefault="00D96F83" w:rsidP="00CA2B8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D96F83" w:rsidRDefault="00D96F83" w:rsidP="00CA2B8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552" w:type="dxa"/>
          </w:tcPr>
          <w:p w:rsidR="00D96F83" w:rsidRDefault="00D96F83" w:rsidP="00CA2B8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</w:t>
            </w:r>
          </w:p>
        </w:tc>
      </w:tr>
      <w:tr w:rsidR="00177F08" w:rsidTr="00A14375">
        <w:tc>
          <w:tcPr>
            <w:tcW w:w="773" w:type="dxa"/>
            <w:vMerge w:val="restart"/>
          </w:tcPr>
          <w:p w:rsidR="00177F08" w:rsidRDefault="00177F08" w:rsidP="00177F0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0011</w:t>
            </w:r>
          </w:p>
        </w:tc>
        <w:tc>
          <w:tcPr>
            <w:tcW w:w="1838" w:type="dxa"/>
            <w:vMerge w:val="restart"/>
          </w:tcPr>
          <w:p w:rsidR="00177F08" w:rsidRDefault="00177F08" w:rsidP="00177F0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Насосная нефтепродуктов. Дренажная емкость</w:t>
            </w:r>
          </w:p>
        </w:tc>
        <w:tc>
          <w:tcPr>
            <w:tcW w:w="847" w:type="dxa"/>
          </w:tcPr>
          <w:p w:rsidR="00177F08" w:rsidRDefault="00177F08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401</w:t>
            </w:r>
          </w:p>
        </w:tc>
        <w:tc>
          <w:tcPr>
            <w:tcW w:w="3309" w:type="dxa"/>
          </w:tcPr>
          <w:p w:rsidR="00177F08" w:rsidRDefault="00177F08" w:rsidP="00177F0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С1-С10</w:t>
            </w:r>
          </w:p>
        </w:tc>
        <w:tc>
          <w:tcPr>
            <w:tcW w:w="1676" w:type="dxa"/>
          </w:tcPr>
          <w:p w:rsidR="00177F08" w:rsidRDefault="00177F08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177F08" w:rsidRDefault="00177F08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177F08" w:rsidRDefault="00177F08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77F08" w:rsidRDefault="00177F08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0,178</w:t>
            </w:r>
          </w:p>
        </w:tc>
        <w:tc>
          <w:tcPr>
            <w:tcW w:w="992" w:type="dxa"/>
          </w:tcPr>
          <w:p w:rsidR="00177F08" w:rsidRDefault="00177F08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77F08" w:rsidRDefault="00177F08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0,178</w:t>
            </w:r>
          </w:p>
        </w:tc>
        <w:tc>
          <w:tcPr>
            <w:tcW w:w="1552" w:type="dxa"/>
          </w:tcPr>
          <w:p w:rsidR="00177F08" w:rsidRDefault="00177F08" w:rsidP="00177F0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177F08" w:rsidTr="00A14375">
        <w:tc>
          <w:tcPr>
            <w:tcW w:w="773" w:type="dxa"/>
            <w:vMerge/>
          </w:tcPr>
          <w:p w:rsidR="00177F08" w:rsidRDefault="00177F08" w:rsidP="00177F0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177F08" w:rsidRDefault="00177F08" w:rsidP="00177F0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177F08" w:rsidRDefault="00177F08" w:rsidP="00177F08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655</w:t>
            </w:r>
          </w:p>
        </w:tc>
        <w:tc>
          <w:tcPr>
            <w:tcW w:w="3309" w:type="dxa"/>
          </w:tcPr>
          <w:p w:rsidR="00177F08" w:rsidRDefault="00177F08" w:rsidP="00177F08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ароматические</w:t>
            </w:r>
          </w:p>
        </w:tc>
        <w:tc>
          <w:tcPr>
            <w:tcW w:w="1676" w:type="dxa"/>
          </w:tcPr>
          <w:p w:rsidR="00177F08" w:rsidRDefault="00177F08" w:rsidP="00177F08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177F08" w:rsidRDefault="00177F08" w:rsidP="00177F08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177F08" w:rsidRDefault="00177F08" w:rsidP="00177F08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77F08" w:rsidRDefault="00177F08" w:rsidP="00177F08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0,006</w:t>
            </w:r>
          </w:p>
        </w:tc>
        <w:tc>
          <w:tcPr>
            <w:tcW w:w="992" w:type="dxa"/>
          </w:tcPr>
          <w:p w:rsidR="00177F08" w:rsidRDefault="00177F08" w:rsidP="00177F08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77F08" w:rsidRDefault="00177F08" w:rsidP="00177F08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0,006</w:t>
            </w:r>
          </w:p>
        </w:tc>
        <w:tc>
          <w:tcPr>
            <w:tcW w:w="1552" w:type="dxa"/>
          </w:tcPr>
          <w:p w:rsidR="00177F08" w:rsidRDefault="00177F08" w:rsidP="00177F0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177F08" w:rsidTr="00A14375">
        <w:tc>
          <w:tcPr>
            <w:tcW w:w="773" w:type="dxa"/>
            <w:vMerge/>
          </w:tcPr>
          <w:p w:rsidR="00177F08" w:rsidRDefault="00177F08" w:rsidP="00177F0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177F08" w:rsidRDefault="00177F08" w:rsidP="00177F0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177F08" w:rsidRDefault="00177F08" w:rsidP="00177F08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2754</w:t>
            </w:r>
          </w:p>
        </w:tc>
        <w:tc>
          <w:tcPr>
            <w:tcW w:w="3309" w:type="dxa"/>
          </w:tcPr>
          <w:p w:rsidR="00177F08" w:rsidRDefault="00177F08" w:rsidP="00177F08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С11-С19</w:t>
            </w:r>
          </w:p>
        </w:tc>
        <w:tc>
          <w:tcPr>
            <w:tcW w:w="1676" w:type="dxa"/>
          </w:tcPr>
          <w:p w:rsidR="00177F08" w:rsidRDefault="00177F08" w:rsidP="00177F08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177F08" w:rsidRDefault="00177F08" w:rsidP="00177F08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177F08" w:rsidRDefault="00177F08" w:rsidP="00177F08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77F08" w:rsidRDefault="00177F08" w:rsidP="00177F08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</w:t>
            </w:r>
          </w:p>
        </w:tc>
        <w:tc>
          <w:tcPr>
            <w:tcW w:w="992" w:type="dxa"/>
          </w:tcPr>
          <w:p w:rsidR="00177F08" w:rsidRDefault="00177F08" w:rsidP="00177F08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77F08" w:rsidRDefault="00177F08" w:rsidP="00177F08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</w:t>
            </w:r>
          </w:p>
        </w:tc>
        <w:tc>
          <w:tcPr>
            <w:tcW w:w="1552" w:type="dxa"/>
          </w:tcPr>
          <w:p w:rsidR="00177F08" w:rsidRDefault="00177F08" w:rsidP="00177F0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177F08" w:rsidTr="00A14375">
        <w:tc>
          <w:tcPr>
            <w:tcW w:w="773" w:type="dxa"/>
            <w:vMerge w:val="restart"/>
          </w:tcPr>
          <w:p w:rsidR="00177F08" w:rsidRDefault="00177F08" w:rsidP="00177F0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0076</w:t>
            </w:r>
          </w:p>
        </w:tc>
        <w:tc>
          <w:tcPr>
            <w:tcW w:w="1838" w:type="dxa"/>
            <w:vMerge w:val="restart"/>
          </w:tcPr>
          <w:p w:rsidR="00177F08" w:rsidRDefault="00177F08" w:rsidP="00177F0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Участок подготовки сырья. Декантер</w:t>
            </w:r>
          </w:p>
        </w:tc>
        <w:tc>
          <w:tcPr>
            <w:tcW w:w="847" w:type="dxa"/>
          </w:tcPr>
          <w:p w:rsidR="00177F08" w:rsidRDefault="00177F08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0655</w:t>
            </w:r>
          </w:p>
        </w:tc>
        <w:tc>
          <w:tcPr>
            <w:tcW w:w="3309" w:type="dxa"/>
          </w:tcPr>
          <w:p w:rsidR="00177F08" w:rsidRDefault="00177F08" w:rsidP="00177F0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ароматические</w:t>
            </w:r>
          </w:p>
        </w:tc>
        <w:tc>
          <w:tcPr>
            <w:tcW w:w="1676" w:type="dxa"/>
          </w:tcPr>
          <w:p w:rsidR="00177F08" w:rsidRDefault="00177F08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177F08" w:rsidRDefault="00177F08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177F08" w:rsidRDefault="00177F08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77F08" w:rsidRDefault="00177F08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992" w:type="dxa"/>
          </w:tcPr>
          <w:p w:rsidR="00177F08" w:rsidRDefault="00177F08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77F08" w:rsidRDefault="00177F08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552" w:type="dxa"/>
          </w:tcPr>
          <w:p w:rsidR="00177F08" w:rsidRDefault="00177F08" w:rsidP="00177F0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177F08" w:rsidTr="00A14375">
        <w:tc>
          <w:tcPr>
            <w:tcW w:w="773" w:type="dxa"/>
            <w:vMerge/>
          </w:tcPr>
          <w:p w:rsidR="00177F08" w:rsidRDefault="00177F08" w:rsidP="00177F0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177F08" w:rsidRDefault="00177F08" w:rsidP="00177F0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177F08" w:rsidRDefault="00177F08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0401</w:t>
            </w:r>
          </w:p>
        </w:tc>
        <w:tc>
          <w:tcPr>
            <w:tcW w:w="3309" w:type="dxa"/>
          </w:tcPr>
          <w:p w:rsidR="00177F08" w:rsidRDefault="00177F08" w:rsidP="00177F0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С1-С10</w:t>
            </w:r>
          </w:p>
        </w:tc>
        <w:tc>
          <w:tcPr>
            <w:tcW w:w="1676" w:type="dxa"/>
          </w:tcPr>
          <w:p w:rsidR="00177F08" w:rsidRDefault="00177F08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177F08" w:rsidRDefault="00177F08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177F08" w:rsidRDefault="00177F08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77F08" w:rsidRDefault="00177F08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0,009</w:t>
            </w:r>
          </w:p>
        </w:tc>
        <w:tc>
          <w:tcPr>
            <w:tcW w:w="992" w:type="dxa"/>
          </w:tcPr>
          <w:p w:rsidR="00177F08" w:rsidRDefault="00177F08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77F08" w:rsidRDefault="00177F08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0,009</w:t>
            </w:r>
          </w:p>
        </w:tc>
        <w:tc>
          <w:tcPr>
            <w:tcW w:w="1552" w:type="dxa"/>
          </w:tcPr>
          <w:p w:rsidR="00177F08" w:rsidRDefault="00177F08" w:rsidP="00177F0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177F08" w:rsidTr="00A14375">
        <w:tc>
          <w:tcPr>
            <w:tcW w:w="773" w:type="dxa"/>
            <w:vMerge/>
          </w:tcPr>
          <w:p w:rsidR="00177F08" w:rsidRDefault="00177F08" w:rsidP="00177F0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177F08" w:rsidRDefault="00177F08" w:rsidP="00177F0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177F08" w:rsidRDefault="00177F08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2754</w:t>
            </w:r>
          </w:p>
        </w:tc>
        <w:tc>
          <w:tcPr>
            <w:tcW w:w="3309" w:type="dxa"/>
          </w:tcPr>
          <w:p w:rsidR="00177F08" w:rsidRDefault="00177F08" w:rsidP="00177F0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С11-С19</w:t>
            </w:r>
          </w:p>
        </w:tc>
        <w:tc>
          <w:tcPr>
            <w:tcW w:w="1676" w:type="dxa"/>
          </w:tcPr>
          <w:p w:rsidR="00177F08" w:rsidRDefault="00177F08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177F08" w:rsidRDefault="00177F08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177F08" w:rsidRDefault="00177F08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77F08" w:rsidRDefault="00177F08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0,002</w:t>
            </w:r>
          </w:p>
        </w:tc>
        <w:tc>
          <w:tcPr>
            <w:tcW w:w="992" w:type="dxa"/>
          </w:tcPr>
          <w:p w:rsidR="00177F08" w:rsidRDefault="00177F08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77F08" w:rsidRDefault="00177F08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0,002</w:t>
            </w:r>
          </w:p>
        </w:tc>
        <w:tc>
          <w:tcPr>
            <w:tcW w:w="1552" w:type="dxa"/>
          </w:tcPr>
          <w:p w:rsidR="00177F08" w:rsidRDefault="00177F08" w:rsidP="00177F0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177F08" w:rsidTr="00A14375">
        <w:tc>
          <w:tcPr>
            <w:tcW w:w="773" w:type="dxa"/>
            <w:vMerge w:val="restart"/>
          </w:tcPr>
          <w:p w:rsidR="00177F08" w:rsidRDefault="00177F08" w:rsidP="00177F0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0077</w:t>
            </w:r>
          </w:p>
        </w:tc>
        <w:tc>
          <w:tcPr>
            <w:tcW w:w="1838" w:type="dxa"/>
            <w:vMerge w:val="restart"/>
          </w:tcPr>
          <w:p w:rsidR="00177F08" w:rsidRDefault="00177F08" w:rsidP="00177F0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Участок подготовки сырья. Трикантер, сепараторы</w:t>
            </w:r>
          </w:p>
        </w:tc>
        <w:tc>
          <w:tcPr>
            <w:tcW w:w="847" w:type="dxa"/>
          </w:tcPr>
          <w:p w:rsidR="00177F08" w:rsidRDefault="00177F08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0655</w:t>
            </w:r>
          </w:p>
        </w:tc>
        <w:tc>
          <w:tcPr>
            <w:tcW w:w="3309" w:type="dxa"/>
          </w:tcPr>
          <w:p w:rsidR="00177F08" w:rsidRDefault="00177F08" w:rsidP="00177F0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ароматические</w:t>
            </w:r>
          </w:p>
        </w:tc>
        <w:tc>
          <w:tcPr>
            <w:tcW w:w="1676" w:type="dxa"/>
          </w:tcPr>
          <w:p w:rsidR="00177F08" w:rsidRDefault="00177F08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177F08" w:rsidRDefault="00177F08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177F08" w:rsidRDefault="00177F08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77F08" w:rsidRDefault="00177F08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992" w:type="dxa"/>
          </w:tcPr>
          <w:p w:rsidR="00177F08" w:rsidRDefault="00177F08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77F08" w:rsidRDefault="00177F08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552" w:type="dxa"/>
          </w:tcPr>
          <w:p w:rsidR="00177F08" w:rsidRDefault="00177F08" w:rsidP="00177F0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177F08" w:rsidTr="00A14375">
        <w:tc>
          <w:tcPr>
            <w:tcW w:w="773" w:type="dxa"/>
            <w:vMerge/>
          </w:tcPr>
          <w:p w:rsidR="00177F08" w:rsidRDefault="00177F08" w:rsidP="00177F0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177F08" w:rsidRDefault="00177F08" w:rsidP="00177F0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177F08" w:rsidRDefault="00177F08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0401</w:t>
            </w:r>
          </w:p>
        </w:tc>
        <w:tc>
          <w:tcPr>
            <w:tcW w:w="3309" w:type="dxa"/>
          </w:tcPr>
          <w:p w:rsidR="00177F08" w:rsidRDefault="00177F08" w:rsidP="00177F0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С1-С10</w:t>
            </w:r>
          </w:p>
        </w:tc>
        <w:tc>
          <w:tcPr>
            <w:tcW w:w="1676" w:type="dxa"/>
          </w:tcPr>
          <w:p w:rsidR="00177F08" w:rsidRDefault="00177F08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177F08" w:rsidRDefault="00177F08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177F08" w:rsidRDefault="00177F08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77F08" w:rsidRDefault="00177F08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0,014</w:t>
            </w:r>
          </w:p>
        </w:tc>
        <w:tc>
          <w:tcPr>
            <w:tcW w:w="992" w:type="dxa"/>
          </w:tcPr>
          <w:p w:rsidR="00177F08" w:rsidRDefault="00177F08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77F08" w:rsidRDefault="00177F08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0,014</w:t>
            </w:r>
          </w:p>
        </w:tc>
        <w:tc>
          <w:tcPr>
            <w:tcW w:w="1552" w:type="dxa"/>
          </w:tcPr>
          <w:p w:rsidR="00177F08" w:rsidRDefault="00177F08" w:rsidP="00177F0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177F08" w:rsidTr="00A14375">
        <w:tc>
          <w:tcPr>
            <w:tcW w:w="773" w:type="dxa"/>
            <w:vMerge/>
          </w:tcPr>
          <w:p w:rsidR="00177F08" w:rsidRDefault="00177F08" w:rsidP="00177F0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177F08" w:rsidRDefault="00177F08" w:rsidP="00177F0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177F08" w:rsidRDefault="00177F08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2754</w:t>
            </w:r>
          </w:p>
        </w:tc>
        <w:tc>
          <w:tcPr>
            <w:tcW w:w="3309" w:type="dxa"/>
          </w:tcPr>
          <w:p w:rsidR="00177F08" w:rsidRDefault="00177F08" w:rsidP="00177F0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С11-С19</w:t>
            </w:r>
          </w:p>
        </w:tc>
        <w:tc>
          <w:tcPr>
            <w:tcW w:w="1676" w:type="dxa"/>
          </w:tcPr>
          <w:p w:rsidR="00177F08" w:rsidRDefault="00177F08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177F08" w:rsidRDefault="00177F08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177F08" w:rsidRDefault="00177F08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77F08" w:rsidRDefault="00177F08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0,003</w:t>
            </w:r>
          </w:p>
        </w:tc>
        <w:tc>
          <w:tcPr>
            <w:tcW w:w="992" w:type="dxa"/>
          </w:tcPr>
          <w:p w:rsidR="00177F08" w:rsidRDefault="00177F08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77F08" w:rsidRDefault="00177F08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0,003</w:t>
            </w:r>
          </w:p>
        </w:tc>
        <w:tc>
          <w:tcPr>
            <w:tcW w:w="1552" w:type="dxa"/>
          </w:tcPr>
          <w:p w:rsidR="00177F08" w:rsidRDefault="00177F08" w:rsidP="00177F0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177F08" w:rsidTr="00A14375">
        <w:tc>
          <w:tcPr>
            <w:tcW w:w="773" w:type="dxa"/>
            <w:vMerge w:val="restart"/>
          </w:tcPr>
          <w:p w:rsidR="00177F08" w:rsidRDefault="00177F08" w:rsidP="00177F0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0078</w:t>
            </w:r>
          </w:p>
        </w:tc>
        <w:tc>
          <w:tcPr>
            <w:tcW w:w="1838" w:type="dxa"/>
            <w:vMerge w:val="restart"/>
          </w:tcPr>
          <w:p w:rsidR="00177F08" w:rsidRDefault="00177F08" w:rsidP="00177F0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Участок подготовки сырья. Емкости очищенного продукта</w:t>
            </w:r>
          </w:p>
        </w:tc>
        <w:tc>
          <w:tcPr>
            <w:tcW w:w="847" w:type="dxa"/>
          </w:tcPr>
          <w:p w:rsidR="00177F08" w:rsidRDefault="00177F08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0655</w:t>
            </w:r>
          </w:p>
        </w:tc>
        <w:tc>
          <w:tcPr>
            <w:tcW w:w="3309" w:type="dxa"/>
          </w:tcPr>
          <w:p w:rsidR="00177F08" w:rsidRDefault="00177F08" w:rsidP="00177F0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ароматические</w:t>
            </w:r>
          </w:p>
        </w:tc>
        <w:tc>
          <w:tcPr>
            <w:tcW w:w="1676" w:type="dxa"/>
          </w:tcPr>
          <w:p w:rsidR="00177F08" w:rsidRDefault="00177F08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177F08" w:rsidRDefault="00177F08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177F08" w:rsidRDefault="00177F08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77F08" w:rsidRDefault="00177F08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992" w:type="dxa"/>
          </w:tcPr>
          <w:p w:rsidR="00177F08" w:rsidRDefault="00177F08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77F08" w:rsidRDefault="00177F08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552" w:type="dxa"/>
          </w:tcPr>
          <w:p w:rsidR="00177F08" w:rsidRDefault="00177F08" w:rsidP="00177F0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177F08" w:rsidTr="00A14375">
        <w:tc>
          <w:tcPr>
            <w:tcW w:w="773" w:type="dxa"/>
            <w:vMerge/>
          </w:tcPr>
          <w:p w:rsidR="00177F08" w:rsidRDefault="00177F08" w:rsidP="00177F0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177F08" w:rsidRDefault="00177F08" w:rsidP="00177F0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177F08" w:rsidRDefault="00177F08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0401</w:t>
            </w:r>
          </w:p>
        </w:tc>
        <w:tc>
          <w:tcPr>
            <w:tcW w:w="3309" w:type="dxa"/>
          </w:tcPr>
          <w:p w:rsidR="00177F08" w:rsidRDefault="00177F08" w:rsidP="00177F0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С1-С10</w:t>
            </w:r>
          </w:p>
        </w:tc>
        <w:tc>
          <w:tcPr>
            <w:tcW w:w="1676" w:type="dxa"/>
          </w:tcPr>
          <w:p w:rsidR="00177F08" w:rsidRDefault="00177F08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177F08" w:rsidRDefault="00177F08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177F08" w:rsidRDefault="00177F08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77F08" w:rsidRDefault="00177F08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0,005</w:t>
            </w:r>
          </w:p>
        </w:tc>
        <w:tc>
          <w:tcPr>
            <w:tcW w:w="992" w:type="dxa"/>
          </w:tcPr>
          <w:p w:rsidR="00177F08" w:rsidRDefault="00177F08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77F08" w:rsidRDefault="00177F08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0,005</w:t>
            </w:r>
          </w:p>
        </w:tc>
        <w:tc>
          <w:tcPr>
            <w:tcW w:w="1552" w:type="dxa"/>
          </w:tcPr>
          <w:p w:rsidR="00177F08" w:rsidRDefault="00177F08" w:rsidP="00177F0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177F08" w:rsidTr="00A14375">
        <w:tc>
          <w:tcPr>
            <w:tcW w:w="773" w:type="dxa"/>
            <w:vMerge/>
          </w:tcPr>
          <w:p w:rsidR="00177F08" w:rsidRDefault="00177F08" w:rsidP="00177F0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177F08" w:rsidRDefault="00177F08" w:rsidP="00177F0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177F08" w:rsidRDefault="00177F08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2754</w:t>
            </w:r>
          </w:p>
        </w:tc>
        <w:tc>
          <w:tcPr>
            <w:tcW w:w="3309" w:type="dxa"/>
          </w:tcPr>
          <w:p w:rsidR="00177F08" w:rsidRDefault="00177F08" w:rsidP="00177F0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С11-С19</w:t>
            </w:r>
          </w:p>
        </w:tc>
        <w:tc>
          <w:tcPr>
            <w:tcW w:w="1676" w:type="dxa"/>
          </w:tcPr>
          <w:p w:rsidR="00177F08" w:rsidRDefault="00177F08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177F08" w:rsidRDefault="00177F08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177F08" w:rsidRDefault="00177F08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77F08" w:rsidRDefault="00177F08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</w:t>
            </w:r>
          </w:p>
        </w:tc>
        <w:tc>
          <w:tcPr>
            <w:tcW w:w="992" w:type="dxa"/>
          </w:tcPr>
          <w:p w:rsidR="00177F08" w:rsidRDefault="00177F08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77F08" w:rsidRDefault="00177F08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</w:t>
            </w:r>
          </w:p>
        </w:tc>
        <w:tc>
          <w:tcPr>
            <w:tcW w:w="1552" w:type="dxa"/>
          </w:tcPr>
          <w:p w:rsidR="00177F08" w:rsidRDefault="00177F08" w:rsidP="00177F0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177F08" w:rsidTr="00A14375">
        <w:tc>
          <w:tcPr>
            <w:tcW w:w="773" w:type="dxa"/>
            <w:vMerge w:val="restart"/>
          </w:tcPr>
          <w:p w:rsidR="00177F08" w:rsidRDefault="00177F08" w:rsidP="00177F0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0079</w:t>
            </w:r>
          </w:p>
        </w:tc>
        <w:tc>
          <w:tcPr>
            <w:tcW w:w="1838" w:type="dxa"/>
            <w:vMerge w:val="restart"/>
          </w:tcPr>
          <w:p w:rsidR="00177F08" w:rsidRDefault="00177F08" w:rsidP="00177F0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Участок подготовки сырья. Дренажные емкости</w:t>
            </w:r>
          </w:p>
        </w:tc>
        <w:tc>
          <w:tcPr>
            <w:tcW w:w="847" w:type="dxa"/>
          </w:tcPr>
          <w:p w:rsidR="00177F08" w:rsidRDefault="00177F08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0655</w:t>
            </w:r>
          </w:p>
        </w:tc>
        <w:tc>
          <w:tcPr>
            <w:tcW w:w="3309" w:type="dxa"/>
          </w:tcPr>
          <w:p w:rsidR="00177F08" w:rsidRDefault="00177F08" w:rsidP="00177F0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ароматические</w:t>
            </w:r>
          </w:p>
        </w:tc>
        <w:tc>
          <w:tcPr>
            <w:tcW w:w="1676" w:type="dxa"/>
          </w:tcPr>
          <w:p w:rsidR="00177F08" w:rsidRDefault="00177F08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177F08" w:rsidRDefault="00177F08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177F08" w:rsidRDefault="00177F08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77F08" w:rsidRDefault="00177F08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992" w:type="dxa"/>
          </w:tcPr>
          <w:p w:rsidR="00177F08" w:rsidRDefault="00177F08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77F08" w:rsidRDefault="00177F08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552" w:type="dxa"/>
          </w:tcPr>
          <w:p w:rsidR="00177F08" w:rsidRDefault="00177F08" w:rsidP="00177F0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177F08" w:rsidTr="00A14375">
        <w:tc>
          <w:tcPr>
            <w:tcW w:w="773" w:type="dxa"/>
            <w:vMerge/>
          </w:tcPr>
          <w:p w:rsidR="00177F08" w:rsidRDefault="00177F08" w:rsidP="00177F0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177F08" w:rsidRDefault="00177F08" w:rsidP="00177F0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177F08" w:rsidRDefault="00177F08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0401</w:t>
            </w:r>
          </w:p>
        </w:tc>
        <w:tc>
          <w:tcPr>
            <w:tcW w:w="3309" w:type="dxa"/>
          </w:tcPr>
          <w:p w:rsidR="00177F08" w:rsidRDefault="00177F08" w:rsidP="00177F0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С1-С10</w:t>
            </w:r>
          </w:p>
        </w:tc>
        <w:tc>
          <w:tcPr>
            <w:tcW w:w="1676" w:type="dxa"/>
          </w:tcPr>
          <w:p w:rsidR="00177F08" w:rsidRDefault="00177F08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177F08" w:rsidRDefault="00177F08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177F08" w:rsidRDefault="00177F08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77F08" w:rsidRDefault="00177F08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0,014</w:t>
            </w:r>
          </w:p>
        </w:tc>
        <w:tc>
          <w:tcPr>
            <w:tcW w:w="992" w:type="dxa"/>
          </w:tcPr>
          <w:p w:rsidR="00177F08" w:rsidRDefault="00177F08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77F08" w:rsidRDefault="00177F08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0,014</w:t>
            </w:r>
          </w:p>
        </w:tc>
        <w:tc>
          <w:tcPr>
            <w:tcW w:w="1552" w:type="dxa"/>
          </w:tcPr>
          <w:p w:rsidR="00177F08" w:rsidRDefault="00177F08" w:rsidP="00177F0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177F08" w:rsidTr="00A14375">
        <w:tc>
          <w:tcPr>
            <w:tcW w:w="773" w:type="dxa"/>
            <w:vMerge/>
          </w:tcPr>
          <w:p w:rsidR="00177F08" w:rsidRDefault="00177F08" w:rsidP="00177F0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177F08" w:rsidRDefault="00177F08" w:rsidP="00177F0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177F08" w:rsidRDefault="00177F08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2754</w:t>
            </w:r>
          </w:p>
        </w:tc>
        <w:tc>
          <w:tcPr>
            <w:tcW w:w="3309" w:type="dxa"/>
          </w:tcPr>
          <w:p w:rsidR="00177F08" w:rsidRDefault="00177F08" w:rsidP="00177F0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С11-С19</w:t>
            </w:r>
          </w:p>
        </w:tc>
        <w:tc>
          <w:tcPr>
            <w:tcW w:w="1676" w:type="dxa"/>
          </w:tcPr>
          <w:p w:rsidR="00177F08" w:rsidRDefault="00177F08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177F08" w:rsidRDefault="00177F08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177F08" w:rsidRDefault="00177F08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77F08" w:rsidRDefault="00177F08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0,003</w:t>
            </w:r>
          </w:p>
        </w:tc>
        <w:tc>
          <w:tcPr>
            <w:tcW w:w="992" w:type="dxa"/>
          </w:tcPr>
          <w:p w:rsidR="00177F08" w:rsidRDefault="00177F08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77F08" w:rsidRDefault="00177F08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0,003</w:t>
            </w:r>
          </w:p>
        </w:tc>
        <w:tc>
          <w:tcPr>
            <w:tcW w:w="1552" w:type="dxa"/>
          </w:tcPr>
          <w:p w:rsidR="00177F08" w:rsidRDefault="00177F08" w:rsidP="00177F0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177F08" w:rsidTr="00A14375">
        <w:tc>
          <w:tcPr>
            <w:tcW w:w="773" w:type="dxa"/>
            <w:vMerge w:val="restart"/>
          </w:tcPr>
          <w:p w:rsidR="00177F08" w:rsidRDefault="00177F08" w:rsidP="00177F0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6080</w:t>
            </w:r>
          </w:p>
        </w:tc>
        <w:tc>
          <w:tcPr>
            <w:tcW w:w="1838" w:type="dxa"/>
            <w:vMerge w:val="restart"/>
          </w:tcPr>
          <w:p w:rsidR="00177F08" w:rsidRDefault="00177F08" w:rsidP="00177F0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Участок подготовки сырья. Налив из дренажных емкостей</w:t>
            </w:r>
          </w:p>
        </w:tc>
        <w:tc>
          <w:tcPr>
            <w:tcW w:w="847" w:type="dxa"/>
          </w:tcPr>
          <w:p w:rsidR="00177F08" w:rsidRDefault="00177F08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0655</w:t>
            </w:r>
          </w:p>
        </w:tc>
        <w:tc>
          <w:tcPr>
            <w:tcW w:w="3309" w:type="dxa"/>
          </w:tcPr>
          <w:p w:rsidR="00177F08" w:rsidRDefault="00177F08" w:rsidP="00177F0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ароматические</w:t>
            </w:r>
          </w:p>
        </w:tc>
        <w:tc>
          <w:tcPr>
            <w:tcW w:w="1676" w:type="dxa"/>
          </w:tcPr>
          <w:p w:rsidR="00177F08" w:rsidRDefault="00177F08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177F08" w:rsidRDefault="00177F08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177F08" w:rsidRDefault="00177F08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77F08" w:rsidRDefault="00177F08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992" w:type="dxa"/>
          </w:tcPr>
          <w:p w:rsidR="00177F08" w:rsidRDefault="00177F08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77F08" w:rsidRDefault="00177F08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552" w:type="dxa"/>
          </w:tcPr>
          <w:p w:rsidR="00177F08" w:rsidRDefault="00177F08" w:rsidP="00177F0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177F08" w:rsidTr="00A14375">
        <w:tc>
          <w:tcPr>
            <w:tcW w:w="773" w:type="dxa"/>
            <w:vMerge/>
          </w:tcPr>
          <w:p w:rsidR="00177F08" w:rsidRDefault="00177F08" w:rsidP="00177F0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177F08" w:rsidRDefault="00177F08" w:rsidP="00177F0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177F08" w:rsidRDefault="00177F08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0401</w:t>
            </w:r>
          </w:p>
        </w:tc>
        <w:tc>
          <w:tcPr>
            <w:tcW w:w="3309" w:type="dxa"/>
          </w:tcPr>
          <w:p w:rsidR="00177F08" w:rsidRDefault="00177F08" w:rsidP="00177F0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С1-С10</w:t>
            </w:r>
          </w:p>
        </w:tc>
        <w:tc>
          <w:tcPr>
            <w:tcW w:w="1676" w:type="dxa"/>
          </w:tcPr>
          <w:p w:rsidR="00177F08" w:rsidRDefault="00177F08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177F08" w:rsidRDefault="00177F08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177F08" w:rsidRDefault="00177F08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77F08" w:rsidRDefault="00177F08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0,003</w:t>
            </w:r>
          </w:p>
        </w:tc>
        <w:tc>
          <w:tcPr>
            <w:tcW w:w="992" w:type="dxa"/>
          </w:tcPr>
          <w:p w:rsidR="00177F08" w:rsidRDefault="00177F08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77F08" w:rsidRDefault="00177F08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0,003</w:t>
            </w:r>
          </w:p>
        </w:tc>
        <w:tc>
          <w:tcPr>
            <w:tcW w:w="1552" w:type="dxa"/>
          </w:tcPr>
          <w:p w:rsidR="00177F08" w:rsidRDefault="00177F08" w:rsidP="00177F0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177F08" w:rsidTr="00A14375">
        <w:tc>
          <w:tcPr>
            <w:tcW w:w="773" w:type="dxa"/>
            <w:vMerge/>
          </w:tcPr>
          <w:p w:rsidR="00177F08" w:rsidRDefault="00177F08" w:rsidP="00177F0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177F08" w:rsidRDefault="00177F08" w:rsidP="00177F0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177F08" w:rsidRDefault="00177F08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2754</w:t>
            </w:r>
          </w:p>
        </w:tc>
        <w:tc>
          <w:tcPr>
            <w:tcW w:w="3309" w:type="dxa"/>
          </w:tcPr>
          <w:p w:rsidR="00177F08" w:rsidRDefault="00177F08" w:rsidP="00177F0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С11-С19</w:t>
            </w:r>
          </w:p>
        </w:tc>
        <w:tc>
          <w:tcPr>
            <w:tcW w:w="1676" w:type="dxa"/>
          </w:tcPr>
          <w:p w:rsidR="00177F08" w:rsidRDefault="00177F08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177F08" w:rsidRDefault="00177F08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177F08" w:rsidRDefault="00177F08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77F08" w:rsidRDefault="00177F08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</w:t>
            </w:r>
          </w:p>
        </w:tc>
        <w:tc>
          <w:tcPr>
            <w:tcW w:w="992" w:type="dxa"/>
          </w:tcPr>
          <w:p w:rsidR="00177F08" w:rsidRDefault="00177F08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77F08" w:rsidRDefault="00177F08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</w:t>
            </w:r>
          </w:p>
        </w:tc>
        <w:tc>
          <w:tcPr>
            <w:tcW w:w="1552" w:type="dxa"/>
          </w:tcPr>
          <w:p w:rsidR="00177F08" w:rsidRDefault="00177F08" w:rsidP="00177F0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177F08" w:rsidTr="00A14375">
        <w:tc>
          <w:tcPr>
            <w:tcW w:w="773" w:type="dxa"/>
          </w:tcPr>
          <w:p w:rsidR="00177F08" w:rsidRDefault="00177F08" w:rsidP="00177F0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0062</w:t>
            </w:r>
          </w:p>
        </w:tc>
        <w:tc>
          <w:tcPr>
            <w:tcW w:w="1838" w:type="dxa"/>
          </w:tcPr>
          <w:p w:rsidR="00177F08" w:rsidRDefault="00177F08" w:rsidP="00177F0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Паровая утилизационная котельная. ШРП</w:t>
            </w:r>
          </w:p>
        </w:tc>
        <w:tc>
          <w:tcPr>
            <w:tcW w:w="847" w:type="dxa"/>
          </w:tcPr>
          <w:p w:rsidR="00177F08" w:rsidRDefault="00177F08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0410</w:t>
            </w:r>
          </w:p>
        </w:tc>
        <w:tc>
          <w:tcPr>
            <w:tcW w:w="3309" w:type="dxa"/>
          </w:tcPr>
          <w:p w:rsidR="00177F08" w:rsidRDefault="00177F08" w:rsidP="00177F0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Метан</w:t>
            </w:r>
          </w:p>
        </w:tc>
        <w:tc>
          <w:tcPr>
            <w:tcW w:w="1676" w:type="dxa"/>
          </w:tcPr>
          <w:p w:rsidR="00177F08" w:rsidRDefault="00177F08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177F08" w:rsidRDefault="00177F08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177F08" w:rsidRDefault="00177F08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77F08" w:rsidRDefault="00177F08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5,743</w:t>
            </w:r>
          </w:p>
        </w:tc>
        <w:tc>
          <w:tcPr>
            <w:tcW w:w="992" w:type="dxa"/>
          </w:tcPr>
          <w:p w:rsidR="00177F08" w:rsidRDefault="00177F08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77F08" w:rsidRDefault="00177F08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5,743</w:t>
            </w:r>
          </w:p>
        </w:tc>
        <w:tc>
          <w:tcPr>
            <w:tcW w:w="1552" w:type="dxa"/>
          </w:tcPr>
          <w:p w:rsidR="00177F08" w:rsidRDefault="00177F08" w:rsidP="00177F0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23C07" w:rsidTr="00A14375">
        <w:tc>
          <w:tcPr>
            <w:tcW w:w="773" w:type="dxa"/>
            <w:vMerge w:val="restart"/>
          </w:tcPr>
          <w:p w:rsidR="00C23C07" w:rsidRDefault="00C23C07" w:rsidP="00177F0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0007</w:t>
            </w:r>
          </w:p>
        </w:tc>
        <w:tc>
          <w:tcPr>
            <w:tcW w:w="1838" w:type="dxa"/>
            <w:vMerge w:val="restart"/>
          </w:tcPr>
          <w:p w:rsidR="00C23C07" w:rsidRDefault="00C23C07" w:rsidP="00177F08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Паровая утилизационная котельная. Котел-утилизатор № 1</w:t>
            </w:r>
          </w:p>
          <w:p w:rsidR="00C23C07" w:rsidRDefault="00C23C07" w:rsidP="00177F08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C23C07" w:rsidRDefault="00C23C07" w:rsidP="00177F0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23C07" w:rsidRDefault="00C23C07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0184</w:t>
            </w:r>
          </w:p>
        </w:tc>
        <w:tc>
          <w:tcPr>
            <w:tcW w:w="3309" w:type="dxa"/>
          </w:tcPr>
          <w:p w:rsidR="00C23C07" w:rsidRDefault="00C23C07" w:rsidP="00177F0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Свинец и его соединения</w:t>
            </w:r>
          </w:p>
        </w:tc>
        <w:tc>
          <w:tcPr>
            <w:tcW w:w="1676" w:type="dxa"/>
          </w:tcPr>
          <w:p w:rsidR="00C23C07" w:rsidRDefault="00C23C07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23C07" w:rsidRDefault="00C23C07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C23C07" w:rsidRDefault="00C23C07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0,080</w:t>
            </w:r>
          </w:p>
        </w:tc>
        <w:tc>
          <w:tcPr>
            <w:tcW w:w="992" w:type="dxa"/>
          </w:tcPr>
          <w:p w:rsidR="00C23C07" w:rsidRDefault="00C23C07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0,002097</w:t>
            </w:r>
          </w:p>
        </w:tc>
        <w:tc>
          <w:tcPr>
            <w:tcW w:w="992" w:type="dxa"/>
          </w:tcPr>
          <w:p w:rsidR="00C23C07" w:rsidRDefault="00C23C07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0,080</w:t>
            </w:r>
          </w:p>
        </w:tc>
        <w:tc>
          <w:tcPr>
            <w:tcW w:w="993" w:type="dxa"/>
          </w:tcPr>
          <w:p w:rsidR="00C23C07" w:rsidRDefault="00C23C07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0,002097</w:t>
            </w:r>
          </w:p>
        </w:tc>
        <w:tc>
          <w:tcPr>
            <w:tcW w:w="1552" w:type="dxa"/>
          </w:tcPr>
          <w:p w:rsidR="00C23C07" w:rsidRDefault="00C23C07" w:rsidP="00177F0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23C07" w:rsidTr="00A14375">
        <w:tc>
          <w:tcPr>
            <w:tcW w:w="773" w:type="dxa"/>
            <w:vMerge/>
          </w:tcPr>
          <w:p w:rsidR="00C23C07" w:rsidRDefault="00C23C07" w:rsidP="00177F0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23C07" w:rsidRDefault="00C23C07" w:rsidP="00177F0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23C07" w:rsidRDefault="00C23C07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0301</w:t>
            </w:r>
          </w:p>
        </w:tc>
        <w:tc>
          <w:tcPr>
            <w:tcW w:w="3309" w:type="dxa"/>
          </w:tcPr>
          <w:p w:rsidR="00C23C07" w:rsidRDefault="00C23C07" w:rsidP="00177F0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  <w:vMerge w:val="restart"/>
          </w:tcPr>
          <w:p w:rsidR="00C23C07" w:rsidRDefault="00C23C07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АСКВ № 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ECS</w:t>
            </w:r>
            <w:r>
              <w:rPr>
                <w:rFonts w:eastAsia="Calibri" w:cs="Times New Roman"/>
                <w:sz w:val="20"/>
                <w:szCs w:val="20"/>
              </w:rPr>
              <w:t>-24.325-01/0007</w:t>
            </w:r>
          </w:p>
        </w:tc>
        <w:tc>
          <w:tcPr>
            <w:tcW w:w="1676" w:type="dxa"/>
          </w:tcPr>
          <w:p w:rsidR="00C23C07" w:rsidRDefault="00C23C07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C23C07" w:rsidRDefault="00C23C07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800,0</w:t>
            </w:r>
          </w:p>
        </w:tc>
        <w:tc>
          <w:tcPr>
            <w:tcW w:w="992" w:type="dxa"/>
          </w:tcPr>
          <w:p w:rsidR="00C23C07" w:rsidRDefault="00C23C07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24,301</w:t>
            </w:r>
          </w:p>
        </w:tc>
        <w:tc>
          <w:tcPr>
            <w:tcW w:w="992" w:type="dxa"/>
          </w:tcPr>
          <w:p w:rsidR="00C23C07" w:rsidRDefault="00C23C07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800,0</w:t>
            </w:r>
          </w:p>
        </w:tc>
        <w:tc>
          <w:tcPr>
            <w:tcW w:w="993" w:type="dxa"/>
          </w:tcPr>
          <w:p w:rsidR="00C23C07" w:rsidRDefault="00C23C07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24,301</w:t>
            </w:r>
          </w:p>
        </w:tc>
        <w:tc>
          <w:tcPr>
            <w:tcW w:w="1552" w:type="dxa"/>
          </w:tcPr>
          <w:p w:rsidR="00C23C07" w:rsidRDefault="00C23C07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15</w:t>
            </w:r>
          </w:p>
        </w:tc>
      </w:tr>
      <w:tr w:rsidR="00C23C07" w:rsidTr="00A14375">
        <w:tc>
          <w:tcPr>
            <w:tcW w:w="773" w:type="dxa"/>
            <w:vMerge/>
          </w:tcPr>
          <w:p w:rsidR="00C23C07" w:rsidRDefault="00C23C07" w:rsidP="00177F0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23C07" w:rsidRDefault="00C23C07" w:rsidP="00177F0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23C07" w:rsidRDefault="00C23C07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2902</w:t>
            </w:r>
          </w:p>
        </w:tc>
        <w:tc>
          <w:tcPr>
            <w:tcW w:w="3309" w:type="dxa"/>
          </w:tcPr>
          <w:p w:rsidR="00C23C07" w:rsidRDefault="00C23C07" w:rsidP="00177F0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Твердые частицы суммарно</w:t>
            </w:r>
          </w:p>
        </w:tc>
        <w:tc>
          <w:tcPr>
            <w:tcW w:w="1676" w:type="dxa"/>
            <w:vMerge/>
          </w:tcPr>
          <w:p w:rsidR="00C23C07" w:rsidRDefault="00C23C07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76" w:type="dxa"/>
          </w:tcPr>
          <w:p w:rsidR="00C23C07" w:rsidRDefault="00C23C07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C23C07" w:rsidRDefault="00C23C07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17,1</w:t>
            </w:r>
          </w:p>
        </w:tc>
        <w:tc>
          <w:tcPr>
            <w:tcW w:w="992" w:type="dxa"/>
          </w:tcPr>
          <w:p w:rsidR="00C23C07" w:rsidRDefault="00C23C07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0,449</w:t>
            </w:r>
          </w:p>
        </w:tc>
        <w:tc>
          <w:tcPr>
            <w:tcW w:w="992" w:type="dxa"/>
          </w:tcPr>
          <w:p w:rsidR="00C23C07" w:rsidRDefault="00C23C07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17,1</w:t>
            </w:r>
          </w:p>
        </w:tc>
        <w:tc>
          <w:tcPr>
            <w:tcW w:w="993" w:type="dxa"/>
          </w:tcPr>
          <w:p w:rsidR="00C23C07" w:rsidRDefault="00C23C07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0,449</w:t>
            </w:r>
          </w:p>
        </w:tc>
        <w:tc>
          <w:tcPr>
            <w:tcW w:w="1552" w:type="dxa"/>
          </w:tcPr>
          <w:p w:rsidR="00C23C07" w:rsidRDefault="00C23C07" w:rsidP="00177F0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23C07" w:rsidTr="00A14375">
        <w:tc>
          <w:tcPr>
            <w:tcW w:w="773" w:type="dxa"/>
            <w:vMerge/>
          </w:tcPr>
          <w:p w:rsidR="00C23C07" w:rsidRDefault="00C23C07" w:rsidP="00177F0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23C07" w:rsidRDefault="00C23C07" w:rsidP="00177F0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23C07" w:rsidRDefault="00C23C07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0330</w:t>
            </w:r>
          </w:p>
        </w:tc>
        <w:tc>
          <w:tcPr>
            <w:tcW w:w="3309" w:type="dxa"/>
          </w:tcPr>
          <w:p w:rsidR="00C23C07" w:rsidRDefault="00C23C07" w:rsidP="00177F0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Сера диоксид</w:t>
            </w:r>
          </w:p>
        </w:tc>
        <w:tc>
          <w:tcPr>
            <w:tcW w:w="1676" w:type="dxa"/>
            <w:vMerge/>
          </w:tcPr>
          <w:p w:rsidR="00C23C07" w:rsidRDefault="00C23C07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76" w:type="dxa"/>
          </w:tcPr>
          <w:p w:rsidR="00C23C07" w:rsidRDefault="00C23C07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C23C07" w:rsidRDefault="00C23C07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655,0</w:t>
            </w:r>
          </w:p>
        </w:tc>
        <w:tc>
          <w:tcPr>
            <w:tcW w:w="992" w:type="dxa"/>
          </w:tcPr>
          <w:p w:rsidR="00C23C07" w:rsidRDefault="00C23C07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19,896</w:t>
            </w:r>
          </w:p>
        </w:tc>
        <w:tc>
          <w:tcPr>
            <w:tcW w:w="992" w:type="dxa"/>
          </w:tcPr>
          <w:p w:rsidR="00C23C07" w:rsidRDefault="00C23C07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60,0</w:t>
            </w:r>
          </w:p>
        </w:tc>
        <w:tc>
          <w:tcPr>
            <w:tcW w:w="993" w:type="dxa"/>
          </w:tcPr>
          <w:p w:rsidR="00C23C07" w:rsidRDefault="00C23C07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3,372</w:t>
            </w:r>
          </w:p>
        </w:tc>
        <w:tc>
          <w:tcPr>
            <w:tcW w:w="1552" w:type="dxa"/>
          </w:tcPr>
          <w:p w:rsidR="00C23C07" w:rsidRDefault="00C23C07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15</w:t>
            </w:r>
          </w:p>
        </w:tc>
      </w:tr>
      <w:tr w:rsidR="00C23C07" w:rsidTr="00A14375">
        <w:tc>
          <w:tcPr>
            <w:tcW w:w="773" w:type="dxa"/>
            <w:vMerge/>
          </w:tcPr>
          <w:p w:rsidR="00C23C07" w:rsidRDefault="00C23C07" w:rsidP="00177F0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23C07" w:rsidRDefault="00C23C07" w:rsidP="00177F0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23C07" w:rsidRDefault="00C23C07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0337</w:t>
            </w:r>
          </w:p>
        </w:tc>
        <w:tc>
          <w:tcPr>
            <w:tcW w:w="3309" w:type="dxa"/>
          </w:tcPr>
          <w:p w:rsidR="00C23C07" w:rsidRDefault="00C23C07" w:rsidP="00177F0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  <w:vMerge/>
          </w:tcPr>
          <w:p w:rsidR="00C23C07" w:rsidRDefault="00C23C07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76" w:type="dxa"/>
          </w:tcPr>
          <w:p w:rsidR="00C23C07" w:rsidRDefault="00C23C07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C23C07" w:rsidRDefault="00C23C07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250,89</w:t>
            </w:r>
          </w:p>
        </w:tc>
        <w:tc>
          <w:tcPr>
            <w:tcW w:w="992" w:type="dxa"/>
          </w:tcPr>
          <w:p w:rsidR="00C23C07" w:rsidRDefault="00C23C07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7,621</w:t>
            </w:r>
          </w:p>
        </w:tc>
        <w:tc>
          <w:tcPr>
            <w:tcW w:w="992" w:type="dxa"/>
          </w:tcPr>
          <w:p w:rsidR="00C23C07" w:rsidRDefault="00C23C07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250,89</w:t>
            </w:r>
          </w:p>
        </w:tc>
        <w:tc>
          <w:tcPr>
            <w:tcW w:w="993" w:type="dxa"/>
          </w:tcPr>
          <w:p w:rsidR="00C23C07" w:rsidRDefault="00C23C07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7,621</w:t>
            </w:r>
          </w:p>
        </w:tc>
        <w:tc>
          <w:tcPr>
            <w:tcW w:w="1552" w:type="dxa"/>
          </w:tcPr>
          <w:p w:rsidR="00C23C07" w:rsidRDefault="00C23C07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15</w:t>
            </w:r>
          </w:p>
        </w:tc>
      </w:tr>
      <w:tr w:rsidR="00C23C07" w:rsidTr="00A14375">
        <w:tc>
          <w:tcPr>
            <w:tcW w:w="773" w:type="dxa"/>
            <w:vMerge/>
          </w:tcPr>
          <w:p w:rsidR="00C23C07" w:rsidRDefault="00C23C07" w:rsidP="00177F0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23C07" w:rsidRDefault="00C23C07" w:rsidP="00177F0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23C07" w:rsidRDefault="00C23C07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0401</w:t>
            </w:r>
          </w:p>
        </w:tc>
        <w:tc>
          <w:tcPr>
            <w:tcW w:w="3309" w:type="dxa"/>
          </w:tcPr>
          <w:p w:rsidR="00C23C07" w:rsidRDefault="00C23C07" w:rsidP="00177F0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С1-С10</w:t>
            </w:r>
          </w:p>
        </w:tc>
        <w:tc>
          <w:tcPr>
            <w:tcW w:w="1676" w:type="dxa"/>
          </w:tcPr>
          <w:p w:rsidR="00C23C07" w:rsidRDefault="00C23C07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23C07" w:rsidRDefault="00C23C07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C23C07" w:rsidRDefault="00C23C07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10,77</w:t>
            </w:r>
          </w:p>
        </w:tc>
        <w:tc>
          <w:tcPr>
            <w:tcW w:w="992" w:type="dxa"/>
          </w:tcPr>
          <w:p w:rsidR="00C23C07" w:rsidRDefault="00C23C07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0,282</w:t>
            </w:r>
          </w:p>
        </w:tc>
        <w:tc>
          <w:tcPr>
            <w:tcW w:w="992" w:type="dxa"/>
          </w:tcPr>
          <w:p w:rsidR="00C23C07" w:rsidRDefault="00C23C07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10,77</w:t>
            </w:r>
          </w:p>
        </w:tc>
        <w:tc>
          <w:tcPr>
            <w:tcW w:w="993" w:type="dxa"/>
          </w:tcPr>
          <w:p w:rsidR="00C23C07" w:rsidRDefault="00C23C07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0,282</w:t>
            </w:r>
          </w:p>
        </w:tc>
        <w:tc>
          <w:tcPr>
            <w:tcW w:w="1552" w:type="dxa"/>
          </w:tcPr>
          <w:p w:rsidR="00C23C07" w:rsidRDefault="00C23C07" w:rsidP="00177F0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23C07" w:rsidTr="00A14375">
        <w:tc>
          <w:tcPr>
            <w:tcW w:w="773" w:type="dxa"/>
            <w:vMerge/>
          </w:tcPr>
          <w:p w:rsidR="00C23C07" w:rsidRDefault="00C23C07" w:rsidP="00177F0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23C07" w:rsidRDefault="00C23C07" w:rsidP="00177F0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23C07" w:rsidRDefault="00C23C07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0602</w:t>
            </w:r>
          </w:p>
        </w:tc>
        <w:tc>
          <w:tcPr>
            <w:tcW w:w="3309" w:type="dxa"/>
          </w:tcPr>
          <w:p w:rsidR="00C23C07" w:rsidRDefault="00C23C07" w:rsidP="00177F0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Бензол</w:t>
            </w:r>
          </w:p>
        </w:tc>
        <w:tc>
          <w:tcPr>
            <w:tcW w:w="1676" w:type="dxa"/>
          </w:tcPr>
          <w:p w:rsidR="00C23C07" w:rsidRDefault="00C23C07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23C07" w:rsidRDefault="00C23C07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C23C07" w:rsidRDefault="00C23C07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2,78</w:t>
            </w:r>
          </w:p>
        </w:tc>
        <w:tc>
          <w:tcPr>
            <w:tcW w:w="992" w:type="dxa"/>
          </w:tcPr>
          <w:p w:rsidR="00C23C07" w:rsidRDefault="00C23C07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0,073</w:t>
            </w:r>
          </w:p>
        </w:tc>
        <w:tc>
          <w:tcPr>
            <w:tcW w:w="992" w:type="dxa"/>
          </w:tcPr>
          <w:p w:rsidR="00C23C07" w:rsidRDefault="00C23C07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2,78</w:t>
            </w:r>
          </w:p>
        </w:tc>
        <w:tc>
          <w:tcPr>
            <w:tcW w:w="993" w:type="dxa"/>
          </w:tcPr>
          <w:p w:rsidR="00C23C07" w:rsidRDefault="00C23C07" w:rsidP="00177F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0,073</w:t>
            </w:r>
          </w:p>
        </w:tc>
        <w:tc>
          <w:tcPr>
            <w:tcW w:w="1552" w:type="dxa"/>
          </w:tcPr>
          <w:p w:rsidR="00C23C07" w:rsidRDefault="00C23C07" w:rsidP="00177F0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23C07" w:rsidTr="00A14375">
        <w:tc>
          <w:tcPr>
            <w:tcW w:w="773" w:type="dxa"/>
            <w:vMerge/>
          </w:tcPr>
          <w:p w:rsidR="00C23C07" w:rsidRDefault="00C23C07" w:rsidP="00C23C0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23C07" w:rsidRDefault="00C23C07" w:rsidP="00C23C0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23C07" w:rsidRDefault="00C23C07" w:rsidP="00C23C0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0621</w:t>
            </w:r>
          </w:p>
        </w:tc>
        <w:tc>
          <w:tcPr>
            <w:tcW w:w="3309" w:type="dxa"/>
          </w:tcPr>
          <w:p w:rsidR="00C23C07" w:rsidRDefault="00C23C07" w:rsidP="00C23C0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Толуол</w:t>
            </w:r>
          </w:p>
        </w:tc>
        <w:tc>
          <w:tcPr>
            <w:tcW w:w="1676" w:type="dxa"/>
          </w:tcPr>
          <w:p w:rsidR="00C23C07" w:rsidRDefault="00C23C07" w:rsidP="00C23C0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23C07" w:rsidRDefault="00C23C07" w:rsidP="00C23C07">
            <w:r w:rsidRPr="00CC36C6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C23C07" w:rsidRDefault="00C23C07" w:rsidP="00C23C0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1,65</w:t>
            </w:r>
          </w:p>
        </w:tc>
        <w:tc>
          <w:tcPr>
            <w:tcW w:w="992" w:type="dxa"/>
          </w:tcPr>
          <w:p w:rsidR="00C23C07" w:rsidRDefault="00C23C07" w:rsidP="00C23C0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0,043</w:t>
            </w:r>
          </w:p>
        </w:tc>
        <w:tc>
          <w:tcPr>
            <w:tcW w:w="992" w:type="dxa"/>
          </w:tcPr>
          <w:p w:rsidR="00C23C07" w:rsidRDefault="00C23C07" w:rsidP="00C23C0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1,65</w:t>
            </w:r>
          </w:p>
        </w:tc>
        <w:tc>
          <w:tcPr>
            <w:tcW w:w="993" w:type="dxa"/>
          </w:tcPr>
          <w:p w:rsidR="00C23C07" w:rsidRDefault="00C23C07" w:rsidP="00C23C0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0,043</w:t>
            </w:r>
          </w:p>
        </w:tc>
        <w:tc>
          <w:tcPr>
            <w:tcW w:w="1552" w:type="dxa"/>
          </w:tcPr>
          <w:p w:rsidR="00C23C07" w:rsidRDefault="00C23C07" w:rsidP="00C23C0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23C07" w:rsidTr="00A14375">
        <w:tc>
          <w:tcPr>
            <w:tcW w:w="773" w:type="dxa"/>
            <w:vMerge/>
          </w:tcPr>
          <w:p w:rsidR="00C23C07" w:rsidRDefault="00C23C07" w:rsidP="00C23C0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23C07" w:rsidRDefault="00C23C07" w:rsidP="00C23C0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23C07" w:rsidRDefault="00C23C07" w:rsidP="00C23C0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0703</w:t>
            </w:r>
          </w:p>
        </w:tc>
        <w:tc>
          <w:tcPr>
            <w:tcW w:w="3309" w:type="dxa"/>
          </w:tcPr>
          <w:p w:rsidR="00C23C07" w:rsidRDefault="00C23C07" w:rsidP="00C23C0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1676" w:type="dxa"/>
          </w:tcPr>
          <w:p w:rsidR="00C23C07" w:rsidRDefault="00C23C07" w:rsidP="00C23C0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23C07" w:rsidRDefault="00C23C07" w:rsidP="00C23C07">
            <w:r w:rsidRPr="00CC36C6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C23C07" w:rsidRDefault="00C23C07" w:rsidP="00C23C0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0,001100</w:t>
            </w:r>
          </w:p>
        </w:tc>
        <w:tc>
          <w:tcPr>
            <w:tcW w:w="992" w:type="dxa"/>
          </w:tcPr>
          <w:p w:rsidR="00C23C07" w:rsidRDefault="00C23C07" w:rsidP="00C23C0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0,000029</w:t>
            </w:r>
          </w:p>
        </w:tc>
        <w:tc>
          <w:tcPr>
            <w:tcW w:w="992" w:type="dxa"/>
          </w:tcPr>
          <w:p w:rsidR="00C23C07" w:rsidRDefault="00C23C07" w:rsidP="00C23C0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0,001100</w:t>
            </w:r>
          </w:p>
        </w:tc>
        <w:tc>
          <w:tcPr>
            <w:tcW w:w="993" w:type="dxa"/>
          </w:tcPr>
          <w:p w:rsidR="00C23C07" w:rsidRDefault="00C23C07" w:rsidP="00C23C0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0,000029</w:t>
            </w:r>
          </w:p>
        </w:tc>
        <w:tc>
          <w:tcPr>
            <w:tcW w:w="1552" w:type="dxa"/>
          </w:tcPr>
          <w:p w:rsidR="00C23C07" w:rsidRDefault="00C23C07" w:rsidP="00C23C0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03044B" w:rsidTr="00A14375">
        <w:tc>
          <w:tcPr>
            <w:tcW w:w="773" w:type="dxa"/>
          </w:tcPr>
          <w:p w:rsidR="0003044B" w:rsidRDefault="0003044B" w:rsidP="00CA2B8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1838" w:type="dxa"/>
          </w:tcPr>
          <w:p w:rsidR="0003044B" w:rsidRDefault="0003044B" w:rsidP="00CA2B8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847" w:type="dxa"/>
          </w:tcPr>
          <w:p w:rsidR="0003044B" w:rsidRDefault="0003044B" w:rsidP="00CA2B8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3309" w:type="dxa"/>
          </w:tcPr>
          <w:p w:rsidR="0003044B" w:rsidRDefault="0003044B" w:rsidP="00CA2B8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676" w:type="dxa"/>
          </w:tcPr>
          <w:p w:rsidR="0003044B" w:rsidRDefault="0003044B" w:rsidP="00CA2B8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1676" w:type="dxa"/>
          </w:tcPr>
          <w:p w:rsidR="0003044B" w:rsidRDefault="0003044B" w:rsidP="00CA2B8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1046" w:type="dxa"/>
          </w:tcPr>
          <w:p w:rsidR="0003044B" w:rsidRDefault="0003044B" w:rsidP="00CA2B8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03044B" w:rsidRDefault="0003044B" w:rsidP="00CA2B8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03044B" w:rsidRDefault="0003044B" w:rsidP="00CA2B8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03044B" w:rsidRDefault="0003044B" w:rsidP="00CA2B8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552" w:type="dxa"/>
          </w:tcPr>
          <w:p w:rsidR="0003044B" w:rsidRDefault="0003044B" w:rsidP="00CA2B8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</w:t>
            </w:r>
          </w:p>
        </w:tc>
      </w:tr>
      <w:tr w:rsidR="00C23C07" w:rsidTr="00A14375">
        <w:tc>
          <w:tcPr>
            <w:tcW w:w="773" w:type="dxa"/>
            <w:vMerge w:val="restart"/>
          </w:tcPr>
          <w:p w:rsidR="00C23C07" w:rsidRDefault="00C23C07" w:rsidP="00C23C0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0007</w:t>
            </w:r>
          </w:p>
        </w:tc>
        <w:tc>
          <w:tcPr>
            <w:tcW w:w="1838" w:type="dxa"/>
            <w:vMerge w:val="restart"/>
          </w:tcPr>
          <w:p w:rsidR="00C23C07" w:rsidRDefault="00C23C07" w:rsidP="00C23C07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Паровая утилизационная котельная. Котел-утилизатор № 1</w:t>
            </w:r>
          </w:p>
          <w:p w:rsidR="00C23C07" w:rsidRDefault="00C23C07" w:rsidP="00C23C07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C23C07" w:rsidRDefault="00C23C07" w:rsidP="00C23C0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23C07" w:rsidRDefault="00C23C07" w:rsidP="00C23C0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0716</w:t>
            </w:r>
          </w:p>
        </w:tc>
        <w:tc>
          <w:tcPr>
            <w:tcW w:w="3309" w:type="dxa"/>
          </w:tcPr>
          <w:p w:rsidR="00C23C07" w:rsidRDefault="00C23C07" w:rsidP="00C23C0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Фенантрен</w:t>
            </w:r>
          </w:p>
        </w:tc>
        <w:tc>
          <w:tcPr>
            <w:tcW w:w="1676" w:type="dxa"/>
          </w:tcPr>
          <w:p w:rsidR="00C23C07" w:rsidRDefault="00C23C07" w:rsidP="00C23C0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23C07" w:rsidRDefault="00C23C07" w:rsidP="00C23C07">
            <w:r w:rsidRPr="00CC36C6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C23C07" w:rsidRDefault="00C23C07" w:rsidP="00C23C0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0,020400</w:t>
            </w:r>
          </w:p>
        </w:tc>
        <w:tc>
          <w:tcPr>
            <w:tcW w:w="992" w:type="dxa"/>
          </w:tcPr>
          <w:p w:rsidR="00C23C07" w:rsidRDefault="00C23C07" w:rsidP="00C23C0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0,000535</w:t>
            </w:r>
          </w:p>
        </w:tc>
        <w:tc>
          <w:tcPr>
            <w:tcW w:w="992" w:type="dxa"/>
          </w:tcPr>
          <w:p w:rsidR="00C23C07" w:rsidRDefault="00C23C07" w:rsidP="00C23C0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0,020400</w:t>
            </w:r>
          </w:p>
        </w:tc>
        <w:tc>
          <w:tcPr>
            <w:tcW w:w="993" w:type="dxa"/>
          </w:tcPr>
          <w:p w:rsidR="00C23C07" w:rsidRDefault="00C23C07" w:rsidP="00C23C0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0,000535</w:t>
            </w:r>
          </w:p>
        </w:tc>
        <w:tc>
          <w:tcPr>
            <w:tcW w:w="1552" w:type="dxa"/>
          </w:tcPr>
          <w:p w:rsidR="00C23C07" w:rsidRDefault="00C23C07" w:rsidP="00C23C0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03044B" w:rsidTr="00A14375">
        <w:tc>
          <w:tcPr>
            <w:tcW w:w="773" w:type="dxa"/>
            <w:vMerge/>
          </w:tcPr>
          <w:p w:rsidR="0003044B" w:rsidRDefault="0003044B" w:rsidP="0003044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03044B" w:rsidRDefault="0003044B" w:rsidP="0003044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03044B" w:rsidRDefault="0003044B" w:rsidP="0003044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0727</w:t>
            </w:r>
          </w:p>
        </w:tc>
        <w:tc>
          <w:tcPr>
            <w:tcW w:w="3309" w:type="dxa"/>
          </w:tcPr>
          <w:p w:rsidR="0003044B" w:rsidRDefault="0003044B" w:rsidP="0003044B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Бензо/в/флюоратен</w:t>
            </w:r>
          </w:p>
        </w:tc>
        <w:tc>
          <w:tcPr>
            <w:tcW w:w="1676" w:type="dxa"/>
          </w:tcPr>
          <w:p w:rsidR="0003044B" w:rsidRDefault="0003044B" w:rsidP="0003044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03044B" w:rsidRDefault="0003044B" w:rsidP="0003044B">
            <w:r w:rsidRPr="00CC36C6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03044B" w:rsidRDefault="0003044B" w:rsidP="0003044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0,099</w:t>
            </w:r>
          </w:p>
        </w:tc>
        <w:tc>
          <w:tcPr>
            <w:tcW w:w="992" w:type="dxa"/>
          </w:tcPr>
          <w:p w:rsidR="0003044B" w:rsidRDefault="0003044B" w:rsidP="0003044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0,003</w:t>
            </w:r>
          </w:p>
        </w:tc>
        <w:tc>
          <w:tcPr>
            <w:tcW w:w="992" w:type="dxa"/>
          </w:tcPr>
          <w:p w:rsidR="0003044B" w:rsidRDefault="0003044B" w:rsidP="0003044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0,099</w:t>
            </w:r>
          </w:p>
        </w:tc>
        <w:tc>
          <w:tcPr>
            <w:tcW w:w="993" w:type="dxa"/>
          </w:tcPr>
          <w:p w:rsidR="0003044B" w:rsidRDefault="0003044B" w:rsidP="0003044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0,003</w:t>
            </w:r>
          </w:p>
        </w:tc>
        <w:tc>
          <w:tcPr>
            <w:tcW w:w="1552" w:type="dxa"/>
          </w:tcPr>
          <w:p w:rsidR="0003044B" w:rsidRDefault="0003044B" w:rsidP="0003044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03044B" w:rsidTr="00A14375">
        <w:tc>
          <w:tcPr>
            <w:tcW w:w="773" w:type="dxa"/>
            <w:vMerge/>
          </w:tcPr>
          <w:p w:rsidR="0003044B" w:rsidRDefault="0003044B" w:rsidP="0003044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03044B" w:rsidRDefault="0003044B" w:rsidP="0003044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03044B" w:rsidRDefault="0003044B" w:rsidP="0003044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0728</w:t>
            </w:r>
          </w:p>
        </w:tc>
        <w:tc>
          <w:tcPr>
            <w:tcW w:w="3309" w:type="dxa"/>
          </w:tcPr>
          <w:p w:rsidR="0003044B" w:rsidRDefault="0003044B" w:rsidP="0003044B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Бензо/к/флюоратен</w:t>
            </w:r>
          </w:p>
        </w:tc>
        <w:tc>
          <w:tcPr>
            <w:tcW w:w="1676" w:type="dxa"/>
          </w:tcPr>
          <w:p w:rsidR="0003044B" w:rsidRDefault="0003044B" w:rsidP="0003044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03044B" w:rsidRDefault="0003044B" w:rsidP="0003044B">
            <w:r w:rsidRPr="00CC36C6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03044B" w:rsidRDefault="0003044B" w:rsidP="0003044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0,099</w:t>
            </w:r>
          </w:p>
        </w:tc>
        <w:tc>
          <w:tcPr>
            <w:tcW w:w="992" w:type="dxa"/>
          </w:tcPr>
          <w:p w:rsidR="0003044B" w:rsidRDefault="0003044B" w:rsidP="0003044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0,003</w:t>
            </w:r>
          </w:p>
        </w:tc>
        <w:tc>
          <w:tcPr>
            <w:tcW w:w="992" w:type="dxa"/>
          </w:tcPr>
          <w:p w:rsidR="0003044B" w:rsidRDefault="0003044B" w:rsidP="0003044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0,099</w:t>
            </w:r>
          </w:p>
        </w:tc>
        <w:tc>
          <w:tcPr>
            <w:tcW w:w="993" w:type="dxa"/>
          </w:tcPr>
          <w:p w:rsidR="0003044B" w:rsidRDefault="0003044B" w:rsidP="0003044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0,003</w:t>
            </w:r>
          </w:p>
        </w:tc>
        <w:tc>
          <w:tcPr>
            <w:tcW w:w="1552" w:type="dxa"/>
          </w:tcPr>
          <w:p w:rsidR="0003044B" w:rsidRDefault="0003044B" w:rsidP="0003044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03044B" w:rsidTr="00A14375">
        <w:tc>
          <w:tcPr>
            <w:tcW w:w="773" w:type="dxa"/>
            <w:vMerge/>
          </w:tcPr>
          <w:p w:rsidR="0003044B" w:rsidRDefault="0003044B" w:rsidP="0003044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03044B" w:rsidRDefault="0003044B" w:rsidP="0003044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03044B" w:rsidRDefault="0003044B" w:rsidP="0003044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0729</w:t>
            </w:r>
          </w:p>
        </w:tc>
        <w:tc>
          <w:tcPr>
            <w:tcW w:w="3309" w:type="dxa"/>
          </w:tcPr>
          <w:p w:rsidR="0003044B" w:rsidRDefault="0003044B" w:rsidP="0003044B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Индено (1,2,3-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cd</w:t>
            </w:r>
            <w:r>
              <w:rPr>
                <w:rFonts w:eastAsia="Calibri" w:cs="Times New Roman"/>
                <w:sz w:val="20"/>
                <w:szCs w:val="20"/>
              </w:rPr>
              <w:t>)пирен</w:t>
            </w:r>
          </w:p>
        </w:tc>
        <w:tc>
          <w:tcPr>
            <w:tcW w:w="1676" w:type="dxa"/>
          </w:tcPr>
          <w:p w:rsidR="0003044B" w:rsidRDefault="0003044B" w:rsidP="0003044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03044B" w:rsidRDefault="0003044B" w:rsidP="0003044B">
            <w:r w:rsidRPr="00CC36C6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03044B" w:rsidRDefault="0003044B" w:rsidP="0003044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0,099</w:t>
            </w:r>
          </w:p>
        </w:tc>
        <w:tc>
          <w:tcPr>
            <w:tcW w:w="992" w:type="dxa"/>
          </w:tcPr>
          <w:p w:rsidR="0003044B" w:rsidRDefault="0003044B" w:rsidP="0003044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0,003</w:t>
            </w:r>
          </w:p>
        </w:tc>
        <w:tc>
          <w:tcPr>
            <w:tcW w:w="992" w:type="dxa"/>
          </w:tcPr>
          <w:p w:rsidR="0003044B" w:rsidRDefault="0003044B" w:rsidP="0003044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0,099</w:t>
            </w:r>
          </w:p>
        </w:tc>
        <w:tc>
          <w:tcPr>
            <w:tcW w:w="993" w:type="dxa"/>
          </w:tcPr>
          <w:p w:rsidR="0003044B" w:rsidRDefault="0003044B" w:rsidP="0003044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0,003</w:t>
            </w:r>
          </w:p>
        </w:tc>
        <w:tc>
          <w:tcPr>
            <w:tcW w:w="1552" w:type="dxa"/>
          </w:tcPr>
          <w:p w:rsidR="0003044B" w:rsidRDefault="0003044B" w:rsidP="0003044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03044B" w:rsidTr="00A14375">
        <w:tc>
          <w:tcPr>
            <w:tcW w:w="773" w:type="dxa"/>
            <w:vMerge/>
          </w:tcPr>
          <w:p w:rsidR="0003044B" w:rsidRDefault="0003044B" w:rsidP="0003044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03044B" w:rsidRDefault="0003044B" w:rsidP="0003044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03044B" w:rsidRDefault="0003044B" w:rsidP="0003044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0316</w:t>
            </w:r>
          </w:p>
        </w:tc>
        <w:tc>
          <w:tcPr>
            <w:tcW w:w="3309" w:type="dxa"/>
          </w:tcPr>
          <w:p w:rsidR="0003044B" w:rsidRDefault="0003044B" w:rsidP="0003044B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Гидрохлорид</w:t>
            </w:r>
          </w:p>
        </w:tc>
        <w:tc>
          <w:tcPr>
            <w:tcW w:w="1676" w:type="dxa"/>
          </w:tcPr>
          <w:p w:rsidR="0003044B" w:rsidRDefault="0003044B" w:rsidP="0003044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03044B" w:rsidRDefault="0003044B" w:rsidP="0003044B">
            <w:r w:rsidRPr="00CC36C6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03044B" w:rsidRDefault="0003044B" w:rsidP="0003044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36,0</w:t>
            </w:r>
          </w:p>
        </w:tc>
        <w:tc>
          <w:tcPr>
            <w:tcW w:w="992" w:type="dxa"/>
          </w:tcPr>
          <w:p w:rsidR="0003044B" w:rsidRDefault="0003044B" w:rsidP="0003044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1,094</w:t>
            </w:r>
          </w:p>
        </w:tc>
        <w:tc>
          <w:tcPr>
            <w:tcW w:w="992" w:type="dxa"/>
          </w:tcPr>
          <w:p w:rsidR="0003044B" w:rsidRDefault="0003044B" w:rsidP="0003044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36,0</w:t>
            </w:r>
          </w:p>
        </w:tc>
        <w:tc>
          <w:tcPr>
            <w:tcW w:w="993" w:type="dxa"/>
          </w:tcPr>
          <w:p w:rsidR="0003044B" w:rsidRDefault="0003044B" w:rsidP="0003044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1,094</w:t>
            </w:r>
          </w:p>
        </w:tc>
        <w:tc>
          <w:tcPr>
            <w:tcW w:w="1552" w:type="dxa"/>
          </w:tcPr>
          <w:p w:rsidR="0003044B" w:rsidRDefault="0003044B" w:rsidP="0003044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15</w:t>
            </w:r>
          </w:p>
        </w:tc>
      </w:tr>
      <w:tr w:rsidR="0003044B" w:rsidTr="00A14375">
        <w:tc>
          <w:tcPr>
            <w:tcW w:w="773" w:type="dxa"/>
            <w:vMerge/>
          </w:tcPr>
          <w:p w:rsidR="0003044B" w:rsidRDefault="0003044B" w:rsidP="0003044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03044B" w:rsidRDefault="0003044B" w:rsidP="0003044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03044B" w:rsidRDefault="0003044B" w:rsidP="0003044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0124</w:t>
            </w:r>
          </w:p>
        </w:tc>
        <w:tc>
          <w:tcPr>
            <w:tcW w:w="3309" w:type="dxa"/>
          </w:tcPr>
          <w:p w:rsidR="0003044B" w:rsidRDefault="0003044B" w:rsidP="0003044B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Кадмий и его соед.(в пересчете на кадмий)</w:t>
            </w:r>
          </w:p>
        </w:tc>
        <w:tc>
          <w:tcPr>
            <w:tcW w:w="1676" w:type="dxa"/>
          </w:tcPr>
          <w:p w:rsidR="0003044B" w:rsidRDefault="0003044B" w:rsidP="0003044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03044B" w:rsidRDefault="0003044B" w:rsidP="0003044B">
            <w:r w:rsidRPr="00CC36C6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03044B" w:rsidRDefault="0003044B" w:rsidP="0003044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0,42</w:t>
            </w:r>
          </w:p>
        </w:tc>
        <w:tc>
          <w:tcPr>
            <w:tcW w:w="992" w:type="dxa"/>
          </w:tcPr>
          <w:p w:rsidR="0003044B" w:rsidRDefault="0003044B" w:rsidP="0003044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0,011008</w:t>
            </w:r>
          </w:p>
        </w:tc>
        <w:tc>
          <w:tcPr>
            <w:tcW w:w="992" w:type="dxa"/>
          </w:tcPr>
          <w:p w:rsidR="0003044B" w:rsidRDefault="0003044B" w:rsidP="0003044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0,42</w:t>
            </w:r>
          </w:p>
        </w:tc>
        <w:tc>
          <w:tcPr>
            <w:tcW w:w="993" w:type="dxa"/>
          </w:tcPr>
          <w:p w:rsidR="0003044B" w:rsidRDefault="0003044B" w:rsidP="0003044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0,011008</w:t>
            </w:r>
          </w:p>
        </w:tc>
        <w:tc>
          <w:tcPr>
            <w:tcW w:w="1552" w:type="dxa"/>
          </w:tcPr>
          <w:p w:rsidR="0003044B" w:rsidRDefault="0003044B" w:rsidP="0003044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03044B" w:rsidTr="00A14375">
        <w:tc>
          <w:tcPr>
            <w:tcW w:w="773" w:type="dxa"/>
            <w:vMerge/>
          </w:tcPr>
          <w:p w:rsidR="0003044B" w:rsidRDefault="0003044B" w:rsidP="0003044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03044B" w:rsidRDefault="0003044B" w:rsidP="0003044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03044B" w:rsidRDefault="0003044B" w:rsidP="0003044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3005</w:t>
            </w:r>
          </w:p>
        </w:tc>
        <w:tc>
          <w:tcPr>
            <w:tcW w:w="3309" w:type="dxa"/>
          </w:tcPr>
          <w:p w:rsidR="0003044B" w:rsidRDefault="0003044B" w:rsidP="0003044B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Общий органический углерод</w:t>
            </w:r>
          </w:p>
        </w:tc>
        <w:tc>
          <w:tcPr>
            <w:tcW w:w="1676" w:type="dxa"/>
          </w:tcPr>
          <w:p w:rsidR="0003044B" w:rsidRDefault="0003044B" w:rsidP="0003044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03044B" w:rsidRDefault="0003044B" w:rsidP="0003044B">
            <w:r w:rsidRPr="00CC36C6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03044B" w:rsidRDefault="0003044B" w:rsidP="0003044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20,0</w:t>
            </w:r>
          </w:p>
        </w:tc>
        <w:tc>
          <w:tcPr>
            <w:tcW w:w="992" w:type="dxa"/>
          </w:tcPr>
          <w:p w:rsidR="0003044B" w:rsidRDefault="0003044B" w:rsidP="0003044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0,524</w:t>
            </w:r>
          </w:p>
        </w:tc>
        <w:tc>
          <w:tcPr>
            <w:tcW w:w="992" w:type="dxa"/>
          </w:tcPr>
          <w:p w:rsidR="0003044B" w:rsidRDefault="0003044B" w:rsidP="0003044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20,0</w:t>
            </w:r>
          </w:p>
        </w:tc>
        <w:tc>
          <w:tcPr>
            <w:tcW w:w="993" w:type="dxa"/>
          </w:tcPr>
          <w:p w:rsidR="0003044B" w:rsidRDefault="0003044B" w:rsidP="0003044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0,524</w:t>
            </w:r>
          </w:p>
        </w:tc>
        <w:tc>
          <w:tcPr>
            <w:tcW w:w="1552" w:type="dxa"/>
          </w:tcPr>
          <w:p w:rsidR="0003044B" w:rsidRDefault="0003044B" w:rsidP="0003044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03044B" w:rsidTr="00A14375">
        <w:tc>
          <w:tcPr>
            <w:tcW w:w="773" w:type="dxa"/>
            <w:vMerge/>
          </w:tcPr>
          <w:p w:rsidR="0003044B" w:rsidRDefault="0003044B" w:rsidP="0003044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03044B" w:rsidRDefault="0003044B" w:rsidP="0003044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03044B" w:rsidRDefault="0003044B" w:rsidP="0003044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0183</w:t>
            </w:r>
          </w:p>
        </w:tc>
        <w:tc>
          <w:tcPr>
            <w:tcW w:w="3309" w:type="dxa"/>
          </w:tcPr>
          <w:p w:rsidR="0003044B" w:rsidRDefault="0003044B" w:rsidP="0003044B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Ртуть и ее соед. (в пересчете на ртуть)</w:t>
            </w:r>
          </w:p>
        </w:tc>
        <w:tc>
          <w:tcPr>
            <w:tcW w:w="1676" w:type="dxa"/>
          </w:tcPr>
          <w:p w:rsidR="0003044B" w:rsidRDefault="0003044B" w:rsidP="0003044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03044B" w:rsidRDefault="0003044B" w:rsidP="0003044B">
            <w:r w:rsidRPr="00CC36C6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03044B" w:rsidRDefault="0003044B" w:rsidP="0003044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</w:t>
            </w:r>
          </w:p>
        </w:tc>
        <w:tc>
          <w:tcPr>
            <w:tcW w:w="992" w:type="dxa"/>
          </w:tcPr>
          <w:p w:rsidR="0003044B" w:rsidRDefault="0003044B" w:rsidP="0003044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0,001310</w:t>
            </w:r>
          </w:p>
        </w:tc>
        <w:tc>
          <w:tcPr>
            <w:tcW w:w="992" w:type="dxa"/>
          </w:tcPr>
          <w:p w:rsidR="0003044B" w:rsidRDefault="0003044B" w:rsidP="0003044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</w:t>
            </w:r>
          </w:p>
        </w:tc>
        <w:tc>
          <w:tcPr>
            <w:tcW w:w="993" w:type="dxa"/>
          </w:tcPr>
          <w:p w:rsidR="0003044B" w:rsidRDefault="0003044B" w:rsidP="0003044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0,001310</w:t>
            </w:r>
          </w:p>
        </w:tc>
        <w:tc>
          <w:tcPr>
            <w:tcW w:w="1552" w:type="dxa"/>
          </w:tcPr>
          <w:p w:rsidR="0003044B" w:rsidRDefault="0003044B" w:rsidP="0003044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03044B" w:rsidTr="00A14375">
        <w:tc>
          <w:tcPr>
            <w:tcW w:w="773" w:type="dxa"/>
            <w:vMerge/>
          </w:tcPr>
          <w:p w:rsidR="0003044B" w:rsidRDefault="0003044B" w:rsidP="0003044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03044B" w:rsidRDefault="0003044B" w:rsidP="0003044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03044B" w:rsidRDefault="0003044B" w:rsidP="0003044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0342</w:t>
            </w:r>
          </w:p>
        </w:tc>
        <w:tc>
          <w:tcPr>
            <w:tcW w:w="3309" w:type="dxa"/>
          </w:tcPr>
          <w:p w:rsidR="0003044B" w:rsidRDefault="0003044B" w:rsidP="0003044B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Фтористые газообразные соед (в пересчете на фтор): гидрофторид</w:t>
            </w:r>
          </w:p>
        </w:tc>
        <w:tc>
          <w:tcPr>
            <w:tcW w:w="1676" w:type="dxa"/>
          </w:tcPr>
          <w:p w:rsidR="0003044B" w:rsidRDefault="0003044B" w:rsidP="0003044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03044B" w:rsidRDefault="0003044B" w:rsidP="0003044B">
            <w:r w:rsidRPr="00CC36C6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03044B" w:rsidRDefault="0003044B" w:rsidP="0003044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2,4</w:t>
            </w:r>
          </w:p>
        </w:tc>
        <w:tc>
          <w:tcPr>
            <w:tcW w:w="992" w:type="dxa"/>
          </w:tcPr>
          <w:p w:rsidR="0003044B" w:rsidRDefault="0003044B" w:rsidP="0003044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0,073</w:t>
            </w:r>
          </w:p>
        </w:tc>
        <w:tc>
          <w:tcPr>
            <w:tcW w:w="992" w:type="dxa"/>
          </w:tcPr>
          <w:p w:rsidR="0003044B" w:rsidRDefault="0003044B" w:rsidP="0003044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2,4</w:t>
            </w:r>
          </w:p>
        </w:tc>
        <w:tc>
          <w:tcPr>
            <w:tcW w:w="993" w:type="dxa"/>
          </w:tcPr>
          <w:p w:rsidR="0003044B" w:rsidRDefault="0003044B" w:rsidP="0003044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0,073</w:t>
            </w:r>
          </w:p>
        </w:tc>
        <w:tc>
          <w:tcPr>
            <w:tcW w:w="1552" w:type="dxa"/>
          </w:tcPr>
          <w:p w:rsidR="0003044B" w:rsidRDefault="0003044B" w:rsidP="0003044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15</w:t>
            </w:r>
          </w:p>
        </w:tc>
      </w:tr>
      <w:tr w:rsidR="0003044B" w:rsidTr="00A14375">
        <w:tc>
          <w:tcPr>
            <w:tcW w:w="773" w:type="dxa"/>
            <w:vMerge/>
          </w:tcPr>
          <w:p w:rsidR="0003044B" w:rsidRDefault="0003044B" w:rsidP="0003044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03044B" w:rsidRDefault="0003044B" w:rsidP="0003044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03044B" w:rsidRDefault="0003044B" w:rsidP="0003044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3920</w:t>
            </w:r>
          </w:p>
        </w:tc>
        <w:tc>
          <w:tcPr>
            <w:tcW w:w="3309" w:type="dxa"/>
          </w:tcPr>
          <w:p w:rsidR="0003044B" w:rsidRDefault="0003044B" w:rsidP="0003044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ПХБ</w:t>
            </w:r>
          </w:p>
        </w:tc>
        <w:tc>
          <w:tcPr>
            <w:tcW w:w="1676" w:type="dxa"/>
          </w:tcPr>
          <w:p w:rsidR="0003044B" w:rsidRDefault="0003044B" w:rsidP="0003044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03044B" w:rsidRDefault="0003044B" w:rsidP="0003044B">
            <w:r w:rsidRPr="00CC36C6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03044B" w:rsidRDefault="0003044B" w:rsidP="0003044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0,000300</w:t>
            </w:r>
          </w:p>
        </w:tc>
        <w:tc>
          <w:tcPr>
            <w:tcW w:w="992" w:type="dxa"/>
          </w:tcPr>
          <w:p w:rsidR="0003044B" w:rsidRDefault="0003044B" w:rsidP="0003044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0,000008</w:t>
            </w:r>
          </w:p>
        </w:tc>
        <w:tc>
          <w:tcPr>
            <w:tcW w:w="992" w:type="dxa"/>
          </w:tcPr>
          <w:p w:rsidR="0003044B" w:rsidRDefault="0003044B" w:rsidP="0003044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0,000300</w:t>
            </w:r>
          </w:p>
        </w:tc>
        <w:tc>
          <w:tcPr>
            <w:tcW w:w="993" w:type="dxa"/>
          </w:tcPr>
          <w:p w:rsidR="0003044B" w:rsidRDefault="0003044B" w:rsidP="0003044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0,000008</w:t>
            </w:r>
          </w:p>
        </w:tc>
        <w:tc>
          <w:tcPr>
            <w:tcW w:w="1552" w:type="dxa"/>
          </w:tcPr>
          <w:p w:rsidR="0003044B" w:rsidRDefault="0003044B" w:rsidP="0003044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23C07" w:rsidTr="00A14375">
        <w:tc>
          <w:tcPr>
            <w:tcW w:w="773" w:type="dxa"/>
            <w:vMerge w:val="restart"/>
          </w:tcPr>
          <w:p w:rsidR="00C23C07" w:rsidRDefault="00C23C07" w:rsidP="00901C2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0014/1</w:t>
            </w:r>
          </w:p>
        </w:tc>
        <w:tc>
          <w:tcPr>
            <w:tcW w:w="1838" w:type="dxa"/>
            <w:vMerge w:val="restart"/>
          </w:tcPr>
          <w:p w:rsidR="00C23C07" w:rsidRDefault="00C23C07" w:rsidP="00901C2E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техуглерода. Установка № 1. Камера обогрева сушильного барабана. Рабочий режим</w:t>
            </w:r>
          </w:p>
          <w:p w:rsidR="00C23C07" w:rsidRDefault="00C23C07" w:rsidP="00901C2E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C23C07" w:rsidRDefault="00C23C07" w:rsidP="00901C2E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C23C07" w:rsidRDefault="00C23C07" w:rsidP="00901C2E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C23C07" w:rsidRDefault="00C23C07" w:rsidP="00901C2E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C23C07" w:rsidRDefault="00C23C07" w:rsidP="00901C2E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C23C07" w:rsidRDefault="00C23C07" w:rsidP="00901C2E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C23C07" w:rsidRDefault="00C23C07" w:rsidP="00901C2E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C23C07" w:rsidRDefault="00C23C07" w:rsidP="00901C2E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C23C07" w:rsidRDefault="00C23C07" w:rsidP="00901C2E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C23C07" w:rsidRDefault="00C23C07" w:rsidP="00901C2E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C23C07" w:rsidRDefault="00C23C07" w:rsidP="00901C2E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C23C07" w:rsidRDefault="00C23C07" w:rsidP="00901C2E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C23C07" w:rsidRDefault="00C23C07" w:rsidP="00901C2E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C23C07" w:rsidRDefault="00C23C07" w:rsidP="00901C2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23C07" w:rsidRDefault="00C23C07" w:rsidP="00901C2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0184</w:t>
            </w:r>
          </w:p>
        </w:tc>
        <w:tc>
          <w:tcPr>
            <w:tcW w:w="3309" w:type="dxa"/>
          </w:tcPr>
          <w:p w:rsidR="00C23C07" w:rsidRDefault="00C23C07" w:rsidP="00901C2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Свинец и его соединения</w:t>
            </w:r>
          </w:p>
        </w:tc>
        <w:tc>
          <w:tcPr>
            <w:tcW w:w="1676" w:type="dxa"/>
          </w:tcPr>
          <w:p w:rsidR="00C23C07" w:rsidRDefault="00C23C07" w:rsidP="00901C2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23C07" w:rsidRDefault="00C23C07" w:rsidP="00901C2E">
            <w:r w:rsidRPr="00F457E1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C23C07" w:rsidRDefault="00C23C07" w:rsidP="00901C2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0,094</w:t>
            </w:r>
          </w:p>
        </w:tc>
        <w:tc>
          <w:tcPr>
            <w:tcW w:w="992" w:type="dxa"/>
          </w:tcPr>
          <w:p w:rsidR="00C23C07" w:rsidRDefault="00C23C07" w:rsidP="00901C2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0,000664</w:t>
            </w:r>
          </w:p>
        </w:tc>
        <w:tc>
          <w:tcPr>
            <w:tcW w:w="992" w:type="dxa"/>
          </w:tcPr>
          <w:p w:rsidR="00C23C07" w:rsidRDefault="00C23C07" w:rsidP="00901C2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0,094</w:t>
            </w:r>
          </w:p>
        </w:tc>
        <w:tc>
          <w:tcPr>
            <w:tcW w:w="993" w:type="dxa"/>
          </w:tcPr>
          <w:p w:rsidR="00C23C07" w:rsidRDefault="00C23C07" w:rsidP="00901C2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0,000664</w:t>
            </w:r>
          </w:p>
        </w:tc>
        <w:tc>
          <w:tcPr>
            <w:tcW w:w="1552" w:type="dxa"/>
          </w:tcPr>
          <w:p w:rsidR="00C23C07" w:rsidRDefault="00C23C07" w:rsidP="00901C2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23C07" w:rsidTr="00A14375">
        <w:tc>
          <w:tcPr>
            <w:tcW w:w="773" w:type="dxa"/>
            <w:vMerge/>
          </w:tcPr>
          <w:p w:rsidR="00C23C07" w:rsidRDefault="00C23C07" w:rsidP="00901C2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23C07" w:rsidRDefault="00C23C07" w:rsidP="00901C2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23C07" w:rsidRDefault="00C23C07" w:rsidP="00901C2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0301</w:t>
            </w:r>
          </w:p>
        </w:tc>
        <w:tc>
          <w:tcPr>
            <w:tcW w:w="3309" w:type="dxa"/>
          </w:tcPr>
          <w:p w:rsidR="00C23C07" w:rsidRDefault="00C23C07" w:rsidP="00901C2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  <w:vMerge w:val="restart"/>
          </w:tcPr>
          <w:p w:rsidR="00C23C07" w:rsidRDefault="00C23C07" w:rsidP="00901C2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АСКВ № 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ECS</w:t>
            </w:r>
            <w:r>
              <w:rPr>
                <w:rFonts w:eastAsia="Calibri" w:cs="Times New Roman"/>
                <w:sz w:val="20"/>
                <w:szCs w:val="20"/>
              </w:rPr>
              <w:t>-24.325-01/0014</w:t>
            </w:r>
          </w:p>
        </w:tc>
        <w:tc>
          <w:tcPr>
            <w:tcW w:w="1676" w:type="dxa"/>
          </w:tcPr>
          <w:p w:rsidR="00C23C07" w:rsidRDefault="00C23C07" w:rsidP="00901C2E">
            <w:r w:rsidRPr="00F457E1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C23C07" w:rsidRDefault="00C23C07" w:rsidP="00901C2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299,0</w:t>
            </w:r>
          </w:p>
        </w:tc>
        <w:tc>
          <w:tcPr>
            <w:tcW w:w="992" w:type="dxa"/>
          </w:tcPr>
          <w:p w:rsidR="00C23C07" w:rsidRDefault="00C23C07" w:rsidP="00901C2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2,853</w:t>
            </w:r>
          </w:p>
        </w:tc>
        <w:tc>
          <w:tcPr>
            <w:tcW w:w="992" w:type="dxa"/>
          </w:tcPr>
          <w:p w:rsidR="00C23C07" w:rsidRDefault="00C23C07" w:rsidP="00901C2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299,0</w:t>
            </w:r>
          </w:p>
        </w:tc>
        <w:tc>
          <w:tcPr>
            <w:tcW w:w="993" w:type="dxa"/>
          </w:tcPr>
          <w:p w:rsidR="00C23C07" w:rsidRDefault="00C23C07" w:rsidP="00901C2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2,853</w:t>
            </w:r>
          </w:p>
        </w:tc>
        <w:tc>
          <w:tcPr>
            <w:tcW w:w="1552" w:type="dxa"/>
          </w:tcPr>
          <w:p w:rsidR="00C23C07" w:rsidRDefault="00C23C07" w:rsidP="00901C2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15,9</w:t>
            </w:r>
          </w:p>
        </w:tc>
      </w:tr>
      <w:tr w:rsidR="00C23C07" w:rsidTr="00A14375">
        <w:tc>
          <w:tcPr>
            <w:tcW w:w="773" w:type="dxa"/>
            <w:vMerge/>
          </w:tcPr>
          <w:p w:rsidR="00C23C07" w:rsidRDefault="00C23C07" w:rsidP="00901C2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23C07" w:rsidRDefault="00C23C07" w:rsidP="00901C2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23C07" w:rsidRDefault="00C23C07" w:rsidP="00901C2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2902</w:t>
            </w:r>
          </w:p>
        </w:tc>
        <w:tc>
          <w:tcPr>
            <w:tcW w:w="3309" w:type="dxa"/>
          </w:tcPr>
          <w:p w:rsidR="00C23C07" w:rsidRDefault="00C23C07" w:rsidP="00901C2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Твердые частицы суммарно</w:t>
            </w:r>
          </w:p>
        </w:tc>
        <w:tc>
          <w:tcPr>
            <w:tcW w:w="1676" w:type="dxa"/>
            <w:vMerge/>
          </w:tcPr>
          <w:p w:rsidR="00C23C07" w:rsidRDefault="00C23C07" w:rsidP="00901C2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76" w:type="dxa"/>
          </w:tcPr>
          <w:p w:rsidR="00C23C07" w:rsidRDefault="00C23C07" w:rsidP="00901C2E">
            <w:r w:rsidRPr="00F457E1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C23C07" w:rsidRDefault="00C23C07" w:rsidP="00901C2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40,59</w:t>
            </w:r>
          </w:p>
        </w:tc>
        <w:tc>
          <w:tcPr>
            <w:tcW w:w="992" w:type="dxa"/>
          </w:tcPr>
          <w:p w:rsidR="00C23C07" w:rsidRDefault="00C23C07" w:rsidP="00901C2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0,286</w:t>
            </w:r>
          </w:p>
        </w:tc>
        <w:tc>
          <w:tcPr>
            <w:tcW w:w="992" w:type="dxa"/>
          </w:tcPr>
          <w:p w:rsidR="00C23C07" w:rsidRDefault="00C23C07" w:rsidP="00901C2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40,59</w:t>
            </w:r>
          </w:p>
        </w:tc>
        <w:tc>
          <w:tcPr>
            <w:tcW w:w="993" w:type="dxa"/>
          </w:tcPr>
          <w:p w:rsidR="00C23C07" w:rsidRDefault="00C23C07" w:rsidP="00901C2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0,286</w:t>
            </w:r>
          </w:p>
        </w:tc>
        <w:tc>
          <w:tcPr>
            <w:tcW w:w="1552" w:type="dxa"/>
          </w:tcPr>
          <w:p w:rsidR="00C23C07" w:rsidRDefault="00C23C07" w:rsidP="00901C2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23C07" w:rsidTr="00A14375">
        <w:tc>
          <w:tcPr>
            <w:tcW w:w="773" w:type="dxa"/>
            <w:vMerge/>
          </w:tcPr>
          <w:p w:rsidR="00C23C07" w:rsidRDefault="00C23C07" w:rsidP="00901C2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23C07" w:rsidRDefault="00C23C07" w:rsidP="00901C2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23C07" w:rsidRDefault="00C23C07" w:rsidP="00901C2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0330</w:t>
            </w:r>
          </w:p>
        </w:tc>
        <w:tc>
          <w:tcPr>
            <w:tcW w:w="3309" w:type="dxa"/>
          </w:tcPr>
          <w:p w:rsidR="00C23C07" w:rsidRDefault="00C23C07" w:rsidP="00901C2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Сера диоксид</w:t>
            </w:r>
          </w:p>
        </w:tc>
        <w:tc>
          <w:tcPr>
            <w:tcW w:w="1676" w:type="dxa"/>
            <w:vMerge/>
          </w:tcPr>
          <w:p w:rsidR="00C23C07" w:rsidRDefault="00C23C07" w:rsidP="00901C2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76" w:type="dxa"/>
          </w:tcPr>
          <w:p w:rsidR="00C23C07" w:rsidRDefault="00C23C07" w:rsidP="00901C2E">
            <w:r w:rsidRPr="00F457E1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C23C07" w:rsidRDefault="00C23C07" w:rsidP="00901C2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485,8</w:t>
            </w:r>
          </w:p>
        </w:tc>
        <w:tc>
          <w:tcPr>
            <w:tcW w:w="992" w:type="dxa"/>
          </w:tcPr>
          <w:p w:rsidR="00C23C07" w:rsidRDefault="00C23C07" w:rsidP="00901C2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4,636</w:t>
            </w:r>
          </w:p>
        </w:tc>
        <w:tc>
          <w:tcPr>
            <w:tcW w:w="992" w:type="dxa"/>
          </w:tcPr>
          <w:p w:rsidR="00C23C07" w:rsidRDefault="00C23C07" w:rsidP="00901C2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51,0</w:t>
            </w:r>
          </w:p>
        </w:tc>
        <w:tc>
          <w:tcPr>
            <w:tcW w:w="993" w:type="dxa"/>
          </w:tcPr>
          <w:p w:rsidR="00C23C07" w:rsidRDefault="00C23C07" w:rsidP="00901C2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0,487</w:t>
            </w:r>
          </w:p>
        </w:tc>
        <w:tc>
          <w:tcPr>
            <w:tcW w:w="1552" w:type="dxa"/>
          </w:tcPr>
          <w:p w:rsidR="00C23C07" w:rsidRDefault="00C23C07" w:rsidP="00901C2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15,9</w:t>
            </w:r>
          </w:p>
        </w:tc>
      </w:tr>
      <w:tr w:rsidR="00C23C07" w:rsidTr="00A14375">
        <w:tc>
          <w:tcPr>
            <w:tcW w:w="773" w:type="dxa"/>
            <w:vMerge/>
          </w:tcPr>
          <w:p w:rsidR="00C23C07" w:rsidRDefault="00C23C07" w:rsidP="00901C2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23C07" w:rsidRDefault="00C23C07" w:rsidP="00901C2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23C07" w:rsidRDefault="00C23C07" w:rsidP="00901C2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0337</w:t>
            </w:r>
          </w:p>
        </w:tc>
        <w:tc>
          <w:tcPr>
            <w:tcW w:w="3309" w:type="dxa"/>
          </w:tcPr>
          <w:p w:rsidR="00C23C07" w:rsidRDefault="00C23C07" w:rsidP="00901C2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  <w:vMerge/>
          </w:tcPr>
          <w:p w:rsidR="00C23C07" w:rsidRDefault="00C23C07" w:rsidP="00901C2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76" w:type="dxa"/>
          </w:tcPr>
          <w:p w:rsidR="00C23C07" w:rsidRDefault="00C23C07" w:rsidP="00901C2E">
            <w:r w:rsidRPr="00F457E1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C23C07" w:rsidRDefault="00C23C07" w:rsidP="00901C2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487,6</w:t>
            </w:r>
          </w:p>
        </w:tc>
        <w:tc>
          <w:tcPr>
            <w:tcW w:w="992" w:type="dxa"/>
          </w:tcPr>
          <w:p w:rsidR="00C23C07" w:rsidRDefault="00C23C07" w:rsidP="00901C2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4,653</w:t>
            </w:r>
          </w:p>
        </w:tc>
        <w:tc>
          <w:tcPr>
            <w:tcW w:w="992" w:type="dxa"/>
          </w:tcPr>
          <w:p w:rsidR="00C23C07" w:rsidRDefault="00C23C07" w:rsidP="00901C2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487,6</w:t>
            </w:r>
          </w:p>
        </w:tc>
        <w:tc>
          <w:tcPr>
            <w:tcW w:w="993" w:type="dxa"/>
          </w:tcPr>
          <w:p w:rsidR="00C23C07" w:rsidRDefault="00C23C07" w:rsidP="00901C2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4,653</w:t>
            </w:r>
          </w:p>
        </w:tc>
        <w:tc>
          <w:tcPr>
            <w:tcW w:w="1552" w:type="dxa"/>
          </w:tcPr>
          <w:p w:rsidR="00C23C07" w:rsidRDefault="00C23C07" w:rsidP="00901C2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15,9</w:t>
            </w:r>
          </w:p>
        </w:tc>
      </w:tr>
      <w:tr w:rsidR="00C23C07" w:rsidTr="00A14375">
        <w:tc>
          <w:tcPr>
            <w:tcW w:w="773" w:type="dxa"/>
            <w:vMerge/>
          </w:tcPr>
          <w:p w:rsidR="00C23C07" w:rsidRDefault="00C23C07" w:rsidP="00901C2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23C07" w:rsidRDefault="00C23C07" w:rsidP="00901C2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23C07" w:rsidRDefault="00C23C07" w:rsidP="00901C2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0401</w:t>
            </w:r>
          </w:p>
        </w:tc>
        <w:tc>
          <w:tcPr>
            <w:tcW w:w="3309" w:type="dxa"/>
          </w:tcPr>
          <w:p w:rsidR="00C23C07" w:rsidRDefault="00C23C07" w:rsidP="00901C2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С1-С10</w:t>
            </w:r>
          </w:p>
        </w:tc>
        <w:tc>
          <w:tcPr>
            <w:tcW w:w="1676" w:type="dxa"/>
          </w:tcPr>
          <w:p w:rsidR="00C23C07" w:rsidRDefault="00C23C07" w:rsidP="00901C2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23C07" w:rsidRDefault="00C23C07" w:rsidP="00901C2E">
            <w:r w:rsidRPr="00F457E1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C23C07" w:rsidRDefault="00C23C07" w:rsidP="00901C2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10,2</w:t>
            </w:r>
          </w:p>
        </w:tc>
        <w:tc>
          <w:tcPr>
            <w:tcW w:w="992" w:type="dxa"/>
          </w:tcPr>
          <w:p w:rsidR="00C23C07" w:rsidRDefault="00C23C07" w:rsidP="00901C2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0,072</w:t>
            </w:r>
          </w:p>
        </w:tc>
        <w:tc>
          <w:tcPr>
            <w:tcW w:w="992" w:type="dxa"/>
          </w:tcPr>
          <w:p w:rsidR="00C23C07" w:rsidRDefault="00C23C07" w:rsidP="00901C2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10,2</w:t>
            </w:r>
          </w:p>
        </w:tc>
        <w:tc>
          <w:tcPr>
            <w:tcW w:w="993" w:type="dxa"/>
          </w:tcPr>
          <w:p w:rsidR="00C23C07" w:rsidRDefault="00C23C07" w:rsidP="00901C2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0,072</w:t>
            </w:r>
          </w:p>
        </w:tc>
        <w:tc>
          <w:tcPr>
            <w:tcW w:w="1552" w:type="dxa"/>
          </w:tcPr>
          <w:p w:rsidR="00C23C07" w:rsidRDefault="00C23C07" w:rsidP="00901C2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23C07" w:rsidTr="00A14375">
        <w:tc>
          <w:tcPr>
            <w:tcW w:w="773" w:type="dxa"/>
            <w:vMerge/>
          </w:tcPr>
          <w:p w:rsidR="00C23C07" w:rsidRDefault="00C23C07" w:rsidP="00901C2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23C07" w:rsidRDefault="00C23C07" w:rsidP="00901C2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23C07" w:rsidRDefault="00C23C07" w:rsidP="00901C2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0602</w:t>
            </w:r>
          </w:p>
        </w:tc>
        <w:tc>
          <w:tcPr>
            <w:tcW w:w="3309" w:type="dxa"/>
          </w:tcPr>
          <w:p w:rsidR="00C23C07" w:rsidRDefault="00C23C07" w:rsidP="00901C2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Бензол</w:t>
            </w:r>
          </w:p>
        </w:tc>
        <w:tc>
          <w:tcPr>
            <w:tcW w:w="1676" w:type="dxa"/>
          </w:tcPr>
          <w:p w:rsidR="00C23C07" w:rsidRDefault="00C23C07" w:rsidP="00901C2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23C07" w:rsidRDefault="00C23C07" w:rsidP="00901C2E">
            <w:r w:rsidRPr="00F457E1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C23C07" w:rsidRDefault="00C23C07" w:rsidP="00901C2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2,6</w:t>
            </w:r>
          </w:p>
        </w:tc>
        <w:tc>
          <w:tcPr>
            <w:tcW w:w="992" w:type="dxa"/>
          </w:tcPr>
          <w:p w:rsidR="00C23C07" w:rsidRDefault="00C23C07" w:rsidP="00901C2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0,018</w:t>
            </w:r>
          </w:p>
        </w:tc>
        <w:tc>
          <w:tcPr>
            <w:tcW w:w="992" w:type="dxa"/>
          </w:tcPr>
          <w:p w:rsidR="00C23C07" w:rsidRDefault="00C23C07" w:rsidP="00901C2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2,6</w:t>
            </w:r>
          </w:p>
        </w:tc>
        <w:tc>
          <w:tcPr>
            <w:tcW w:w="993" w:type="dxa"/>
          </w:tcPr>
          <w:p w:rsidR="00C23C07" w:rsidRDefault="00C23C07" w:rsidP="00901C2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0,018</w:t>
            </w:r>
          </w:p>
        </w:tc>
        <w:tc>
          <w:tcPr>
            <w:tcW w:w="1552" w:type="dxa"/>
          </w:tcPr>
          <w:p w:rsidR="00C23C07" w:rsidRDefault="00C23C07" w:rsidP="00901C2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23C07" w:rsidTr="00A14375">
        <w:tc>
          <w:tcPr>
            <w:tcW w:w="773" w:type="dxa"/>
            <w:vMerge/>
          </w:tcPr>
          <w:p w:rsidR="00C23C07" w:rsidRDefault="00C23C07" w:rsidP="00901C2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23C07" w:rsidRDefault="00C23C07" w:rsidP="00901C2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23C07" w:rsidRDefault="00C23C07" w:rsidP="00901C2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0621</w:t>
            </w:r>
          </w:p>
        </w:tc>
        <w:tc>
          <w:tcPr>
            <w:tcW w:w="3309" w:type="dxa"/>
          </w:tcPr>
          <w:p w:rsidR="00C23C07" w:rsidRDefault="00C23C07" w:rsidP="00901C2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Толуол</w:t>
            </w:r>
          </w:p>
        </w:tc>
        <w:tc>
          <w:tcPr>
            <w:tcW w:w="1676" w:type="dxa"/>
          </w:tcPr>
          <w:p w:rsidR="00C23C07" w:rsidRDefault="00C23C07" w:rsidP="00901C2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23C07" w:rsidRDefault="00C23C07" w:rsidP="00901C2E">
            <w:r w:rsidRPr="00F457E1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C23C07" w:rsidRDefault="00C23C07" w:rsidP="00901C2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1,6</w:t>
            </w:r>
          </w:p>
        </w:tc>
        <w:tc>
          <w:tcPr>
            <w:tcW w:w="992" w:type="dxa"/>
          </w:tcPr>
          <w:p w:rsidR="00C23C07" w:rsidRDefault="00C23C07" w:rsidP="00901C2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0,011</w:t>
            </w:r>
          </w:p>
        </w:tc>
        <w:tc>
          <w:tcPr>
            <w:tcW w:w="992" w:type="dxa"/>
          </w:tcPr>
          <w:p w:rsidR="00C23C07" w:rsidRDefault="00C23C07" w:rsidP="00901C2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1,6</w:t>
            </w:r>
          </w:p>
        </w:tc>
        <w:tc>
          <w:tcPr>
            <w:tcW w:w="993" w:type="dxa"/>
          </w:tcPr>
          <w:p w:rsidR="00C23C07" w:rsidRDefault="00C23C07" w:rsidP="00901C2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0,011</w:t>
            </w:r>
          </w:p>
        </w:tc>
        <w:tc>
          <w:tcPr>
            <w:tcW w:w="1552" w:type="dxa"/>
          </w:tcPr>
          <w:p w:rsidR="00C23C07" w:rsidRDefault="00C23C07" w:rsidP="00901C2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23C07" w:rsidTr="00A14375">
        <w:tc>
          <w:tcPr>
            <w:tcW w:w="773" w:type="dxa"/>
            <w:vMerge/>
          </w:tcPr>
          <w:p w:rsidR="00C23C07" w:rsidRDefault="00C23C07" w:rsidP="00901C2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23C07" w:rsidRDefault="00C23C07" w:rsidP="00901C2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23C07" w:rsidRDefault="00C23C07" w:rsidP="00901C2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0703</w:t>
            </w:r>
          </w:p>
        </w:tc>
        <w:tc>
          <w:tcPr>
            <w:tcW w:w="3309" w:type="dxa"/>
          </w:tcPr>
          <w:p w:rsidR="00C23C07" w:rsidRDefault="00C23C07" w:rsidP="00901C2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1676" w:type="dxa"/>
          </w:tcPr>
          <w:p w:rsidR="00C23C07" w:rsidRDefault="00C23C07" w:rsidP="00901C2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23C07" w:rsidRDefault="00C23C07" w:rsidP="00901C2E">
            <w:r w:rsidRPr="00F457E1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C23C07" w:rsidRDefault="00C23C07" w:rsidP="00901C2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0,001100</w:t>
            </w:r>
          </w:p>
        </w:tc>
        <w:tc>
          <w:tcPr>
            <w:tcW w:w="992" w:type="dxa"/>
          </w:tcPr>
          <w:p w:rsidR="00C23C07" w:rsidRDefault="00C23C07" w:rsidP="00901C2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0,000008</w:t>
            </w:r>
          </w:p>
        </w:tc>
        <w:tc>
          <w:tcPr>
            <w:tcW w:w="992" w:type="dxa"/>
          </w:tcPr>
          <w:p w:rsidR="00C23C07" w:rsidRDefault="00C23C07" w:rsidP="00901C2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0,001100</w:t>
            </w:r>
          </w:p>
        </w:tc>
        <w:tc>
          <w:tcPr>
            <w:tcW w:w="993" w:type="dxa"/>
          </w:tcPr>
          <w:p w:rsidR="00C23C07" w:rsidRDefault="00C23C07" w:rsidP="00901C2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0,000008</w:t>
            </w:r>
          </w:p>
        </w:tc>
        <w:tc>
          <w:tcPr>
            <w:tcW w:w="1552" w:type="dxa"/>
          </w:tcPr>
          <w:p w:rsidR="00C23C07" w:rsidRDefault="00C23C07" w:rsidP="00901C2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23C07" w:rsidTr="00A14375">
        <w:tc>
          <w:tcPr>
            <w:tcW w:w="773" w:type="dxa"/>
            <w:vMerge/>
          </w:tcPr>
          <w:p w:rsidR="00C23C07" w:rsidRDefault="00C23C07" w:rsidP="00901C2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23C07" w:rsidRDefault="00C23C07" w:rsidP="00901C2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23C07" w:rsidRDefault="00C23C07" w:rsidP="00901C2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0716</w:t>
            </w:r>
          </w:p>
        </w:tc>
        <w:tc>
          <w:tcPr>
            <w:tcW w:w="3309" w:type="dxa"/>
          </w:tcPr>
          <w:p w:rsidR="00C23C07" w:rsidRDefault="00C23C07" w:rsidP="00901C2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Фенантрен</w:t>
            </w:r>
          </w:p>
        </w:tc>
        <w:tc>
          <w:tcPr>
            <w:tcW w:w="1676" w:type="dxa"/>
          </w:tcPr>
          <w:p w:rsidR="00C23C07" w:rsidRDefault="00C23C07" w:rsidP="00901C2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23C07" w:rsidRDefault="00C23C07" w:rsidP="00901C2E">
            <w:r w:rsidRPr="00F457E1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C23C07" w:rsidRDefault="00C23C07" w:rsidP="00901C2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0,020400</w:t>
            </w:r>
          </w:p>
        </w:tc>
        <w:tc>
          <w:tcPr>
            <w:tcW w:w="992" w:type="dxa"/>
          </w:tcPr>
          <w:p w:rsidR="00C23C07" w:rsidRDefault="00C23C07" w:rsidP="00901C2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0,000144</w:t>
            </w:r>
          </w:p>
        </w:tc>
        <w:tc>
          <w:tcPr>
            <w:tcW w:w="992" w:type="dxa"/>
          </w:tcPr>
          <w:p w:rsidR="00C23C07" w:rsidRDefault="00C23C07" w:rsidP="00901C2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0,020400</w:t>
            </w:r>
          </w:p>
        </w:tc>
        <w:tc>
          <w:tcPr>
            <w:tcW w:w="993" w:type="dxa"/>
          </w:tcPr>
          <w:p w:rsidR="00C23C07" w:rsidRDefault="00C23C07" w:rsidP="00901C2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0,000144</w:t>
            </w:r>
          </w:p>
        </w:tc>
        <w:tc>
          <w:tcPr>
            <w:tcW w:w="1552" w:type="dxa"/>
          </w:tcPr>
          <w:p w:rsidR="00C23C07" w:rsidRDefault="00C23C07" w:rsidP="00901C2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23C07" w:rsidTr="00A14375">
        <w:tc>
          <w:tcPr>
            <w:tcW w:w="773" w:type="dxa"/>
            <w:vMerge/>
          </w:tcPr>
          <w:p w:rsidR="00C23C07" w:rsidRDefault="00C23C07" w:rsidP="00901C2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23C07" w:rsidRDefault="00C23C07" w:rsidP="00901C2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23C07" w:rsidRDefault="00C23C07" w:rsidP="00901C2E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0727</w:t>
            </w:r>
          </w:p>
        </w:tc>
        <w:tc>
          <w:tcPr>
            <w:tcW w:w="3309" w:type="dxa"/>
          </w:tcPr>
          <w:p w:rsidR="00C23C07" w:rsidRDefault="00C23C07" w:rsidP="00901C2E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Бензо/в/флюоратен</w:t>
            </w:r>
          </w:p>
        </w:tc>
        <w:tc>
          <w:tcPr>
            <w:tcW w:w="1676" w:type="dxa"/>
          </w:tcPr>
          <w:p w:rsidR="00C23C07" w:rsidRDefault="00C23C07" w:rsidP="00901C2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23C07" w:rsidRDefault="00C23C07" w:rsidP="00901C2E">
            <w:r w:rsidRPr="00F457E1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C23C07" w:rsidRDefault="00C23C07" w:rsidP="00901C2E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0,099</w:t>
            </w:r>
          </w:p>
        </w:tc>
        <w:tc>
          <w:tcPr>
            <w:tcW w:w="992" w:type="dxa"/>
          </w:tcPr>
          <w:p w:rsidR="00C23C07" w:rsidRDefault="00C23C07" w:rsidP="00901C2E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</w:t>
            </w:r>
          </w:p>
        </w:tc>
        <w:tc>
          <w:tcPr>
            <w:tcW w:w="992" w:type="dxa"/>
          </w:tcPr>
          <w:p w:rsidR="00C23C07" w:rsidRDefault="00C23C07" w:rsidP="00901C2E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0,099</w:t>
            </w:r>
          </w:p>
        </w:tc>
        <w:tc>
          <w:tcPr>
            <w:tcW w:w="993" w:type="dxa"/>
          </w:tcPr>
          <w:p w:rsidR="00C23C07" w:rsidRDefault="00C23C07" w:rsidP="00901C2E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</w:t>
            </w:r>
          </w:p>
        </w:tc>
        <w:tc>
          <w:tcPr>
            <w:tcW w:w="1552" w:type="dxa"/>
          </w:tcPr>
          <w:p w:rsidR="00C23C07" w:rsidRDefault="00C23C07" w:rsidP="00901C2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23C07" w:rsidTr="00A14375">
        <w:tc>
          <w:tcPr>
            <w:tcW w:w="773" w:type="dxa"/>
            <w:vMerge/>
          </w:tcPr>
          <w:p w:rsidR="00C23C07" w:rsidRDefault="00C23C07" w:rsidP="00901C2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23C07" w:rsidRDefault="00C23C07" w:rsidP="00901C2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23C07" w:rsidRDefault="00C23C07" w:rsidP="00901C2E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0728</w:t>
            </w:r>
          </w:p>
        </w:tc>
        <w:tc>
          <w:tcPr>
            <w:tcW w:w="3309" w:type="dxa"/>
          </w:tcPr>
          <w:p w:rsidR="00C23C07" w:rsidRDefault="00C23C07" w:rsidP="00901C2E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Бензо/к/флюоратен</w:t>
            </w:r>
          </w:p>
        </w:tc>
        <w:tc>
          <w:tcPr>
            <w:tcW w:w="1676" w:type="dxa"/>
          </w:tcPr>
          <w:p w:rsidR="00C23C07" w:rsidRDefault="00C23C07" w:rsidP="00901C2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23C07" w:rsidRDefault="00C23C07" w:rsidP="00901C2E">
            <w:r w:rsidRPr="00F457E1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C23C07" w:rsidRDefault="00C23C07" w:rsidP="00901C2E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0,099</w:t>
            </w:r>
          </w:p>
        </w:tc>
        <w:tc>
          <w:tcPr>
            <w:tcW w:w="992" w:type="dxa"/>
          </w:tcPr>
          <w:p w:rsidR="00C23C07" w:rsidRDefault="00C23C07" w:rsidP="00901C2E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</w:t>
            </w:r>
          </w:p>
        </w:tc>
        <w:tc>
          <w:tcPr>
            <w:tcW w:w="992" w:type="dxa"/>
          </w:tcPr>
          <w:p w:rsidR="00C23C07" w:rsidRDefault="00C23C07" w:rsidP="00901C2E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0,099</w:t>
            </w:r>
          </w:p>
        </w:tc>
        <w:tc>
          <w:tcPr>
            <w:tcW w:w="993" w:type="dxa"/>
          </w:tcPr>
          <w:p w:rsidR="00C23C07" w:rsidRDefault="00C23C07" w:rsidP="00901C2E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</w:t>
            </w:r>
          </w:p>
        </w:tc>
        <w:tc>
          <w:tcPr>
            <w:tcW w:w="1552" w:type="dxa"/>
          </w:tcPr>
          <w:p w:rsidR="00C23C07" w:rsidRDefault="00C23C07" w:rsidP="00901C2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23C07" w:rsidTr="00A14375">
        <w:tc>
          <w:tcPr>
            <w:tcW w:w="773" w:type="dxa"/>
            <w:vMerge/>
          </w:tcPr>
          <w:p w:rsidR="00C23C07" w:rsidRDefault="00C23C07" w:rsidP="00901C2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23C07" w:rsidRDefault="00C23C07" w:rsidP="00901C2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23C07" w:rsidRDefault="00C23C07" w:rsidP="00901C2E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0729</w:t>
            </w:r>
          </w:p>
        </w:tc>
        <w:tc>
          <w:tcPr>
            <w:tcW w:w="3309" w:type="dxa"/>
          </w:tcPr>
          <w:p w:rsidR="00C23C07" w:rsidRDefault="00C23C07" w:rsidP="00901C2E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Индено (1,2,3-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cd</w:t>
            </w:r>
            <w:r>
              <w:rPr>
                <w:rFonts w:eastAsia="Calibri" w:cs="Times New Roman"/>
                <w:sz w:val="20"/>
                <w:szCs w:val="20"/>
              </w:rPr>
              <w:t>)пирен</w:t>
            </w:r>
          </w:p>
        </w:tc>
        <w:tc>
          <w:tcPr>
            <w:tcW w:w="1676" w:type="dxa"/>
          </w:tcPr>
          <w:p w:rsidR="00C23C07" w:rsidRDefault="00C23C07" w:rsidP="00901C2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23C07" w:rsidRDefault="00C23C07" w:rsidP="00901C2E">
            <w:r w:rsidRPr="00F457E1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C23C07" w:rsidRDefault="00C23C07" w:rsidP="00901C2E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0,099</w:t>
            </w:r>
          </w:p>
        </w:tc>
        <w:tc>
          <w:tcPr>
            <w:tcW w:w="992" w:type="dxa"/>
          </w:tcPr>
          <w:p w:rsidR="00C23C07" w:rsidRDefault="00C23C07" w:rsidP="00901C2E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</w:t>
            </w:r>
          </w:p>
        </w:tc>
        <w:tc>
          <w:tcPr>
            <w:tcW w:w="992" w:type="dxa"/>
          </w:tcPr>
          <w:p w:rsidR="00C23C07" w:rsidRDefault="00C23C07" w:rsidP="00901C2E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0,099</w:t>
            </w:r>
          </w:p>
        </w:tc>
        <w:tc>
          <w:tcPr>
            <w:tcW w:w="993" w:type="dxa"/>
          </w:tcPr>
          <w:p w:rsidR="00C23C07" w:rsidRDefault="00C23C07" w:rsidP="00901C2E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</w:t>
            </w:r>
          </w:p>
        </w:tc>
        <w:tc>
          <w:tcPr>
            <w:tcW w:w="1552" w:type="dxa"/>
          </w:tcPr>
          <w:p w:rsidR="00C23C07" w:rsidRDefault="00C23C07" w:rsidP="00901C2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23C07" w:rsidTr="00A14375">
        <w:tc>
          <w:tcPr>
            <w:tcW w:w="773" w:type="dxa"/>
            <w:vMerge/>
          </w:tcPr>
          <w:p w:rsidR="00C23C07" w:rsidRDefault="00C23C07" w:rsidP="00901C2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23C07" w:rsidRDefault="00C23C07" w:rsidP="00901C2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23C07" w:rsidRDefault="00C23C07" w:rsidP="00901C2E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0316</w:t>
            </w:r>
          </w:p>
        </w:tc>
        <w:tc>
          <w:tcPr>
            <w:tcW w:w="3309" w:type="dxa"/>
          </w:tcPr>
          <w:p w:rsidR="00C23C07" w:rsidRDefault="00C23C07" w:rsidP="00901C2E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Гидрохлорид</w:t>
            </w:r>
          </w:p>
        </w:tc>
        <w:tc>
          <w:tcPr>
            <w:tcW w:w="1676" w:type="dxa"/>
          </w:tcPr>
          <w:p w:rsidR="00C23C07" w:rsidRDefault="00C23C07" w:rsidP="00901C2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23C07" w:rsidRDefault="00C23C07" w:rsidP="00901C2E">
            <w:r w:rsidRPr="00F457E1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C23C07" w:rsidRDefault="00C23C07" w:rsidP="00901C2E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30,6</w:t>
            </w:r>
          </w:p>
        </w:tc>
        <w:tc>
          <w:tcPr>
            <w:tcW w:w="992" w:type="dxa"/>
          </w:tcPr>
          <w:p w:rsidR="00C23C07" w:rsidRDefault="00C23C07" w:rsidP="00901C2E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0,292</w:t>
            </w:r>
          </w:p>
        </w:tc>
        <w:tc>
          <w:tcPr>
            <w:tcW w:w="992" w:type="dxa"/>
          </w:tcPr>
          <w:p w:rsidR="00C23C07" w:rsidRDefault="00C23C07" w:rsidP="00901C2E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30,6</w:t>
            </w:r>
          </w:p>
        </w:tc>
        <w:tc>
          <w:tcPr>
            <w:tcW w:w="993" w:type="dxa"/>
          </w:tcPr>
          <w:p w:rsidR="00C23C07" w:rsidRDefault="00C23C07" w:rsidP="00901C2E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0,292</w:t>
            </w:r>
          </w:p>
        </w:tc>
        <w:tc>
          <w:tcPr>
            <w:tcW w:w="1552" w:type="dxa"/>
          </w:tcPr>
          <w:p w:rsidR="00C23C07" w:rsidRDefault="00C23C07" w:rsidP="00901C2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15,9</w:t>
            </w:r>
          </w:p>
        </w:tc>
      </w:tr>
      <w:tr w:rsidR="00C23C07" w:rsidTr="00A14375">
        <w:tc>
          <w:tcPr>
            <w:tcW w:w="773" w:type="dxa"/>
            <w:vMerge/>
          </w:tcPr>
          <w:p w:rsidR="00C23C07" w:rsidRDefault="00C23C07" w:rsidP="00901C2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23C07" w:rsidRDefault="00C23C07" w:rsidP="00901C2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23C07" w:rsidRDefault="00C23C07" w:rsidP="00901C2E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0124</w:t>
            </w:r>
          </w:p>
        </w:tc>
        <w:tc>
          <w:tcPr>
            <w:tcW w:w="3309" w:type="dxa"/>
          </w:tcPr>
          <w:p w:rsidR="00C23C07" w:rsidRDefault="00C23C07" w:rsidP="00901C2E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Кадмий и его соед.(в пересчете на кадмий)</w:t>
            </w:r>
          </w:p>
        </w:tc>
        <w:tc>
          <w:tcPr>
            <w:tcW w:w="1676" w:type="dxa"/>
          </w:tcPr>
          <w:p w:rsidR="00C23C07" w:rsidRDefault="00C23C07" w:rsidP="00901C2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23C07" w:rsidRDefault="00C23C07" w:rsidP="00901C2E">
            <w:r w:rsidRPr="00F457E1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C23C07" w:rsidRDefault="00C23C07" w:rsidP="00901C2E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0,41</w:t>
            </w:r>
          </w:p>
        </w:tc>
        <w:tc>
          <w:tcPr>
            <w:tcW w:w="992" w:type="dxa"/>
          </w:tcPr>
          <w:p w:rsidR="00C23C07" w:rsidRDefault="00C23C07" w:rsidP="00901C2E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0,002895</w:t>
            </w:r>
          </w:p>
        </w:tc>
        <w:tc>
          <w:tcPr>
            <w:tcW w:w="992" w:type="dxa"/>
          </w:tcPr>
          <w:p w:rsidR="00C23C07" w:rsidRDefault="00C23C07" w:rsidP="00901C2E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0,41</w:t>
            </w:r>
          </w:p>
        </w:tc>
        <w:tc>
          <w:tcPr>
            <w:tcW w:w="993" w:type="dxa"/>
          </w:tcPr>
          <w:p w:rsidR="00C23C07" w:rsidRDefault="00C23C07" w:rsidP="00901C2E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0,002895</w:t>
            </w:r>
          </w:p>
        </w:tc>
        <w:tc>
          <w:tcPr>
            <w:tcW w:w="1552" w:type="dxa"/>
          </w:tcPr>
          <w:p w:rsidR="00C23C07" w:rsidRDefault="00C23C07" w:rsidP="00901C2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23C07" w:rsidTr="00A14375">
        <w:tc>
          <w:tcPr>
            <w:tcW w:w="773" w:type="dxa"/>
            <w:vMerge/>
          </w:tcPr>
          <w:p w:rsidR="00C23C07" w:rsidRDefault="00C23C07" w:rsidP="00901C2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23C07" w:rsidRDefault="00C23C07" w:rsidP="00901C2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23C07" w:rsidRDefault="00C23C07" w:rsidP="00901C2E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3005</w:t>
            </w:r>
          </w:p>
        </w:tc>
        <w:tc>
          <w:tcPr>
            <w:tcW w:w="3309" w:type="dxa"/>
          </w:tcPr>
          <w:p w:rsidR="00C23C07" w:rsidRDefault="00C23C07" w:rsidP="00901C2E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Общий органический углерод</w:t>
            </w:r>
          </w:p>
        </w:tc>
        <w:tc>
          <w:tcPr>
            <w:tcW w:w="1676" w:type="dxa"/>
          </w:tcPr>
          <w:p w:rsidR="00C23C07" w:rsidRDefault="00C23C07" w:rsidP="00901C2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23C07" w:rsidRDefault="00C23C07" w:rsidP="00901C2E">
            <w:r w:rsidRPr="00F457E1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C23C07" w:rsidRDefault="00C23C07" w:rsidP="00901C2E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20,0</w:t>
            </w:r>
          </w:p>
        </w:tc>
        <w:tc>
          <w:tcPr>
            <w:tcW w:w="992" w:type="dxa"/>
          </w:tcPr>
          <w:p w:rsidR="00C23C07" w:rsidRDefault="00C23C07" w:rsidP="00901C2E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0,141</w:t>
            </w:r>
          </w:p>
        </w:tc>
        <w:tc>
          <w:tcPr>
            <w:tcW w:w="992" w:type="dxa"/>
          </w:tcPr>
          <w:p w:rsidR="00C23C07" w:rsidRDefault="00C23C07" w:rsidP="00901C2E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20,0</w:t>
            </w:r>
          </w:p>
        </w:tc>
        <w:tc>
          <w:tcPr>
            <w:tcW w:w="993" w:type="dxa"/>
          </w:tcPr>
          <w:p w:rsidR="00C23C07" w:rsidRDefault="00C23C07" w:rsidP="00901C2E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0,141</w:t>
            </w:r>
          </w:p>
        </w:tc>
        <w:tc>
          <w:tcPr>
            <w:tcW w:w="1552" w:type="dxa"/>
          </w:tcPr>
          <w:p w:rsidR="00C23C07" w:rsidRDefault="00C23C07" w:rsidP="00901C2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23C07" w:rsidTr="00A14375">
        <w:tc>
          <w:tcPr>
            <w:tcW w:w="773" w:type="dxa"/>
            <w:vMerge/>
          </w:tcPr>
          <w:p w:rsidR="00C23C07" w:rsidRDefault="00C23C07" w:rsidP="00C23C0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23C07" w:rsidRDefault="00C23C07" w:rsidP="00C23C0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23C07" w:rsidRDefault="00C23C07" w:rsidP="00C23C0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0183</w:t>
            </w:r>
          </w:p>
        </w:tc>
        <w:tc>
          <w:tcPr>
            <w:tcW w:w="3309" w:type="dxa"/>
          </w:tcPr>
          <w:p w:rsidR="00C23C07" w:rsidRDefault="00C23C07" w:rsidP="00C23C07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Ртуть и ее соед. (в пересчете на ртуть)</w:t>
            </w:r>
          </w:p>
        </w:tc>
        <w:tc>
          <w:tcPr>
            <w:tcW w:w="1676" w:type="dxa"/>
          </w:tcPr>
          <w:p w:rsidR="00C23C07" w:rsidRDefault="00C23C07" w:rsidP="00C23C07">
            <w:r w:rsidRPr="00D51A8E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23C07" w:rsidRDefault="00C23C07" w:rsidP="00C23C0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C23C07" w:rsidRDefault="00C23C07" w:rsidP="00C23C0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</w:t>
            </w:r>
          </w:p>
        </w:tc>
        <w:tc>
          <w:tcPr>
            <w:tcW w:w="992" w:type="dxa"/>
          </w:tcPr>
          <w:p w:rsidR="00C23C07" w:rsidRDefault="00C23C07" w:rsidP="00C23C0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0,000353</w:t>
            </w:r>
          </w:p>
        </w:tc>
        <w:tc>
          <w:tcPr>
            <w:tcW w:w="992" w:type="dxa"/>
          </w:tcPr>
          <w:p w:rsidR="00C23C07" w:rsidRDefault="00C23C07" w:rsidP="00C23C0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</w:t>
            </w:r>
          </w:p>
        </w:tc>
        <w:tc>
          <w:tcPr>
            <w:tcW w:w="993" w:type="dxa"/>
          </w:tcPr>
          <w:p w:rsidR="00C23C07" w:rsidRDefault="00C23C07" w:rsidP="00C23C0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0,000353</w:t>
            </w:r>
          </w:p>
        </w:tc>
        <w:tc>
          <w:tcPr>
            <w:tcW w:w="1552" w:type="dxa"/>
          </w:tcPr>
          <w:p w:rsidR="00C23C07" w:rsidRDefault="00C23C07" w:rsidP="00C23C0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23C07" w:rsidTr="00EA671F">
        <w:tc>
          <w:tcPr>
            <w:tcW w:w="773" w:type="dxa"/>
          </w:tcPr>
          <w:p w:rsidR="00C23C07" w:rsidRDefault="00C23C07" w:rsidP="00EA67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1838" w:type="dxa"/>
          </w:tcPr>
          <w:p w:rsidR="00C23C07" w:rsidRDefault="00C23C07" w:rsidP="00EA67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847" w:type="dxa"/>
          </w:tcPr>
          <w:p w:rsidR="00C23C07" w:rsidRDefault="00C23C07" w:rsidP="00EA67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3309" w:type="dxa"/>
          </w:tcPr>
          <w:p w:rsidR="00C23C07" w:rsidRDefault="00C23C07" w:rsidP="00EA67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676" w:type="dxa"/>
          </w:tcPr>
          <w:p w:rsidR="00C23C07" w:rsidRDefault="00C23C07" w:rsidP="00EA67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1676" w:type="dxa"/>
          </w:tcPr>
          <w:p w:rsidR="00C23C07" w:rsidRDefault="00C23C07" w:rsidP="00EA67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1046" w:type="dxa"/>
          </w:tcPr>
          <w:p w:rsidR="00C23C07" w:rsidRDefault="00C23C07" w:rsidP="00EA67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C23C07" w:rsidRDefault="00C23C07" w:rsidP="00EA67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C23C07" w:rsidRDefault="00C23C07" w:rsidP="00EA67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C23C07" w:rsidRDefault="00C23C07" w:rsidP="00EA67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552" w:type="dxa"/>
          </w:tcPr>
          <w:p w:rsidR="00C23C07" w:rsidRDefault="00C23C07" w:rsidP="00EA67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</w:t>
            </w:r>
          </w:p>
        </w:tc>
      </w:tr>
      <w:tr w:rsidR="00C23C07" w:rsidTr="00A14375">
        <w:tc>
          <w:tcPr>
            <w:tcW w:w="773" w:type="dxa"/>
            <w:vMerge w:val="restart"/>
          </w:tcPr>
          <w:p w:rsidR="00C23C07" w:rsidRDefault="00C23C07" w:rsidP="00C23C0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0014/1</w:t>
            </w:r>
          </w:p>
        </w:tc>
        <w:tc>
          <w:tcPr>
            <w:tcW w:w="1838" w:type="dxa"/>
            <w:vMerge w:val="restart"/>
          </w:tcPr>
          <w:p w:rsidR="00C23C07" w:rsidRDefault="00C23C07" w:rsidP="00C23C0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техуглерода. Установка № 1. Камера обогрева сушильного барабана. Рабочий режим</w:t>
            </w:r>
          </w:p>
        </w:tc>
        <w:tc>
          <w:tcPr>
            <w:tcW w:w="847" w:type="dxa"/>
          </w:tcPr>
          <w:p w:rsidR="00C23C07" w:rsidRDefault="00C23C07" w:rsidP="00C23C0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0342</w:t>
            </w:r>
          </w:p>
        </w:tc>
        <w:tc>
          <w:tcPr>
            <w:tcW w:w="3309" w:type="dxa"/>
          </w:tcPr>
          <w:p w:rsidR="00C23C07" w:rsidRDefault="00C23C07" w:rsidP="00C23C07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Фтористые газообразные соед (в пересчете на фтор): гидрофторид</w:t>
            </w:r>
          </w:p>
        </w:tc>
        <w:tc>
          <w:tcPr>
            <w:tcW w:w="1676" w:type="dxa"/>
          </w:tcPr>
          <w:p w:rsidR="00C23C07" w:rsidRDefault="00C23C07" w:rsidP="00C23C07">
            <w:r w:rsidRPr="00D51A8E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23C07" w:rsidRDefault="00C23C07" w:rsidP="00C23C0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C23C07" w:rsidRDefault="00C23C07" w:rsidP="00C23C0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2,0</w:t>
            </w:r>
          </w:p>
        </w:tc>
        <w:tc>
          <w:tcPr>
            <w:tcW w:w="992" w:type="dxa"/>
          </w:tcPr>
          <w:p w:rsidR="00C23C07" w:rsidRDefault="00C23C07" w:rsidP="00C23C0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0,019</w:t>
            </w:r>
          </w:p>
        </w:tc>
        <w:tc>
          <w:tcPr>
            <w:tcW w:w="992" w:type="dxa"/>
          </w:tcPr>
          <w:p w:rsidR="00C23C07" w:rsidRDefault="00C23C07" w:rsidP="00C23C0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2,0</w:t>
            </w:r>
          </w:p>
        </w:tc>
        <w:tc>
          <w:tcPr>
            <w:tcW w:w="993" w:type="dxa"/>
          </w:tcPr>
          <w:p w:rsidR="00C23C07" w:rsidRDefault="00C23C07" w:rsidP="00C23C0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0,019</w:t>
            </w:r>
          </w:p>
        </w:tc>
        <w:tc>
          <w:tcPr>
            <w:tcW w:w="1552" w:type="dxa"/>
          </w:tcPr>
          <w:p w:rsidR="00C23C07" w:rsidRDefault="00C23C07" w:rsidP="00C23C0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15,9</w:t>
            </w:r>
          </w:p>
        </w:tc>
      </w:tr>
      <w:tr w:rsidR="00901C2E" w:rsidTr="00A14375">
        <w:tc>
          <w:tcPr>
            <w:tcW w:w="773" w:type="dxa"/>
            <w:vMerge/>
          </w:tcPr>
          <w:p w:rsidR="00901C2E" w:rsidRDefault="00901C2E" w:rsidP="00901C2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901C2E" w:rsidRDefault="00901C2E" w:rsidP="00901C2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901C2E" w:rsidRDefault="00901C2E" w:rsidP="00901C2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3920</w:t>
            </w:r>
          </w:p>
        </w:tc>
        <w:tc>
          <w:tcPr>
            <w:tcW w:w="3309" w:type="dxa"/>
          </w:tcPr>
          <w:p w:rsidR="00901C2E" w:rsidRDefault="00901C2E" w:rsidP="00901C2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ПХБ</w:t>
            </w:r>
          </w:p>
        </w:tc>
        <w:tc>
          <w:tcPr>
            <w:tcW w:w="1676" w:type="dxa"/>
          </w:tcPr>
          <w:p w:rsidR="00901C2E" w:rsidRDefault="00901C2E" w:rsidP="00901C2E">
            <w:r w:rsidRPr="00D51A8E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901C2E" w:rsidRDefault="00901C2E" w:rsidP="00901C2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901C2E" w:rsidRDefault="00901C2E" w:rsidP="00901C2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0,000300</w:t>
            </w:r>
          </w:p>
        </w:tc>
        <w:tc>
          <w:tcPr>
            <w:tcW w:w="992" w:type="dxa"/>
          </w:tcPr>
          <w:p w:rsidR="00901C2E" w:rsidRDefault="00901C2E" w:rsidP="00901C2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0,000002</w:t>
            </w:r>
          </w:p>
        </w:tc>
        <w:tc>
          <w:tcPr>
            <w:tcW w:w="992" w:type="dxa"/>
          </w:tcPr>
          <w:p w:rsidR="00901C2E" w:rsidRDefault="00901C2E" w:rsidP="00901C2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0,000300</w:t>
            </w:r>
          </w:p>
        </w:tc>
        <w:tc>
          <w:tcPr>
            <w:tcW w:w="993" w:type="dxa"/>
          </w:tcPr>
          <w:p w:rsidR="00901C2E" w:rsidRDefault="00901C2E" w:rsidP="00901C2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0,000002</w:t>
            </w:r>
          </w:p>
        </w:tc>
        <w:tc>
          <w:tcPr>
            <w:tcW w:w="1552" w:type="dxa"/>
          </w:tcPr>
          <w:p w:rsidR="00901C2E" w:rsidRDefault="00901C2E" w:rsidP="00901C2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901C2E" w:rsidTr="00A14375">
        <w:tc>
          <w:tcPr>
            <w:tcW w:w="773" w:type="dxa"/>
            <w:vMerge w:val="restart"/>
          </w:tcPr>
          <w:p w:rsidR="00901C2E" w:rsidRDefault="00901C2E" w:rsidP="00901C2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0014/2</w:t>
            </w:r>
          </w:p>
        </w:tc>
        <w:tc>
          <w:tcPr>
            <w:tcW w:w="1838" w:type="dxa"/>
            <w:vMerge w:val="restart"/>
          </w:tcPr>
          <w:p w:rsidR="00901C2E" w:rsidRDefault="00901C2E" w:rsidP="00901C2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техуглерода. Установка № 1. Камера обогрева сушильного барабана. Сушка футеровки</w:t>
            </w:r>
          </w:p>
        </w:tc>
        <w:tc>
          <w:tcPr>
            <w:tcW w:w="847" w:type="dxa"/>
          </w:tcPr>
          <w:p w:rsidR="00901C2E" w:rsidRDefault="00901C2E" w:rsidP="00901C2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0301</w:t>
            </w:r>
          </w:p>
        </w:tc>
        <w:tc>
          <w:tcPr>
            <w:tcW w:w="3309" w:type="dxa"/>
          </w:tcPr>
          <w:p w:rsidR="00901C2E" w:rsidRDefault="00901C2E" w:rsidP="00901C2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</w:tcPr>
          <w:p w:rsidR="00901C2E" w:rsidRDefault="00901C2E" w:rsidP="00901C2E">
            <w:r w:rsidRPr="00D51A8E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901C2E" w:rsidRDefault="00901C2E" w:rsidP="00901C2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901C2E" w:rsidRDefault="00901C2E" w:rsidP="00901C2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306,5</w:t>
            </w:r>
          </w:p>
        </w:tc>
        <w:tc>
          <w:tcPr>
            <w:tcW w:w="992" w:type="dxa"/>
          </w:tcPr>
          <w:p w:rsidR="00901C2E" w:rsidRDefault="00901C2E" w:rsidP="00901C2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0,294</w:t>
            </w:r>
          </w:p>
        </w:tc>
        <w:tc>
          <w:tcPr>
            <w:tcW w:w="992" w:type="dxa"/>
          </w:tcPr>
          <w:p w:rsidR="00901C2E" w:rsidRDefault="00901C2E" w:rsidP="00901C2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306,5</w:t>
            </w:r>
          </w:p>
        </w:tc>
        <w:tc>
          <w:tcPr>
            <w:tcW w:w="993" w:type="dxa"/>
          </w:tcPr>
          <w:p w:rsidR="00901C2E" w:rsidRDefault="00901C2E" w:rsidP="00901C2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0,294</w:t>
            </w:r>
          </w:p>
        </w:tc>
        <w:tc>
          <w:tcPr>
            <w:tcW w:w="1552" w:type="dxa"/>
          </w:tcPr>
          <w:p w:rsidR="00901C2E" w:rsidRDefault="00901C2E" w:rsidP="00901C2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901C2E" w:rsidTr="00A14375">
        <w:tc>
          <w:tcPr>
            <w:tcW w:w="773" w:type="dxa"/>
            <w:vMerge/>
          </w:tcPr>
          <w:p w:rsidR="00901C2E" w:rsidRDefault="00901C2E" w:rsidP="00901C2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901C2E" w:rsidRDefault="00901C2E" w:rsidP="00901C2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901C2E" w:rsidRDefault="00901C2E" w:rsidP="00901C2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0337</w:t>
            </w:r>
          </w:p>
        </w:tc>
        <w:tc>
          <w:tcPr>
            <w:tcW w:w="3309" w:type="dxa"/>
          </w:tcPr>
          <w:p w:rsidR="00901C2E" w:rsidRDefault="00901C2E" w:rsidP="00901C2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</w:tcPr>
          <w:p w:rsidR="00901C2E" w:rsidRDefault="00901C2E" w:rsidP="00901C2E">
            <w:r w:rsidRPr="00D51A8E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901C2E" w:rsidRDefault="00901C2E" w:rsidP="00901C2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901C2E" w:rsidRDefault="00901C2E" w:rsidP="00901C2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39,4</w:t>
            </w:r>
          </w:p>
        </w:tc>
        <w:tc>
          <w:tcPr>
            <w:tcW w:w="992" w:type="dxa"/>
          </w:tcPr>
          <w:p w:rsidR="00901C2E" w:rsidRDefault="00901C2E" w:rsidP="00901C2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0,038</w:t>
            </w:r>
          </w:p>
        </w:tc>
        <w:tc>
          <w:tcPr>
            <w:tcW w:w="992" w:type="dxa"/>
          </w:tcPr>
          <w:p w:rsidR="00901C2E" w:rsidRDefault="00901C2E" w:rsidP="00901C2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39,4</w:t>
            </w:r>
          </w:p>
        </w:tc>
        <w:tc>
          <w:tcPr>
            <w:tcW w:w="993" w:type="dxa"/>
          </w:tcPr>
          <w:p w:rsidR="00901C2E" w:rsidRDefault="00901C2E" w:rsidP="00901C2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0,038</w:t>
            </w:r>
          </w:p>
        </w:tc>
        <w:tc>
          <w:tcPr>
            <w:tcW w:w="1552" w:type="dxa"/>
          </w:tcPr>
          <w:p w:rsidR="00901C2E" w:rsidRDefault="00901C2E" w:rsidP="00901C2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901C2E" w:rsidTr="00A14375">
        <w:tc>
          <w:tcPr>
            <w:tcW w:w="773" w:type="dxa"/>
            <w:vMerge/>
          </w:tcPr>
          <w:p w:rsidR="00901C2E" w:rsidRDefault="00901C2E" w:rsidP="00901C2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901C2E" w:rsidRDefault="00901C2E" w:rsidP="00901C2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901C2E" w:rsidRDefault="00901C2E" w:rsidP="00901C2E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0703</w:t>
            </w:r>
          </w:p>
        </w:tc>
        <w:tc>
          <w:tcPr>
            <w:tcW w:w="3309" w:type="dxa"/>
          </w:tcPr>
          <w:p w:rsidR="00901C2E" w:rsidRDefault="00901C2E" w:rsidP="00901C2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1676" w:type="dxa"/>
          </w:tcPr>
          <w:p w:rsidR="00901C2E" w:rsidRDefault="00901C2E" w:rsidP="00901C2E">
            <w:r w:rsidRPr="00D51A8E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901C2E" w:rsidRDefault="00901C2E" w:rsidP="00901C2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901C2E" w:rsidRDefault="00901C2E" w:rsidP="00901C2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0,001300</w:t>
            </w:r>
          </w:p>
        </w:tc>
        <w:tc>
          <w:tcPr>
            <w:tcW w:w="992" w:type="dxa"/>
          </w:tcPr>
          <w:p w:rsidR="00901C2E" w:rsidRDefault="00901C2E" w:rsidP="00901C2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  <w:tc>
          <w:tcPr>
            <w:tcW w:w="992" w:type="dxa"/>
          </w:tcPr>
          <w:p w:rsidR="00901C2E" w:rsidRDefault="00901C2E" w:rsidP="00901C2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0,001300</w:t>
            </w:r>
          </w:p>
        </w:tc>
        <w:tc>
          <w:tcPr>
            <w:tcW w:w="993" w:type="dxa"/>
          </w:tcPr>
          <w:p w:rsidR="00901C2E" w:rsidRDefault="00901C2E" w:rsidP="00901C2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  <w:tc>
          <w:tcPr>
            <w:tcW w:w="1552" w:type="dxa"/>
          </w:tcPr>
          <w:p w:rsidR="00901C2E" w:rsidRDefault="00901C2E" w:rsidP="00901C2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901C2E" w:rsidTr="00A14375">
        <w:tc>
          <w:tcPr>
            <w:tcW w:w="773" w:type="dxa"/>
          </w:tcPr>
          <w:p w:rsidR="00901C2E" w:rsidRDefault="00901C2E" w:rsidP="00901C2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0015</w:t>
            </w:r>
          </w:p>
        </w:tc>
        <w:tc>
          <w:tcPr>
            <w:tcW w:w="1838" w:type="dxa"/>
          </w:tcPr>
          <w:p w:rsidR="00901C2E" w:rsidRDefault="00901C2E" w:rsidP="00901C2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техуглерода. Установка № 1.Система аспирации</w:t>
            </w:r>
          </w:p>
        </w:tc>
        <w:tc>
          <w:tcPr>
            <w:tcW w:w="847" w:type="dxa"/>
          </w:tcPr>
          <w:p w:rsidR="00901C2E" w:rsidRDefault="00901C2E" w:rsidP="00901C2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2902</w:t>
            </w:r>
          </w:p>
        </w:tc>
        <w:tc>
          <w:tcPr>
            <w:tcW w:w="3309" w:type="dxa"/>
          </w:tcPr>
          <w:p w:rsidR="00901C2E" w:rsidRDefault="00901C2E" w:rsidP="00901C2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Твердые частицы суммарно</w:t>
            </w:r>
          </w:p>
        </w:tc>
        <w:tc>
          <w:tcPr>
            <w:tcW w:w="1676" w:type="dxa"/>
          </w:tcPr>
          <w:p w:rsidR="00901C2E" w:rsidRDefault="00901C2E" w:rsidP="00901C2E">
            <w:r w:rsidRPr="00D51A8E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901C2E" w:rsidRDefault="00901C2E" w:rsidP="00901C2E">
            <w:pPr>
              <w:ind w:firstLine="5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группа Ф, 1 ступень очистки</w:t>
            </w:r>
          </w:p>
        </w:tc>
        <w:tc>
          <w:tcPr>
            <w:tcW w:w="1046" w:type="dxa"/>
          </w:tcPr>
          <w:p w:rsidR="00901C2E" w:rsidRDefault="00901C2E" w:rsidP="00901C2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29,3</w:t>
            </w:r>
          </w:p>
        </w:tc>
        <w:tc>
          <w:tcPr>
            <w:tcW w:w="992" w:type="dxa"/>
          </w:tcPr>
          <w:p w:rsidR="00901C2E" w:rsidRDefault="00901C2E" w:rsidP="00901C2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0,096</w:t>
            </w:r>
          </w:p>
        </w:tc>
        <w:tc>
          <w:tcPr>
            <w:tcW w:w="992" w:type="dxa"/>
          </w:tcPr>
          <w:p w:rsidR="00901C2E" w:rsidRDefault="00901C2E" w:rsidP="00901C2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29,3</w:t>
            </w:r>
          </w:p>
        </w:tc>
        <w:tc>
          <w:tcPr>
            <w:tcW w:w="993" w:type="dxa"/>
          </w:tcPr>
          <w:p w:rsidR="00901C2E" w:rsidRDefault="00901C2E" w:rsidP="00901C2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0,096</w:t>
            </w:r>
          </w:p>
        </w:tc>
        <w:tc>
          <w:tcPr>
            <w:tcW w:w="1552" w:type="dxa"/>
          </w:tcPr>
          <w:p w:rsidR="00901C2E" w:rsidRDefault="00901C2E" w:rsidP="00901C2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F71518" w:rsidTr="00A14375">
        <w:tc>
          <w:tcPr>
            <w:tcW w:w="773" w:type="dxa"/>
            <w:vMerge w:val="restart"/>
          </w:tcPr>
          <w:p w:rsidR="00F71518" w:rsidRDefault="00F71518" w:rsidP="00F7151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0017/1</w:t>
            </w:r>
          </w:p>
        </w:tc>
        <w:tc>
          <w:tcPr>
            <w:tcW w:w="1838" w:type="dxa"/>
            <w:vMerge w:val="restart"/>
          </w:tcPr>
          <w:p w:rsidR="00F71518" w:rsidRDefault="00F71518" w:rsidP="00F7151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техуглерода.  Установка № 1. Реактор в переходном режиме. Разогрев отделения улавливания</w:t>
            </w:r>
          </w:p>
        </w:tc>
        <w:tc>
          <w:tcPr>
            <w:tcW w:w="847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3309" w:type="dxa"/>
          </w:tcPr>
          <w:p w:rsidR="00F71518" w:rsidRDefault="00F71518" w:rsidP="00F7151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</w:tcPr>
          <w:p w:rsidR="00F71518" w:rsidRDefault="00F71518" w:rsidP="00F71518">
            <w:r w:rsidRPr="00F65410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F71518" w:rsidRDefault="00F71518" w:rsidP="00F71518">
            <w:r w:rsidRPr="00F65410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F71518" w:rsidRDefault="00F71518" w:rsidP="00F71518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0,637</w:t>
            </w:r>
          </w:p>
        </w:tc>
        <w:tc>
          <w:tcPr>
            <w:tcW w:w="992" w:type="dxa"/>
          </w:tcPr>
          <w:p w:rsidR="00F71518" w:rsidRDefault="00F71518" w:rsidP="00F71518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0,637</w:t>
            </w:r>
          </w:p>
        </w:tc>
        <w:tc>
          <w:tcPr>
            <w:tcW w:w="1552" w:type="dxa"/>
          </w:tcPr>
          <w:p w:rsidR="00F71518" w:rsidRDefault="00F71518" w:rsidP="00F7151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F71518" w:rsidTr="00A14375">
        <w:tc>
          <w:tcPr>
            <w:tcW w:w="773" w:type="dxa"/>
            <w:vMerge/>
          </w:tcPr>
          <w:p w:rsidR="00F71518" w:rsidRDefault="00F71518" w:rsidP="00F7151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F71518" w:rsidRDefault="00F71518" w:rsidP="00F7151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3309" w:type="dxa"/>
          </w:tcPr>
          <w:p w:rsidR="00F71518" w:rsidRDefault="00F71518" w:rsidP="00F7151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</w:tcPr>
          <w:p w:rsidR="00F71518" w:rsidRDefault="00F71518" w:rsidP="00F71518">
            <w:r w:rsidRPr="00F65410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F71518" w:rsidRDefault="00F71518" w:rsidP="00F71518">
            <w:r w:rsidRPr="00F65410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F71518" w:rsidRDefault="00F71518" w:rsidP="00F71518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0,171</w:t>
            </w:r>
          </w:p>
        </w:tc>
        <w:tc>
          <w:tcPr>
            <w:tcW w:w="992" w:type="dxa"/>
          </w:tcPr>
          <w:p w:rsidR="00F71518" w:rsidRDefault="00F71518" w:rsidP="00F71518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0,171</w:t>
            </w:r>
          </w:p>
        </w:tc>
        <w:tc>
          <w:tcPr>
            <w:tcW w:w="1552" w:type="dxa"/>
          </w:tcPr>
          <w:p w:rsidR="00F71518" w:rsidRDefault="00F71518" w:rsidP="00F7151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F71518" w:rsidTr="00A14375">
        <w:tc>
          <w:tcPr>
            <w:tcW w:w="773" w:type="dxa"/>
            <w:vMerge/>
          </w:tcPr>
          <w:p w:rsidR="00F71518" w:rsidRDefault="00F71518" w:rsidP="00F7151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F71518" w:rsidRDefault="00F71518" w:rsidP="00F7151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3309" w:type="dxa"/>
          </w:tcPr>
          <w:p w:rsidR="00F71518" w:rsidRDefault="00F71518" w:rsidP="00F7151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1676" w:type="dxa"/>
          </w:tcPr>
          <w:p w:rsidR="00F71518" w:rsidRDefault="00F71518" w:rsidP="00F71518">
            <w:r w:rsidRPr="00F65410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F71518" w:rsidRDefault="00F71518" w:rsidP="00F71518">
            <w:r w:rsidRPr="00F65410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F71518" w:rsidRDefault="00F71518" w:rsidP="00F71518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992" w:type="dxa"/>
          </w:tcPr>
          <w:p w:rsidR="00F71518" w:rsidRDefault="00F71518" w:rsidP="00F71518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552" w:type="dxa"/>
          </w:tcPr>
          <w:p w:rsidR="00F71518" w:rsidRDefault="00F71518" w:rsidP="00F7151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F71518" w:rsidTr="00A14375">
        <w:tc>
          <w:tcPr>
            <w:tcW w:w="773" w:type="dxa"/>
            <w:vMerge/>
          </w:tcPr>
          <w:p w:rsidR="00F71518" w:rsidRDefault="00F71518" w:rsidP="00F7151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F71518" w:rsidRDefault="00F71518" w:rsidP="00F7151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401</w:t>
            </w:r>
          </w:p>
        </w:tc>
        <w:tc>
          <w:tcPr>
            <w:tcW w:w="3309" w:type="dxa"/>
          </w:tcPr>
          <w:p w:rsidR="00F71518" w:rsidRDefault="00F71518" w:rsidP="00F7151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С1-С10</w:t>
            </w:r>
          </w:p>
        </w:tc>
        <w:tc>
          <w:tcPr>
            <w:tcW w:w="1676" w:type="dxa"/>
          </w:tcPr>
          <w:p w:rsidR="00F71518" w:rsidRDefault="00F71518" w:rsidP="00F71518">
            <w:r w:rsidRPr="00F65410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F71518" w:rsidRDefault="00F71518" w:rsidP="00F71518">
            <w:r w:rsidRPr="00F65410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F71518" w:rsidRDefault="00F71518" w:rsidP="00F71518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0,002</w:t>
            </w:r>
          </w:p>
        </w:tc>
        <w:tc>
          <w:tcPr>
            <w:tcW w:w="992" w:type="dxa"/>
          </w:tcPr>
          <w:p w:rsidR="00F71518" w:rsidRDefault="00F71518" w:rsidP="00F71518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0,002</w:t>
            </w:r>
          </w:p>
        </w:tc>
        <w:tc>
          <w:tcPr>
            <w:tcW w:w="1552" w:type="dxa"/>
          </w:tcPr>
          <w:p w:rsidR="00F71518" w:rsidRDefault="00F71518" w:rsidP="00F7151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F71518" w:rsidTr="00A14375">
        <w:tc>
          <w:tcPr>
            <w:tcW w:w="773" w:type="dxa"/>
            <w:vMerge w:val="restart"/>
          </w:tcPr>
          <w:p w:rsidR="00F71518" w:rsidRDefault="00F71518" w:rsidP="00F7151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0017/2</w:t>
            </w:r>
          </w:p>
        </w:tc>
        <w:tc>
          <w:tcPr>
            <w:tcW w:w="1838" w:type="dxa"/>
            <w:vMerge w:val="restart"/>
          </w:tcPr>
          <w:p w:rsidR="00F71518" w:rsidRDefault="00F71518" w:rsidP="00F7151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техуглерода. Установка № 1. Реактор в переходном режиме. Дожиг отходящих газов</w:t>
            </w:r>
          </w:p>
        </w:tc>
        <w:tc>
          <w:tcPr>
            <w:tcW w:w="847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3309" w:type="dxa"/>
          </w:tcPr>
          <w:p w:rsidR="00F71518" w:rsidRDefault="00F71518" w:rsidP="00F7151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</w:tcPr>
          <w:p w:rsidR="00F71518" w:rsidRDefault="00F71518" w:rsidP="00F71518">
            <w:r w:rsidRPr="00F65410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F71518" w:rsidRDefault="00F71518" w:rsidP="00F71518">
            <w:r w:rsidRPr="00F65410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F71518" w:rsidRDefault="00F71518" w:rsidP="00F71518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13,890</w:t>
            </w:r>
          </w:p>
        </w:tc>
        <w:tc>
          <w:tcPr>
            <w:tcW w:w="992" w:type="dxa"/>
          </w:tcPr>
          <w:p w:rsidR="00F71518" w:rsidRDefault="00F71518" w:rsidP="00F71518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13,890</w:t>
            </w:r>
          </w:p>
        </w:tc>
        <w:tc>
          <w:tcPr>
            <w:tcW w:w="1552" w:type="dxa"/>
          </w:tcPr>
          <w:p w:rsidR="00F71518" w:rsidRDefault="00F71518" w:rsidP="00F7151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F71518" w:rsidTr="00A14375">
        <w:tc>
          <w:tcPr>
            <w:tcW w:w="773" w:type="dxa"/>
            <w:vMerge/>
          </w:tcPr>
          <w:p w:rsidR="00F71518" w:rsidRDefault="00F71518" w:rsidP="00F7151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F71518" w:rsidRDefault="00F71518" w:rsidP="00F7151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330</w:t>
            </w:r>
          </w:p>
        </w:tc>
        <w:tc>
          <w:tcPr>
            <w:tcW w:w="3309" w:type="dxa"/>
          </w:tcPr>
          <w:p w:rsidR="00F71518" w:rsidRDefault="00F71518" w:rsidP="00F7151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Сера диоксид</w:t>
            </w:r>
          </w:p>
        </w:tc>
        <w:tc>
          <w:tcPr>
            <w:tcW w:w="1676" w:type="dxa"/>
          </w:tcPr>
          <w:p w:rsidR="00F71518" w:rsidRDefault="00F71518" w:rsidP="00F71518">
            <w:r w:rsidRPr="00F65410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F71518" w:rsidRDefault="00F71518" w:rsidP="00F71518">
            <w:r w:rsidRPr="00F65410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F71518" w:rsidRDefault="00F71518" w:rsidP="00F71518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38,230</w:t>
            </w:r>
          </w:p>
        </w:tc>
        <w:tc>
          <w:tcPr>
            <w:tcW w:w="992" w:type="dxa"/>
          </w:tcPr>
          <w:p w:rsidR="00F71518" w:rsidRDefault="00F71518" w:rsidP="00F71518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38,230</w:t>
            </w:r>
          </w:p>
        </w:tc>
        <w:tc>
          <w:tcPr>
            <w:tcW w:w="1552" w:type="dxa"/>
          </w:tcPr>
          <w:p w:rsidR="00F71518" w:rsidRDefault="00F71518" w:rsidP="00F7151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F71518" w:rsidTr="00A14375">
        <w:tc>
          <w:tcPr>
            <w:tcW w:w="773" w:type="dxa"/>
            <w:vMerge/>
          </w:tcPr>
          <w:p w:rsidR="00F71518" w:rsidRDefault="00F71518" w:rsidP="00F7151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F71518" w:rsidRDefault="00F71518" w:rsidP="00F7151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3309" w:type="dxa"/>
          </w:tcPr>
          <w:p w:rsidR="00F71518" w:rsidRDefault="00F71518" w:rsidP="00F7151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</w:tcPr>
          <w:p w:rsidR="00F71518" w:rsidRDefault="00F71518" w:rsidP="00F71518">
            <w:r w:rsidRPr="00F65410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F71518" w:rsidRDefault="00F71518" w:rsidP="00F71518">
            <w:r w:rsidRPr="00F65410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F71518" w:rsidRDefault="00F71518" w:rsidP="00F71518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19,179</w:t>
            </w:r>
          </w:p>
        </w:tc>
        <w:tc>
          <w:tcPr>
            <w:tcW w:w="992" w:type="dxa"/>
          </w:tcPr>
          <w:p w:rsidR="00F71518" w:rsidRDefault="00F71518" w:rsidP="00F71518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19,179</w:t>
            </w:r>
          </w:p>
        </w:tc>
        <w:tc>
          <w:tcPr>
            <w:tcW w:w="1552" w:type="dxa"/>
          </w:tcPr>
          <w:p w:rsidR="00F71518" w:rsidRDefault="00F71518" w:rsidP="00F7151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F71518" w:rsidTr="00A14375">
        <w:tc>
          <w:tcPr>
            <w:tcW w:w="773" w:type="dxa"/>
            <w:vMerge/>
          </w:tcPr>
          <w:p w:rsidR="00F71518" w:rsidRDefault="00F71518" w:rsidP="00F7151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F71518" w:rsidRDefault="00F71518" w:rsidP="00F7151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401</w:t>
            </w:r>
          </w:p>
        </w:tc>
        <w:tc>
          <w:tcPr>
            <w:tcW w:w="3309" w:type="dxa"/>
          </w:tcPr>
          <w:p w:rsidR="00F71518" w:rsidRDefault="00F71518" w:rsidP="00F7151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С1-С10</w:t>
            </w:r>
          </w:p>
        </w:tc>
        <w:tc>
          <w:tcPr>
            <w:tcW w:w="1676" w:type="dxa"/>
          </w:tcPr>
          <w:p w:rsidR="00F71518" w:rsidRDefault="00F71518" w:rsidP="00F71518">
            <w:r w:rsidRPr="00F65410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F71518" w:rsidRDefault="00F71518" w:rsidP="00F71518">
            <w:r w:rsidRPr="00F65410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F71518" w:rsidRDefault="00F71518" w:rsidP="00F71518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0,617</w:t>
            </w:r>
          </w:p>
        </w:tc>
        <w:tc>
          <w:tcPr>
            <w:tcW w:w="992" w:type="dxa"/>
          </w:tcPr>
          <w:p w:rsidR="00F71518" w:rsidRDefault="00F71518" w:rsidP="00F71518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0,617</w:t>
            </w:r>
          </w:p>
        </w:tc>
        <w:tc>
          <w:tcPr>
            <w:tcW w:w="1552" w:type="dxa"/>
          </w:tcPr>
          <w:p w:rsidR="00F71518" w:rsidRDefault="00F71518" w:rsidP="00F7151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F71518" w:rsidTr="00A14375">
        <w:tc>
          <w:tcPr>
            <w:tcW w:w="773" w:type="dxa"/>
            <w:vMerge/>
          </w:tcPr>
          <w:p w:rsidR="00F71518" w:rsidRDefault="00F71518" w:rsidP="00F7151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F71518" w:rsidRDefault="00F71518" w:rsidP="00F7151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602</w:t>
            </w:r>
          </w:p>
        </w:tc>
        <w:tc>
          <w:tcPr>
            <w:tcW w:w="3309" w:type="dxa"/>
          </w:tcPr>
          <w:p w:rsidR="00F71518" w:rsidRDefault="00F71518" w:rsidP="00F7151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Бензол</w:t>
            </w:r>
          </w:p>
        </w:tc>
        <w:tc>
          <w:tcPr>
            <w:tcW w:w="1676" w:type="dxa"/>
          </w:tcPr>
          <w:p w:rsidR="00F71518" w:rsidRDefault="00F71518" w:rsidP="00F71518">
            <w:r w:rsidRPr="00F65410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F71518" w:rsidRDefault="00F71518" w:rsidP="00F71518">
            <w:r w:rsidRPr="00F65410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F71518" w:rsidRDefault="00F71518" w:rsidP="00F71518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0,159</w:t>
            </w:r>
          </w:p>
        </w:tc>
        <w:tc>
          <w:tcPr>
            <w:tcW w:w="992" w:type="dxa"/>
          </w:tcPr>
          <w:p w:rsidR="00F71518" w:rsidRDefault="00F71518" w:rsidP="00F71518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0,159</w:t>
            </w:r>
          </w:p>
        </w:tc>
        <w:tc>
          <w:tcPr>
            <w:tcW w:w="1552" w:type="dxa"/>
          </w:tcPr>
          <w:p w:rsidR="00F71518" w:rsidRDefault="00F71518" w:rsidP="00F7151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F71518" w:rsidTr="00A14375">
        <w:tc>
          <w:tcPr>
            <w:tcW w:w="773" w:type="dxa"/>
            <w:vMerge/>
          </w:tcPr>
          <w:p w:rsidR="00F71518" w:rsidRDefault="00F71518" w:rsidP="00F7151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F71518" w:rsidRDefault="00F71518" w:rsidP="00F7151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621</w:t>
            </w:r>
          </w:p>
        </w:tc>
        <w:tc>
          <w:tcPr>
            <w:tcW w:w="3309" w:type="dxa"/>
          </w:tcPr>
          <w:p w:rsidR="00F71518" w:rsidRDefault="00F71518" w:rsidP="00F7151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Толуол</w:t>
            </w:r>
          </w:p>
        </w:tc>
        <w:tc>
          <w:tcPr>
            <w:tcW w:w="1676" w:type="dxa"/>
          </w:tcPr>
          <w:p w:rsidR="00F71518" w:rsidRDefault="00F71518" w:rsidP="00F71518">
            <w:r w:rsidRPr="00F65410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F71518" w:rsidRDefault="00F71518" w:rsidP="00F71518">
            <w:r w:rsidRPr="00F65410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F71518" w:rsidRDefault="00F71518" w:rsidP="00F71518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0,094</w:t>
            </w:r>
          </w:p>
        </w:tc>
        <w:tc>
          <w:tcPr>
            <w:tcW w:w="992" w:type="dxa"/>
          </w:tcPr>
          <w:p w:rsidR="00F71518" w:rsidRDefault="00F71518" w:rsidP="00F71518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0,094</w:t>
            </w:r>
          </w:p>
        </w:tc>
        <w:tc>
          <w:tcPr>
            <w:tcW w:w="1552" w:type="dxa"/>
          </w:tcPr>
          <w:p w:rsidR="00F71518" w:rsidRDefault="00F71518" w:rsidP="00F7151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F71518" w:rsidTr="00A14375">
        <w:tc>
          <w:tcPr>
            <w:tcW w:w="773" w:type="dxa"/>
            <w:vMerge/>
          </w:tcPr>
          <w:p w:rsidR="00F71518" w:rsidRDefault="00F71518" w:rsidP="00F7151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F71518" w:rsidRDefault="00F71518" w:rsidP="00F7151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3309" w:type="dxa"/>
          </w:tcPr>
          <w:p w:rsidR="00F71518" w:rsidRDefault="00F71518" w:rsidP="00F7151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1676" w:type="dxa"/>
          </w:tcPr>
          <w:p w:rsidR="00F71518" w:rsidRDefault="00F71518" w:rsidP="00F71518">
            <w:r w:rsidRPr="00F65410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F71518" w:rsidRDefault="00F71518" w:rsidP="00F71518">
            <w:r w:rsidRPr="00F65410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F71518" w:rsidRDefault="00F71518" w:rsidP="00F71518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0,000063</w:t>
            </w:r>
          </w:p>
        </w:tc>
        <w:tc>
          <w:tcPr>
            <w:tcW w:w="992" w:type="dxa"/>
          </w:tcPr>
          <w:p w:rsidR="00F71518" w:rsidRDefault="00F71518" w:rsidP="00F71518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0,000063</w:t>
            </w:r>
          </w:p>
        </w:tc>
        <w:tc>
          <w:tcPr>
            <w:tcW w:w="1552" w:type="dxa"/>
          </w:tcPr>
          <w:p w:rsidR="00F71518" w:rsidRDefault="00F71518" w:rsidP="00F7151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F71518" w:rsidTr="00A14375">
        <w:tc>
          <w:tcPr>
            <w:tcW w:w="773" w:type="dxa"/>
            <w:vMerge/>
          </w:tcPr>
          <w:p w:rsidR="00F71518" w:rsidRDefault="00F71518" w:rsidP="00F7151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F71518" w:rsidRDefault="00F71518" w:rsidP="00F7151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F71518" w:rsidRDefault="00F71518" w:rsidP="00F71518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2902</w:t>
            </w:r>
          </w:p>
        </w:tc>
        <w:tc>
          <w:tcPr>
            <w:tcW w:w="3309" w:type="dxa"/>
          </w:tcPr>
          <w:p w:rsidR="00F71518" w:rsidRDefault="00F71518" w:rsidP="00F71518">
            <w:pPr>
              <w:ind w:firstLine="5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Твердые частицы суммарно</w:t>
            </w:r>
          </w:p>
        </w:tc>
        <w:tc>
          <w:tcPr>
            <w:tcW w:w="1676" w:type="dxa"/>
          </w:tcPr>
          <w:p w:rsidR="00F71518" w:rsidRDefault="00F71518" w:rsidP="00F71518">
            <w:r w:rsidRPr="00F65410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F71518" w:rsidRDefault="00F71518" w:rsidP="00F71518">
            <w:r w:rsidRPr="00F65410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F71518" w:rsidRDefault="00F71518" w:rsidP="00F71518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0,974</w:t>
            </w:r>
          </w:p>
        </w:tc>
        <w:tc>
          <w:tcPr>
            <w:tcW w:w="992" w:type="dxa"/>
          </w:tcPr>
          <w:p w:rsidR="00F71518" w:rsidRDefault="00F71518" w:rsidP="00F71518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0,974</w:t>
            </w:r>
          </w:p>
        </w:tc>
        <w:tc>
          <w:tcPr>
            <w:tcW w:w="1552" w:type="dxa"/>
          </w:tcPr>
          <w:p w:rsidR="00F71518" w:rsidRDefault="00F71518" w:rsidP="00F7151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A80E7B" w:rsidTr="00A14375">
        <w:tc>
          <w:tcPr>
            <w:tcW w:w="773" w:type="dxa"/>
          </w:tcPr>
          <w:p w:rsidR="00A80E7B" w:rsidRDefault="00A80E7B" w:rsidP="00B12B5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1838" w:type="dxa"/>
          </w:tcPr>
          <w:p w:rsidR="00A80E7B" w:rsidRDefault="00A80E7B" w:rsidP="00B12B5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847" w:type="dxa"/>
          </w:tcPr>
          <w:p w:rsidR="00A80E7B" w:rsidRDefault="00A80E7B" w:rsidP="00B12B5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3309" w:type="dxa"/>
          </w:tcPr>
          <w:p w:rsidR="00A80E7B" w:rsidRDefault="00A80E7B" w:rsidP="00B12B5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676" w:type="dxa"/>
          </w:tcPr>
          <w:p w:rsidR="00A80E7B" w:rsidRDefault="00A80E7B" w:rsidP="00B12B5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1676" w:type="dxa"/>
          </w:tcPr>
          <w:p w:rsidR="00A80E7B" w:rsidRDefault="00A80E7B" w:rsidP="00B12B5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1046" w:type="dxa"/>
          </w:tcPr>
          <w:p w:rsidR="00A80E7B" w:rsidRDefault="00A80E7B" w:rsidP="00B12B5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A80E7B" w:rsidRDefault="00A80E7B" w:rsidP="00B12B5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A80E7B" w:rsidRDefault="00A80E7B" w:rsidP="00B12B5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A80E7B" w:rsidRDefault="00A80E7B" w:rsidP="00B12B5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552" w:type="dxa"/>
          </w:tcPr>
          <w:p w:rsidR="00A80E7B" w:rsidRDefault="00A80E7B" w:rsidP="00B12B5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</w:t>
            </w:r>
          </w:p>
        </w:tc>
      </w:tr>
      <w:tr w:rsidR="00F71518" w:rsidTr="00A14375">
        <w:tc>
          <w:tcPr>
            <w:tcW w:w="773" w:type="dxa"/>
          </w:tcPr>
          <w:p w:rsidR="00F71518" w:rsidRDefault="00F71518" w:rsidP="00F7151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0017/2</w:t>
            </w:r>
          </w:p>
        </w:tc>
        <w:tc>
          <w:tcPr>
            <w:tcW w:w="1838" w:type="dxa"/>
          </w:tcPr>
          <w:p w:rsidR="00F71518" w:rsidRDefault="00F71518" w:rsidP="00F7151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техуглерода. Установка № 1. Реактор в переходном режиме. Дожиг отходящих газов</w:t>
            </w:r>
          </w:p>
        </w:tc>
        <w:tc>
          <w:tcPr>
            <w:tcW w:w="847" w:type="dxa"/>
          </w:tcPr>
          <w:p w:rsidR="00F71518" w:rsidRDefault="00F71518" w:rsidP="00F71518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716</w:t>
            </w:r>
          </w:p>
        </w:tc>
        <w:tc>
          <w:tcPr>
            <w:tcW w:w="3309" w:type="dxa"/>
          </w:tcPr>
          <w:p w:rsidR="00F71518" w:rsidRDefault="00F71518" w:rsidP="00F71518">
            <w:pPr>
              <w:ind w:firstLine="5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Фенантрен</w:t>
            </w:r>
          </w:p>
        </w:tc>
        <w:tc>
          <w:tcPr>
            <w:tcW w:w="1676" w:type="dxa"/>
          </w:tcPr>
          <w:p w:rsidR="00F71518" w:rsidRDefault="00F71518" w:rsidP="00F71518">
            <w:r w:rsidRPr="00AA7BC8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F71518" w:rsidRDefault="00F71518" w:rsidP="00F71518">
            <w:r w:rsidRPr="00AA7BC8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F71518" w:rsidRDefault="00F71518" w:rsidP="00F71518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0,001167</w:t>
            </w:r>
          </w:p>
        </w:tc>
        <w:tc>
          <w:tcPr>
            <w:tcW w:w="992" w:type="dxa"/>
          </w:tcPr>
          <w:p w:rsidR="00F71518" w:rsidRDefault="00F71518" w:rsidP="00F71518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0,001167</w:t>
            </w:r>
          </w:p>
        </w:tc>
        <w:tc>
          <w:tcPr>
            <w:tcW w:w="1552" w:type="dxa"/>
          </w:tcPr>
          <w:p w:rsidR="00F71518" w:rsidRDefault="00F71518" w:rsidP="00F7151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F71518" w:rsidTr="00A14375">
        <w:tc>
          <w:tcPr>
            <w:tcW w:w="773" w:type="dxa"/>
            <w:vMerge w:val="restart"/>
          </w:tcPr>
          <w:p w:rsidR="00F71518" w:rsidRDefault="00F71518" w:rsidP="00F7151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0017/3</w:t>
            </w:r>
          </w:p>
        </w:tc>
        <w:tc>
          <w:tcPr>
            <w:tcW w:w="1838" w:type="dxa"/>
            <w:vMerge w:val="restart"/>
          </w:tcPr>
          <w:p w:rsidR="00F71518" w:rsidRDefault="00F71518" w:rsidP="00F7151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техуглерода. Установка № 1. Реактор в рабочем режиме. Дожиг отходящих газов</w:t>
            </w:r>
          </w:p>
        </w:tc>
        <w:tc>
          <w:tcPr>
            <w:tcW w:w="847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3309" w:type="dxa"/>
          </w:tcPr>
          <w:p w:rsidR="00F71518" w:rsidRDefault="00F71518" w:rsidP="00F7151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</w:tcPr>
          <w:p w:rsidR="00F71518" w:rsidRDefault="00F71518" w:rsidP="00F71518">
            <w:r w:rsidRPr="00AA7BC8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F71518" w:rsidRDefault="00F71518" w:rsidP="00F71518">
            <w:r w:rsidRPr="00AA7BC8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F71518" w:rsidRDefault="00F71518" w:rsidP="00F71518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0,875</w:t>
            </w:r>
          </w:p>
        </w:tc>
        <w:tc>
          <w:tcPr>
            <w:tcW w:w="992" w:type="dxa"/>
          </w:tcPr>
          <w:p w:rsidR="00F71518" w:rsidRDefault="00F71518" w:rsidP="00F71518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0,875</w:t>
            </w:r>
          </w:p>
        </w:tc>
        <w:tc>
          <w:tcPr>
            <w:tcW w:w="1552" w:type="dxa"/>
          </w:tcPr>
          <w:p w:rsidR="00F71518" w:rsidRDefault="00F71518" w:rsidP="00F7151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F71518" w:rsidTr="00A14375">
        <w:tc>
          <w:tcPr>
            <w:tcW w:w="773" w:type="dxa"/>
            <w:vMerge/>
          </w:tcPr>
          <w:p w:rsidR="00F71518" w:rsidRDefault="00F71518" w:rsidP="00F7151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F71518" w:rsidRDefault="00F71518" w:rsidP="00F7151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330</w:t>
            </w:r>
          </w:p>
        </w:tc>
        <w:tc>
          <w:tcPr>
            <w:tcW w:w="3309" w:type="dxa"/>
          </w:tcPr>
          <w:p w:rsidR="00F71518" w:rsidRDefault="00F71518" w:rsidP="00F7151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Сера диоксид</w:t>
            </w:r>
          </w:p>
        </w:tc>
        <w:tc>
          <w:tcPr>
            <w:tcW w:w="1676" w:type="dxa"/>
          </w:tcPr>
          <w:p w:rsidR="00F71518" w:rsidRDefault="00F71518" w:rsidP="00F71518">
            <w:r w:rsidRPr="00AA7BC8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F71518" w:rsidRDefault="00F71518" w:rsidP="00F71518">
            <w:r w:rsidRPr="00AA7BC8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F71518" w:rsidRDefault="00F71518" w:rsidP="00F71518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2,459</w:t>
            </w:r>
          </w:p>
        </w:tc>
        <w:tc>
          <w:tcPr>
            <w:tcW w:w="992" w:type="dxa"/>
          </w:tcPr>
          <w:p w:rsidR="00F71518" w:rsidRDefault="00F71518" w:rsidP="00F71518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2,459</w:t>
            </w:r>
          </w:p>
        </w:tc>
        <w:tc>
          <w:tcPr>
            <w:tcW w:w="1552" w:type="dxa"/>
          </w:tcPr>
          <w:p w:rsidR="00F71518" w:rsidRDefault="00F71518" w:rsidP="00F7151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F71518" w:rsidTr="00A14375">
        <w:tc>
          <w:tcPr>
            <w:tcW w:w="773" w:type="dxa"/>
            <w:vMerge/>
          </w:tcPr>
          <w:p w:rsidR="00F71518" w:rsidRDefault="00F71518" w:rsidP="00F7151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F71518" w:rsidRDefault="00F71518" w:rsidP="00F7151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3309" w:type="dxa"/>
          </w:tcPr>
          <w:p w:rsidR="00F71518" w:rsidRDefault="00F71518" w:rsidP="00F7151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</w:tcPr>
          <w:p w:rsidR="00F71518" w:rsidRDefault="00F71518" w:rsidP="00F71518">
            <w:r w:rsidRPr="00AA7BC8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F71518" w:rsidRDefault="00F71518" w:rsidP="00F71518">
            <w:r w:rsidRPr="00AA7BC8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F71518" w:rsidRDefault="00F71518" w:rsidP="00F71518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1,274</w:t>
            </w:r>
          </w:p>
        </w:tc>
        <w:tc>
          <w:tcPr>
            <w:tcW w:w="992" w:type="dxa"/>
          </w:tcPr>
          <w:p w:rsidR="00F71518" w:rsidRDefault="00F71518" w:rsidP="00F71518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1,274</w:t>
            </w:r>
          </w:p>
        </w:tc>
        <w:tc>
          <w:tcPr>
            <w:tcW w:w="1552" w:type="dxa"/>
          </w:tcPr>
          <w:p w:rsidR="00F71518" w:rsidRDefault="00F71518" w:rsidP="00F7151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F71518" w:rsidTr="00A14375">
        <w:tc>
          <w:tcPr>
            <w:tcW w:w="773" w:type="dxa"/>
            <w:vMerge/>
          </w:tcPr>
          <w:p w:rsidR="00F71518" w:rsidRDefault="00F71518" w:rsidP="00F7151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F71518" w:rsidRDefault="00F71518" w:rsidP="00F7151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401</w:t>
            </w:r>
          </w:p>
        </w:tc>
        <w:tc>
          <w:tcPr>
            <w:tcW w:w="3309" w:type="dxa"/>
          </w:tcPr>
          <w:p w:rsidR="00F71518" w:rsidRDefault="00F71518" w:rsidP="00F7151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С1-С10</w:t>
            </w:r>
          </w:p>
        </w:tc>
        <w:tc>
          <w:tcPr>
            <w:tcW w:w="1676" w:type="dxa"/>
          </w:tcPr>
          <w:p w:rsidR="00F71518" w:rsidRDefault="00F71518" w:rsidP="00F71518">
            <w:r w:rsidRPr="00AA7BC8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F71518" w:rsidRDefault="00F71518" w:rsidP="00F71518">
            <w:r w:rsidRPr="00AA7BC8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F71518" w:rsidRDefault="00F71518" w:rsidP="00F71518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0,040</w:t>
            </w:r>
          </w:p>
        </w:tc>
        <w:tc>
          <w:tcPr>
            <w:tcW w:w="992" w:type="dxa"/>
          </w:tcPr>
          <w:p w:rsidR="00F71518" w:rsidRDefault="00F71518" w:rsidP="00F71518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0,040</w:t>
            </w:r>
          </w:p>
        </w:tc>
        <w:tc>
          <w:tcPr>
            <w:tcW w:w="1552" w:type="dxa"/>
          </w:tcPr>
          <w:p w:rsidR="00F71518" w:rsidRDefault="00F71518" w:rsidP="00F7151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F71518" w:rsidTr="00A14375">
        <w:tc>
          <w:tcPr>
            <w:tcW w:w="773" w:type="dxa"/>
            <w:vMerge/>
          </w:tcPr>
          <w:p w:rsidR="00F71518" w:rsidRDefault="00F71518" w:rsidP="00F7151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F71518" w:rsidRDefault="00F71518" w:rsidP="00F7151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602</w:t>
            </w:r>
          </w:p>
        </w:tc>
        <w:tc>
          <w:tcPr>
            <w:tcW w:w="3309" w:type="dxa"/>
          </w:tcPr>
          <w:p w:rsidR="00F71518" w:rsidRDefault="00F71518" w:rsidP="00F7151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Бензол</w:t>
            </w:r>
          </w:p>
        </w:tc>
        <w:tc>
          <w:tcPr>
            <w:tcW w:w="1676" w:type="dxa"/>
          </w:tcPr>
          <w:p w:rsidR="00F71518" w:rsidRDefault="00F71518" w:rsidP="00F71518">
            <w:r w:rsidRPr="00AA7BC8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F71518" w:rsidRDefault="00F71518" w:rsidP="00F71518">
            <w:r w:rsidRPr="00AA7BC8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F71518" w:rsidRDefault="00F71518" w:rsidP="00F71518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0,010</w:t>
            </w:r>
          </w:p>
        </w:tc>
        <w:tc>
          <w:tcPr>
            <w:tcW w:w="992" w:type="dxa"/>
          </w:tcPr>
          <w:p w:rsidR="00F71518" w:rsidRDefault="00F71518" w:rsidP="00F71518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0,010</w:t>
            </w:r>
          </w:p>
        </w:tc>
        <w:tc>
          <w:tcPr>
            <w:tcW w:w="1552" w:type="dxa"/>
          </w:tcPr>
          <w:p w:rsidR="00F71518" w:rsidRDefault="00F71518" w:rsidP="00F7151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F71518" w:rsidTr="00A14375">
        <w:tc>
          <w:tcPr>
            <w:tcW w:w="773" w:type="dxa"/>
            <w:vMerge/>
          </w:tcPr>
          <w:p w:rsidR="00F71518" w:rsidRDefault="00F71518" w:rsidP="00F7151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F71518" w:rsidRDefault="00F71518" w:rsidP="00F7151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621</w:t>
            </w:r>
          </w:p>
        </w:tc>
        <w:tc>
          <w:tcPr>
            <w:tcW w:w="3309" w:type="dxa"/>
          </w:tcPr>
          <w:p w:rsidR="00F71518" w:rsidRDefault="00F71518" w:rsidP="00F7151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Толуол</w:t>
            </w:r>
          </w:p>
        </w:tc>
        <w:tc>
          <w:tcPr>
            <w:tcW w:w="1676" w:type="dxa"/>
          </w:tcPr>
          <w:p w:rsidR="00F71518" w:rsidRDefault="00F71518" w:rsidP="00F71518">
            <w:r w:rsidRPr="00AA7BC8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F71518" w:rsidRDefault="00F71518" w:rsidP="00F71518">
            <w:r w:rsidRPr="00AA7BC8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F71518" w:rsidRDefault="00F71518" w:rsidP="00F71518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0,006</w:t>
            </w:r>
          </w:p>
        </w:tc>
        <w:tc>
          <w:tcPr>
            <w:tcW w:w="992" w:type="dxa"/>
          </w:tcPr>
          <w:p w:rsidR="00F71518" w:rsidRDefault="00F71518" w:rsidP="00F71518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0,006</w:t>
            </w:r>
          </w:p>
        </w:tc>
        <w:tc>
          <w:tcPr>
            <w:tcW w:w="1552" w:type="dxa"/>
          </w:tcPr>
          <w:p w:rsidR="00F71518" w:rsidRDefault="00F71518" w:rsidP="00F7151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F71518" w:rsidTr="00A14375">
        <w:tc>
          <w:tcPr>
            <w:tcW w:w="773" w:type="dxa"/>
            <w:vMerge/>
          </w:tcPr>
          <w:p w:rsidR="00F71518" w:rsidRDefault="00F71518" w:rsidP="00F7151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F71518" w:rsidRDefault="00F71518" w:rsidP="00F7151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3309" w:type="dxa"/>
          </w:tcPr>
          <w:p w:rsidR="00F71518" w:rsidRDefault="00F71518" w:rsidP="00F7151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1676" w:type="dxa"/>
          </w:tcPr>
          <w:p w:rsidR="00F71518" w:rsidRDefault="00F71518" w:rsidP="00F71518">
            <w:r w:rsidRPr="00AA7BC8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F71518" w:rsidRDefault="00F71518" w:rsidP="00F71518">
            <w:r w:rsidRPr="00AA7BC8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F71518" w:rsidRDefault="00F71518" w:rsidP="00F71518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0,000004</w:t>
            </w:r>
          </w:p>
        </w:tc>
        <w:tc>
          <w:tcPr>
            <w:tcW w:w="992" w:type="dxa"/>
          </w:tcPr>
          <w:p w:rsidR="00F71518" w:rsidRDefault="00F71518" w:rsidP="00F71518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0,000004</w:t>
            </w:r>
          </w:p>
        </w:tc>
        <w:tc>
          <w:tcPr>
            <w:tcW w:w="1552" w:type="dxa"/>
          </w:tcPr>
          <w:p w:rsidR="00F71518" w:rsidRDefault="00F71518" w:rsidP="00F7151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F71518" w:rsidTr="00A14375">
        <w:tc>
          <w:tcPr>
            <w:tcW w:w="773" w:type="dxa"/>
            <w:vMerge/>
          </w:tcPr>
          <w:p w:rsidR="00F71518" w:rsidRDefault="00F71518" w:rsidP="00F71518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F71518" w:rsidRDefault="00F71518" w:rsidP="00F71518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2902</w:t>
            </w:r>
          </w:p>
        </w:tc>
        <w:tc>
          <w:tcPr>
            <w:tcW w:w="3309" w:type="dxa"/>
          </w:tcPr>
          <w:p w:rsidR="00F71518" w:rsidRDefault="00F71518" w:rsidP="00F7151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Твердые частицы суммарно</w:t>
            </w:r>
          </w:p>
        </w:tc>
        <w:tc>
          <w:tcPr>
            <w:tcW w:w="1676" w:type="dxa"/>
          </w:tcPr>
          <w:p w:rsidR="00F71518" w:rsidRDefault="00F71518" w:rsidP="00F71518">
            <w:r w:rsidRPr="00AA7BC8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F71518" w:rsidRDefault="00F71518" w:rsidP="00F71518">
            <w:r w:rsidRPr="00AA7BC8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F71518" w:rsidRDefault="00F71518" w:rsidP="00F71518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0,060</w:t>
            </w:r>
          </w:p>
        </w:tc>
        <w:tc>
          <w:tcPr>
            <w:tcW w:w="992" w:type="dxa"/>
          </w:tcPr>
          <w:p w:rsidR="00F71518" w:rsidRDefault="00F71518" w:rsidP="00F71518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0,060</w:t>
            </w:r>
          </w:p>
        </w:tc>
        <w:tc>
          <w:tcPr>
            <w:tcW w:w="1552" w:type="dxa"/>
          </w:tcPr>
          <w:p w:rsidR="00F71518" w:rsidRDefault="00F71518" w:rsidP="00F7151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F71518" w:rsidTr="00A14375">
        <w:tc>
          <w:tcPr>
            <w:tcW w:w="773" w:type="dxa"/>
            <w:vMerge/>
          </w:tcPr>
          <w:p w:rsidR="00F71518" w:rsidRDefault="00F71518" w:rsidP="00F71518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F71518" w:rsidRDefault="00F71518" w:rsidP="00F71518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716</w:t>
            </w:r>
          </w:p>
        </w:tc>
        <w:tc>
          <w:tcPr>
            <w:tcW w:w="3309" w:type="dxa"/>
          </w:tcPr>
          <w:p w:rsidR="00F71518" w:rsidRDefault="00F71518" w:rsidP="00F7151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Фенантрен</w:t>
            </w:r>
          </w:p>
        </w:tc>
        <w:tc>
          <w:tcPr>
            <w:tcW w:w="1676" w:type="dxa"/>
          </w:tcPr>
          <w:p w:rsidR="00F71518" w:rsidRDefault="00F71518" w:rsidP="00F71518">
            <w:r w:rsidRPr="00AA7BC8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F71518" w:rsidRDefault="00F71518" w:rsidP="00F71518">
            <w:r w:rsidRPr="00AA7BC8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F71518" w:rsidRDefault="00F71518" w:rsidP="00F71518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0,000072</w:t>
            </w:r>
          </w:p>
        </w:tc>
        <w:tc>
          <w:tcPr>
            <w:tcW w:w="992" w:type="dxa"/>
          </w:tcPr>
          <w:p w:rsidR="00F71518" w:rsidRDefault="00F71518" w:rsidP="00F71518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0,000072</w:t>
            </w:r>
          </w:p>
        </w:tc>
        <w:tc>
          <w:tcPr>
            <w:tcW w:w="1552" w:type="dxa"/>
          </w:tcPr>
          <w:p w:rsidR="00F71518" w:rsidRDefault="00F71518" w:rsidP="00F7151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A80E7B" w:rsidTr="00A14375">
        <w:tc>
          <w:tcPr>
            <w:tcW w:w="773" w:type="dxa"/>
            <w:vMerge w:val="restart"/>
          </w:tcPr>
          <w:p w:rsidR="00A80E7B" w:rsidRDefault="00A80E7B" w:rsidP="00A80E7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0018/1</w:t>
            </w:r>
          </w:p>
        </w:tc>
        <w:tc>
          <w:tcPr>
            <w:tcW w:w="1838" w:type="dxa"/>
            <w:vMerge w:val="restart"/>
          </w:tcPr>
          <w:p w:rsidR="00A80E7B" w:rsidRDefault="00A80E7B" w:rsidP="00A80E7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техуглерода. Установка № 1. Реактор в режиме разогрева Разогрев 8 суток</w:t>
            </w:r>
          </w:p>
        </w:tc>
        <w:tc>
          <w:tcPr>
            <w:tcW w:w="847" w:type="dxa"/>
          </w:tcPr>
          <w:p w:rsidR="00A80E7B" w:rsidRDefault="00A80E7B" w:rsidP="00A80E7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0301</w:t>
            </w:r>
          </w:p>
        </w:tc>
        <w:tc>
          <w:tcPr>
            <w:tcW w:w="3309" w:type="dxa"/>
          </w:tcPr>
          <w:p w:rsidR="00A80E7B" w:rsidRDefault="00A80E7B" w:rsidP="00A80E7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</w:tcPr>
          <w:p w:rsidR="00A80E7B" w:rsidRDefault="00A80E7B" w:rsidP="00A80E7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A80E7B" w:rsidRDefault="00A80E7B" w:rsidP="00A80E7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A80E7B" w:rsidRDefault="00A80E7B" w:rsidP="00A80E7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80E7B" w:rsidRDefault="00A80E7B" w:rsidP="00A80E7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0,701</w:t>
            </w:r>
          </w:p>
        </w:tc>
        <w:tc>
          <w:tcPr>
            <w:tcW w:w="992" w:type="dxa"/>
          </w:tcPr>
          <w:p w:rsidR="00A80E7B" w:rsidRDefault="00A80E7B" w:rsidP="00A80E7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80E7B" w:rsidRDefault="00A80E7B" w:rsidP="00A80E7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0,701</w:t>
            </w:r>
          </w:p>
        </w:tc>
        <w:tc>
          <w:tcPr>
            <w:tcW w:w="1552" w:type="dxa"/>
          </w:tcPr>
          <w:p w:rsidR="00A80E7B" w:rsidRDefault="00A80E7B" w:rsidP="00A80E7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A80E7B" w:rsidTr="00A14375">
        <w:tc>
          <w:tcPr>
            <w:tcW w:w="773" w:type="dxa"/>
            <w:vMerge/>
          </w:tcPr>
          <w:p w:rsidR="00A80E7B" w:rsidRDefault="00A80E7B" w:rsidP="00A80E7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A80E7B" w:rsidRDefault="00A80E7B" w:rsidP="00A80E7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A80E7B" w:rsidRDefault="00A80E7B" w:rsidP="00A80E7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0337</w:t>
            </w:r>
          </w:p>
        </w:tc>
        <w:tc>
          <w:tcPr>
            <w:tcW w:w="3309" w:type="dxa"/>
          </w:tcPr>
          <w:p w:rsidR="00A80E7B" w:rsidRDefault="00A80E7B" w:rsidP="00A80E7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</w:tcPr>
          <w:p w:rsidR="00A80E7B" w:rsidRDefault="00A80E7B" w:rsidP="00A80E7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A80E7B" w:rsidRDefault="00A80E7B" w:rsidP="00A80E7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A80E7B" w:rsidRDefault="00A80E7B" w:rsidP="00A80E7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80E7B" w:rsidRDefault="00A80E7B" w:rsidP="00A80E7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0,090</w:t>
            </w:r>
          </w:p>
        </w:tc>
        <w:tc>
          <w:tcPr>
            <w:tcW w:w="992" w:type="dxa"/>
          </w:tcPr>
          <w:p w:rsidR="00A80E7B" w:rsidRDefault="00A80E7B" w:rsidP="00A80E7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80E7B" w:rsidRDefault="00A80E7B" w:rsidP="00A80E7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0,090</w:t>
            </w:r>
          </w:p>
        </w:tc>
        <w:tc>
          <w:tcPr>
            <w:tcW w:w="1552" w:type="dxa"/>
          </w:tcPr>
          <w:p w:rsidR="00A80E7B" w:rsidRDefault="00A80E7B" w:rsidP="00A80E7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A80E7B" w:rsidTr="00A14375">
        <w:tc>
          <w:tcPr>
            <w:tcW w:w="773" w:type="dxa"/>
            <w:vMerge/>
          </w:tcPr>
          <w:p w:rsidR="00A80E7B" w:rsidRDefault="00A80E7B" w:rsidP="00A80E7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A80E7B" w:rsidRDefault="00A80E7B" w:rsidP="00A80E7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A80E7B" w:rsidRDefault="00A80E7B" w:rsidP="00A80E7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0703</w:t>
            </w:r>
          </w:p>
        </w:tc>
        <w:tc>
          <w:tcPr>
            <w:tcW w:w="3309" w:type="dxa"/>
          </w:tcPr>
          <w:p w:rsidR="00A80E7B" w:rsidRDefault="00A80E7B" w:rsidP="00A80E7B">
            <w:pPr>
              <w:ind w:firstLine="5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  <w:p w:rsidR="00A80E7B" w:rsidRDefault="00A80E7B" w:rsidP="00A80E7B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</w:p>
          <w:p w:rsidR="00A80E7B" w:rsidRDefault="00A80E7B" w:rsidP="00A80E7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76" w:type="dxa"/>
          </w:tcPr>
          <w:p w:rsidR="00A80E7B" w:rsidRDefault="00A80E7B" w:rsidP="00A80E7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A80E7B" w:rsidRDefault="00A80E7B" w:rsidP="00A80E7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A80E7B" w:rsidRDefault="00A80E7B" w:rsidP="00A80E7B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80E7B" w:rsidRDefault="00A80E7B" w:rsidP="00A80E7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992" w:type="dxa"/>
          </w:tcPr>
          <w:p w:rsidR="00A80E7B" w:rsidRDefault="00A80E7B" w:rsidP="00A80E7B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80E7B" w:rsidRDefault="00A80E7B" w:rsidP="00A80E7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552" w:type="dxa"/>
          </w:tcPr>
          <w:p w:rsidR="00A80E7B" w:rsidRDefault="00A80E7B" w:rsidP="00A80E7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A80E7B" w:rsidTr="00A14375">
        <w:tc>
          <w:tcPr>
            <w:tcW w:w="773" w:type="dxa"/>
            <w:vMerge w:val="restart"/>
          </w:tcPr>
          <w:p w:rsidR="00A80E7B" w:rsidRDefault="00A80E7B" w:rsidP="00A80E7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0018/2</w:t>
            </w:r>
          </w:p>
        </w:tc>
        <w:tc>
          <w:tcPr>
            <w:tcW w:w="1838" w:type="dxa"/>
            <w:vMerge w:val="restart"/>
          </w:tcPr>
          <w:p w:rsidR="00A80E7B" w:rsidRDefault="00A80E7B" w:rsidP="00F7151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техуглерода. Установка № 1. Реактор в режиме разогрева. Разогрев 3 суток</w:t>
            </w:r>
          </w:p>
        </w:tc>
        <w:tc>
          <w:tcPr>
            <w:tcW w:w="847" w:type="dxa"/>
          </w:tcPr>
          <w:p w:rsidR="00A80E7B" w:rsidRDefault="00A80E7B" w:rsidP="00A80E7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0301</w:t>
            </w:r>
          </w:p>
        </w:tc>
        <w:tc>
          <w:tcPr>
            <w:tcW w:w="3309" w:type="dxa"/>
          </w:tcPr>
          <w:p w:rsidR="00A80E7B" w:rsidRDefault="00A80E7B" w:rsidP="00A80E7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</w:tcPr>
          <w:p w:rsidR="00A80E7B" w:rsidRDefault="00A80E7B" w:rsidP="00A80E7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A80E7B" w:rsidRDefault="00A80E7B" w:rsidP="00A80E7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A80E7B" w:rsidRDefault="00A80E7B" w:rsidP="00A80E7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80E7B" w:rsidRDefault="00A80E7B" w:rsidP="00A80E7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0,659</w:t>
            </w:r>
          </w:p>
        </w:tc>
        <w:tc>
          <w:tcPr>
            <w:tcW w:w="992" w:type="dxa"/>
          </w:tcPr>
          <w:p w:rsidR="00A80E7B" w:rsidRDefault="00A80E7B" w:rsidP="00A80E7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80E7B" w:rsidRDefault="00A80E7B" w:rsidP="00A80E7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0,659</w:t>
            </w:r>
          </w:p>
        </w:tc>
        <w:tc>
          <w:tcPr>
            <w:tcW w:w="1552" w:type="dxa"/>
          </w:tcPr>
          <w:p w:rsidR="00A80E7B" w:rsidRDefault="00A80E7B" w:rsidP="00A80E7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A80E7B" w:rsidTr="00A14375">
        <w:tc>
          <w:tcPr>
            <w:tcW w:w="773" w:type="dxa"/>
            <w:vMerge/>
          </w:tcPr>
          <w:p w:rsidR="00A80E7B" w:rsidRDefault="00A80E7B" w:rsidP="00A80E7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A80E7B" w:rsidRDefault="00A80E7B" w:rsidP="00A80E7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A80E7B" w:rsidRDefault="00A80E7B" w:rsidP="00A80E7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0337</w:t>
            </w:r>
          </w:p>
        </w:tc>
        <w:tc>
          <w:tcPr>
            <w:tcW w:w="3309" w:type="dxa"/>
          </w:tcPr>
          <w:p w:rsidR="00A80E7B" w:rsidRDefault="00A80E7B" w:rsidP="00A80E7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</w:tcPr>
          <w:p w:rsidR="00A80E7B" w:rsidRDefault="00A80E7B" w:rsidP="00A80E7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A80E7B" w:rsidRDefault="00A80E7B" w:rsidP="00A80E7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A80E7B" w:rsidRDefault="00A80E7B" w:rsidP="00A80E7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80E7B" w:rsidRDefault="00A80E7B" w:rsidP="00A80E7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0,085</w:t>
            </w:r>
          </w:p>
        </w:tc>
        <w:tc>
          <w:tcPr>
            <w:tcW w:w="992" w:type="dxa"/>
          </w:tcPr>
          <w:p w:rsidR="00A80E7B" w:rsidRDefault="00A80E7B" w:rsidP="00A80E7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80E7B" w:rsidRDefault="00A80E7B" w:rsidP="00A80E7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0,085</w:t>
            </w:r>
          </w:p>
        </w:tc>
        <w:tc>
          <w:tcPr>
            <w:tcW w:w="1552" w:type="dxa"/>
          </w:tcPr>
          <w:p w:rsidR="00A80E7B" w:rsidRDefault="00A80E7B" w:rsidP="00A80E7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A80E7B" w:rsidTr="00A14375">
        <w:tc>
          <w:tcPr>
            <w:tcW w:w="773" w:type="dxa"/>
            <w:vMerge/>
          </w:tcPr>
          <w:p w:rsidR="00A80E7B" w:rsidRDefault="00A80E7B" w:rsidP="00A80E7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A80E7B" w:rsidRDefault="00A80E7B" w:rsidP="00A80E7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A80E7B" w:rsidRDefault="00A80E7B" w:rsidP="00A80E7B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0703</w:t>
            </w:r>
          </w:p>
          <w:p w:rsidR="00A80E7B" w:rsidRDefault="00A80E7B" w:rsidP="00A80E7B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</w:p>
          <w:p w:rsidR="00A80E7B" w:rsidRDefault="00A80E7B" w:rsidP="00A80E7B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</w:p>
          <w:p w:rsidR="00A80E7B" w:rsidRDefault="00A80E7B" w:rsidP="00A80E7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09" w:type="dxa"/>
          </w:tcPr>
          <w:p w:rsidR="00A80E7B" w:rsidRDefault="00A80E7B" w:rsidP="00A80E7B">
            <w:pPr>
              <w:ind w:firstLine="5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  <w:p w:rsidR="00A80E7B" w:rsidRDefault="00A80E7B" w:rsidP="00A80E7B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</w:p>
          <w:p w:rsidR="00A80E7B" w:rsidRDefault="00A80E7B" w:rsidP="00A80E7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76" w:type="dxa"/>
          </w:tcPr>
          <w:p w:rsidR="00A80E7B" w:rsidRDefault="00A80E7B" w:rsidP="00A80E7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A80E7B" w:rsidRDefault="00A80E7B" w:rsidP="00A80E7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A80E7B" w:rsidRDefault="00A80E7B" w:rsidP="00A80E7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80E7B" w:rsidRDefault="00A80E7B" w:rsidP="00A80E7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992" w:type="dxa"/>
          </w:tcPr>
          <w:p w:rsidR="00A80E7B" w:rsidRDefault="00A80E7B" w:rsidP="00A80E7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80E7B" w:rsidRDefault="00A80E7B" w:rsidP="00A80E7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552" w:type="dxa"/>
          </w:tcPr>
          <w:p w:rsidR="00A80E7B" w:rsidRDefault="00A80E7B" w:rsidP="00A80E7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A80E7B" w:rsidTr="00A14375">
        <w:tc>
          <w:tcPr>
            <w:tcW w:w="773" w:type="dxa"/>
            <w:vMerge w:val="restart"/>
          </w:tcPr>
          <w:p w:rsidR="00A80E7B" w:rsidRDefault="00A80E7B" w:rsidP="00A80E7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0018/3</w:t>
            </w:r>
          </w:p>
        </w:tc>
        <w:tc>
          <w:tcPr>
            <w:tcW w:w="1838" w:type="dxa"/>
            <w:vMerge w:val="restart"/>
          </w:tcPr>
          <w:p w:rsidR="00A80E7B" w:rsidRDefault="00A80E7B" w:rsidP="00A80E7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техуглерода. Установка № 1. Реактор в режиме разогрева. Разогрев 1 сутки</w:t>
            </w:r>
          </w:p>
        </w:tc>
        <w:tc>
          <w:tcPr>
            <w:tcW w:w="847" w:type="dxa"/>
          </w:tcPr>
          <w:p w:rsidR="00A80E7B" w:rsidRDefault="00A80E7B" w:rsidP="00A80E7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0301</w:t>
            </w:r>
          </w:p>
        </w:tc>
        <w:tc>
          <w:tcPr>
            <w:tcW w:w="3309" w:type="dxa"/>
          </w:tcPr>
          <w:p w:rsidR="00A80E7B" w:rsidRDefault="00A80E7B" w:rsidP="00A80E7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</w:tcPr>
          <w:p w:rsidR="00A80E7B" w:rsidRDefault="00A80E7B" w:rsidP="00A80E7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A80E7B" w:rsidRDefault="00A80E7B" w:rsidP="00A80E7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A80E7B" w:rsidRDefault="00A80E7B" w:rsidP="00A80E7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80E7B" w:rsidRDefault="00A80E7B" w:rsidP="00A80E7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0,831</w:t>
            </w:r>
          </w:p>
        </w:tc>
        <w:tc>
          <w:tcPr>
            <w:tcW w:w="992" w:type="dxa"/>
          </w:tcPr>
          <w:p w:rsidR="00A80E7B" w:rsidRDefault="00A80E7B" w:rsidP="00A80E7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80E7B" w:rsidRDefault="00A80E7B" w:rsidP="00A80E7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0,831</w:t>
            </w:r>
          </w:p>
        </w:tc>
        <w:tc>
          <w:tcPr>
            <w:tcW w:w="1552" w:type="dxa"/>
          </w:tcPr>
          <w:p w:rsidR="00A80E7B" w:rsidRDefault="00A80E7B" w:rsidP="00A80E7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A80E7B" w:rsidTr="00A14375">
        <w:tc>
          <w:tcPr>
            <w:tcW w:w="773" w:type="dxa"/>
            <w:vMerge/>
          </w:tcPr>
          <w:p w:rsidR="00A80E7B" w:rsidRDefault="00A80E7B" w:rsidP="00A80E7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A80E7B" w:rsidRDefault="00A80E7B" w:rsidP="00A80E7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A80E7B" w:rsidRDefault="00A80E7B" w:rsidP="00A80E7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0337</w:t>
            </w:r>
          </w:p>
        </w:tc>
        <w:tc>
          <w:tcPr>
            <w:tcW w:w="3309" w:type="dxa"/>
          </w:tcPr>
          <w:p w:rsidR="00A80E7B" w:rsidRDefault="00A80E7B" w:rsidP="00A80E7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</w:tcPr>
          <w:p w:rsidR="00A80E7B" w:rsidRDefault="00A80E7B" w:rsidP="00A80E7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A80E7B" w:rsidRDefault="00A80E7B" w:rsidP="00A80E7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A80E7B" w:rsidRDefault="00A80E7B" w:rsidP="00A80E7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80E7B" w:rsidRDefault="00A80E7B" w:rsidP="00A80E7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0,107</w:t>
            </w:r>
          </w:p>
        </w:tc>
        <w:tc>
          <w:tcPr>
            <w:tcW w:w="992" w:type="dxa"/>
          </w:tcPr>
          <w:p w:rsidR="00A80E7B" w:rsidRDefault="00A80E7B" w:rsidP="00A80E7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80E7B" w:rsidRDefault="00A80E7B" w:rsidP="00A80E7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0,107</w:t>
            </w:r>
          </w:p>
        </w:tc>
        <w:tc>
          <w:tcPr>
            <w:tcW w:w="1552" w:type="dxa"/>
          </w:tcPr>
          <w:p w:rsidR="00A80E7B" w:rsidRDefault="00A80E7B" w:rsidP="00A80E7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A80E7B" w:rsidTr="00A14375">
        <w:tc>
          <w:tcPr>
            <w:tcW w:w="773" w:type="dxa"/>
            <w:vMerge/>
          </w:tcPr>
          <w:p w:rsidR="00A80E7B" w:rsidRDefault="00A80E7B" w:rsidP="00A80E7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A80E7B" w:rsidRDefault="00A80E7B" w:rsidP="00A80E7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A80E7B" w:rsidRDefault="00A80E7B" w:rsidP="00A80E7B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0703</w:t>
            </w:r>
          </w:p>
          <w:p w:rsidR="00A80E7B" w:rsidRDefault="00A80E7B" w:rsidP="00A80E7B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</w:p>
          <w:p w:rsidR="00A80E7B" w:rsidRDefault="00A80E7B" w:rsidP="00A80E7B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</w:p>
          <w:p w:rsidR="00A80E7B" w:rsidRDefault="00A80E7B" w:rsidP="00A80E7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09" w:type="dxa"/>
          </w:tcPr>
          <w:p w:rsidR="00A80E7B" w:rsidRDefault="00A80E7B" w:rsidP="00A80E7B">
            <w:pPr>
              <w:ind w:firstLine="5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  <w:p w:rsidR="00A80E7B" w:rsidRDefault="00A80E7B" w:rsidP="00A80E7B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</w:p>
          <w:p w:rsidR="00A80E7B" w:rsidRDefault="00A80E7B" w:rsidP="00A80E7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76" w:type="dxa"/>
          </w:tcPr>
          <w:p w:rsidR="00A80E7B" w:rsidRDefault="00A80E7B" w:rsidP="00A80E7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A80E7B" w:rsidRDefault="00A80E7B" w:rsidP="00A80E7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A80E7B" w:rsidRDefault="00A80E7B" w:rsidP="00A80E7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80E7B" w:rsidRDefault="00A80E7B" w:rsidP="00A80E7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0,000004</w:t>
            </w:r>
          </w:p>
        </w:tc>
        <w:tc>
          <w:tcPr>
            <w:tcW w:w="992" w:type="dxa"/>
          </w:tcPr>
          <w:p w:rsidR="00A80E7B" w:rsidRDefault="00A80E7B" w:rsidP="00A80E7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80E7B" w:rsidRDefault="00A80E7B" w:rsidP="00A80E7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0,000004</w:t>
            </w:r>
          </w:p>
        </w:tc>
        <w:tc>
          <w:tcPr>
            <w:tcW w:w="1552" w:type="dxa"/>
          </w:tcPr>
          <w:p w:rsidR="00A80E7B" w:rsidRDefault="00A80E7B" w:rsidP="00A80E7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F71518" w:rsidTr="00A14375">
        <w:tc>
          <w:tcPr>
            <w:tcW w:w="773" w:type="dxa"/>
          </w:tcPr>
          <w:p w:rsidR="00F71518" w:rsidRDefault="00F71518" w:rsidP="00B12B5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1838" w:type="dxa"/>
          </w:tcPr>
          <w:p w:rsidR="00F71518" w:rsidRDefault="00F71518" w:rsidP="00B12B5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847" w:type="dxa"/>
          </w:tcPr>
          <w:p w:rsidR="00F71518" w:rsidRDefault="00F71518" w:rsidP="00B12B5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3309" w:type="dxa"/>
          </w:tcPr>
          <w:p w:rsidR="00F71518" w:rsidRDefault="00F71518" w:rsidP="00B12B5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676" w:type="dxa"/>
          </w:tcPr>
          <w:p w:rsidR="00F71518" w:rsidRDefault="00F71518" w:rsidP="00B12B5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1676" w:type="dxa"/>
          </w:tcPr>
          <w:p w:rsidR="00F71518" w:rsidRDefault="00F71518" w:rsidP="00B12B5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1046" w:type="dxa"/>
          </w:tcPr>
          <w:p w:rsidR="00F71518" w:rsidRDefault="00F71518" w:rsidP="00B12B5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F71518" w:rsidRDefault="00F71518" w:rsidP="00B12B5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F71518" w:rsidRDefault="00F71518" w:rsidP="00B12B5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F71518" w:rsidRDefault="00F71518" w:rsidP="00B12B5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552" w:type="dxa"/>
          </w:tcPr>
          <w:p w:rsidR="00F71518" w:rsidRDefault="00F71518" w:rsidP="00B12B5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</w:t>
            </w:r>
          </w:p>
        </w:tc>
      </w:tr>
      <w:tr w:rsidR="00F71518" w:rsidTr="00A14375">
        <w:tc>
          <w:tcPr>
            <w:tcW w:w="773" w:type="dxa"/>
            <w:vMerge w:val="restart"/>
          </w:tcPr>
          <w:p w:rsidR="00F71518" w:rsidRDefault="00F71518" w:rsidP="00F7151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0018/4</w:t>
            </w:r>
          </w:p>
        </w:tc>
        <w:tc>
          <w:tcPr>
            <w:tcW w:w="1838" w:type="dxa"/>
            <w:vMerge w:val="restart"/>
          </w:tcPr>
          <w:p w:rsidR="00F71518" w:rsidRDefault="00F71518" w:rsidP="00F7151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техуглерода. Установка № 1. Реактор в режиме разогрева. Разогрев 5,5 суток</w:t>
            </w:r>
          </w:p>
        </w:tc>
        <w:tc>
          <w:tcPr>
            <w:tcW w:w="847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0301</w:t>
            </w:r>
          </w:p>
        </w:tc>
        <w:tc>
          <w:tcPr>
            <w:tcW w:w="3309" w:type="dxa"/>
          </w:tcPr>
          <w:p w:rsidR="00F71518" w:rsidRDefault="00F71518" w:rsidP="00F7151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1,011</w:t>
            </w:r>
          </w:p>
        </w:tc>
        <w:tc>
          <w:tcPr>
            <w:tcW w:w="992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1,011</w:t>
            </w:r>
          </w:p>
        </w:tc>
        <w:tc>
          <w:tcPr>
            <w:tcW w:w="1552" w:type="dxa"/>
          </w:tcPr>
          <w:p w:rsidR="00F71518" w:rsidRDefault="00F71518" w:rsidP="00F7151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F71518" w:rsidTr="00A14375">
        <w:tc>
          <w:tcPr>
            <w:tcW w:w="773" w:type="dxa"/>
            <w:vMerge/>
          </w:tcPr>
          <w:p w:rsidR="00F71518" w:rsidRDefault="00F71518" w:rsidP="00F7151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F71518" w:rsidRDefault="00F71518" w:rsidP="00F7151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0337</w:t>
            </w:r>
          </w:p>
        </w:tc>
        <w:tc>
          <w:tcPr>
            <w:tcW w:w="3309" w:type="dxa"/>
          </w:tcPr>
          <w:p w:rsidR="00F71518" w:rsidRDefault="00F71518" w:rsidP="00F7151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0,130</w:t>
            </w:r>
          </w:p>
        </w:tc>
        <w:tc>
          <w:tcPr>
            <w:tcW w:w="992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0,130</w:t>
            </w:r>
          </w:p>
        </w:tc>
        <w:tc>
          <w:tcPr>
            <w:tcW w:w="1552" w:type="dxa"/>
          </w:tcPr>
          <w:p w:rsidR="00F71518" w:rsidRDefault="00F71518" w:rsidP="00F7151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F71518" w:rsidTr="00A14375">
        <w:tc>
          <w:tcPr>
            <w:tcW w:w="773" w:type="dxa"/>
            <w:vMerge/>
          </w:tcPr>
          <w:p w:rsidR="00F71518" w:rsidRDefault="00F71518" w:rsidP="00F7151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F71518" w:rsidRDefault="00F71518" w:rsidP="00F7151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F71518" w:rsidRDefault="00F71518" w:rsidP="00F71518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0703</w:t>
            </w:r>
          </w:p>
          <w:p w:rsidR="00F71518" w:rsidRDefault="00F71518" w:rsidP="00F71518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</w:p>
          <w:p w:rsidR="00F71518" w:rsidRDefault="00F71518" w:rsidP="00F71518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</w:p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09" w:type="dxa"/>
          </w:tcPr>
          <w:p w:rsidR="00F71518" w:rsidRDefault="00F71518" w:rsidP="00F71518">
            <w:pPr>
              <w:ind w:firstLine="5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  <w:p w:rsidR="00F71518" w:rsidRDefault="00F71518" w:rsidP="00F71518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</w:p>
          <w:p w:rsidR="00F71518" w:rsidRDefault="00F71518" w:rsidP="00F7151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76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0,000004</w:t>
            </w:r>
          </w:p>
        </w:tc>
        <w:tc>
          <w:tcPr>
            <w:tcW w:w="992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0,000004</w:t>
            </w:r>
          </w:p>
        </w:tc>
        <w:tc>
          <w:tcPr>
            <w:tcW w:w="1552" w:type="dxa"/>
          </w:tcPr>
          <w:p w:rsidR="00F71518" w:rsidRDefault="00F71518" w:rsidP="00F7151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F71518" w:rsidTr="00A14375">
        <w:tc>
          <w:tcPr>
            <w:tcW w:w="773" w:type="dxa"/>
            <w:vMerge w:val="restart"/>
          </w:tcPr>
          <w:p w:rsidR="00F71518" w:rsidRDefault="00F71518" w:rsidP="00F7151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0018/5</w:t>
            </w:r>
          </w:p>
        </w:tc>
        <w:tc>
          <w:tcPr>
            <w:tcW w:w="1838" w:type="dxa"/>
            <w:vMerge w:val="restart"/>
          </w:tcPr>
          <w:p w:rsidR="00F71518" w:rsidRDefault="00F71518" w:rsidP="00F7151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техуглерода. Установка № 1. Реактор в режиме разогрева. Разогрев 9 суток</w:t>
            </w:r>
          </w:p>
        </w:tc>
        <w:tc>
          <w:tcPr>
            <w:tcW w:w="847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0301</w:t>
            </w:r>
          </w:p>
        </w:tc>
        <w:tc>
          <w:tcPr>
            <w:tcW w:w="3309" w:type="dxa"/>
          </w:tcPr>
          <w:p w:rsidR="00F71518" w:rsidRDefault="00F71518" w:rsidP="00F7151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71518" w:rsidRDefault="00F71518" w:rsidP="00F71518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0,701</w:t>
            </w:r>
          </w:p>
        </w:tc>
        <w:tc>
          <w:tcPr>
            <w:tcW w:w="992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71518" w:rsidRDefault="00F71518" w:rsidP="00F71518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0,701</w:t>
            </w:r>
          </w:p>
        </w:tc>
        <w:tc>
          <w:tcPr>
            <w:tcW w:w="1552" w:type="dxa"/>
          </w:tcPr>
          <w:p w:rsidR="00F71518" w:rsidRDefault="00F71518" w:rsidP="00F7151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F71518" w:rsidTr="00A14375">
        <w:tc>
          <w:tcPr>
            <w:tcW w:w="773" w:type="dxa"/>
            <w:vMerge/>
          </w:tcPr>
          <w:p w:rsidR="00F71518" w:rsidRDefault="00F71518" w:rsidP="00F7151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F71518" w:rsidRDefault="00F71518" w:rsidP="00F7151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0337</w:t>
            </w:r>
          </w:p>
        </w:tc>
        <w:tc>
          <w:tcPr>
            <w:tcW w:w="3309" w:type="dxa"/>
          </w:tcPr>
          <w:p w:rsidR="00F71518" w:rsidRDefault="00F71518" w:rsidP="00F7151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71518" w:rsidRDefault="00F71518" w:rsidP="00F71518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0,090</w:t>
            </w:r>
          </w:p>
        </w:tc>
        <w:tc>
          <w:tcPr>
            <w:tcW w:w="992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71518" w:rsidRDefault="00F71518" w:rsidP="00F71518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0,090</w:t>
            </w:r>
          </w:p>
        </w:tc>
        <w:tc>
          <w:tcPr>
            <w:tcW w:w="1552" w:type="dxa"/>
          </w:tcPr>
          <w:p w:rsidR="00F71518" w:rsidRDefault="00F71518" w:rsidP="00F7151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F71518" w:rsidTr="00A14375">
        <w:tc>
          <w:tcPr>
            <w:tcW w:w="773" w:type="dxa"/>
            <w:vMerge/>
          </w:tcPr>
          <w:p w:rsidR="00F71518" w:rsidRDefault="00F71518" w:rsidP="00F7151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F71518" w:rsidRDefault="00F71518" w:rsidP="00F7151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F71518" w:rsidRDefault="00F71518" w:rsidP="00F71518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0703</w:t>
            </w:r>
          </w:p>
          <w:p w:rsidR="00F71518" w:rsidRDefault="00F71518" w:rsidP="00F71518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</w:p>
          <w:p w:rsidR="00F71518" w:rsidRDefault="00F71518" w:rsidP="00F71518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</w:p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09" w:type="dxa"/>
          </w:tcPr>
          <w:p w:rsidR="00F71518" w:rsidRDefault="00F71518" w:rsidP="00F71518">
            <w:pPr>
              <w:ind w:firstLine="5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  <w:p w:rsidR="00F71518" w:rsidRDefault="00F71518" w:rsidP="00F71518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</w:p>
          <w:p w:rsidR="00F71518" w:rsidRDefault="00F71518" w:rsidP="00F7151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76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71518" w:rsidRDefault="00F71518" w:rsidP="00F71518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992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71518" w:rsidRDefault="00F71518" w:rsidP="00F71518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552" w:type="dxa"/>
          </w:tcPr>
          <w:p w:rsidR="00F71518" w:rsidRDefault="00F71518" w:rsidP="00F7151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F71518" w:rsidTr="00A14375">
        <w:tc>
          <w:tcPr>
            <w:tcW w:w="773" w:type="dxa"/>
            <w:vMerge w:val="restart"/>
          </w:tcPr>
          <w:p w:rsidR="00F71518" w:rsidRDefault="00F71518" w:rsidP="00F7151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0018/6</w:t>
            </w:r>
          </w:p>
        </w:tc>
        <w:tc>
          <w:tcPr>
            <w:tcW w:w="1838" w:type="dxa"/>
            <w:vMerge w:val="restart"/>
          </w:tcPr>
          <w:p w:rsidR="00F71518" w:rsidRDefault="00F71518" w:rsidP="00F7151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техуглерода. Установка № 1. Реактор в режиме разогрева. Разогрев 6 суток</w:t>
            </w:r>
          </w:p>
        </w:tc>
        <w:tc>
          <w:tcPr>
            <w:tcW w:w="847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0301</w:t>
            </w:r>
          </w:p>
        </w:tc>
        <w:tc>
          <w:tcPr>
            <w:tcW w:w="3309" w:type="dxa"/>
          </w:tcPr>
          <w:p w:rsidR="00F71518" w:rsidRDefault="00F71518" w:rsidP="00F7151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71518" w:rsidRDefault="00F71518" w:rsidP="00F71518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0,597</w:t>
            </w:r>
          </w:p>
        </w:tc>
        <w:tc>
          <w:tcPr>
            <w:tcW w:w="992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71518" w:rsidRDefault="00F71518" w:rsidP="00F71518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0,597</w:t>
            </w:r>
          </w:p>
        </w:tc>
        <w:tc>
          <w:tcPr>
            <w:tcW w:w="1552" w:type="dxa"/>
          </w:tcPr>
          <w:p w:rsidR="00F71518" w:rsidRDefault="00F71518" w:rsidP="00F7151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F71518" w:rsidTr="00A14375">
        <w:tc>
          <w:tcPr>
            <w:tcW w:w="773" w:type="dxa"/>
            <w:vMerge/>
          </w:tcPr>
          <w:p w:rsidR="00F71518" w:rsidRDefault="00F71518" w:rsidP="00F7151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F71518" w:rsidRDefault="00F71518" w:rsidP="00F7151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F71518" w:rsidRDefault="00F71518" w:rsidP="00F71518">
            <w:pPr>
              <w:ind w:firstLine="5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0337</w:t>
            </w:r>
          </w:p>
        </w:tc>
        <w:tc>
          <w:tcPr>
            <w:tcW w:w="3309" w:type="dxa"/>
          </w:tcPr>
          <w:p w:rsidR="00F71518" w:rsidRDefault="00F71518" w:rsidP="00F71518">
            <w:pPr>
              <w:ind w:firstLine="5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71518" w:rsidRDefault="00F71518" w:rsidP="00F71518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0,077</w:t>
            </w:r>
          </w:p>
        </w:tc>
        <w:tc>
          <w:tcPr>
            <w:tcW w:w="992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71518" w:rsidRDefault="00F71518" w:rsidP="00F71518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0,077</w:t>
            </w:r>
          </w:p>
        </w:tc>
        <w:tc>
          <w:tcPr>
            <w:tcW w:w="1552" w:type="dxa"/>
          </w:tcPr>
          <w:p w:rsidR="00F71518" w:rsidRDefault="00F71518" w:rsidP="00F7151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F71518" w:rsidTr="00A14375">
        <w:tc>
          <w:tcPr>
            <w:tcW w:w="773" w:type="dxa"/>
            <w:vMerge/>
          </w:tcPr>
          <w:p w:rsidR="00F71518" w:rsidRDefault="00F71518" w:rsidP="00F7151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F71518" w:rsidRDefault="00F71518" w:rsidP="00F7151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F71518" w:rsidRDefault="00F71518" w:rsidP="00F71518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0703</w:t>
            </w:r>
          </w:p>
          <w:p w:rsidR="00F71518" w:rsidRDefault="00F71518" w:rsidP="00F71518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</w:p>
          <w:p w:rsidR="00F71518" w:rsidRDefault="00F71518" w:rsidP="00F71518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</w:p>
          <w:p w:rsidR="00F71518" w:rsidRDefault="00F71518" w:rsidP="00F71518">
            <w:pPr>
              <w:ind w:firstLine="5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309" w:type="dxa"/>
          </w:tcPr>
          <w:p w:rsidR="00F71518" w:rsidRDefault="00F71518" w:rsidP="00F71518">
            <w:pPr>
              <w:ind w:firstLine="5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  <w:p w:rsidR="00F71518" w:rsidRDefault="00F71518" w:rsidP="00F71518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</w:p>
          <w:p w:rsidR="00F71518" w:rsidRDefault="00F71518" w:rsidP="00F71518">
            <w:pPr>
              <w:ind w:firstLine="5"/>
              <w:jc w:val="left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76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71518" w:rsidRDefault="00F71518" w:rsidP="00F71518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992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71518" w:rsidRDefault="00F71518" w:rsidP="00F71518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552" w:type="dxa"/>
          </w:tcPr>
          <w:p w:rsidR="00F71518" w:rsidRDefault="00F71518" w:rsidP="00F7151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F71518" w:rsidTr="00A14375">
        <w:tc>
          <w:tcPr>
            <w:tcW w:w="773" w:type="dxa"/>
            <w:vMerge w:val="restart"/>
          </w:tcPr>
          <w:p w:rsidR="00F71518" w:rsidRDefault="00F71518" w:rsidP="00F7151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0066/1</w:t>
            </w:r>
          </w:p>
        </w:tc>
        <w:tc>
          <w:tcPr>
            <w:tcW w:w="1838" w:type="dxa"/>
            <w:vMerge w:val="restart"/>
          </w:tcPr>
          <w:p w:rsidR="00F71518" w:rsidRDefault="00F71518" w:rsidP="00F7151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техуглерода. Установка № 1. Реактор в режиме разогрева Разогрев 8 суток</w:t>
            </w:r>
          </w:p>
        </w:tc>
        <w:tc>
          <w:tcPr>
            <w:tcW w:w="847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0301</w:t>
            </w:r>
          </w:p>
        </w:tc>
        <w:tc>
          <w:tcPr>
            <w:tcW w:w="3309" w:type="dxa"/>
          </w:tcPr>
          <w:p w:rsidR="00F71518" w:rsidRDefault="00F71518" w:rsidP="00F7151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F71518" w:rsidRDefault="00F71518" w:rsidP="00F71518">
            <w:r w:rsidRPr="00D2346D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306,49</w:t>
            </w:r>
          </w:p>
        </w:tc>
        <w:tc>
          <w:tcPr>
            <w:tcW w:w="992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0,701</w:t>
            </w:r>
          </w:p>
        </w:tc>
        <w:tc>
          <w:tcPr>
            <w:tcW w:w="992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306,49</w:t>
            </w:r>
          </w:p>
        </w:tc>
        <w:tc>
          <w:tcPr>
            <w:tcW w:w="993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0,701</w:t>
            </w:r>
          </w:p>
        </w:tc>
        <w:tc>
          <w:tcPr>
            <w:tcW w:w="1552" w:type="dxa"/>
          </w:tcPr>
          <w:p w:rsidR="00F71518" w:rsidRDefault="00F71518" w:rsidP="00F7151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F71518" w:rsidTr="00A14375">
        <w:tc>
          <w:tcPr>
            <w:tcW w:w="773" w:type="dxa"/>
            <w:vMerge/>
          </w:tcPr>
          <w:p w:rsidR="00F71518" w:rsidRDefault="00F71518" w:rsidP="00F7151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F71518" w:rsidRDefault="00F71518" w:rsidP="00F7151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0337</w:t>
            </w:r>
          </w:p>
        </w:tc>
        <w:tc>
          <w:tcPr>
            <w:tcW w:w="3309" w:type="dxa"/>
          </w:tcPr>
          <w:p w:rsidR="00F71518" w:rsidRDefault="00F71518" w:rsidP="00F7151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F71518" w:rsidRDefault="00F71518" w:rsidP="00F71518">
            <w:r w:rsidRPr="00D2346D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39,44</w:t>
            </w:r>
          </w:p>
        </w:tc>
        <w:tc>
          <w:tcPr>
            <w:tcW w:w="992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0,090</w:t>
            </w:r>
          </w:p>
        </w:tc>
        <w:tc>
          <w:tcPr>
            <w:tcW w:w="992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39,44</w:t>
            </w:r>
          </w:p>
        </w:tc>
        <w:tc>
          <w:tcPr>
            <w:tcW w:w="993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0,090</w:t>
            </w:r>
          </w:p>
        </w:tc>
        <w:tc>
          <w:tcPr>
            <w:tcW w:w="1552" w:type="dxa"/>
          </w:tcPr>
          <w:p w:rsidR="00F71518" w:rsidRDefault="00F71518" w:rsidP="00F7151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F71518" w:rsidTr="00A14375">
        <w:tc>
          <w:tcPr>
            <w:tcW w:w="773" w:type="dxa"/>
            <w:vMerge/>
          </w:tcPr>
          <w:p w:rsidR="00F71518" w:rsidRDefault="00F71518" w:rsidP="00F7151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F71518" w:rsidRDefault="00F71518" w:rsidP="00F7151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F71518" w:rsidRDefault="00F71518" w:rsidP="00F71518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0703</w:t>
            </w:r>
          </w:p>
          <w:p w:rsidR="00F71518" w:rsidRDefault="00F71518" w:rsidP="00F71518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</w:p>
          <w:p w:rsidR="00F71518" w:rsidRDefault="00F71518" w:rsidP="00F71518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</w:p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09" w:type="dxa"/>
          </w:tcPr>
          <w:p w:rsidR="00F71518" w:rsidRDefault="00F71518" w:rsidP="00F71518">
            <w:pPr>
              <w:ind w:firstLine="5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  <w:p w:rsidR="00F71518" w:rsidRDefault="00F71518" w:rsidP="00F71518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</w:p>
          <w:p w:rsidR="00F71518" w:rsidRDefault="00F71518" w:rsidP="00F7151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76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F71518" w:rsidRDefault="00F71518" w:rsidP="00F71518">
            <w:r w:rsidRPr="00D2346D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F71518" w:rsidRDefault="00F71518" w:rsidP="00F71518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0,0013</w:t>
            </w:r>
          </w:p>
          <w:p w:rsidR="00F71518" w:rsidRDefault="00F71518" w:rsidP="00F71518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992" w:type="dxa"/>
          </w:tcPr>
          <w:p w:rsidR="00F71518" w:rsidRDefault="00F71518" w:rsidP="00F71518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0,0013</w:t>
            </w:r>
          </w:p>
          <w:p w:rsidR="00F71518" w:rsidRDefault="00F71518" w:rsidP="00F71518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552" w:type="dxa"/>
          </w:tcPr>
          <w:p w:rsidR="00F71518" w:rsidRDefault="00F71518" w:rsidP="00F7151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F71518" w:rsidTr="00A14375">
        <w:tc>
          <w:tcPr>
            <w:tcW w:w="773" w:type="dxa"/>
            <w:vMerge w:val="restart"/>
          </w:tcPr>
          <w:p w:rsidR="00F71518" w:rsidRDefault="00F71518" w:rsidP="00F7151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0066/2</w:t>
            </w:r>
          </w:p>
        </w:tc>
        <w:tc>
          <w:tcPr>
            <w:tcW w:w="1838" w:type="dxa"/>
            <w:vMerge w:val="restart"/>
          </w:tcPr>
          <w:p w:rsidR="00F71518" w:rsidRDefault="00F71518" w:rsidP="00F71518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техуглерода. Установка № 1. Реактор в режиме разогрева. Разогрев 3 суток</w:t>
            </w:r>
          </w:p>
          <w:p w:rsidR="00947932" w:rsidRDefault="00947932" w:rsidP="00F71518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947932" w:rsidRDefault="00947932" w:rsidP="00F71518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947932" w:rsidRDefault="00947932" w:rsidP="00F71518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947932" w:rsidRDefault="00947932" w:rsidP="00F7151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0301</w:t>
            </w:r>
          </w:p>
        </w:tc>
        <w:tc>
          <w:tcPr>
            <w:tcW w:w="3309" w:type="dxa"/>
          </w:tcPr>
          <w:p w:rsidR="00F71518" w:rsidRDefault="00F71518" w:rsidP="00F7151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F71518" w:rsidRDefault="00F71518" w:rsidP="00F71518">
            <w:r w:rsidRPr="00D2346D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306,49</w:t>
            </w:r>
          </w:p>
        </w:tc>
        <w:tc>
          <w:tcPr>
            <w:tcW w:w="992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0,659</w:t>
            </w:r>
          </w:p>
        </w:tc>
        <w:tc>
          <w:tcPr>
            <w:tcW w:w="992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306,49</w:t>
            </w:r>
          </w:p>
        </w:tc>
        <w:tc>
          <w:tcPr>
            <w:tcW w:w="993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0,659</w:t>
            </w:r>
          </w:p>
        </w:tc>
        <w:tc>
          <w:tcPr>
            <w:tcW w:w="1552" w:type="dxa"/>
          </w:tcPr>
          <w:p w:rsidR="00F71518" w:rsidRDefault="00F71518" w:rsidP="00F7151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F71518" w:rsidTr="00A14375">
        <w:tc>
          <w:tcPr>
            <w:tcW w:w="773" w:type="dxa"/>
            <w:vMerge/>
          </w:tcPr>
          <w:p w:rsidR="00F71518" w:rsidRDefault="00F71518" w:rsidP="00F7151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F71518" w:rsidRDefault="00F71518" w:rsidP="00F7151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0337</w:t>
            </w:r>
          </w:p>
        </w:tc>
        <w:tc>
          <w:tcPr>
            <w:tcW w:w="3309" w:type="dxa"/>
          </w:tcPr>
          <w:p w:rsidR="00F71518" w:rsidRDefault="00F71518" w:rsidP="00F7151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F71518" w:rsidRDefault="00F71518" w:rsidP="00F71518">
            <w:r w:rsidRPr="00D2346D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39,44</w:t>
            </w:r>
          </w:p>
        </w:tc>
        <w:tc>
          <w:tcPr>
            <w:tcW w:w="992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0,085</w:t>
            </w:r>
          </w:p>
        </w:tc>
        <w:tc>
          <w:tcPr>
            <w:tcW w:w="992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39,44</w:t>
            </w:r>
          </w:p>
        </w:tc>
        <w:tc>
          <w:tcPr>
            <w:tcW w:w="993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0,085</w:t>
            </w:r>
          </w:p>
        </w:tc>
        <w:tc>
          <w:tcPr>
            <w:tcW w:w="1552" w:type="dxa"/>
          </w:tcPr>
          <w:p w:rsidR="00F71518" w:rsidRDefault="00F71518" w:rsidP="00F7151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F71518" w:rsidTr="00A14375">
        <w:tc>
          <w:tcPr>
            <w:tcW w:w="773" w:type="dxa"/>
            <w:vMerge/>
          </w:tcPr>
          <w:p w:rsidR="00F71518" w:rsidRDefault="00F71518" w:rsidP="00F7151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F71518" w:rsidRDefault="00F71518" w:rsidP="00F7151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F71518" w:rsidRDefault="00F71518" w:rsidP="00F71518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0703</w:t>
            </w:r>
          </w:p>
          <w:p w:rsidR="00F71518" w:rsidRDefault="00F71518" w:rsidP="00F71518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</w:p>
          <w:p w:rsidR="00F71518" w:rsidRDefault="00F71518" w:rsidP="00F71518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</w:p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09" w:type="dxa"/>
          </w:tcPr>
          <w:p w:rsidR="00F71518" w:rsidRDefault="00F71518" w:rsidP="00F71518">
            <w:pPr>
              <w:ind w:firstLine="5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  <w:p w:rsidR="00F71518" w:rsidRDefault="00F71518" w:rsidP="00F71518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</w:p>
          <w:p w:rsidR="00F71518" w:rsidRDefault="00F71518" w:rsidP="00F7151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76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F71518" w:rsidRDefault="00F71518" w:rsidP="00F71518">
            <w:r w:rsidRPr="00D2346D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0,0013</w:t>
            </w:r>
          </w:p>
        </w:tc>
        <w:tc>
          <w:tcPr>
            <w:tcW w:w="992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992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0,0013</w:t>
            </w:r>
          </w:p>
        </w:tc>
        <w:tc>
          <w:tcPr>
            <w:tcW w:w="993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552" w:type="dxa"/>
          </w:tcPr>
          <w:p w:rsidR="00F71518" w:rsidRDefault="00F71518" w:rsidP="00F7151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947932" w:rsidTr="00A14375">
        <w:tc>
          <w:tcPr>
            <w:tcW w:w="773" w:type="dxa"/>
          </w:tcPr>
          <w:p w:rsidR="00947932" w:rsidRDefault="00947932" w:rsidP="00B12B5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1838" w:type="dxa"/>
          </w:tcPr>
          <w:p w:rsidR="00947932" w:rsidRDefault="00947932" w:rsidP="00B12B5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847" w:type="dxa"/>
          </w:tcPr>
          <w:p w:rsidR="00947932" w:rsidRDefault="00947932" w:rsidP="00B12B5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3309" w:type="dxa"/>
          </w:tcPr>
          <w:p w:rsidR="00947932" w:rsidRDefault="00947932" w:rsidP="00B12B5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676" w:type="dxa"/>
          </w:tcPr>
          <w:p w:rsidR="00947932" w:rsidRDefault="00947932" w:rsidP="00B12B5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1676" w:type="dxa"/>
          </w:tcPr>
          <w:p w:rsidR="00947932" w:rsidRDefault="00947932" w:rsidP="00B12B5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1046" w:type="dxa"/>
          </w:tcPr>
          <w:p w:rsidR="00947932" w:rsidRDefault="00947932" w:rsidP="00B12B5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947932" w:rsidRDefault="00947932" w:rsidP="00B12B5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947932" w:rsidRDefault="00947932" w:rsidP="00B12B5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947932" w:rsidRDefault="00947932" w:rsidP="00B12B5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552" w:type="dxa"/>
          </w:tcPr>
          <w:p w:rsidR="00947932" w:rsidRDefault="00947932" w:rsidP="00B12B5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</w:t>
            </w:r>
          </w:p>
        </w:tc>
      </w:tr>
      <w:tr w:rsidR="00F71518" w:rsidTr="00A14375">
        <w:tc>
          <w:tcPr>
            <w:tcW w:w="773" w:type="dxa"/>
            <w:vMerge w:val="restart"/>
          </w:tcPr>
          <w:p w:rsidR="00F71518" w:rsidRDefault="00F71518" w:rsidP="00F7151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0066/3</w:t>
            </w:r>
          </w:p>
        </w:tc>
        <w:tc>
          <w:tcPr>
            <w:tcW w:w="1838" w:type="dxa"/>
            <w:vMerge w:val="restart"/>
          </w:tcPr>
          <w:p w:rsidR="00F71518" w:rsidRDefault="00F71518" w:rsidP="00F7151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техуглерода. Установка № 1. Реактор в режиме разогрева. Разогрев 1 сутки</w:t>
            </w:r>
          </w:p>
        </w:tc>
        <w:tc>
          <w:tcPr>
            <w:tcW w:w="847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0301</w:t>
            </w:r>
          </w:p>
        </w:tc>
        <w:tc>
          <w:tcPr>
            <w:tcW w:w="3309" w:type="dxa"/>
          </w:tcPr>
          <w:p w:rsidR="00F71518" w:rsidRDefault="00F71518" w:rsidP="00F7151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F71518" w:rsidRDefault="00F71518" w:rsidP="00F71518">
            <w:r w:rsidRPr="00D2346D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306,49</w:t>
            </w:r>
          </w:p>
        </w:tc>
        <w:tc>
          <w:tcPr>
            <w:tcW w:w="992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0,831</w:t>
            </w:r>
          </w:p>
        </w:tc>
        <w:tc>
          <w:tcPr>
            <w:tcW w:w="992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306,49</w:t>
            </w:r>
          </w:p>
        </w:tc>
        <w:tc>
          <w:tcPr>
            <w:tcW w:w="993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0,831</w:t>
            </w:r>
          </w:p>
        </w:tc>
        <w:tc>
          <w:tcPr>
            <w:tcW w:w="1552" w:type="dxa"/>
          </w:tcPr>
          <w:p w:rsidR="00F71518" w:rsidRDefault="00F71518" w:rsidP="00F7151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F71518" w:rsidTr="00A14375">
        <w:tc>
          <w:tcPr>
            <w:tcW w:w="773" w:type="dxa"/>
            <w:vMerge/>
          </w:tcPr>
          <w:p w:rsidR="00F71518" w:rsidRDefault="00F71518" w:rsidP="00F7151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F71518" w:rsidRDefault="00F71518" w:rsidP="00F7151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0337</w:t>
            </w:r>
          </w:p>
        </w:tc>
        <w:tc>
          <w:tcPr>
            <w:tcW w:w="3309" w:type="dxa"/>
          </w:tcPr>
          <w:p w:rsidR="00F71518" w:rsidRDefault="00F71518" w:rsidP="00F7151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F71518" w:rsidRDefault="00F71518" w:rsidP="00F71518">
            <w:r w:rsidRPr="00D2346D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39,44</w:t>
            </w:r>
          </w:p>
        </w:tc>
        <w:tc>
          <w:tcPr>
            <w:tcW w:w="992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0,107</w:t>
            </w:r>
          </w:p>
        </w:tc>
        <w:tc>
          <w:tcPr>
            <w:tcW w:w="992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39,44</w:t>
            </w:r>
          </w:p>
        </w:tc>
        <w:tc>
          <w:tcPr>
            <w:tcW w:w="993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0,107</w:t>
            </w:r>
          </w:p>
        </w:tc>
        <w:tc>
          <w:tcPr>
            <w:tcW w:w="1552" w:type="dxa"/>
          </w:tcPr>
          <w:p w:rsidR="00F71518" w:rsidRDefault="00F71518" w:rsidP="00F7151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F71518" w:rsidTr="00A14375">
        <w:tc>
          <w:tcPr>
            <w:tcW w:w="773" w:type="dxa"/>
            <w:vMerge/>
          </w:tcPr>
          <w:p w:rsidR="00F71518" w:rsidRDefault="00F71518" w:rsidP="00F7151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F71518" w:rsidRDefault="00F71518" w:rsidP="00F7151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F71518" w:rsidRDefault="00F71518" w:rsidP="00F71518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0703</w:t>
            </w:r>
          </w:p>
          <w:p w:rsidR="00F71518" w:rsidRDefault="00F71518" w:rsidP="00F71518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</w:p>
          <w:p w:rsidR="00F71518" w:rsidRDefault="00F71518" w:rsidP="00F71518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</w:p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09" w:type="dxa"/>
          </w:tcPr>
          <w:p w:rsidR="00F71518" w:rsidRDefault="00F71518" w:rsidP="00F71518">
            <w:pPr>
              <w:ind w:firstLine="5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  <w:p w:rsidR="00F71518" w:rsidRDefault="00F71518" w:rsidP="00F71518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</w:p>
          <w:p w:rsidR="00F71518" w:rsidRDefault="00F71518" w:rsidP="00F7151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76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F71518" w:rsidRDefault="00F71518" w:rsidP="00F71518">
            <w:r w:rsidRPr="00D2346D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0,0013</w:t>
            </w:r>
          </w:p>
        </w:tc>
        <w:tc>
          <w:tcPr>
            <w:tcW w:w="992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0,000004</w:t>
            </w:r>
          </w:p>
        </w:tc>
        <w:tc>
          <w:tcPr>
            <w:tcW w:w="992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0,0013</w:t>
            </w:r>
          </w:p>
        </w:tc>
        <w:tc>
          <w:tcPr>
            <w:tcW w:w="993" w:type="dxa"/>
          </w:tcPr>
          <w:p w:rsidR="00F71518" w:rsidRDefault="00F71518" w:rsidP="00F7151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0,000004</w:t>
            </w:r>
          </w:p>
        </w:tc>
        <w:tc>
          <w:tcPr>
            <w:tcW w:w="1552" w:type="dxa"/>
          </w:tcPr>
          <w:p w:rsidR="00F71518" w:rsidRDefault="00F71518" w:rsidP="00F7151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B55F4E" w:rsidTr="00A14375">
        <w:tc>
          <w:tcPr>
            <w:tcW w:w="773" w:type="dxa"/>
            <w:vMerge w:val="restart"/>
          </w:tcPr>
          <w:p w:rsidR="00B55F4E" w:rsidRDefault="00B55F4E" w:rsidP="00B55F4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0066/4</w:t>
            </w:r>
          </w:p>
        </w:tc>
        <w:tc>
          <w:tcPr>
            <w:tcW w:w="1838" w:type="dxa"/>
            <w:vMerge w:val="restart"/>
          </w:tcPr>
          <w:p w:rsidR="00B55F4E" w:rsidRDefault="00B55F4E" w:rsidP="00B55F4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ЦПТУ Установка № 1. Реактор в режиме разогрева. Разогрев 5,5 суток</w:t>
            </w:r>
          </w:p>
        </w:tc>
        <w:tc>
          <w:tcPr>
            <w:tcW w:w="847" w:type="dxa"/>
          </w:tcPr>
          <w:p w:rsidR="00B55F4E" w:rsidRDefault="00B55F4E" w:rsidP="00B55F4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0301</w:t>
            </w:r>
          </w:p>
        </w:tc>
        <w:tc>
          <w:tcPr>
            <w:tcW w:w="3309" w:type="dxa"/>
          </w:tcPr>
          <w:p w:rsidR="00B55F4E" w:rsidRDefault="00B55F4E" w:rsidP="00B55F4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</w:tcPr>
          <w:p w:rsidR="00B55F4E" w:rsidRDefault="00B55F4E" w:rsidP="00B55F4E">
            <w:r w:rsidRPr="00B104FB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B55F4E" w:rsidRDefault="00B55F4E" w:rsidP="00B55F4E">
            <w:r w:rsidRPr="00791001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B55F4E" w:rsidRDefault="00B55F4E" w:rsidP="00B55F4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306,49</w:t>
            </w:r>
          </w:p>
        </w:tc>
        <w:tc>
          <w:tcPr>
            <w:tcW w:w="992" w:type="dxa"/>
          </w:tcPr>
          <w:p w:rsidR="00B55F4E" w:rsidRDefault="00B55F4E" w:rsidP="00B55F4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1,011</w:t>
            </w:r>
          </w:p>
        </w:tc>
        <w:tc>
          <w:tcPr>
            <w:tcW w:w="992" w:type="dxa"/>
          </w:tcPr>
          <w:p w:rsidR="00B55F4E" w:rsidRDefault="00B55F4E" w:rsidP="00B55F4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306,49</w:t>
            </w:r>
          </w:p>
        </w:tc>
        <w:tc>
          <w:tcPr>
            <w:tcW w:w="993" w:type="dxa"/>
          </w:tcPr>
          <w:p w:rsidR="00B55F4E" w:rsidRDefault="00B55F4E" w:rsidP="00B55F4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1,011</w:t>
            </w:r>
          </w:p>
        </w:tc>
        <w:tc>
          <w:tcPr>
            <w:tcW w:w="1552" w:type="dxa"/>
          </w:tcPr>
          <w:p w:rsidR="00B55F4E" w:rsidRDefault="00B55F4E" w:rsidP="00B55F4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B55F4E" w:rsidTr="00A14375">
        <w:tc>
          <w:tcPr>
            <w:tcW w:w="773" w:type="dxa"/>
            <w:vMerge/>
          </w:tcPr>
          <w:p w:rsidR="00B55F4E" w:rsidRDefault="00B55F4E" w:rsidP="00B55F4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B55F4E" w:rsidRDefault="00B55F4E" w:rsidP="00B55F4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B55F4E" w:rsidRDefault="00B55F4E" w:rsidP="00B55F4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0337</w:t>
            </w:r>
          </w:p>
        </w:tc>
        <w:tc>
          <w:tcPr>
            <w:tcW w:w="3309" w:type="dxa"/>
          </w:tcPr>
          <w:p w:rsidR="00B55F4E" w:rsidRDefault="00B55F4E" w:rsidP="00B55F4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</w:tcPr>
          <w:p w:rsidR="00B55F4E" w:rsidRDefault="00B55F4E" w:rsidP="00B55F4E">
            <w:r w:rsidRPr="00B104FB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B55F4E" w:rsidRDefault="00B55F4E" w:rsidP="00B55F4E">
            <w:r w:rsidRPr="00791001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B55F4E" w:rsidRDefault="00B55F4E" w:rsidP="00B55F4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39,44</w:t>
            </w:r>
          </w:p>
        </w:tc>
        <w:tc>
          <w:tcPr>
            <w:tcW w:w="992" w:type="dxa"/>
          </w:tcPr>
          <w:p w:rsidR="00B55F4E" w:rsidRDefault="00B55F4E" w:rsidP="00B55F4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0,130</w:t>
            </w:r>
          </w:p>
        </w:tc>
        <w:tc>
          <w:tcPr>
            <w:tcW w:w="992" w:type="dxa"/>
          </w:tcPr>
          <w:p w:rsidR="00B55F4E" w:rsidRDefault="00B55F4E" w:rsidP="00B55F4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39,44</w:t>
            </w:r>
          </w:p>
        </w:tc>
        <w:tc>
          <w:tcPr>
            <w:tcW w:w="993" w:type="dxa"/>
          </w:tcPr>
          <w:p w:rsidR="00B55F4E" w:rsidRDefault="00B55F4E" w:rsidP="00B55F4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0,130</w:t>
            </w:r>
          </w:p>
        </w:tc>
        <w:tc>
          <w:tcPr>
            <w:tcW w:w="1552" w:type="dxa"/>
          </w:tcPr>
          <w:p w:rsidR="00B55F4E" w:rsidRDefault="00B55F4E" w:rsidP="00B55F4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B55F4E" w:rsidTr="00A14375">
        <w:tc>
          <w:tcPr>
            <w:tcW w:w="773" w:type="dxa"/>
            <w:vMerge/>
          </w:tcPr>
          <w:p w:rsidR="00B55F4E" w:rsidRDefault="00B55F4E" w:rsidP="00B55F4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B55F4E" w:rsidRDefault="00B55F4E" w:rsidP="00B55F4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B55F4E" w:rsidRDefault="00B55F4E" w:rsidP="00B55F4E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0703</w:t>
            </w:r>
          </w:p>
          <w:p w:rsidR="00B55F4E" w:rsidRDefault="00B55F4E" w:rsidP="00B55F4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09" w:type="dxa"/>
          </w:tcPr>
          <w:p w:rsidR="00B55F4E" w:rsidRDefault="00B55F4E" w:rsidP="00B55F4E">
            <w:pPr>
              <w:ind w:firstLine="5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1676" w:type="dxa"/>
          </w:tcPr>
          <w:p w:rsidR="00B55F4E" w:rsidRDefault="00B55F4E" w:rsidP="00B55F4E">
            <w:r w:rsidRPr="00B104FB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B55F4E" w:rsidRDefault="00B55F4E" w:rsidP="00B55F4E">
            <w:r w:rsidRPr="00791001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B55F4E" w:rsidRDefault="00B55F4E" w:rsidP="00B55F4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0,0013</w:t>
            </w:r>
          </w:p>
        </w:tc>
        <w:tc>
          <w:tcPr>
            <w:tcW w:w="992" w:type="dxa"/>
          </w:tcPr>
          <w:p w:rsidR="00B55F4E" w:rsidRDefault="00B55F4E" w:rsidP="00B55F4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0,000004</w:t>
            </w:r>
          </w:p>
        </w:tc>
        <w:tc>
          <w:tcPr>
            <w:tcW w:w="992" w:type="dxa"/>
          </w:tcPr>
          <w:p w:rsidR="00B55F4E" w:rsidRDefault="00B55F4E" w:rsidP="00B55F4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0,0013</w:t>
            </w:r>
          </w:p>
        </w:tc>
        <w:tc>
          <w:tcPr>
            <w:tcW w:w="993" w:type="dxa"/>
          </w:tcPr>
          <w:p w:rsidR="00B55F4E" w:rsidRDefault="00B55F4E" w:rsidP="00B55F4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0,000004</w:t>
            </w:r>
          </w:p>
        </w:tc>
        <w:tc>
          <w:tcPr>
            <w:tcW w:w="1552" w:type="dxa"/>
          </w:tcPr>
          <w:p w:rsidR="00B55F4E" w:rsidRDefault="00B55F4E" w:rsidP="00B55F4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B55F4E" w:rsidTr="00A14375">
        <w:tc>
          <w:tcPr>
            <w:tcW w:w="773" w:type="dxa"/>
            <w:vMerge w:val="restart"/>
          </w:tcPr>
          <w:p w:rsidR="00B55F4E" w:rsidRDefault="00B55F4E" w:rsidP="00B55F4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0019/1</w:t>
            </w:r>
          </w:p>
        </w:tc>
        <w:tc>
          <w:tcPr>
            <w:tcW w:w="1838" w:type="dxa"/>
            <w:vMerge w:val="restart"/>
          </w:tcPr>
          <w:p w:rsidR="00B55F4E" w:rsidRDefault="00B55F4E" w:rsidP="00B55F4E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техуглерода. Установка № 2. Камера обогрева сушильного барабана. Рабочий режим</w:t>
            </w:r>
          </w:p>
          <w:p w:rsidR="00B55F4E" w:rsidRDefault="00B55F4E" w:rsidP="00B55F4E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B55F4E" w:rsidRDefault="00B55F4E" w:rsidP="00B55F4E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B55F4E" w:rsidRDefault="00B55F4E" w:rsidP="00B55F4E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B55F4E" w:rsidRDefault="00B55F4E" w:rsidP="00B55F4E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B55F4E" w:rsidRDefault="00B55F4E" w:rsidP="00B55F4E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B55F4E" w:rsidRDefault="00B55F4E" w:rsidP="00B55F4E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B55F4E" w:rsidRDefault="00B55F4E" w:rsidP="00B55F4E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B55F4E" w:rsidRDefault="00B55F4E" w:rsidP="00B55F4E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B55F4E" w:rsidRDefault="00B55F4E" w:rsidP="00B55F4E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B55F4E" w:rsidRDefault="00B55F4E" w:rsidP="00B55F4E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B55F4E" w:rsidRDefault="00B55F4E" w:rsidP="00B55F4E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B55F4E" w:rsidRDefault="00B55F4E" w:rsidP="00B55F4E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B55F4E" w:rsidRDefault="00B55F4E" w:rsidP="00B55F4E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B55F4E" w:rsidRDefault="00B55F4E" w:rsidP="00B55F4E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B55F4E" w:rsidRDefault="00B55F4E" w:rsidP="00B55F4E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B55F4E" w:rsidRDefault="00B55F4E" w:rsidP="00B55F4E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B55F4E" w:rsidRDefault="00B55F4E" w:rsidP="00B55F4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B55F4E" w:rsidRDefault="00B55F4E" w:rsidP="00B55F4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0184</w:t>
            </w:r>
          </w:p>
        </w:tc>
        <w:tc>
          <w:tcPr>
            <w:tcW w:w="3309" w:type="dxa"/>
          </w:tcPr>
          <w:p w:rsidR="00B55F4E" w:rsidRDefault="00B55F4E" w:rsidP="00B55F4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Свинец и его соединения</w:t>
            </w:r>
          </w:p>
        </w:tc>
        <w:tc>
          <w:tcPr>
            <w:tcW w:w="1676" w:type="dxa"/>
          </w:tcPr>
          <w:p w:rsidR="00B55F4E" w:rsidRDefault="00B55F4E" w:rsidP="00B55F4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B55F4E" w:rsidRDefault="00B55F4E" w:rsidP="00B55F4E">
            <w:r w:rsidRPr="00791001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B55F4E" w:rsidRDefault="00B55F4E" w:rsidP="00B55F4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0,094000</w:t>
            </w:r>
          </w:p>
        </w:tc>
        <w:tc>
          <w:tcPr>
            <w:tcW w:w="992" w:type="dxa"/>
          </w:tcPr>
          <w:p w:rsidR="00B55F4E" w:rsidRDefault="00B55F4E" w:rsidP="00B55F4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0,000658</w:t>
            </w:r>
          </w:p>
        </w:tc>
        <w:tc>
          <w:tcPr>
            <w:tcW w:w="992" w:type="dxa"/>
          </w:tcPr>
          <w:p w:rsidR="00B55F4E" w:rsidRDefault="00B55F4E" w:rsidP="00B55F4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0,094000</w:t>
            </w:r>
          </w:p>
        </w:tc>
        <w:tc>
          <w:tcPr>
            <w:tcW w:w="993" w:type="dxa"/>
          </w:tcPr>
          <w:p w:rsidR="00B55F4E" w:rsidRDefault="00B55F4E" w:rsidP="00B55F4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0,000658</w:t>
            </w:r>
          </w:p>
        </w:tc>
        <w:tc>
          <w:tcPr>
            <w:tcW w:w="1552" w:type="dxa"/>
          </w:tcPr>
          <w:p w:rsidR="00B55F4E" w:rsidRDefault="00B55F4E" w:rsidP="00B55F4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B55F4E" w:rsidTr="00A14375">
        <w:tc>
          <w:tcPr>
            <w:tcW w:w="773" w:type="dxa"/>
            <w:vMerge/>
          </w:tcPr>
          <w:p w:rsidR="00B55F4E" w:rsidRDefault="00B55F4E" w:rsidP="00B55F4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B55F4E" w:rsidRDefault="00B55F4E" w:rsidP="00B55F4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B55F4E" w:rsidRDefault="00B55F4E" w:rsidP="00B55F4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0301</w:t>
            </w:r>
          </w:p>
        </w:tc>
        <w:tc>
          <w:tcPr>
            <w:tcW w:w="3309" w:type="dxa"/>
          </w:tcPr>
          <w:p w:rsidR="00B55F4E" w:rsidRDefault="00B55F4E" w:rsidP="00B55F4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  <w:vMerge w:val="restart"/>
          </w:tcPr>
          <w:p w:rsidR="00B55F4E" w:rsidRDefault="00B55F4E" w:rsidP="00B55F4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АСКВ № 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ECS</w:t>
            </w:r>
            <w:r>
              <w:rPr>
                <w:rFonts w:eastAsia="Calibri" w:cs="Times New Roman"/>
                <w:sz w:val="20"/>
                <w:szCs w:val="20"/>
              </w:rPr>
              <w:t>-24.325-01/0019</w:t>
            </w:r>
          </w:p>
        </w:tc>
        <w:tc>
          <w:tcPr>
            <w:tcW w:w="1676" w:type="dxa"/>
          </w:tcPr>
          <w:p w:rsidR="00B55F4E" w:rsidRDefault="00B55F4E" w:rsidP="00B55F4E">
            <w:r w:rsidRPr="00791001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B55F4E" w:rsidRDefault="00B55F4E" w:rsidP="00B55F4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299,5</w:t>
            </w:r>
          </w:p>
        </w:tc>
        <w:tc>
          <w:tcPr>
            <w:tcW w:w="992" w:type="dxa"/>
          </w:tcPr>
          <w:p w:rsidR="00B55F4E" w:rsidRDefault="00B55F4E" w:rsidP="00B55F4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2,945</w:t>
            </w:r>
          </w:p>
        </w:tc>
        <w:tc>
          <w:tcPr>
            <w:tcW w:w="992" w:type="dxa"/>
          </w:tcPr>
          <w:p w:rsidR="00B55F4E" w:rsidRDefault="00B55F4E" w:rsidP="00B55F4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299,5</w:t>
            </w:r>
          </w:p>
        </w:tc>
        <w:tc>
          <w:tcPr>
            <w:tcW w:w="993" w:type="dxa"/>
          </w:tcPr>
          <w:p w:rsidR="00B55F4E" w:rsidRDefault="00B55F4E" w:rsidP="00B55F4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2,945</w:t>
            </w:r>
          </w:p>
        </w:tc>
        <w:tc>
          <w:tcPr>
            <w:tcW w:w="1552" w:type="dxa"/>
          </w:tcPr>
          <w:p w:rsidR="00B55F4E" w:rsidRDefault="00B55F4E" w:rsidP="00B55F4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15,9</w:t>
            </w:r>
          </w:p>
        </w:tc>
      </w:tr>
      <w:tr w:rsidR="00B55F4E" w:rsidTr="00A14375">
        <w:tc>
          <w:tcPr>
            <w:tcW w:w="773" w:type="dxa"/>
            <w:vMerge/>
          </w:tcPr>
          <w:p w:rsidR="00B55F4E" w:rsidRDefault="00B55F4E" w:rsidP="00B55F4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B55F4E" w:rsidRDefault="00B55F4E" w:rsidP="00B55F4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B55F4E" w:rsidRDefault="00B55F4E" w:rsidP="00B55F4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2902</w:t>
            </w:r>
          </w:p>
        </w:tc>
        <w:tc>
          <w:tcPr>
            <w:tcW w:w="3309" w:type="dxa"/>
          </w:tcPr>
          <w:p w:rsidR="00B55F4E" w:rsidRDefault="00B55F4E" w:rsidP="00B55F4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Твердые частицы суммарно</w:t>
            </w:r>
          </w:p>
        </w:tc>
        <w:tc>
          <w:tcPr>
            <w:tcW w:w="1676" w:type="dxa"/>
            <w:vMerge/>
          </w:tcPr>
          <w:p w:rsidR="00B55F4E" w:rsidRDefault="00B55F4E" w:rsidP="00B55F4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76" w:type="dxa"/>
          </w:tcPr>
          <w:p w:rsidR="00B55F4E" w:rsidRDefault="00B55F4E" w:rsidP="00B55F4E">
            <w:r w:rsidRPr="00791001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B55F4E" w:rsidRDefault="00B55F4E" w:rsidP="00B55F4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41,0</w:t>
            </w:r>
          </w:p>
        </w:tc>
        <w:tc>
          <w:tcPr>
            <w:tcW w:w="992" w:type="dxa"/>
          </w:tcPr>
          <w:p w:rsidR="00B55F4E" w:rsidRDefault="00B55F4E" w:rsidP="00B55F4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0,287</w:t>
            </w:r>
          </w:p>
        </w:tc>
        <w:tc>
          <w:tcPr>
            <w:tcW w:w="992" w:type="dxa"/>
          </w:tcPr>
          <w:p w:rsidR="00B55F4E" w:rsidRDefault="00B55F4E" w:rsidP="00B55F4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41,0</w:t>
            </w:r>
          </w:p>
        </w:tc>
        <w:tc>
          <w:tcPr>
            <w:tcW w:w="993" w:type="dxa"/>
          </w:tcPr>
          <w:p w:rsidR="00B55F4E" w:rsidRDefault="00B55F4E" w:rsidP="00B55F4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0,287</w:t>
            </w:r>
          </w:p>
        </w:tc>
        <w:tc>
          <w:tcPr>
            <w:tcW w:w="1552" w:type="dxa"/>
          </w:tcPr>
          <w:p w:rsidR="00B55F4E" w:rsidRDefault="00B55F4E" w:rsidP="00B55F4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55F4E" w:rsidTr="00A14375">
        <w:tc>
          <w:tcPr>
            <w:tcW w:w="773" w:type="dxa"/>
            <w:vMerge/>
          </w:tcPr>
          <w:p w:rsidR="00B55F4E" w:rsidRDefault="00B55F4E" w:rsidP="00B55F4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B55F4E" w:rsidRDefault="00B55F4E" w:rsidP="00B55F4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B55F4E" w:rsidRDefault="00B55F4E" w:rsidP="00B55F4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0330</w:t>
            </w:r>
          </w:p>
        </w:tc>
        <w:tc>
          <w:tcPr>
            <w:tcW w:w="3309" w:type="dxa"/>
          </w:tcPr>
          <w:p w:rsidR="00B55F4E" w:rsidRDefault="00B55F4E" w:rsidP="00B55F4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Сера диоксид</w:t>
            </w:r>
          </w:p>
        </w:tc>
        <w:tc>
          <w:tcPr>
            <w:tcW w:w="1676" w:type="dxa"/>
            <w:vMerge/>
          </w:tcPr>
          <w:p w:rsidR="00B55F4E" w:rsidRDefault="00B55F4E" w:rsidP="00B55F4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76" w:type="dxa"/>
          </w:tcPr>
          <w:p w:rsidR="00B55F4E" w:rsidRDefault="00B55F4E" w:rsidP="00B55F4E">
            <w:r w:rsidRPr="00791001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B55F4E" w:rsidRDefault="00B55F4E" w:rsidP="00B55F4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486,6</w:t>
            </w:r>
          </w:p>
        </w:tc>
        <w:tc>
          <w:tcPr>
            <w:tcW w:w="992" w:type="dxa"/>
          </w:tcPr>
          <w:p w:rsidR="00B55F4E" w:rsidRDefault="00B55F4E" w:rsidP="00B55F4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4,784</w:t>
            </w:r>
          </w:p>
        </w:tc>
        <w:tc>
          <w:tcPr>
            <w:tcW w:w="992" w:type="dxa"/>
          </w:tcPr>
          <w:p w:rsidR="00B55F4E" w:rsidRDefault="00B55F4E" w:rsidP="00B55F4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51,0</w:t>
            </w:r>
          </w:p>
        </w:tc>
        <w:tc>
          <w:tcPr>
            <w:tcW w:w="993" w:type="dxa"/>
          </w:tcPr>
          <w:p w:rsidR="00B55F4E" w:rsidRDefault="00B55F4E" w:rsidP="00B55F4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0,501</w:t>
            </w:r>
          </w:p>
        </w:tc>
        <w:tc>
          <w:tcPr>
            <w:tcW w:w="1552" w:type="dxa"/>
          </w:tcPr>
          <w:p w:rsidR="00B55F4E" w:rsidRDefault="00B55F4E" w:rsidP="00B55F4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15,9</w:t>
            </w:r>
          </w:p>
        </w:tc>
      </w:tr>
      <w:tr w:rsidR="00B55F4E" w:rsidTr="00A14375">
        <w:tc>
          <w:tcPr>
            <w:tcW w:w="773" w:type="dxa"/>
            <w:vMerge/>
          </w:tcPr>
          <w:p w:rsidR="00B55F4E" w:rsidRDefault="00B55F4E" w:rsidP="00B55F4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B55F4E" w:rsidRDefault="00B55F4E" w:rsidP="00B55F4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B55F4E" w:rsidRDefault="00B55F4E" w:rsidP="00B55F4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0337</w:t>
            </w:r>
          </w:p>
        </w:tc>
        <w:tc>
          <w:tcPr>
            <w:tcW w:w="3309" w:type="dxa"/>
          </w:tcPr>
          <w:p w:rsidR="00B55F4E" w:rsidRDefault="00B55F4E" w:rsidP="00B55F4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  <w:vMerge/>
          </w:tcPr>
          <w:p w:rsidR="00B55F4E" w:rsidRDefault="00B55F4E" w:rsidP="00B55F4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76" w:type="dxa"/>
          </w:tcPr>
          <w:p w:rsidR="00B55F4E" w:rsidRDefault="00B55F4E" w:rsidP="00B55F4E">
            <w:r w:rsidRPr="00791001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B55F4E" w:rsidRDefault="00B55F4E" w:rsidP="00B55F4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491,0</w:t>
            </w:r>
          </w:p>
        </w:tc>
        <w:tc>
          <w:tcPr>
            <w:tcW w:w="992" w:type="dxa"/>
          </w:tcPr>
          <w:p w:rsidR="00B55F4E" w:rsidRDefault="00B55F4E" w:rsidP="00B55F4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4,828</w:t>
            </w:r>
          </w:p>
        </w:tc>
        <w:tc>
          <w:tcPr>
            <w:tcW w:w="992" w:type="dxa"/>
          </w:tcPr>
          <w:p w:rsidR="00B55F4E" w:rsidRDefault="00B55F4E" w:rsidP="00B55F4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491,0</w:t>
            </w:r>
          </w:p>
        </w:tc>
        <w:tc>
          <w:tcPr>
            <w:tcW w:w="993" w:type="dxa"/>
          </w:tcPr>
          <w:p w:rsidR="00B55F4E" w:rsidRDefault="00B55F4E" w:rsidP="00B55F4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4,828</w:t>
            </w:r>
          </w:p>
        </w:tc>
        <w:tc>
          <w:tcPr>
            <w:tcW w:w="1552" w:type="dxa"/>
          </w:tcPr>
          <w:p w:rsidR="00B55F4E" w:rsidRDefault="00B55F4E" w:rsidP="00B55F4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15,9</w:t>
            </w:r>
          </w:p>
        </w:tc>
      </w:tr>
      <w:tr w:rsidR="00B55F4E" w:rsidTr="00A14375">
        <w:tc>
          <w:tcPr>
            <w:tcW w:w="773" w:type="dxa"/>
            <w:vMerge/>
          </w:tcPr>
          <w:p w:rsidR="00B55F4E" w:rsidRDefault="00B55F4E" w:rsidP="00B55F4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B55F4E" w:rsidRDefault="00B55F4E" w:rsidP="00B55F4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B55F4E" w:rsidRDefault="00B55F4E" w:rsidP="00B55F4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0401</w:t>
            </w:r>
          </w:p>
        </w:tc>
        <w:tc>
          <w:tcPr>
            <w:tcW w:w="3309" w:type="dxa"/>
          </w:tcPr>
          <w:p w:rsidR="00B55F4E" w:rsidRDefault="00B55F4E" w:rsidP="00B55F4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С1-С10</w:t>
            </w:r>
          </w:p>
        </w:tc>
        <w:tc>
          <w:tcPr>
            <w:tcW w:w="1676" w:type="dxa"/>
          </w:tcPr>
          <w:p w:rsidR="00B55F4E" w:rsidRDefault="00B55F4E" w:rsidP="00B55F4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B55F4E" w:rsidRDefault="00B55F4E" w:rsidP="00B55F4E">
            <w:r w:rsidRPr="00791001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B55F4E" w:rsidRDefault="00B55F4E" w:rsidP="00B55F4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10,5</w:t>
            </w:r>
          </w:p>
        </w:tc>
        <w:tc>
          <w:tcPr>
            <w:tcW w:w="992" w:type="dxa"/>
          </w:tcPr>
          <w:p w:rsidR="00B55F4E" w:rsidRDefault="00B55F4E" w:rsidP="00B55F4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0,074</w:t>
            </w:r>
          </w:p>
        </w:tc>
        <w:tc>
          <w:tcPr>
            <w:tcW w:w="992" w:type="dxa"/>
          </w:tcPr>
          <w:p w:rsidR="00B55F4E" w:rsidRDefault="00B55F4E" w:rsidP="00B55F4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10,5</w:t>
            </w:r>
          </w:p>
        </w:tc>
        <w:tc>
          <w:tcPr>
            <w:tcW w:w="993" w:type="dxa"/>
          </w:tcPr>
          <w:p w:rsidR="00B55F4E" w:rsidRDefault="00B55F4E" w:rsidP="00B55F4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0,074</w:t>
            </w:r>
          </w:p>
        </w:tc>
        <w:tc>
          <w:tcPr>
            <w:tcW w:w="1552" w:type="dxa"/>
          </w:tcPr>
          <w:p w:rsidR="00B55F4E" w:rsidRDefault="00B55F4E" w:rsidP="00B55F4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B55F4E" w:rsidTr="00A14375">
        <w:tc>
          <w:tcPr>
            <w:tcW w:w="773" w:type="dxa"/>
            <w:vMerge/>
          </w:tcPr>
          <w:p w:rsidR="00B55F4E" w:rsidRDefault="00B55F4E" w:rsidP="00B55F4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B55F4E" w:rsidRDefault="00B55F4E" w:rsidP="00B55F4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B55F4E" w:rsidRDefault="00B55F4E" w:rsidP="00B55F4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0602</w:t>
            </w:r>
          </w:p>
        </w:tc>
        <w:tc>
          <w:tcPr>
            <w:tcW w:w="3309" w:type="dxa"/>
          </w:tcPr>
          <w:p w:rsidR="00B55F4E" w:rsidRDefault="00B55F4E" w:rsidP="00B55F4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Бензол</w:t>
            </w:r>
          </w:p>
        </w:tc>
        <w:tc>
          <w:tcPr>
            <w:tcW w:w="1676" w:type="dxa"/>
          </w:tcPr>
          <w:p w:rsidR="00B55F4E" w:rsidRDefault="00B55F4E" w:rsidP="00B55F4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B55F4E" w:rsidRDefault="00B55F4E" w:rsidP="00B55F4E">
            <w:r w:rsidRPr="00791001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B55F4E" w:rsidRDefault="00B55F4E" w:rsidP="00B55F4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2,7</w:t>
            </w:r>
          </w:p>
        </w:tc>
        <w:tc>
          <w:tcPr>
            <w:tcW w:w="992" w:type="dxa"/>
          </w:tcPr>
          <w:p w:rsidR="00B55F4E" w:rsidRDefault="00B55F4E" w:rsidP="00B55F4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0,019</w:t>
            </w:r>
          </w:p>
        </w:tc>
        <w:tc>
          <w:tcPr>
            <w:tcW w:w="992" w:type="dxa"/>
          </w:tcPr>
          <w:p w:rsidR="00B55F4E" w:rsidRDefault="00B55F4E" w:rsidP="00B55F4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2,7</w:t>
            </w:r>
          </w:p>
        </w:tc>
        <w:tc>
          <w:tcPr>
            <w:tcW w:w="993" w:type="dxa"/>
          </w:tcPr>
          <w:p w:rsidR="00B55F4E" w:rsidRDefault="00B55F4E" w:rsidP="00B55F4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0,019</w:t>
            </w:r>
          </w:p>
        </w:tc>
        <w:tc>
          <w:tcPr>
            <w:tcW w:w="1552" w:type="dxa"/>
          </w:tcPr>
          <w:p w:rsidR="00B55F4E" w:rsidRDefault="00B55F4E" w:rsidP="00B55F4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B55F4E" w:rsidTr="00A14375">
        <w:tc>
          <w:tcPr>
            <w:tcW w:w="773" w:type="dxa"/>
            <w:vMerge/>
          </w:tcPr>
          <w:p w:rsidR="00B55F4E" w:rsidRDefault="00B55F4E" w:rsidP="00B55F4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B55F4E" w:rsidRDefault="00B55F4E" w:rsidP="00B55F4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B55F4E" w:rsidRDefault="00B55F4E" w:rsidP="00B55F4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0621</w:t>
            </w:r>
          </w:p>
        </w:tc>
        <w:tc>
          <w:tcPr>
            <w:tcW w:w="3309" w:type="dxa"/>
          </w:tcPr>
          <w:p w:rsidR="00B55F4E" w:rsidRDefault="00B55F4E" w:rsidP="00B55F4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Толуол</w:t>
            </w:r>
          </w:p>
        </w:tc>
        <w:tc>
          <w:tcPr>
            <w:tcW w:w="1676" w:type="dxa"/>
          </w:tcPr>
          <w:p w:rsidR="00B55F4E" w:rsidRDefault="00B55F4E" w:rsidP="00B55F4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B55F4E" w:rsidRDefault="00B55F4E" w:rsidP="00B55F4E">
            <w:r w:rsidRPr="00791001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B55F4E" w:rsidRDefault="00B55F4E" w:rsidP="00B55F4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1,5</w:t>
            </w:r>
          </w:p>
        </w:tc>
        <w:tc>
          <w:tcPr>
            <w:tcW w:w="992" w:type="dxa"/>
          </w:tcPr>
          <w:p w:rsidR="00B55F4E" w:rsidRDefault="00B55F4E" w:rsidP="00B55F4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0,011</w:t>
            </w:r>
          </w:p>
        </w:tc>
        <w:tc>
          <w:tcPr>
            <w:tcW w:w="992" w:type="dxa"/>
          </w:tcPr>
          <w:p w:rsidR="00B55F4E" w:rsidRDefault="00B55F4E" w:rsidP="00B55F4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1,5</w:t>
            </w:r>
          </w:p>
        </w:tc>
        <w:tc>
          <w:tcPr>
            <w:tcW w:w="993" w:type="dxa"/>
          </w:tcPr>
          <w:p w:rsidR="00B55F4E" w:rsidRDefault="00B55F4E" w:rsidP="00B55F4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0,011</w:t>
            </w:r>
          </w:p>
        </w:tc>
        <w:tc>
          <w:tcPr>
            <w:tcW w:w="1552" w:type="dxa"/>
          </w:tcPr>
          <w:p w:rsidR="00B55F4E" w:rsidRDefault="00B55F4E" w:rsidP="00B55F4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B55F4E" w:rsidTr="00A14375">
        <w:tc>
          <w:tcPr>
            <w:tcW w:w="773" w:type="dxa"/>
            <w:vMerge/>
          </w:tcPr>
          <w:p w:rsidR="00B55F4E" w:rsidRDefault="00B55F4E" w:rsidP="00B55F4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B55F4E" w:rsidRDefault="00B55F4E" w:rsidP="00B55F4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B55F4E" w:rsidRDefault="00B55F4E" w:rsidP="00B55F4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0703</w:t>
            </w:r>
          </w:p>
        </w:tc>
        <w:tc>
          <w:tcPr>
            <w:tcW w:w="3309" w:type="dxa"/>
          </w:tcPr>
          <w:p w:rsidR="00B55F4E" w:rsidRDefault="00B55F4E" w:rsidP="00B55F4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1676" w:type="dxa"/>
          </w:tcPr>
          <w:p w:rsidR="00B55F4E" w:rsidRDefault="00B55F4E" w:rsidP="00B55F4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B55F4E" w:rsidRDefault="00B55F4E" w:rsidP="00B55F4E">
            <w:r w:rsidRPr="00791001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B55F4E" w:rsidRDefault="00B55F4E" w:rsidP="00B55F4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0,001100</w:t>
            </w:r>
          </w:p>
        </w:tc>
        <w:tc>
          <w:tcPr>
            <w:tcW w:w="992" w:type="dxa"/>
          </w:tcPr>
          <w:p w:rsidR="00B55F4E" w:rsidRDefault="00B55F4E" w:rsidP="00B55F4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0,000008</w:t>
            </w:r>
          </w:p>
        </w:tc>
        <w:tc>
          <w:tcPr>
            <w:tcW w:w="992" w:type="dxa"/>
          </w:tcPr>
          <w:p w:rsidR="00B55F4E" w:rsidRDefault="00B55F4E" w:rsidP="00B55F4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0,001100</w:t>
            </w:r>
          </w:p>
        </w:tc>
        <w:tc>
          <w:tcPr>
            <w:tcW w:w="993" w:type="dxa"/>
          </w:tcPr>
          <w:p w:rsidR="00B55F4E" w:rsidRDefault="00B55F4E" w:rsidP="00B55F4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0,000008</w:t>
            </w:r>
          </w:p>
        </w:tc>
        <w:tc>
          <w:tcPr>
            <w:tcW w:w="1552" w:type="dxa"/>
          </w:tcPr>
          <w:p w:rsidR="00B55F4E" w:rsidRDefault="00B55F4E" w:rsidP="00B55F4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B55F4E" w:rsidTr="00A14375">
        <w:tc>
          <w:tcPr>
            <w:tcW w:w="773" w:type="dxa"/>
            <w:vMerge/>
          </w:tcPr>
          <w:p w:rsidR="00B55F4E" w:rsidRDefault="00B55F4E" w:rsidP="00B55F4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B55F4E" w:rsidRDefault="00B55F4E" w:rsidP="00B55F4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B55F4E" w:rsidRDefault="00B55F4E" w:rsidP="00B55F4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0716</w:t>
            </w:r>
          </w:p>
        </w:tc>
        <w:tc>
          <w:tcPr>
            <w:tcW w:w="3309" w:type="dxa"/>
          </w:tcPr>
          <w:p w:rsidR="00B55F4E" w:rsidRDefault="00B55F4E" w:rsidP="00B55F4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Фенантрен</w:t>
            </w:r>
          </w:p>
        </w:tc>
        <w:tc>
          <w:tcPr>
            <w:tcW w:w="1676" w:type="dxa"/>
          </w:tcPr>
          <w:p w:rsidR="00B55F4E" w:rsidRDefault="00B55F4E" w:rsidP="00B55F4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B55F4E" w:rsidRDefault="00B55F4E" w:rsidP="00B55F4E">
            <w:r w:rsidRPr="00791001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B55F4E" w:rsidRDefault="00B55F4E" w:rsidP="00B55F4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0,020400</w:t>
            </w:r>
          </w:p>
        </w:tc>
        <w:tc>
          <w:tcPr>
            <w:tcW w:w="992" w:type="dxa"/>
          </w:tcPr>
          <w:p w:rsidR="00B55F4E" w:rsidRDefault="00B55F4E" w:rsidP="00B55F4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0,000143</w:t>
            </w:r>
          </w:p>
        </w:tc>
        <w:tc>
          <w:tcPr>
            <w:tcW w:w="992" w:type="dxa"/>
          </w:tcPr>
          <w:p w:rsidR="00B55F4E" w:rsidRDefault="00B55F4E" w:rsidP="00B55F4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0,020400</w:t>
            </w:r>
          </w:p>
        </w:tc>
        <w:tc>
          <w:tcPr>
            <w:tcW w:w="993" w:type="dxa"/>
          </w:tcPr>
          <w:p w:rsidR="00B55F4E" w:rsidRDefault="00B55F4E" w:rsidP="00B55F4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0,000143</w:t>
            </w:r>
          </w:p>
        </w:tc>
        <w:tc>
          <w:tcPr>
            <w:tcW w:w="1552" w:type="dxa"/>
          </w:tcPr>
          <w:p w:rsidR="00B55F4E" w:rsidRDefault="00B55F4E" w:rsidP="00B55F4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B55F4E" w:rsidTr="00A14375">
        <w:tc>
          <w:tcPr>
            <w:tcW w:w="773" w:type="dxa"/>
            <w:vMerge/>
          </w:tcPr>
          <w:p w:rsidR="00B55F4E" w:rsidRDefault="00B55F4E" w:rsidP="00B55F4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B55F4E" w:rsidRDefault="00B55F4E" w:rsidP="00B55F4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B55F4E" w:rsidRDefault="00B55F4E" w:rsidP="00B55F4E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0727</w:t>
            </w:r>
          </w:p>
        </w:tc>
        <w:tc>
          <w:tcPr>
            <w:tcW w:w="3309" w:type="dxa"/>
          </w:tcPr>
          <w:p w:rsidR="00B55F4E" w:rsidRDefault="00B55F4E" w:rsidP="00B55F4E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Бензо/в/флюоратен</w:t>
            </w:r>
          </w:p>
        </w:tc>
        <w:tc>
          <w:tcPr>
            <w:tcW w:w="1676" w:type="dxa"/>
          </w:tcPr>
          <w:p w:rsidR="00B55F4E" w:rsidRDefault="00B55F4E" w:rsidP="00B55F4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B55F4E" w:rsidRDefault="00B55F4E" w:rsidP="00B55F4E">
            <w:r w:rsidRPr="00791001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B55F4E" w:rsidRDefault="00B55F4E" w:rsidP="00B55F4E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0,099</w:t>
            </w:r>
          </w:p>
        </w:tc>
        <w:tc>
          <w:tcPr>
            <w:tcW w:w="992" w:type="dxa"/>
          </w:tcPr>
          <w:p w:rsidR="00B55F4E" w:rsidRDefault="00B55F4E" w:rsidP="00B55F4E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</w:t>
            </w:r>
          </w:p>
        </w:tc>
        <w:tc>
          <w:tcPr>
            <w:tcW w:w="992" w:type="dxa"/>
          </w:tcPr>
          <w:p w:rsidR="00B55F4E" w:rsidRDefault="00B55F4E" w:rsidP="00B55F4E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0,099</w:t>
            </w:r>
          </w:p>
        </w:tc>
        <w:tc>
          <w:tcPr>
            <w:tcW w:w="993" w:type="dxa"/>
          </w:tcPr>
          <w:p w:rsidR="00B55F4E" w:rsidRDefault="00B55F4E" w:rsidP="00B55F4E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</w:t>
            </w:r>
          </w:p>
        </w:tc>
        <w:tc>
          <w:tcPr>
            <w:tcW w:w="1552" w:type="dxa"/>
          </w:tcPr>
          <w:p w:rsidR="00B55F4E" w:rsidRDefault="00B55F4E" w:rsidP="00B55F4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B55F4E" w:rsidTr="00A14375">
        <w:tc>
          <w:tcPr>
            <w:tcW w:w="773" w:type="dxa"/>
            <w:vMerge/>
          </w:tcPr>
          <w:p w:rsidR="00B55F4E" w:rsidRDefault="00B55F4E" w:rsidP="00B55F4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B55F4E" w:rsidRDefault="00B55F4E" w:rsidP="00B55F4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B55F4E" w:rsidRDefault="00B55F4E" w:rsidP="00B55F4E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0728</w:t>
            </w:r>
          </w:p>
        </w:tc>
        <w:tc>
          <w:tcPr>
            <w:tcW w:w="3309" w:type="dxa"/>
          </w:tcPr>
          <w:p w:rsidR="00B55F4E" w:rsidRDefault="00B55F4E" w:rsidP="00B55F4E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Бензо/к/флюоратен</w:t>
            </w:r>
          </w:p>
        </w:tc>
        <w:tc>
          <w:tcPr>
            <w:tcW w:w="1676" w:type="dxa"/>
          </w:tcPr>
          <w:p w:rsidR="00B55F4E" w:rsidRDefault="00B55F4E" w:rsidP="00B55F4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B55F4E" w:rsidRDefault="00B55F4E" w:rsidP="00B55F4E">
            <w:r w:rsidRPr="00791001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B55F4E" w:rsidRDefault="00B55F4E" w:rsidP="00B55F4E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0,099</w:t>
            </w:r>
          </w:p>
        </w:tc>
        <w:tc>
          <w:tcPr>
            <w:tcW w:w="992" w:type="dxa"/>
          </w:tcPr>
          <w:p w:rsidR="00B55F4E" w:rsidRDefault="00B55F4E" w:rsidP="00B55F4E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</w:t>
            </w:r>
          </w:p>
        </w:tc>
        <w:tc>
          <w:tcPr>
            <w:tcW w:w="992" w:type="dxa"/>
          </w:tcPr>
          <w:p w:rsidR="00B55F4E" w:rsidRDefault="00B55F4E" w:rsidP="00B55F4E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0,099</w:t>
            </w:r>
          </w:p>
        </w:tc>
        <w:tc>
          <w:tcPr>
            <w:tcW w:w="993" w:type="dxa"/>
          </w:tcPr>
          <w:p w:rsidR="00B55F4E" w:rsidRDefault="00B55F4E" w:rsidP="00B55F4E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</w:t>
            </w:r>
          </w:p>
        </w:tc>
        <w:tc>
          <w:tcPr>
            <w:tcW w:w="1552" w:type="dxa"/>
          </w:tcPr>
          <w:p w:rsidR="00B55F4E" w:rsidRDefault="00B55F4E" w:rsidP="00B55F4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B55F4E" w:rsidTr="00A14375">
        <w:tc>
          <w:tcPr>
            <w:tcW w:w="773" w:type="dxa"/>
            <w:vMerge/>
          </w:tcPr>
          <w:p w:rsidR="00B55F4E" w:rsidRDefault="00B55F4E" w:rsidP="00B55F4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B55F4E" w:rsidRDefault="00B55F4E" w:rsidP="00B55F4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B55F4E" w:rsidRDefault="00B55F4E" w:rsidP="00B55F4E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0729</w:t>
            </w:r>
          </w:p>
        </w:tc>
        <w:tc>
          <w:tcPr>
            <w:tcW w:w="3309" w:type="dxa"/>
          </w:tcPr>
          <w:p w:rsidR="00B55F4E" w:rsidRDefault="00B55F4E" w:rsidP="00B55F4E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Индено (1,2,3-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cd</w:t>
            </w:r>
            <w:r>
              <w:rPr>
                <w:rFonts w:eastAsia="Calibri" w:cs="Times New Roman"/>
                <w:sz w:val="20"/>
                <w:szCs w:val="20"/>
              </w:rPr>
              <w:t>)пирен</w:t>
            </w:r>
          </w:p>
        </w:tc>
        <w:tc>
          <w:tcPr>
            <w:tcW w:w="1676" w:type="dxa"/>
          </w:tcPr>
          <w:p w:rsidR="00B55F4E" w:rsidRDefault="00B55F4E" w:rsidP="00B55F4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B55F4E" w:rsidRDefault="00B55F4E" w:rsidP="00B55F4E">
            <w:r w:rsidRPr="00791001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B55F4E" w:rsidRDefault="00B55F4E" w:rsidP="00B55F4E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0,099</w:t>
            </w:r>
          </w:p>
        </w:tc>
        <w:tc>
          <w:tcPr>
            <w:tcW w:w="992" w:type="dxa"/>
          </w:tcPr>
          <w:p w:rsidR="00B55F4E" w:rsidRDefault="00B55F4E" w:rsidP="00B55F4E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</w:t>
            </w:r>
          </w:p>
        </w:tc>
        <w:tc>
          <w:tcPr>
            <w:tcW w:w="992" w:type="dxa"/>
          </w:tcPr>
          <w:p w:rsidR="00B55F4E" w:rsidRDefault="00B55F4E" w:rsidP="00B55F4E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0,099</w:t>
            </w:r>
          </w:p>
        </w:tc>
        <w:tc>
          <w:tcPr>
            <w:tcW w:w="993" w:type="dxa"/>
          </w:tcPr>
          <w:p w:rsidR="00B55F4E" w:rsidRDefault="00B55F4E" w:rsidP="00B55F4E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</w:t>
            </w:r>
          </w:p>
        </w:tc>
        <w:tc>
          <w:tcPr>
            <w:tcW w:w="1552" w:type="dxa"/>
          </w:tcPr>
          <w:p w:rsidR="00B55F4E" w:rsidRDefault="00B55F4E" w:rsidP="00B55F4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B55F4E" w:rsidTr="00A14375">
        <w:tc>
          <w:tcPr>
            <w:tcW w:w="773" w:type="dxa"/>
            <w:vMerge/>
          </w:tcPr>
          <w:p w:rsidR="00B55F4E" w:rsidRDefault="00B55F4E" w:rsidP="00B55F4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B55F4E" w:rsidRDefault="00B55F4E" w:rsidP="00B55F4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B55F4E" w:rsidRDefault="00B55F4E" w:rsidP="00B55F4E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0316</w:t>
            </w:r>
          </w:p>
        </w:tc>
        <w:tc>
          <w:tcPr>
            <w:tcW w:w="3309" w:type="dxa"/>
          </w:tcPr>
          <w:p w:rsidR="00B55F4E" w:rsidRDefault="00B55F4E" w:rsidP="00B55F4E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Гидрохлорид</w:t>
            </w:r>
          </w:p>
        </w:tc>
        <w:tc>
          <w:tcPr>
            <w:tcW w:w="1676" w:type="dxa"/>
          </w:tcPr>
          <w:p w:rsidR="00B55F4E" w:rsidRDefault="00B55F4E" w:rsidP="00B55F4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B55F4E" w:rsidRDefault="00B55F4E" w:rsidP="00B55F4E">
            <w:r w:rsidRPr="00791001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B55F4E" w:rsidRDefault="00B55F4E" w:rsidP="00B55F4E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30,6</w:t>
            </w:r>
          </w:p>
        </w:tc>
        <w:tc>
          <w:tcPr>
            <w:tcW w:w="992" w:type="dxa"/>
          </w:tcPr>
          <w:p w:rsidR="00B55F4E" w:rsidRDefault="00B55F4E" w:rsidP="00B55F4E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0,301</w:t>
            </w:r>
          </w:p>
        </w:tc>
        <w:tc>
          <w:tcPr>
            <w:tcW w:w="992" w:type="dxa"/>
          </w:tcPr>
          <w:p w:rsidR="00B55F4E" w:rsidRDefault="00B55F4E" w:rsidP="00B55F4E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30,6</w:t>
            </w:r>
          </w:p>
        </w:tc>
        <w:tc>
          <w:tcPr>
            <w:tcW w:w="993" w:type="dxa"/>
          </w:tcPr>
          <w:p w:rsidR="00B55F4E" w:rsidRDefault="00B55F4E" w:rsidP="00B55F4E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0,301</w:t>
            </w:r>
          </w:p>
        </w:tc>
        <w:tc>
          <w:tcPr>
            <w:tcW w:w="1552" w:type="dxa"/>
          </w:tcPr>
          <w:p w:rsidR="00B55F4E" w:rsidRDefault="00B55F4E" w:rsidP="00B55F4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15,9</w:t>
            </w:r>
          </w:p>
        </w:tc>
      </w:tr>
      <w:tr w:rsidR="00B55F4E" w:rsidTr="00A14375">
        <w:tc>
          <w:tcPr>
            <w:tcW w:w="773" w:type="dxa"/>
            <w:vMerge/>
          </w:tcPr>
          <w:p w:rsidR="00B55F4E" w:rsidRDefault="00B55F4E" w:rsidP="00B55F4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B55F4E" w:rsidRDefault="00B55F4E" w:rsidP="00B55F4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B55F4E" w:rsidRDefault="00B55F4E" w:rsidP="00B55F4E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0124</w:t>
            </w:r>
          </w:p>
        </w:tc>
        <w:tc>
          <w:tcPr>
            <w:tcW w:w="3309" w:type="dxa"/>
          </w:tcPr>
          <w:p w:rsidR="00B55F4E" w:rsidRDefault="00B55F4E" w:rsidP="00B55F4E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Кадмий и его соед.(в пересчете на кадмий)</w:t>
            </w:r>
          </w:p>
        </w:tc>
        <w:tc>
          <w:tcPr>
            <w:tcW w:w="1676" w:type="dxa"/>
          </w:tcPr>
          <w:p w:rsidR="00B55F4E" w:rsidRDefault="00B55F4E" w:rsidP="00B55F4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B55F4E" w:rsidRDefault="00B55F4E" w:rsidP="00B55F4E">
            <w:r w:rsidRPr="00791001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B55F4E" w:rsidRDefault="00B55F4E" w:rsidP="00B55F4E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0,41</w:t>
            </w:r>
          </w:p>
        </w:tc>
        <w:tc>
          <w:tcPr>
            <w:tcW w:w="992" w:type="dxa"/>
          </w:tcPr>
          <w:p w:rsidR="00B55F4E" w:rsidRDefault="00B55F4E" w:rsidP="00B55F4E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0,002872</w:t>
            </w:r>
          </w:p>
        </w:tc>
        <w:tc>
          <w:tcPr>
            <w:tcW w:w="992" w:type="dxa"/>
          </w:tcPr>
          <w:p w:rsidR="00B55F4E" w:rsidRDefault="00B55F4E" w:rsidP="00B55F4E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0,41</w:t>
            </w:r>
          </w:p>
        </w:tc>
        <w:tc>
          <w:tcPr>
            <w:tcW w:w="993" w:type="dxa"/>
          </w:tcPr>
          <w:p w:rsidR="00B55F4E" w:rsidRDefault="00B55F4E" w:rsidP="00B55F4E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0,002872</w:t>
            </w:r>
          </w:p>
        </w:tc>
        <w:tc>
          <w:tcPr>
            <w:tcW w:w="1552" w:type="dxa"/>
          </w:tcPr>
          <w:p w:rsidR="00B55F4E" w:rsidRDefault="00B55F4E" w:rsidP="00B55F4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B55F4E" w:rsidTr="00A14375">
        <w:tc>
          <w:tcPr>
            <w:tcW w:w="773" w:type="dxa"/>
            <w:vMerge/>
          </w:tcPr>
          <w:p w:rsidR="00B55F4E" w:rsidRDefault="00B55F4E" w:rsidP="00B55F4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B55F4E" w:rsidRDefault="00B55F4E" w:rsidP="00B55F4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B55F4E" w:rsidRDefault="00B55F4E" w:rsidP="00B55F4E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3005</w:t>
            </w:r>
          </w:p>
        </w:tc>
        <w:tc>
          <w:tcPr>
            <w:tcW w:w="3309" w:type="dxa"/>
          </w:tcPr>
          <w:p w:rsidR="00B55F4E" w:rsidRDefault="00B55F4E" w:rsidP="00B55F4E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Общий органический углерод</w:t>
            </w:r>
          </w:p>
        </w:tc>
        <w:tc>
          <w:tcPr>
            <w:tcW w:w="1676" w:type="dxa"/>
          </w:tcPr>
          <w:p w:rsidR="00B55F4E" w:rsidRDefault="00B55F4E" w:rsidP="00B55F4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B55F4E" w:rsidRDefault="00B55F4E" w:rsidP="00B55F4E">
            <w:r w:rsidRPr="00791001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B55F4E" w:rsidRDefault="00B55F4E" w:rsidP="00B55F4E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20,0</w:t>
            </w:r>
          </w:p>
        </w:tc>
        <w:tc>
          <w:tcPr>
            <w:tcW w:w="992" w:type="dxa"/>
          </w:tcPr>
          <w:p w:rsidR="00B55F4E" w:rsidRDefault="00B55F4E" w:rsidP="00B55F4E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0,140</w:t>
            </w:r>
          </w:p>
        </w:tc>
        <w:tc>
          <w:tcPr>
            <w:tcW w:w="992" w:type="dxa"/>
          </w:tcPr>
          <w:p w:rsidR="00B55F4E" w:rsidRDefault="00B55F4E" w:rsidP="00B55F4E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20,0</w:t>
            </w:r>
          </w:p>
        </w:tc>
        <w:tc>
          <w:tcPr>
            <w:tcW w:w="993" w:type="dxa"/>
          </w:tcPr>
          <w:p w:rsidR="00B55F4E" w:rsidRDefault="00B55F4E" w:rsidP="00B55F4E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0,140</w:t>
            </w:r>
          </w:p>
        </w:tc>
        <w:tc>
          <w:tcPr>
            <w:tcW w:w="1552" w:type="dxa"/>
          </w:tcPr>
          <w:p w:rsidR="00B55F4E" w:rsidRDefault="00B55F4E" w:rsidP="00B55F4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B55F4E" w:rsidTr="00A14375">
        <w:tc>
          <w:tcPr>
            <w:tcW w:w="773" w:type="dxa"/>
            <w:vMerge/>
          </w:tcPr>
          <w:p w:rsidR="00B55F4E" w:rsidRDefault="00B55F4E" w:rsidP="00B55F4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B55F4E" w:rsidRDefault="00B55F4E" w:rsidP="00B55F4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B55F4E" w:rsidRDefault="00B55F4E" w:rsidP="00B55F4E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0183</w:t>
            </w:r>
          </w:p>
        </w:tc>
        <w:tc>
          <w:tcPr>
            <w:tcW w:w="3309" w:type="dxa"/>
          </w:tcPr>
          <w:p w:rsidR="00B55F4E" w:rsidRDefault="00B55F4E" w:rsidP="00B55F4E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Ртуть и ее соед. (в пересчете на ртуть)</w:t>
            </w:r>
          </w:p>
        </w:tc>
        <w:tc>
          <w:tcPr>
            <w:tcW w:w="1676" w:type="dxa"/>
          </w:tcPr>
          <w:p w:rsidR="00B55F4E" w:rsidRDefault="00B55F4E" w:rsidP="00B55F4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B55F4E" w:rsidRDefault="00B55F4E" w:rsidP="00B55F4E">
            <w:r w:rsidRPr="00791001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B55F4E" w:rsidRDefault="00B55F4E" w:rsidP="00B55F4E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</w:t>
            </w:r>
          </w:p>
        </w:tc>
        <w:tc>
          <w:tcPr>
            <w:tcW w:w="992" w:type="dxa"/>
          </w:tcPr>
          <w:p w:rsidR="00B55F4E" w:rsidRDefault="00B55F4E" w:rsidP="00B55F4E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0,000350</w:t>
            </w:r>
          </w:p>
        </w:tc>
        <w:tc>
          <w:tcPr>
            <w:tcW w:w="992" w:type="dxa"/>
          </w:tcPr>
          <w:p w:rsidR="00B55F4E" w:rsidRDefault="00B55F4E" w:rsidP="00B55F4E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</w:t>
            </w:r>
          </w:p>
        </w:tc>
        <w:tc>
          <w:tcPr>
            <w:tcW w:w="993" w:type="dxa"/>
          </w:tcPr>
          <w:p w:rsidR="00B55F4E" w:rsidRDefault="00B55F4E" w:rsidP="00B55F4E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0,000350</w:t>
            </w:r>
          </w:p>
        </w:tc>
        <w:tc>
          <w:tcPr>
            <w:tcW w:w="1552" w:type="dxa"/>
          </w:tcPr>
          <w:p w:rsidR="00B55F4E" w:rsidRDefault="00B55F4E" w:rsidP="00B55F4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B55F4E" w:rsidTr="00A14375">
        <w:tc>
          <w:tcPr>
            <w:tcW w:w="773" w:type="dxa"/>
            <w:vMerge/>
          </w:tcPr>
          <w:p w:rsidR="00B55F4E" w:rsidRDefault="00B55F4E" w:rsidP="00B55F4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B55F4E" w:rsidRDefault="00B55F4E" w:rsidP="00B55F4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B55F4E" w:rsidRDefault="00B55F4E" w:rsidP="00B55F4E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0342</w:t>
            </w:r>
          </w:p>
        </w:tc>
        <w:tc>
          <w:tcPr>
            <w:tcW w:w="3309" w:type="dxa"/>
          </w:tcPr>
          <w:p w:rsidR="00B55F4E" w:rsidRDefault="00B55F4E" w:rsidP="00B55F4E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Фтористые газообразные соед (в пересчете на фтор): гидрофторид</w:t>
            </w:r>
          </w:p>
        </w:tc>
        <w:tc>
          <w:tcPr>
            <w:tcW w:w="1676" w:type="dxa"/>
          </w:tcPr>
          <w:p w:rsidR="00B55F4E" w:rsidRDefault="00B55F4E" w:rsidP="00B55F4E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B55F4E" w:rsidRDefault="00B55F4E" w:rsidP="00B55F4E">
            <w:r w:rsidRPr="00791001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B55F4E" w:rsidRDefault="00B55F4E" w:rsidP="00B55F4E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2,0</w:t>
            </w:r>
          </w:p>
        </w:tc>
        <w:tc>
          <w:tcPr>
            <w:tcW w:w="992" w:type="dxa"/>
          </w:tcPr>
          <w:p w:rsidR="00B55F4E" w:rsidRDefault="00B55F4E" w:rsidP="00B55F4E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0,020</w:t>
            </w:r>
          </w:p>
        </w:tc>
        <w:tc>
          <w:tcPr>
            <w:tcW w:w="992" w:type="dxa"/>
          </w:tcPr>
          <w:p w:rsidR="00B55F4E" w:rsidRDefault="00B55F4E" w:rsidP="00B55F4E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2,0</w:t>
            </w:r>
          </w:p>
        </w:tc>
        <w:tc>
          <w:tcPr>
            <w:tcW w:w="993" w:type="dxa"/>
          </w:tcPr>
          <w:p w:rsidR="00B55F4E" w:rsidRDefault="00B55F4E" w:rsidP="00B55F4E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0,020</w:t>
            </w:r>
          </w:p>
        </w:tc>
        <w:tc>
          <w:tcPr>
            <w:tcW w:w="1552" w:type="dxa"/>
          </w:tcPr>
          <w:p w:rsidR="00B55F4E" w:rsidRDefault="00B55F4E" w:rsidP="00B55F4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15,9</w:t>
            </w:r>
          </w:p>
        </w:tc>
      </w:tr>
      <w:tr w:rsidR="00B55F4E" w:rsidTr="00A14375">
        <w:tc>
          <w:tcPr>
            <w:tcW w:w="773" w:type="dxa"/>
            <w:vMerge/>
          </w:tcPr>
          <w:p w:rsidR="00B55F4E" w:rsidRDefault="00B55F4E" w:rsidP="00B55F4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B55F4E" w:rsidRDefault="00B55F4E" w:rsidP="00B55F4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B55F4E" w:rsidRDefault="00B55F4E" w:rsidP="00B55F4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3920</w:t>
            </w:r>
          </w:p>
        </w:tc>
        <w:tc>
          <w:tcPr>
            <w:tcW w:w="3309" w:type="dxa"/>
          </w:tcPr>
          <w:p w:rsidR="00B55F4E" w:rsidRDefault="00B55F4E" w:rsidP="00B55F4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ПХБ</w:t>
            </w:r>
          </w:p>
        </w:tc>
        <w:tc>
          <w:tcPr>
            <w:tcW w:w="1676" w:type="dxa"/>
          </w:tcPr>
          <w:p w:rsidR="00B55F4E" w:rsidRDefault="00B55F4E" w:rsidP="00B55F4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B55F4E" w:rsidRDefault="00B55F4E" w:rsidP="00B55F4E">
            <w:r w:rsidRPr="00791001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B55F4E" w:rsidRDefault="00B55F4E" w:rsidP="00B55F4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0,000300</w:t>
            </w:r>
          </w:p>
        </w:tc>
        <w:tc>
          <w:tcPr>
            <w:tcW w:w="992" w:type="dxa"/>
          </w:tcPr>
          <w:p w:rsidR="00B55F4E" w:rsidRDefault="00B55F4E" w:rsidP="00B55F4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0,000002</w:t>
            </w:r>
          </w:p>
        </w:tc>
        <w:tc>
          <w:tcPr>
            <w:tcW w:w="992" w:type="dxa"/>
          </w:tcPr>
          <w:p w:rsidR="00B55F4E" w:rsidRDefault="00B55F4E" w:rsidP="00B55F4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0,000300</w:t>
            </w:r>
          </w:p>
        </w:tc>
        <w:tc>
          <w:tcPr>
            <w:tcW w:w="993" w:type="dxa"/>
          </w:tcPr>
          <w:p w:rsidR="00B55F4E" w:rsidRDefault="00B55F4E" w:rsidP="00B55F4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0,000002</w:t>
            </w:r>
          </w:p>
        </w:tc>
        <w:tc>
          <w:tcPr>
            <w:tcW w:w="1552" w:type="dxa"/>
          </w:tcPr>
          <w:p w:rsidR="00B55F4E" w:rsidRDefault="00B55F4E" w:rsidP="00B55F4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4740FA" w:rsidTr="00A14375">
        <w:tc>
          <w:tcPr>
            <w:tcW w:w="773" w:type="dxa"/>
          </w:tcPr>
          <w:p w:rsidR="004740FA" w:rsidRDefault="004740FA" w:rsidP="00B12B5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1838" w:type="dxa"/>
          </w:tcPr>
          <w:p w:rsidR="004740FA" w:rsidRDefault="004740FA" w:rsidP="00B12B5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847" w:type="dxa"/>
          </w:tcPr>
          <w:p w:rsidR="004740FA" w:rsidRDefault="004740FA" w:rsidP="00B12B5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3309" w:type="dxa"/>
          </w:tcPr>
          <w:p w:rsidR="004740FA" w:rsidRDefault="004740FA" w:rsidP="00B12B5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676" w:type="dxa"/>
          </w:tcPr>
          <w:p w:rsidR="004740FA" w:rsidRDefault="004740FA" w:rsidP="00B12B5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1676" w:type="dxa"/>
          </w:tcPr>
          <w:p w:rsidR="004740FA" w:rsidRDefault="004740FA" w:rsidP="00B12B5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1046" w:type="dxa"/>
          </w:tcPr>
          <w:p w:rsidR="004740FA" w:rsidRDefault="004740FA" w:rsidP="00B12B5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4740FA" w:rsidRDefault="004740FA" w:rsidP="00B12B5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4740FA" w:rsidRDefault="004740FA" w:rsidP="00B12B5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4740FA" w:rsidRDefault="004740FA" w:rsidP="00B12B5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552" w:type="dxa"/>
          </w:tcPr>
          <w:p w:rsidR="004740FA" w:rsidRDefault="004740FA" w:rsidP="00B12B5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</w:t>
            </w:r>
          </w:p>
        </w:tc>
      </w:tr>
      <w:tr w:rsidR="00B60B21" w:rsidTr="00A14375">
        <w:tc>
          <w:tcPr>
            <w:tcW w:w="773" w:type="dxa"/>
            <w:vMerge w:val="restart"/>
          </w:tcPr>
          <w:p w:rsidR="00B60B21" w:rsidRDefault="00B60B21" w:rsidP="00B60B2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0019/2</w:t>
            </w:r>
          </w:p>
        </w:tc>
        <w:tc>
          <w:tcPr>
            <w:tcW w:w="1838" w:type="dxa"/>
            <w:vMerge w:val="restart"/>
          </w:tcPr>
          <w:p w:rsidR="00B60B21" w:rsidRDefault="00B60B21" w:rsidP="00B60B2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техуглерода. Установка № 2. Камера обогрева сушильного барабана. Сушка футеровки</w:t>
            </w:r>
          </w:p>
        </w:tc>
        <w:tc>
          <w:tcPr>
            <w:tcW w:w="847" w:type="dxa"/>
          </w:tcPr>
          <w:p w:rsidR="00B60B21" w:rsidRDefault="00B60B21" w:rsidP="00B60B2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0301</w:t>
            </w:r>
          </w:p>
        </w:tc>
        <w:tc>
          <w:tcPr>
            <w:tcW w:w="3309" w:type="dxa"/>
          </w:tcPr>
          <w:p w:rsidR="00B60B21" w:rsidRDefault="00B60B21" w:rsidP="00B60B2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</w:tcPr>
          <w:p w:rsidR="00B60B21" w:rsidRDefault="00B60B21" w:rsidP="00B60B21">
            <w:r w:rsidRPr="00652F69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B60B21" w:rsidRDefault="00B60B21" w:rsidP="00B60B2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B60B21" w:rsidRDefault="00B60B21" w:rsidP="00B60B2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306,5</w:t>
            </w:r>
          </w:p>
        </w:tc>
        <w:tc>
          <w:tcPr>
            <w:tcW w:w="992" w:type="dxa"/>
          </w:tcPr>
          <w:p w:rsidR="00B60B21" w:rsidRDefault="00B60B21" w:rsidP="00B60B2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0,294</w:t>
            </w:r>
          </w:p>
        </w:tc>
        <w:tc>
          <w:tcPr>
            <w:tcW w:w="992" w:type="dxa"/>
          </w:tcPr>
          <w:p w:rsidR="00B60B21" w:rsidRDefault="00B60B21" w:rsidP="00B60B2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306,5</w:t>
            </w:r>
          </w:p>
        </w:tc>
        <w:tc>
          <w:tcPr>
            <w:tcW w:w="993" w:type="dxa"/>
          </w:tcPr>
          <w:p w:rsidR="00B60B21" w:rsidRDefault="00B60B21" w:rsidP="00B60B2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0,294</w:t>
            </w:r>
          </w:p>
        </w:tc>
        <w:tc>
          <w:tcPr>
            <w:tcW w:w="1552" w:type="dxa"/>
          </w:tcPr>
          <w:p w:rsidR="00B60B21" w:rsidRDefault="00B60B21" w:rsidP="00B60B2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B60B21" w:rsidTr="00A14375">
        <w:tc>
          <w:tcPr>
            <w:tcW w:w="773" w:type="dxa"/>
            <w:vMerge/>
          </w:tcPr>
          <w:p w:rsidR="00B60B21" w:rsidRDefault="00B60B21" w:rsidP="00B60B2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B60B21" w:rsidRDefault="00B60B21" w:rsidP="00B60B2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B60B21" w:rsidRDefault="00B60B21" w:rsidP="00B60B2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0337</w:t>
            </w:r>
          </w:p>
        </w:tc>
        <w:tc>
          <w:tcPr>
            <w:tcW w:w="3309" w:type="dxa"/>
          </w:tcPr>
          <w:p w:rsidR="00B60B21" w:rsidRDefault="00B60B21" w:rsidP="00B60B2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</w:tcPr>
          <w:p w:rsidR="00B60B21" w:rsidRDefault="00B60B21" w:rsidP="00B60B21">
            <w:r w:rsidRPr="00652F69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B60B21" w:rsidRDefault="00B60B21" w:rsidP="00B60B2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B60B21" w:rsidRDefault="00B60B21" w:rsidP="00B60B2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39,4</w:t>
            </w:r>
          </w:p>
        </w:tc>
        <w:tc>
          <w:tcPr>
            <w:tcW w:w="992" w:type="dxa"/>
          </w:tcPr>
          <w:p w:rsidR="00B60B21" w:rsidRDefault="00B60B21" w:rsidP="00B60B2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0,038</w:t>
            </w:r>
          </w:p>
        </w:tc>
        <w:tc>
          <w:tcPr>
            <w:tcW w:w="992" w:type="dxa"/>
          </w:tcPr>
          <w:p w:rsidR="00B60B21" w:rsidRDefault="00B60B21" w:rsidP="00B60B2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39,4</w:t>
            </w:r>
          </w:p>
        </w:tc>
        <w:tc>
          <w:tcPr>
            <w:tcW w:w="993" w:type="dxa"/>
          </w:tcPr>
          <w:p w:rsidR="00B60B21" w:rsidRDefault="00B60B21" w:rsidP="00B60B2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0,038</w:t>
            </w:r>
          </w:p>
        </w:tc>
        <w:tc>
          <w:tcPr>
            <w:tcW w:w="1552" w:type="dxa"/>
          </w:tcPr>
          <w:p w:rsidR="00B60B21" w:rsidRDefault="00B60B21" w:rsidP="00B60B2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B60B21" w:rsidTr="00A14375">
        <w:tc>
          <w:tcPr>
            <w:tcW w:w="773" w:type="dxa"/>
            <w:vMerge/>
          </w:tcPr>
          <w:p w:rsidR="00B60B21" w:rsidRDefault="00B60B21" w:rsidP="00B60B2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B60B21" w:rsidRDefault="00B60B21" w:rsidP="00B60B2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B60B21" w:rsidRDefault="00B60B21" w:rsidP="00B60B2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0703</w:t>
            </w:r>
          </w:p>
        </w:tc>
        <w:tc>
          <w:tcPr>
            <w:tcW w:w="3309" w:type="dxa"/>
          </w:tcPr>
          <w:p w:rsidR="00B60B21" w:rsidRDefault="00B60B21" w:rsidP="00B60B2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1676" w:type="dxa"/>
          </w:tcPr>
          <w:p w:rsidR="00B60B21" w:rsidRDefault="00B60B21" w:rsidP="00B60B21">
            <w:r w:rsidRPr="00652F69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B60B21" w:rsidRDefault="00B60B21" w:rsidP="00B60B2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B60B21" w:rsidRDefault="00B60B21" w:rsidP="00B60B2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0,001300</w:t>
            </w:r>
          </w:p>
        </w:tc>
        <w:tc>
          <w:tcPr>
            <w:tcW w:w="992" w:type="dxa"/>
          </w:tcPr>
          <w:p w:rsidR="00B60B21" w:rsidRDefault="00B60B21" w:rsidP="00B60B2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  <w:tc>
          <w:tcPr>
            <w:tcW w:w="992" w:type="dxa"/>
          </w:tcPr>
          <w:p w:rsidR="00B60B21" w:rsidRDefault="00B60B21" w:rsidP="00B60B2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0,001300</w:t>
            </w:r>
          </w:p>
        </w:tc>
        <w:tc>
          <w:tcPr>
            <w:tcW w:w="993" w:type="dxa"/>
          </w:tcPr>
          <w:p w:rsidR="00B60B21" w:rsidRDefault="00B60B21" w:rsidP="00B60B2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  <w:tc>
          <w:tcPr>
            <w:tcW w:w="1552" w:type="dxa"/>
          </w:tcPr>
          <w:p w:rsidR="00B60B21" w:rsidRDefault="00B60B21" w:rsidP="00B60B2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B60B21" w:rsidTr="00A14375">
        <w:tc>
          <w:tcPr>
            <w:tcW w:w="773" w:type="dxa"/>
          </w:tcPr>
          <w:p w:rsidR="00B60B21" w:rsidRDefault="00B60B21" w:rsidP="00B60B2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0020</w:t>
            </w:r>
          </w:p>
        </w:tc>
        <w:tc>
          <w:tcPr>
            <w:tcW w:w="1838" w:type="dxa"/>
          </w:tcPr>
          <w:p w:rsidR="00B60B21" w:rsidRDefault="00B60B21" w:rsidP="00B60B2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техуглерода. Установка № 2. Система аспирации</w:t>
            </w:r>
          </w:p>
        </w:tc>
        <w:tc>
          <w:tcPr>
            <w:tcW w:w="847" w:type="dxa"/>
          </w:tcPr>
          <w:p w:rsidR="00B60B21" w:rsidRDefault="00B60B21" w:rsidP="00B60B2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2902</w:t>
            </w:r>
          </w:p>
        </w:tc>
        <w:tc>
          <w:tcPr>
            <w:tcW w:w="3309" w:type="dxa"/>
          </w:tcPr>
          <w:p w:rsidR="00B60B21" w:rsidRDefault="00B60B21" w:rsidP="00B60B2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Твердые частицы суммарно</w:t>
            </w:r>
          </w:p>
        </w:tc>
        <w:tc>
          <w:tcPr>
            <w:tcW w:w="1676" w:type="dxa"/>
          </w:tcPr>
          <w:p w:rsidR="00B60B21" w:rsidRDefault="00B60B21" w:rsidP="00B60B21">
            <w:r w:rsidRPr="00652F69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B60B21" w:rsidRDefault="00B60B21" w:rsidP="00B60B2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группа Ф, 1 ступень очистки</w:t>
            </w:r>
          </w:p>
        </w:tc>
        <w:tc>
          <w:tcPr>
            <w:tcW w:w="1046" w:type="dxa"/>
          </w:tcPr>
          <w:p w:rsidR="00B60B21" w:rsidRDefault="00B60B21" w:rsidP="00B60B2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29,5</w:t>
            </w:r>
          </w:p>
        </w:tc>
        <w:tc>
          <w:tcPr>
            <w:tcW w:w="992" w:type="dxa"/>
          </w:tcPr>
          <w:p w:rsidR="00B60B21" w:rsidRDefault="00B60B21" w:rsidP="00B60B2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0,097</w:t>
            </w:r>
          </w:p>
        </w:tc>
        <w:tc>
          <w:tcPr>
            <w:tcW w:w="992" w:type="dxa"/>
          </w:tcPr>
          <w:p w:rsidR="00B60B21" w:rsidRDefault="00B60B21" w:rsidP="00B60B2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29,5</w:t>
            </w:r>
          </w:p>
        </w:tc>
        <w:tc>
          <w:tcPr>
            <w:tcW w:w="993" w:type="dxa"/>
          </w:tcPr>
          <w:p w:rsidR="00B60B21" w:rsidRDefault="00B60B21" w:rsidP="00B60B2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0,097</w:t>
            </w:r>
          </w:p>
        </w:tc>
        <w:tc>
          <w:tcPr>
            <w:tcW w:w="1552" w:type="dxa"/>
          </w:tcPr>
          <w:p w:rsidR="00B60B21" w:rsidRDefault="00B60B21" w:rsidP="00B60B2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AF5D93" w:rsidTr="00A14375">
        <w:tc>
          <w:tcPr>
            <w:tcW w:w="773" w:type="dxa"/>
            <w:vMerge w:val="restart"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0022/1</w:t>
            </w:r>
          </w:p>
        </w:tc>
        <w:tc>
          <w:tcPr>
            <w:tcW w:w="1838" w:type="dxa"/>
            <w:vMerge w:val="restart"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техуглерода. Установка № 2. Реактор в переходном режиме. Разогрев отделения улавливания</w:t>
            </w:r>
          </w:p>
        </w:tc>
        <w:tc>
          <w:tcPr>
            <w:tcW w:w="847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3309" w:type="dxa"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</w:tcPr>
          <w:p w:rsidR="00AF5D93" w:rsidRDefault="00AF5D93" w:rsidP="00AF5D93">
            <w:r w:rsidRPr="009F0B11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AF5D93" w:rsidRDefault="00AF5D93" w:rsidP="00AF5D93">
            <w:r w:rsidRPr="009F0B11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0,637</w:t>
            </w:r>
          </w:p>
        </w:tc>
        <w:tc>
          <w:tcPr>
            <w:tcW w:w="992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0,637</w:t>
            </w:r>
          </w:p>
        </w:tc>
        <w:tc>
          <w:tcPr>
            <w:tcW w:w="1552" w:type="dxa"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AF5D93" w:rsidTr="00A14375">
        <w:tc>
          <w:tcPr>
            <w:tcW w:w="773" w:type="dxa"/>
            <w:vMerge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3309" w:type="dxa"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</w:tcPr>
          <w:p w:rsidR="00AF5D93" w:rsidRDefault="00AF5D93" w:rsidP="00AF5D93">
            <w:r w:rsidRPr="009F0B11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AF5D93" w:rsidRDefault="00AF5D93" w:rsidP="00AF5D93">
            <w:r w:rsidRPr="009F0B11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0,171</w:t>
            </w:r>
          </w:p>
        </w:tc>
        <w:tc>
          <w:tcPr>
            <w:tcW w:w="992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0,171</w:t>
            </w:r>
          </w:p>
        </w:tc>
        <w:tc>
          <w:tcPr>
            <w:tcW w:w="1552" w:type="dxa"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AF5D93" w:rsidTr="00A14375">
        <w:tc>
          <w:tcPr>
            <w:tcW w:w="773" w:type="dxa"/>
            <w:vMerge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3309" w:type="dxa"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1676" w:type="dxa"/>
          </w:tcPr>
          <w:p w:rsidR="00AF5D93" w:rsidRDefault="00AF5D93" w:rsidP="00AF5D93">
            <w:r w:rsidRPr="009F0B11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AF5D93" w:rsidRDefault="00AF5D93" w:rsidP="00AF5D93">
            <w:r w:rsidRPr="009F0B11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992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552" w:type="dxa"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AF5D93" w:rsidTr="00A14375">
        <w:tc>
          <w:tcPr>
            <w:tcW w:w="773" w:type="dxa"/>
            <w:vMerge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401</w:t>
            </w:r>
          </w:p>
        </w:tc>
        <w:tc>
          <w:tcPr>
            <w:tcW w:w="3309" w:type="dxa"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С1-С10</w:t>
            </w:r>
          </w:p>
        </w:tc>
        <w:tc>
          <w:tcPr>
            <w:tcW w:w="1676" w:type="dxa"/>
          </w:tcPr>
          <w:p w:rsidR="00AF5D93" w:rsidRDefault="00AF5D93" w:rsidP="00AF5D93">
            <w:r w:rsidRPr="009F0B11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AF5D93" w:rsidRDefault="00AF5D93" w:rsidP="00AF5D93">
            <w:r w:rsidRPr="009F0B11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0,002</w:t>
            </w:r>
          </w:p>
        </w:tc>
        <w:tc>
          <w:tcPr>
            <w:tcW w:w="992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0,002</w:t>
            </w:r>
          </w:p>
        </w:tc>
        <w:tc>
          <w:tcPr>
            <w:tcW w:w="1552" w:type="dxa"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AF5D93" w:rsidTr="00A14375">
        <w:tc>
          <w:tcPr>
            <w:tcW w:w="773" w:type="dxa"/>
            <w:vMerge w:val="restart"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0022/2</w:t>
            </w:r>
          </w:p>
        </w:tc>
        <w:tc>
          <w:tcPr>
            <w:tcW w:w="1838" w:type="dxa"/>
            <w:vMerge w:val="restart"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техуглерода. Установка № 2. Реактор в переходном режиме. Дожиг отходящих газов</w:t>
            </w:r>
          </w:p>
        </w:tc>
        <w:tc>
          <w:tcPr>
            <w:tcW w:w="847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3309" w:type="dxa"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</w:tcPr>
          <w:p w:rsidR="00AF5D93" w:rsidRDefault="00AF5D93" w:rsidP="00AF5D93">
            <w:r w:rsidRPr="009F0B11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AF5D93" w:rsidRDefault="00AF5D93" w:rsidP="00AF5D93">
            <w:r w:rsidRPr="009F0B11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21,150</w:t>
            </w:r>
          </w:p>
        </w:tc>
        <w:tc>
          <w:tcPr>
            <w:tcW w:w="992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21,150</w:t>
            </w:r>
          </w:p>
        </w:tc>
        <w:tc>
          <w:tcPr>
            <w:tcW w:w="1552" w:type="dxa"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AF5D93" w:rsidTr="00A14375">
        <w:tc>
          <w:tcPr>
            <w:tcW w:w="773" w:type="dxa"/>
            <w:vMerge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330</w:t>
            </w:r>
          </w:p>
        </w:tc>
        <w:tc>
          <w:tcPr>
            <w:tcW w:w="3309" w:type="dxa"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Сера диоксид</w:t>
            </w:r>
          </w:p>
        </w:tc>
        <w:tc>
          <w:tcPr>
            <w:tcW w:w="1676" w:type="dxa"/>
          </w:tcPr>
          <w:p w:rsidR="00AF5D93" w:rsidRDefault="00AF5D93" w:rsidP="00AF5D93">
            <w:r w:rsidRPr="009F0B11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AF5D93" w:rsidRDefault="00AF5D93" w:rsidP="00AF5D93">
            <w:r w:rsidRPr="009F0B11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58,232</w:t>
            </w:r>
          </w:p>
        </w:tc>
        <w:tc>
          <w:tcPr>
            <w:tcW w:w="992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58,232</w:t>
            </w:r>
          </w:p>
        </w:tc>
        <w:tc>
          <w:tcPr>
            <w:tcW w:w="1552" w:type="dxa"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AF5D93" w:rsidTr="00A14375">
        <w:tc>
          <w:tcPr>
            <w:tcW w:w="773" w:type="dxa"/>
            <w:vMerge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3309" w:type="dxa"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</w:tcPr>
          <w:p w:rsidR="00AF5D93" w:rsidRDefault="00AF5D93" w:rsidP="00AF5D93">
            <w:r w:rsidRPr="009F0B11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AF5D93" w:rsidRDefault="00AF5D93" w:rsidP="00AF5D93">
            <w:r w:rsidRPr="009F0B11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29,165</w:t>
            </w:r>
          </w:p>
        </w:tc>
        <w:tc>
          <w:tcPr>
            <w:tcW w:w="992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29,165</w:t>
            </w:r>
          </w:p>
        </w:tc>
        <w:tc>
          <w:tcPr>
            <w:tcW w:w="1552" w:type="dxa"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AF5D93" w:rsidTr="00A14375">
        <w:tc>
          <w:tcPr>
            <w:tcW w:w="773" w:type="dxa"/>
            <w:vMerge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401</w:t>
            </w:r>
          </w:p>
        </w:tc>
        <w:tc>
          <w:tcPr>
            <w:tcW w:w="3309" w:type="dxa"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С1-С10</w:t>
            </w:r>
          </w:p>
        </w:tc>
        <w:tc>
          <w:tcPr>
            <w:tcW w:w="1676" w:type="dxa"/>
          </w:tcPr>
          <w:p w:rsidR="00AF5D93" w:rsidRDefault="00AF5D93" w:rsidP="00AF5D93">
            <w:r w:rsidRPr="009F0B11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AF5D93" w:rsidRDefault="00AF5D93" w:rsidP="00AF5D93">
            <w:r w:rsidRPr="009F0B11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0,938</w:t>
            </w:r>
          </w:p>
        </w:tc>
        <w:tc>
          <w:tcPr>
            <w:tcW w:w="992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0,938</w:t>
            </w:r>
          </w:p>
        </w:tc>
        <w:tc>
          <w:tcPr>
            <w:tcW w:w="1552" w:type="dxa"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AF5D93" w:rsidTr="00A14375">
        <w:tc>
          <w:tcPr>
            <w:tcW w:w="773" w:type="dxa"/>
            <w:vMerge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602</w:t>
            </w:r>
          </w:p>
        </w:tc>
        <w:tc>
          <w:tcPr>
            <w:tcW w:w="3309" w:type="dxa"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Бензол</w:t>
            </w:r>
          </w:p>
        </w:tc>
        <w:tc>
          <w:tcPr>
            <w:tcW w:w="1676" w:type="dxa"/>
          </w:tcPr>
          <w:p w:rsidR="00AF5D93" w:rsidRDefault="00AF5D93" w:rsidP="00AF5D93">
            <w:r w:rsidRPr="009F0B11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AF5D93" w:rsidRDefault="00AF5D93" w:rsidP="00AF5D93">
            <w:r w:rsidRPr="009F0B11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0,242</w:t>
            </w:r>
          </w:p>
        </w:tc>
        <w:tc>
          <w:tcPr>
            <w:tcW w:w="992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0,242</w:t>
            </w:r>
          </w:p>
        </w:tc>
        <w:tc>
          <w:tcPr>
            <w:tcW w:w="1552" w:type="dxa"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AF5D93" w:rsidTr="00A14375">
        <w:tc>
          <w:tcPr>
            <w:tcW w:w="773" w:type="dxa"/>
            <w:vMerge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621</w:t>
            </w:r>
          </w:p>
        </w:tc>
        <w:tc>
          <w:tcPr>
            <w:tcW w:w="3309" w:type="dxa"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Толуол</w:t>
            </w:r>
          </w:p>
        </w:tc>
        <w:tc>
          <w:tcPr>
            <w:tcW w:w="1676" w:type="dxa"/>
          </w:tcPr>
          <w:p w:rsidR="00AF5D93" w:rsidRDefault="00AF5D93" w:rsidP="00AF5D93">
            <w:r w:rsidRPr="009F0B11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AF5D93" w:rsidRDefault="00AF5D93" w:rsidP="00AF5D93">
            <w:r w:rsidRPr="009F0B11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0,144</w:t>
            </w:r>
          </w:p>
        </w:tc>
        <w:tc>
          <w:tcPr>
            <w:tcW w:w="992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0,144</w:t>
            </w:r>
          </w:p>
        </w:tc>
        <w:tc>
          <w:tcPr>
            <w:tcW w:w="1552" w:type="dxa"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AF5D93" w:rsidTr="00A14375">
        <w:tc>
          <w:tcPr>
            <w:tcW w:w="773" w:type="dxa"/>
            <w:vMerge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3309" w:type="dxa"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1676" w:type="dxa"/>
          </w:tcPr>
          <w:p w:rsidR="00AF5D93" w:rsidRDefault="00AF5D93" w:rsidP="00AF5D93">
            <w:r w:rsidRPr="009F0B11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AF5D93" w:rsidRDefault="00AF5D93" w:rsidP="00AF5D93">
            <w:r w:rsidRPr="009F0B11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0,000096</w:t>
            </w:r>
          </w:p>
        </w:tc>
        <w:tc>
          <w:tcPr>
            <w:tcW w:w="992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0,000096</w:t>
            </w:r>
          </w:p>
        </w:tc>
        <w:tc>
          <w:tcPr>
            <w:tcW w:w="1552" w:type="dxa"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AF5D93" w:rsidTr="00A14375">
        <w:tc>
          <w:tcPr>
            <w:tcW w:w="773" w:type="dxa"/>
            <w:vMerge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2902</w:t>
            </w:r>
          </w:p>
        </w:tc>
        <w:tc>
          <w:tcPr>
            <w:tcW w:w="3309" w:type="dxa"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Твердые частицы суммарно</w:t>
            </w:r>
          </w:p>
        </w:tc>
        <w:tc>
          <w:tcPr>
            <w:tcW w:w="1676" w:type="dxa"/>
          </w:tcPr>
          <w:p w:rsidR="00AF5D93" w:rsidRDefault="00AF5D93" w:rsidP="00AF5D93">
            <w:r w:rsidRPr="009F0B11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AF5D93" w:rsidRDefault="00AF5D93" w:rsidP="00AF5D93">
            <w:r w:rsidRPr="009F0B11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1,482</w:t>
            </w:r>
          </w:p>
        </w:tc>
        <w:tc>
          <w:tcPr>
            <w:tcW w:w="992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1,482</w:t>
            </w:r>
          </w:p>
        </w:tc>
        <w:tc>
          <w:tcPr>
            <w:tcW w:w="1552" w:type="dxa"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AF5D93" w:rsidTr="00A14375">
        <w:tc>
          <w:tcPr>
            <w:tcW w:w="773" w:type="dxa"/>
            <w:vMerge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716</w:t>
            </w:r>
          </w:p>
        </w:tc>
        <w:tc>
          <w:tcPr>
            <w:tcW w:w="3309" w:type="dxa"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Фенантрен</w:t>
            </w:r>
          </w:p>
        </w:tc>
        <w:tc>
          <w:tcPr>
            <w:tcW w:w="1676" w:type="dxa"/>
          </w:tcPr>
          <w:p w:rsidR="00AF5D93" w:rsidRDefault="00AF5D93" w:rsidP="00AF5D93">
            <w:r w:rsidRPr="009F0B11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AF5D93" w:rsidRDefault="00AF5D93" w:rsidP="00AF5D93">
            <w:r w:rsidRPr="009F0B11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0,001776</w:t>
            </w:r>
          </w:p>
        </w:tc>
        <w:tc>
          <w:tcPr>
            <w:tcW w:w="992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0,001776</w:t>
            </w:r>
          </w:p>
        </w:tc>
        <w:tc>
          <w:tcPr>
            <w:tcW w:w="1552" w:type="dxa"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AF5D93" w:rsidTr="00A14375">
        <w:tc>
          <w:tcPr>
            <w:tcW w:w="773" w:type="dxa"/>
            <w:vMerge w:val="restart"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0022/3</w:t>
            </w:r>
          </w:p>
        </w:tc>
        <w:tc>
          <w:tcPr>
            <w:tcW w:w="1838" w:type="dxa"/>
            <w:vMerge w:val="restart"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техуглерода. Установка № 2. Реактор в рабочем режиме. Дожиг отходящих газов</w:t>
            </w:r>
          </w:p>
        </w:tc>
        <w:tc>
          <w:tcPr>
            <w:tcW w:w="847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3309" w:type="dxa"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</w:tcPr>
          <w:p w:rsidR="00AF5D93" w:rsidRDefault="00AF5D93" w:rsidP="00AF5D93">
            <w:r w:rsidRPr="009F0B11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AF5D93" w:rsidRDefault="00AF5D93" w:rsidP="00AF5D93">
            <w:r w:rsidRPr="009F0B11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1,152</w:t>
            </w:r>
          </w:p>
        </w:tc>
        <w:tc>
          <w:tcPr>
            <w:tcW w:w="992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1,152</w:t>
            </w:r>
          </w:p>
        </w:tc>
        <w:tc>
          <w:tcPr>
            <w:tcW w:w="1552" w:type="dxa"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AF5D93" w:rsidTr="00A14375">
        <w:tc>
          <w:tcPr>
            <w:tcW w:w="773" w:type="dxa"/>
            <w:vMerge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330</w:t>
            </w:r>
          </w:p>
        </w:tc>
        <w:tc>
          <w:tcPr>
            <w:tcW w:w="3309" w:type="dxa"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Сера диоксид</w:t>
            </w:r>
          </w:p>
        </w:tc>
        <w:tc>
          <w:tcPr>
            <w:tcW w:w="1676" w:type="dxa"/>
          </w:tcPr>
          <w:p w:rsidR="00AF5D93" w:rsidRDefault="00AF5D93" w:rsidP="00AF5D93">
            <w:r w:rsidRPr="009F0B11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AF5D93" w:rsidRDefault="00AF5D93" w:rsidP="00AF5D93">
            <w:r w:rsidRPr="009F0B11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3,139</w:t>
            </w:r>
          </w:p>
        </w:tc>
        <w:tc>
          <w:tcPr>
            <w:tcW w:w="992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3,139</w:t>
            </w:r>
          </w:p>
        </w:tc>
        <w:tc>
          <w:tcPr>
            <w:tcW w:w="1552" w:type="dxa"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AF5D93" w:rsidTr="00A14375">
        <w:tc>
          <w:tcPr>
            <w:tcW w:w="773" w:type="dxa"/>
            <w:vMerge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3309" w:type="dxa"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</w:tcPr>
          <w:p w:rsidR="00AF5D93" w:rsidRDefault="00AF5D93" w:rsidP="00AF5D93">
            <w:r w:rsidRPr="009F0B11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AF5D93" w:rsidRDefault="00AF5D93" w:rsidP="00AF5D93">
            <w:r w:rsidRPr="009F0B11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1,656</w:t>
            </w:r>
          </w:p>
        </w:tc>
        <w:tc>
          <w:tcPr>
            <w:tcW w:w="992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1,656</w:t>
            </w:r>
          </w:p>
        </w:tc>
        <w:tc>
          <w:tcPr>
            <w:tcW w:w="1552" w:type="dxa"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AF5D93" w:rsidTr="00A14375">
        <w:tc>
          <w:tcPr>
            <w:tcW w:w="773" w:type="dxa"/>
            <w:vMerge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401</w:t>
            </w:r>
          </w:p>
        </w:tc>
        <w:tc>
          <w:tcPr>
            <w:tcW w:w="3309" w:type="dxa"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С1-С10</w:t>
            </w:r>
          </w:p>
        </w:tc>
        <w:tc>
          <w:tcPr>
            <w:tcW w:w="1676" w:type="dxa"/>
          </w:tcPr>
          <w:p w:rsidR="00AF5D93" w:rsidRDefault="00AF5D93" w:rsidP="00AF5D93">
            <w:r w:rsidRPr="009F0B11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AF5D93" w:rsidRDefault="00AF5D93" w:rsidP="00AF5D93">
            <w:r w:rsidRPr="009F0B11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0,053</w:t>
            </w:r>
          </w:p>
        </w:tc>
        <w:tc>
          <w:tcPr>
            <w:tcW w:w="992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0,053</w:t>
            </w:r>
          </w:p>
        </w:tc>
        <w:tc>
          <w:tcPr>
            <w:tcW w:w="1552" w:type="dxa"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AF5D93" w:rsidTr="00A14375">
        <w:tc>
          <w:tcPr>
            <w:tcW w:w="773" w:type="dxa"/>
            <w:vMerge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602</w:t>
            </w:r>
          </w:p>
        </w:tc>
        <w:tc>
          <w:tcPr>
            <w:tcW w:w="3309" w:type="dxa"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Бензол</w:t>
            </w:r>
          </w:p>
        </w:tc>
        <w:tc>
          <w:tcPr>
            <w:tcW w:w="1676" w:type="dxa"/>
          </w:tcPr>
          <w:p w:rsidR="00AF5D93" w:rsidRDefault="00AF5D93" w:rsidP="00AF5D93">
            <w:r w:rsidRPr="009F0B11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AF5D93" w:rsidRDefault="00AF5D93" w:rsidP="00AF5D93">
            <w:r w:rsidRPr="009F0B11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0,013</w:t>
            </w:r>
          </w:p>
        </w:tc>
        <w:tc>
          <w:tcPr>
            <w:tcW w:w="992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0,013</w:t>
            </w:r>
          </w:p>
        </w:tc>
        <w:tc>
          <w:tcPr>
            <w:tcW w:w="1552" w:type="dxa"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AF5D93" w:rsidTr="00A14375">
        <w:tc>
          <w:tcPr>
            <w:tcW w:w="773" w:type="dxa"/>
            <w:vMerge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621</w:t>
            </w:r>
          </w:p>
        </w:tc>
        <w:tc>
          <w:tcPr>
            <w:tcW w:w="3309" w:type="dxa"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Толуол</w:t>
            </w:r>
          </w:p>
        </w:tc>
        <w:tc>
          <w:tcPr>
            <w:tcW w:w="1676" w:type="dxa"/>
          </w:tcPr>
          <w:p w:rsidR="00AF5D93" w:rsidRDefault="00AF5D93" w:rsidP="00AF5D93">
            <w:r w:rsidRPr="009F0B11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AF5D93" w:rsidRDefault="00AF5D93" w:rsidP="00AF5D93">
            <w:r w:rsidRPr="009F0B11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0,008</w:t>
            </w:r>
          </w:p>
        </w:tc>
        <w:tc>
          <w:tcPr>
            <w:tcW w:w="992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0,008</w:t>
            </w:r>
          </w:p>
        </w:tc>
        <w:tc>
          <w:tcPr>
            <w:tcW w:w="1552" w:type="dxa"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B12B5E" w:rsidTr="00A14375">
        <w:tc>
          <w:tcPr>
            <w:tcW w:w="773" w:type="dxa"/>
          </w:tcPr>
          <w:p w:rsidR="00B12B5E" w:rsidRDefault="00B12B5E" w:rsidP="00B12B5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1838" w:type="dxa"/>
          </w:tcPr>
          <w:p w:rsidR="00B12B5E" w:rsidRDefault="00B12B5E" w:rsidP="00B12B5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847" w:type="dxa"/>
          </w:tcPr>
          <w:p w:rsidR="00B12B5E" w:rsidRDefault="00B12B5E" w:rsidP="00B12B5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3309" w:type="dxa"/>
          </w:tcPr>
          <w:p w:rsidR="00B12B5E" w:rsidRDefault="00B12B5E" w:rsidP="00B12B5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676" w:type="dxa"/>
          </w:tcPr>
          <w:p w:rsidR="00B12B5E" w:rsidRDefault="00B12B5E" w:rsidP="00B12B5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1676" w:type="dxa"/>
          </w:tcPr>
          <w:p w:rsidR="00B12B5E" w:rsidRDefault="00B12B5E" w:rsidP="00B12B5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1046" w:type="dxa"/>
          </w:tcPr>
          <w:p w:rsidR="00B12B5E" w:rsidRDefault="00B12B5E" w:rsidP="00B12B5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B12B5E" w:rsidRDefault="00B12B5E" w:rsidP="00B12B5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B12B5E" w:rsidRDefault="00B12B5E" w:rsidP="00B12B5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B12B5E" w:rsidRDefault="00B12B5E" w:rsidP="00B12B5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552" w:type="dxa"/>
          </w:tcPr>
          <w:p w:rsidR="00B12B5E" w:rsidRDefault="00B12B5E" w:rsidP="00B12B5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</w:t>
            </w:r>
          </w:p>
        </w:tc>
      </w:tr>
      <w:tr w:rsidR="00AF5D93" w:rsidTr="00A14375">
        <w:tc>
          <w:tcPr>
            <w:tcW w:w="773" w:type="dxa"/>
            <w:vMerge w:val="restart"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0022/3</w:t>
            </w:r>
          </w:p>
        </w:tc>
        <w:tc>
          <w:tcPr>
            <w:tcW w:w="1838" w:type="dxa"/>
            <w:vMerge w:val="restart"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техуглерода. Установка № 2. Реактор в рабочем режиме. Дожиг отходящих газов</w:t>
            </w:r>
          </w:p>
        </w:tc>
        <w:tc>
          <w:tcPr>
            <w:tcW w:w="847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3309" w:type="dxa"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1676" w:type="dxa"/>
          </w:tcPr>
          <w:p w:rsidR="00AF5D93" w:rsidRDefault="00AF5D93" w:rsidP="00AF5D93">
            <w:r w:rsidRPr="00912F8B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AF5D93" w:rsidRDefault="00AF5D93" w:rsidP="00AF5D93">
            <w:r w:rsidRPr="00912F8B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0,000005</w:t>
            </w:r>
          </w:p>
        </w:tc>
        <w:tc>
          <w:tcPr>
            <w:tcW w:w="992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0,000005</w:t>
            </w:r>
          </w:p>
        </w:tc>
        <w:tc>
          <w:tcPr>
            <w:tcW w:w="1552" w:type="dxa"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AF5D93" w:rsidTr="00A14375">
        <w:tc>
          <w:tcPr>
            <w:tcW w:w="773" w:type="dxa"/>
            <w:vMerge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2902</w:t>
            </w:r>
          </w:p>
        </w:tc>
        <w:tc>
          <w:tcPr>
            <w:tcW w:w="3309" w:type="dxa"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Твердые частицы суммарно</w:t>
            </w:r>
          </w:p>
        </w:tc>
        <w:tc>
          <w:tcPr>
            <w:tcW w:w="1676" w:type="dxa"/>
          </w:tcPr>
          <w:p w:rsidR="00AF5D93" w:rsidRDefault="00AF5D93" w:rsidP="00AF5D93">
            <w:r w:rsidRPr="00912F8B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AF5D93" w:rsidRDefault="00AF5D93" w:rsidP="00AF5D93">
            <w:r w:rsidRPr="00912F8B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0,080</w:t>
            </w:r>
          </w:p>
        </w:tc>
        <w:tc>
          <w:tcPr>
            <w:tcW w:w="992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0,080</w:t>
            </w:r>
          </w:p>
        </w:tc>
        <w:tc>
          <w:tcPr>
            <w:tcW w:w="1552" w:type="dxa"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AF5D93" w:rsidTr="00A14375">
        <w:tc>
          <w:tcPr>
            <w:tcW w:w="773" w:type="dxa"/>
            <w:vMerge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716</w:t>
            </w:r>
          </w:p>
        </w:tc>
        <w:tc>
          <w:tcPr>
            <w:tcW w:w="3309" w:type="dxa"/>
          </w:tcPr>
          <w:p w:rsidR="00AF5D93" w:rsidRDefault="00AF5D93" w:rsidP="00AF5D93">
            <w:pPr>
              <w:tabs>
                <w:tab w:val="center" w:pos="1546"/>
              </w:tabs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Фенантрен</w:t>
            </w:r>
          </w:p>
        </w:tc>
        <w:tc>
          <w:tcPr>
            <w:tcW w:w="1676" w:type="dxa"/>
          </w:tcPr>
          <w:p w:rsidR="00AF5D93" w:rsidRDefault="00AF5D93" w:rsidP="00AF5D93">
            <w:r w:rsidRPr="00912F8B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AF5D93" w:rsidRDefault="00AF5D93" w:rsidP="00AF5D93">
            <w:r w:rsidRPr="00912F8B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0,000095</w:t>
            </w:r>
          </w:p>
        </w:tc>
        <w:tc>
          <w:tcPr>
            <w:tcW w:w="992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0,000095</w:t>
            </w:r>
          </w:p>
        </w:tc>
        <w:tc>
          <w:tcPr>
            <w:tcW w:w="1552" w:type="dxa"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B60B21" w:rsidTr="00A14375">
        <w:tc>
          <w:tcPr>
            <w:tcW w:w="773" w:type="dxa"/>
            <w:vMerge w:val="restart"/>
          </w:tcPr>
          <w:p w:rsidR="00B60B21" w:rsidRDefault="00B60B21" w:rsidP="00B60B2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0023/1</w:t>
            </w:r>
          </w:p>
        </w:tc>
        <w:tc>
          <w:tcPr>
            <w:tcW w:w="1838" w:type="dxa"/>
            <w:vMerge w:val="restart"/>
          </w:tcPr>
          <w:p w:rsidR="00B60B21" w:rsidRDefault="00B60B21" w:rsidP="00B60B2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техуглерода. Установка № 2. Реактор в режиме разогрева. Разогрев 8 суток</w:t>
            </w:r>
          </w:p>
        </w:tc>
        <w:tc>
          <w:tcPr>
            <w:tcW w:w="847" w:type="dxa"/>
          </w:tcPr>
          <w:p w:rsidR="00B60B21" w:rsidRDefault="00B60B21" w:rsidP="00B60B2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0301</w:t>
            </w:r>
          </w:p>
        </w:tc>
        <w:tc>
          <w:tcPr>
            <w:tcW w:w="3309" w:type="dxa"/>
          </w:tcPr>
          <w:p w:rsidR="00B60B21" w:rsidRDefault="00B60B21" w:rsidP="00B60B2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</w:tcPr>
          <w:p w:rsidR="00B60B21" w:rsidRDefault="00B60B21" w:rsidP="00B60B21">
            <w:r w:rsidRPr="00652F69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B60B21" w:rsidRDefault="00B60B21" w:rsidP="00B60B2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B60B21" w:rsidRDefault="00B60B21" w:rsidP="00B60B2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60B21" w:rsidRDefault="00B60B21" w:rsidP="00B60B2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0,701</w:t>
            </w:r>
          </w:p>
        </w:tc>
        <w:tc>
          <w:tcPr>
            <w:tcW w:w="992" w:type="dxa"/>
          </w:tcPr>
          <w:p w:rsidR="00B60B21" w:rsidRDefault="00B60B21" w:rsidP="00B60B2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60B21" w:rsidRDefault="00B60B21" w:rsidP="00B60B2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0,701</w:t>
            </w:r>
          </w:p>
        </w:tc>
        <w:tc>
          <w:tcPr>
            <w:tcW w:w="1552" w:type="dxa"/>
          </w:tcPr>
          <w:p w:rsidR="00B60B21" w:rsidRDefault="00B60B21" w:rsidP="00B60B2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B60B21" w:rsidTr="00A14375">
        <w:tc>
          <w:tcPr>
            <w:tcW w:w="773" w:type="dxa"/>
            <w:vMerge/>
          </w:tcPr>
          <w:p w:rsidR="00B60B21" w:rsidRDefault="00B60B21" w:rsidP="00B60B2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B60B21" w:rsidRDefault="00B60B21" w:rsidP="00B60B2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B60B21" w:rsidRDefault="00B60B21" w:rsidP="00B60B2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0337</w:t>
            </w:r>
          </w:p>
        </w:tc>
        <w:tc>
          <w:tcPr>
            <w:tcW w:w="3309" w:type="dxa"/>
          </w:tcPr>
          <w:p w:rsidR="00B60B21" w:rsidRDefault="00B60B21" w:rsidP="00B60B2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</w:tcPr>
          <w:p w:rsidR="00B60B21" w:rsidRDefault="00B60B21" w:rsidP="00B60B21">
            <w:r w:rsidRPr="00652F69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B60B21" w:rsidRDefault="00B60B21" w:rsidP="00B60B2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B60B21" w:rsidRDefault="00B60B21" w:rsidP="00B60B2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60B21" w:rsidRDefault="00B60B21" w:rsidP="00B60B2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0,090</w:t>
            </w:r>
          </w:p>
        </w:tc>
        <w:tc>
          <w:tcPr>
            <w:tcW w:w="992" w:type="dxa"/>
          </w:tcPr>
          <w:p w:rsidR="00B60B21" w:rsidRDefault="00B60B21" w:rsidP="00B60B2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60B21" w:rsidRDefault="00B60B21" w:rsidP="00B60B2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0,090</w:t>
            </w:r>
          </w:p>
        </w:tc>
        <w:tc>
          <w:tcPr>
            <w:tcW w:w="1552" w:type="dxa"/>
          </w:tcPr>
          <w:p w:rsidR="00B60B21" w:rsidRDefault="00B60B21" w:rsidP="00B60B2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B60B21" w:rsidTr="00A14375">
        <w:tc>
          <w:tcPr>
            <w:tcW w:w="773" w:type="dxa"/>
            <w:vMerge/>
          </w:tcPr>
          <w:p w:rsidR="00B60B21" w:rsidRDefault="00B60B21" w:rsidP="00B60B2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B60B21" w:rsidRDefault="00B60B21" w:rsidP="00B60B2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B60B21" w:rsidRDefault="00B60B21" w:rsidP="00B60B2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0703</w:t>
            </w:r>
          </w:p>
        </w:tc>
        <w:tc>
          <w:tcPr>
            <w:tcW w:w="3309" w:type="dxa"/>
          </w:tcPr>
          <w:p w:rsidR="00B60B21" w:rsidRDefault="00B60B21" w:rsidP="00B60B2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1676" w:type="dxa"/>
          </w:tcPr>
          <w:p w:rsidR="00B60B21" w:rsidRDefault="00B60B21" w:rsidP="00B60B21">
            <w:r w:rsidRPr="00652F69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B60B21" w:rsidRDefault="00B60B21" w:rsidP="00B60B2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B60B21" w:rsidRDefault="00B60B21" w:rsidP="00B60B2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60B21" w:rsidRDefault="00B60B21" w:rsidP="00B60B2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992" w:type="dxa"/>
          </w:tcPr>
          <w:p w:rsidR="00B60B21" w:rsidRDefault="00B60B21" w:rsidP="00B60B2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60B21" w:rsidRDefault="00B60B21" w:rsidP="00B60B2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552" w:type="dxa"/>
          </w:tcPr>
          <w:p w:rsidR="00B60B21" w:rsidRDefault="00B60B21" w:rsidP="00B60B2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B60B21" w:rsidTr="00A14375">
        <w:tc>
          <w:tcPr>
            <w:tcW w:w="773" w:type="dxa"/>
            <w:vMerge w:val="restart"/>
          </w:tcPr>
          <w:p w:rsidR="00B60B21" w:rsidRDefault="00B60B21" w:rsidP="00B60B2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0023/2</w:t>
            </w:r>
          </w:p>
        </w:tc>
        <w:tc>
          <w:tcPr>
            <w:tcW w:w="1838" w:type="dxa"/>
            <w:vMerge w:val="restart"/>
          </w:tcPr>
          <w:p w:rsidR="00B60B21" w:rsidRDefault="00B60B21" w:rsidP="00B60B2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техуглерода. Установка № 2. Реактор в режиме разогрева. Разогрев 3 суток</w:t>
            </w:r>
          </w:p>
        </w:tc>
        <w:tc>
          <w:tcPr>
            <w:tcW w:w="847" w:type="dxa"/>
          </w:tcPr>
          <w:p w:rsidR="00B60B21" w:rsidRDefault="00B60B21" w:rsidP="00B60B2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0301</w:t>
            </w:r>
          </w:p>
        </w:tc>
        <w:tc>
          <w:tcPr>
            <w:tcW w:w="3309" w:type="dxa"/>
          </w:tcPr>
          <w:p w:rsidR="00B60B21" w:rsidRDefault="00B60B21" w:rsidP="00B60B2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</w:tcPr>
          <w:p w:rsidR="00B60B21" w:rsidRDefault="00B60B21" w:rsidP="00B60B21">
            <w:r w:rsidRPr="00652F69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B60B21" w:rsidRDefault="00B60B21" w:rsidP="00B60B2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B60B21" w:rsidRDefault="00B60B21" w:rsidP="00B60B2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60B21" w:rsidRDefault="00B60B21" w:rsidP="00B60B2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0,659</w:t>
            </w:r>
          </w:p>
        </w:tc>
        <w:tc>
          <w:tcPr>
            <w:tcW w:w="992" w:type="dxa"/>
          </w:tcPr>
          <w:p w:rsidR="00B60B21" w:rsidRDefault="00B60B21" w:rsidP="00B60B2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60B21" w:rsidRDefault="00B60B21" w:rsidP="00B60B2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0,659</w:t>
            </w:r>
          </w:p>
        </w:tc>
        <w:tc>
          <w:tcPr>
            <w:tcW w:w="1552" w:type="dxa"/>
          </w:tcPr>
          <w:p w:rsidR="00B60B21" w:rsidRDefault="00B60B21" w:rsidP="00B60B2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B60B21" w:rsidTr="00A14375">
        <w:tc>
          <w:tcPr>
            <w:tcW w:w="773" w:type="dxa"/>
            <w:vMerge/>
          </w:tcPr>
          <w:p w:rsidR="00B60B21" w:rsidRDefault="00B60B21" w:rsidP="00B60B2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B60B21" w:rsidRDefault="00B60B21" w:rsidP="00B60B2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B60B21" w:rsidRDefault="00B60B21" w:rsidP="00B60B2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0337</w:t>
            </w:r>
          </w:p>
        </w:tc>
        <w:tc>
          <w:tcPr>
            <w:tcW w:w="3309" w:type="dxa"/>
          </w:tcPr>
          <w:p w:rsidR="00B60B21" w:rsidRDefault="00B60B21" w:rsidP="00B60B2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</w:tcPr>
          <w:p w:rsidR="00B60B21" w:rsidRDefault="00B60B21" w:rsidP="00B60B21">
            <w:r w:rsidRPr="00652F69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B60B21" w:rsidRDefault="00B60B21" w:rsidP="00B60B2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B60B21" w:rsidRDefault="00B60B21" w:rsidP="00B60B2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60B21" w:rsidRDefault="00B60B21" w:rsidP="00B60B2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0,085</w:t>
            </w:r>
          </w:p>
        </w:tc>
        <w:tc>
          <w:tcPr>
            <w:tcW w:w="992" w:type="dxa"/>
          </w:tcPr>
          <w:p w:rsidR="00B60B21" w:rsidRDefault="00B60B21" w:rsidP="00B60B2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60B21" w:rsidRDefault="00B60B21" w:rsidP="00B60B2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0,085</w:t>
            </w:r>
          </w:p>
        </w:tc>
        <w:tc>
          <w:tcPr>
            <w:tcW w:w="1552" w:type="dxa"/>
          </w:tcPr>
          <w:p w:rsidR="00B60B21" w:rsidRDefault="00B60B21" w:rsidP="00B60B2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B60B21" w:rsidTr="00A14375">
        <w:tc>
          <w:tcPr>
            <w:tcW w:w="773" w:type="dxa"/>
            <w:vMerge/>
          </w:tcPr>
          <w:p w:rsidR="00B60B21" w:rsidRDefault="00B60B21" w:rsidP="00B60B2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B60B21" w:rsidRDefault="00B60B21" w:rsidP="00B60B2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B60B21" w:rsidRDefault="00B60B21" w:rsidP="00B60B2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0703</w:t>
            </w:r>
          </w:p>
        </w:tc>
        <w:tc>
          <w:tcPr>
            <w:tcW w:w="3309" w:type="dxa"/>
          </w:tcPr>
          <w:p w:rsidR="00B60B21" w:rsidRDefault="00B60B21" w:rsidP="00B60B2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1676" w:type="dxa"/>
          </w:tcPr>
          <w:p w:rsidR="00B60B21" w:rsidRDefault="00B60B21" w:rsidP="00B60B21">
            <w:r w:rsidRPr="00652F69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B60B21" w:rsidRDefault="00B60B21" w:rsidP="00B60B2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B60B21" w:rsidRDefault="00B60B21" w:rsidP="00B60B2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60B21" w:rsidRDefault="00B60B21" w:rsidP="00B60B2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992" w:type="dxa"/>
          </w:tcPr>
          <w:p w:rsidR="00B60B21" w:rsidRDefault="00B60B21" w:rsidP="00B60B2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60B21" w:rsidRDefault="00B60B21" w:rsidP="00B60B2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552" w:type="dxa"/>
          </w:tcPr>
          <w:p w:rsidR="00B60B21" w:rsidRDefault="00B60B21" w:rsidP="00B60B2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B60B21" w:rsidTr="00A14375">
        <w:tc>
          <w:tcPr>
            <w:tcW w:w="773" w:type="dxa"/>
            <w:vMerge w:val="restart"/>
          </w:tcPr>
          <w:p w:rsidR="00B60B21" w:rsidRDefault="00B60B21" w:rsidP="00B60B2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0023/3</w:t>
            </w:r>
          </w:p>
        </w:tc>
        <w:tc>
          <w:tcPr>
            <w:tcW w:w="1838" w:type="dxa"/>
            <w:vMerge w:val="restart"/>
          </w:tcPr>
          <w:p w:rsidR="00B60B21" w:rsidRDefault="00B60B21" w:rsidP="00B60B2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техуглерода. Установка № 2. Реактор в режиме разогрева. Разогрев 1 сутки</w:t>
            </w:r>
          </w:p>
        </w:tc>
        <w:tc>
          <w:tcPr>
            <w:tcW w:w="847" w:type="dxa"/>
          </w:tcPr>
          <w:p w:rsidR="00B60B21" w:rsidRDefault="00B60B21" w:rsidP="00B60B2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0301</w:t>
            </w:r>
          </w:p>
        </w:tc>
        <w:tc>
          <w:tcPr>
            <w:tcW w:w="3309" w:type="dxa"/>
          </w:tcPr>
          <w:p w:rsidR="00B60B21" w:rsidRDefault="00B60B21" w:rsidP="00B60B2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</w:tcPr>
          <w:p w:rsidR="00B60B21" w:rsidRDefault="00B60B21" w:rsidP="00B60B21">
            <w:r w:rsidRPr="00652F69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B60B21" w:rsidRDefault="00B60B21" w:rsidP="00B60B2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B60B21" w:rsidRDefault="00B60B21" w:rsidP="00B60B2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60B21" w:rsidRDefault="00B60B21" w:rsidP="00B60B2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0,831</w:t>
            </w:r>
          </w:p>
        </w:tc>
        <w:tc>
          <w:tcPr>
            <w:tcW w:w="992" w:type="dxa"/>
          </w:tcPr>
          <w:p w:rsidR="00B60B21" w:rsidRDefault="00B60B21" w:rsidP="00B60B2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60B21" w:rsidRDefault="00B60B21" w:rsidP="00B60B2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0,831</w:t>
            </w:r>
          </w:p>
        </w:tc>
        <w:tc>
          <w:tcPr>
            <w:tcW w:w="1552" w:type="dxa"/>
          </w:tcPr>
          <w:p w:rsidR="00B60B21" w:rsidRDefault="00B60B21" w:rsidP="00B60B2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B60B21" w:rsidTr="00A14375">
        <w:tc>
          <w:tcPr>
            <w:tcW w:w="773" w:type="dxa"/>
            <w:vMerge/>
          </w:tcPr>
          <w:p w:rsidR="00B60B21" w:rsidRDefault="00B60B21" w:rsidP="00B60B2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B60B21" w:rsidRDefault="00B60B21" w:rsidP="00B60B2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B60B21" w:rsidRDefault="00B60B21" w:rsidP="00B60B2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0337</w:t>
            </w:r>
          </w:p>
        </w:tc>
        <w:tc>
          <w:tcPr>
            <w:tcW w:w="3309" w:type="dxa"/>
          </w:tcPr>
          <w:p w:rsidR="00B60B21" w:rsidRDefault="00B60B21" w:rsidP="00B60B2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</w:tcPr>
          <w:p w:rsidR="00B60B21" w:rsidRDefault="00B60B21" w:rsidP="00B60B21">
            <w:r w:rsidRPr="00652F69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B60B21" w:rsidRDefault="00B60B21" w:rsidP="00B60B2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B60B21" w:rsidRDefault="00B60B21" w:rsidP="00B60B2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60B21" w:rsidRDefault="00B60B21" w:rsidP="00B60B2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0,107</w:t>
            </w:r>
          </w:p>
        </w:tc>
        <w:tc>
          <w:tcPr>
            <w:tcW w:w="992" w:type="dxa"/>
          </w:tcPr>
          <w:p w:rsidR="00B60B21" w:rsidRDefault="00B60B21" w:rsidP="00B60B2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60B21" w:rsidRDefault="00B60B21" w:rsidP="00B60B2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0,107</w:t>
            </w:r>
          </w:p>
        </w:tc>
        <w:tc>
          <w:tcPr>
            <w:tcW w:w="1552" w:type="dxa"/>
          </w:tcPr>
          <w:p w:rsidR="00B60B21" w:rsidRDefault="00B60B21" w:rsidP="00B60B2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B60B21" w:rsidTr="00A14375">
        <w:tc>
          <w:tcPr>
            <w:tcW w:w="773" w:type="dxa"/>
            <w:vMerge/>
          </w:tcPr>
          <w:p w:rsidR="00B60B21" w:rsidRDefault="00B60B21" w:rsidP="00B60B2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B60B21" w:rsidRDefault="00B60B21" w:rsidP="00B60B2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B60B21" w:rsidRDefault="00B60B21" w:rsidP="00B60B2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0703</w:t>
            </w:r>
          </w:p>
        </w:tc>
        <w:tc>
          <w:tcPr>
            <w:tcW w:w="3309" w:type="dxa"/>
          </w:tcPr>
          <w:p w:rsidR="00B60B21" w:rsidRDefault="00B60B21" w:rsidP="00B60B2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1676" w:type="dxa"/>
          </w:tcPr>
          <w:p w:rsidR="00B60B21" w:rsidRDefault="00B60B21" w:rsidP="00B60B21">
            <w:r w:rsidRPr="00652F69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B60B21" w:rsidRDefault="00B60B21" w:rsidP="00B60B2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B60B21" w:rsidRDefault="00B60B21" w:rsidP="00B60B2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60B21" w:rsidRDefault="00B60B21" w:rsidP="00B60B2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0,000004</w:t>
            </w:r>
          </w:p>
        </w:tc>
        <w:tc>
          <w:tcPr>
            <w:tcW w:w="992" w:type="dxa"/>
          </w:tcPr>
          <w:p w:rsidR="00B60B21" w:rsidRDefault="00B60B21" w:rsidP="00B60B2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60B21" w:rsidRDefault="00B60B21" w:rsidP="00B60B2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0,000004</w:t>
            </w:r>
          </w:p>
        </w:tc>
        <w:tc>
          <w:tcPr>
            <w:tcW w:w="1552" w:type="dxa"/>
          </w:tcPr>
          <w:p w:rsidR="00B60B21" w:rsidRDefault="00B60B21" w:rsidP="00B60B2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B60B21" w:rsidTr="00A14375">
        <w:tc>
          <w:tcPr>
            <w:tcW w:w="773" w:type="dxa"/>
            <w:vMerge w:val="restart"/>
          </w:tcPr>
          <w:p w:rsidR="00B60B21" w:rsidRDefault="00B60B21" w:rsidP="00B60B2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0023/4</w:t>
            </w:r>
          </w:p>
        </w:tc>
        <w:tc>
          <w:tcPr>
            <w:tcW w:w="1838" w:type="dxa"/>
            <w:vMerge w:val="restart"/>
          </w:tcPr>
          <w:p w:rsidR="00B60B21" w:rsidRDefault="00B60B21" w:rsidP="00B60B2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техуглерода. Установка № 2. Реактор в режиме разогрева. Разогрев 5,5 суток</w:t>
            </w:r>
          </w:p>
        </w:tc>
        <w:tc>
          <w:tcPr>
            <w:tcW w:w="847" w:type="dxa"/>
          </w:tcPr>
          <w:p w:rsidR="00B60B21" w:rsidRDefault="00B60B21" w:rsidP="00B60B2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0301</w:t>
            </w:r>
          </w:p>
        </w:tc>
        <w:tc>
          <w:tcPr>
            <w:tcW w:w="3309" w:type="dxa"/>
          </w:tcPr>
          <w:p w:rsidR="00B60B21" w:rsidRDefault="00B60B21" w:rsidP="00B60B2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</w:tcPr>
          <w:p w:rsidR="00B60B21" w:rsidRDefault="00B60B21" w:rsidP="00B60B21">
            <w:r w:rsidRPr="00652F69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B60B21" w:rsidRDefault="00B60B21" w:rsidP="00B60B2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B60B21" w:rsidRDefault="00B60B21" w:rsidP="00B60B2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60B21" w:rsidRDefault="00B60B21" w:rsidP="00B60B2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1,011</w:t>
            </w:r>
          </w:p>
        </w:tc>
        <w:tc>
          <w:tcPr>
            <w:tcW w:w="992" w:type="dxa"/>
          </w:tcPr>
          <w:p w:rsidR="00B60B21" w:rsidRDefault="00B60B21" w:rsidP="00B60B2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60B21" w:rsidRDefault="00B60B21" w:rsidP="00B60B2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1,011</w:t>
            </w:r>
          </w:p>
        </w:tc>
        <w:tc>
          <w:tcPr>
            <w:tcW w:w="1552" w:type="dxa"/>
          </w:tcPr>
          <w:p w:rsidR="00B60B21" w:rsidRDefault="00B60B21" w:rsidP="00B60B2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B60B21" w:rsidTr="00A14375">
        <w:tc>
          <w:tcPr>
            <w:tcW w:w="773" w:type="dxa"/>
            <w:vMerge/>
          </w:tcPr>
          <w:p w:rsidR="00B60B21" w:rsidRDefault="00B60B21" w:rsidP="00B60B2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B60B21" w:rsidRDefault="00B60B21" w:rsidP="00B60B2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B60B21" w:rsidRDefault="00B60B21" w:rsidP="00B60B2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0337</w:t>
            </w:r>
          </w:p>
        </w:tc>
        <w:tc>
          <w:tcPr>
            <w:tcW w:w="3309" w:type="dxa"/>
          </w:tcPr>
          <w:p w:rsidR="00B60B21" w:rsidRDefault="00B60B21" w:rsidP="00B60B2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</w:tcPr>
          <w:p w:rsidR="00B60B21" w:rsidRDefault="00B60B21" w:rsidP="00B60B21">
            <w:r w:rsidRPr="00652F69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B60B21" w:rsidRDefault="00B60B21" w:rsidP="00B60B2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B60B21" w:rsidRDefault="00B60B21" w:rsidP="00B60B2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60B21" w:rsidRDefault="00B60B21" w:rsidP="00B60B2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0,130</w:t>
            </w:r>
          </w:p>
        </w:tc>
        <w:tc>
          <w:tcPr>
            <w:tcW w:w="992" w:type="dxa"/>
          </w:tcPr>
          <w:p w:rsidR="00B60B21" w:rsidRDefault="00B60B21" w:rsidP="00B60B2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60B21" w:rsidRDefault="00B60B21" w:rsidP="00B60B2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0,130</w:t>
            </w:r>
          </w:p>
        </w:tc>
        <w:tc>
          <w:tcPr>
            <w:tcW w:w="1552" w:type="dxa"/>
          </w:tcPr>
          <w:p w:rsidR="00B60B21" w:rsidRDefault="00B60B21" w:rsidP="00B60B2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B60B21" w:rsidTr="00A14375">
        <w:tc>
          <w:tcPr>
            <w:tcW w:w="773" w:type="dxa"/>
            <w:vMerge/>
          </w:tcPr>
          <w:p w:rsidR="00B60B21" w:rsidRDefault="00B60B21" w:rsidP="00B60B2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B60B21" w:rsidRDefault="00B60B21" w:rsidP="00B60B2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B60B21" w:rsidRDefault="00B60B21" w:rsidP="00B60B2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0703</w:t>
            </w:r>
          </w:p>
        </w:tc>
        <w:tc>
          <w:tcPr>
            <w:tcW w:w="3309" w:type="dxa"/>
          </w:tcPr>
          <w:p w:rsidR="00B60B21" w:rsidRDefault="00B60B21" w:rsidP="00B60B2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1676" w:type="dxa"/>
          </w:tcPr>
          <w:p w:rsidR="00B60B21" w:rsidRDefault="00B60B21" w:rsidP="00B60B21">
            <w:r w:rsidRPr="00652F69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B60B21" w:rsidRDefault="00B60B21" w:rsidP="00B60B2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B60B21" w:rsidRDefault="00B60B21" w:rsidP="00B60B2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60B21" w:rsidRDefault="00B60B21" w:rsidP="00B60B2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0,000004</w:t>
            </w:r>
          </w:p>
        </w:tc>
        <w:tc>
          <w:tcPr>
            <w:tcW w:w="992" w:type="dxa"/>
          </w:tcPr>
          <w:p w:rsidR="00B60B21" w:rsidRDefault="00B60B21" w:rsidP="00B60B2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60B21" w:rsidRDefault="00B60B21" w:rsidP="00B60B2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0,000004</w:t>
            </w:r>
          </w:p>
        </w:tc>
        <w:tc>
          <w:tcPr>
            <w:tcW w:w="1552" w:type="dxa"/>
          </w:tcPr>
          <w:p w:rsidR="00B60B21" w:rsidRDefault="00B60B21" w:rsidP="00B60B2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0D101E" w:rsidTr="00A14375">
        <w:tc>
          <w:tcPr>
            <w:tcW w:w="773" w:type="dxa"/>
            <w:vMerge w:val="restart"/>
          </w:tcPr>
          <w:p w:rsidR="000D101E" w:rsidRDefault="000D101E" w:rsidP="000D101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0023/5</w:t>
            </w:r>
          </w:p>
        </w:tc>
        <w:tc>
          <w:tcPr>
            <w:tcW w:w="1838" w:type="dxa"/>
            <w:vMerge w:val="restart"/>
          </w:tcPr>
          <w:p w:rsidR="000D101E" w:rsidRDefault="000D101E" w:rsidP="000D101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ЦПТУ. Установка № 2. Реактор в режиме разогрева. Разогрев 9 суток</w:t>
            </w:r>
          </w:p>
        </w:tc>
        <w:tc>
          <w:tcPr>
            <w:tcW w:w="847" w:type="dxa"/>
          </w:tcPr>
          <w:p w:rsidR="000D101E" w:rsidRDefault="000D101E" w:rsidP="000D101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0301</w:t>
            </w:r>
          </w:p>
        </w:tc>
        <w:tc>
          <w:tcPr>
            <w:tcW w:w="3309" w:type="dxa"/>
          </w:tcPr>
          <w:p w:rsidR="000D101E" w:rsidRDefault="000D101E" w:rsidP="000D101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</w:tcPr>
          <w:p w:rsidR="000D101E" w:rsidRDefault="000D101E" w:rsidP="000D101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0D101E" w:rsidRDefault="000D101E" w:rsidP="000D101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0D101E" w:rsidRDefault="000D101E" w:rsidP="000D101E">
            <w:pPr>
              <w:ind w:firstLine="0"/>
              <w:jc w:val="center"/>
            </w:pPr>
            <w:r w:rsidRPr="00D05F18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D101E" w:rsidRDefault="000D101E" w:rsidP="000D101E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0,701</w:t>
            </w:r>
          </w:p>
        </w:tc>
        <w:tc>
          <w:tcPr>
            <w:tcW w:w="992" w:type="dxa"/>
          </w:tcPr>
          <w:p w:rsidR="000D101E" w:rsidRDefault="000D101E" w:rsidP="000D101E">
            <w:pPr>
              <w:ind w:firstLine="0"/>
              <w:jc w:val="center"/>
            </w:pPr>
            <w:r w:rsidRPr="00D05F18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D101E" w:rsidRDefault="000D101E" w:rsidP="000D101E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0,701</w:t>
            </w:r>
          </w:p>
        </w:tc>
        <w:tc>
          <w:tcPr>
            <w:tcW w:w="1552" w:type="dxa"/>
          </w:tcPr>
          <w:p w:rsidR="000D101E" w:rsidRDefault="000D101E" w:rsidP="000D101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0D101E" w:rsidTr="00A14375">
        <w:tc>
          <w:tcPr>
            <w:tcW w:w="773" w:type="dxa"/>
            <w:vMerge/>
          </w:tcPr>
          <w:p w:rsidR="000D101E" w:rsidRDefault="000D101E" w:rsidP="000D101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0D101E" w:rsidRDefault="000D101E" w:rsidP="000D101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0D101E" w:rsidRDefault="000D101E" w:rsidP="000D101E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0337</w:t>
            </w:r>
          </w:p>
        </w:tc>
        <w:tc>
          <w:tcPr>
            <w:tcW w:w="3309" w:type="dxa"/>
          </w:tcPr>
          <w:p w:rsidR="000D101E" w:rsidRDefault="000D101E" w:rsidP="000D101E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</w:tcPr>
          <w:p w:rsidR="000D101E" w:rsidRDefault="000D101E" w:rsidP="000D101E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0D101E" w:rsidRDefault="000D101E" w:rsidP="000D101E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0D101E" w:rsidRPr="000D101E" w:rsidRDefault="000D101E" w:rsidP="000D101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D05F18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D101E" w:rsidRDefault="000D101E" w:rsidP="000D101E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0,090</w:t>
            </w:r>
          </w:p>
        </w:tc>
        <w:tc>
          <w:tcPr>
            <w:tcW w:w="992" w:type="dxa"/>
          </w:tcPr>
          <w:p w:rsidR="000D101E" w:rsidRPr="000D101E" w:rsidRDefault="000D101E" w:rsidP="000D101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D05F18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D101E" w:rsidRDefault="000D101E" w:rsidP="000D101E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0,090</w:t>
            </w:r>
          </w:p>
        </w:tc>
        <w:tc>
          <w:tcPr>
            <w:tcW w:w="1552" w:type="dxa"/>
          </w:tcPr>
          <w:p w:rsidR="000D101E" w:rsidRDefault="000D101E" w:rsidP="000D101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0D101E" w:rsidTr="00A14375">
        <w:tc>
          <w:tcPr>
            <w:tcW w:w="773" w:type="dxa"/>
            <w:vMerge/>
          </w:tcPr>
          <w:p w:rsidR="000D101E" w:rsidRDefault="000D101E" w:rsidP="000D101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0D101E" w:rsidRDefault="000D101E" w:rsidP="000D101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0D101E" w:rsidRDefault="000D101E" w:rsidP="000D101E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0703</w:t>
            </w:r>
          </w:p>
        </w:tc>
        <w:tc>
          <w:tcPr>
            <w:tcW w:w="3309" w:type="dxa"/>
          </w:tcPr>
          <w:p w:rsidR="000D101E" w:rsidRDefault="000D101E" w:rsidP="000D101E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1676" w:type="dxa"/>
          </w:tcPr>
          <w:p w:rsidR="000D101E" w:rsidRDefault="000D101E" w:rsidP="000D101E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0D101E" w:rsidRDefault="000D101E" w:rsidP="000D101E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0D101E" w:rsidRPr="000D101E" w:rsidRDefault="000D101E" w:rsidP="000D101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D05F18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D101E" w:rsidRDefault="000D101E" w:rsidP="000D101E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992" w:type="dxa"/>
          </w:tcPr>
          <w:p w:rsidR="000D101E" w:rsidRPr="000D101E" w:rsidRDefault="000D101E" w:rsidP="000D101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D05F18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D101E" w:rsidRDefault="000D101E" w:rsidP="000D101E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552" w:type="dxa"/>
          </w:tcPr>
          <w:p w:rsidR="000D101E" w:rsidRDefault="000D101E" w:rsidP="000D101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B12B5E" w:rsidTr="00A14375">
        <w:tc>
          <w:tcPr>
            <w:tcW w:w="773" w:type="dxa"/>
          </w:tcPr>
          <w:p w:rsidR="00B12B5E" w:rsidRDefault="00B12B5E" w:rsidP="00B12B5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1838" w:type="dxa"/>
          </w:tcPr>
          <w:p w:rsidR="00B12B5E" w:rsidRDefault="00B12B5E" w:rsidP="00B12B5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847" w:type="dxa"/>
          </w:tcPr>
          <w:p w:rsidR="00B12B5E" w:rsidRDefault="00B12B5E" w:rsidP="00B12B5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3309" w:type="dxa"/>
          </w:tcPr>
          <w:p w:rsidR="00B12B5E" w:rsidRDefault="00B12B5E" w:rsidP="00B12B5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676" w:type="dxa"/>
          </w:tcPr>
          <w:p w:rsidR="00B12B5E" w:rsidRDefault="00B12B5E" w:rsidP="00B12B5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1676" w:type="dxa"/>
          </w:tcPr>
          <w:p w:rsidR="00B12B5E" w:rsidRDefault="00B12B5E" w:rsidP="00B12B5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1046" w:type="dxa"/>
          </w:tcPr>
          <w:p w:rsidR="00B12B5E" w:rsidRDefault="00B12B5E" w:rsidP="00B12B5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B12B5E" w:rsidRDefault="00B12B5E" w:rsidP="00B12B5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B12B5E" w:rsidRDefault="00B12B5E" w:rsidP="00B12B5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B12B5E" w:rsidRDefault="00B12B5E" w:rsidP="00B12B5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552" w:type="dxa"/>
          </w:tcPr>
          <w:p w:rsidR="00B12B5E" w:rsidRDefault="00B12B5E" w:rsidP="00B12B5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</w:t>
            </w:r>
          </w:p>
        </w:tc>
      </w:tr>
      <w:tr w:rsidR="00AF5D93" w:rsidTr="00A14375">
        <w:tc>
          <w:tcPr>
            <w:tcW w:w="773" w:type="dxa"/>
            <w:vMerge w:val="restart"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0023/6</w:t>
            </w:r>
          </w:p>
        </w:tc>
        <w:tc>
          <w:tcPr>
            <w:tcW w:w="1838" w:type="dxa"/>
            <w:vMerge w:val="restart"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техуглерода. Установка № 2. Реактор в режиме разогрева. Разогрев 6 суток</w:t>
            </w:r>
          </w:p>
        </w:tc>
        <w:tc>
          <w:tcPr>
            <w:tcW w:w="847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0301</w:t>
            </w:r>
          </w:p>
        </w:tc>
        <w:tc>
          <w:tcPr>
            <w:tcW w:w="3309" w:type="dxa"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</w:tcPr>
          <w:p w:rsidR="00AF5D93" w:rsidRDefault="00AF5D93" w:rsidP="00AF5D93">
            <w:r w:rsidRPr="00F045C2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F5D93" w:rsidRDefault="00AF5D93" w:rsidP="00AF5D93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0,597</w:t>
            </w:r>
          </w:p>
        </w:tc>
        <w:tc>
          <w:tcPr>
            <w:tcW w:w="992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F5D93" w:rsidRDefault="00AF5D93" w:rsidP="00AF5D93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0,597</w:t>
            </w:r>
          </w:p>
        </w:tc>
        <w:tc>
          <w:tcPr>
            <w:tcW w:w="1552" w:type="dxa"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AF5D93" w:rsidTr="00A14375">
        <w:tc>
          <w:tcPr>
            <w:tcW w:w="773" w:type="dxa"/>
            <w:vMerge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AF5D93" w:rsidRDefault="00AF5D93" w:rsidP="00AF5D93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0337</w:t>
            </w:r>
          </w:p>
        </w:tc>
        <w:tc>
          <w:tcPr>
            <w:tcW w:w="3309" w:type="dxa"/>
          </w:tcPr>
          <w:p w:rsidR="00AF5D93" w:rsidRDefault="00AF5D93" w:rsidP="00AF5D93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</w:tcPr>
          <w:p w:rsidR="00AF5D93" w:rsidRDefault="00AF5D93" w:rsidP="00AF5D93">
            <w:r w:rsidRPr="00F045C2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AF5D93" w:rsidRDefault="00AF5D93" w:rsidP="00AF5D93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AF5D93" w:rsidRDefault="00AF5D93" w:rsidP="00AF5D93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F5D93" w:rsidRDefault="00AF5D93" w:rsidP="00AF5D93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0,077</w:t>
            </w:r>
          </w:p>
        </w:tc>
        <w:tc>
          <w:tcPr>
            <w:tcW w:w="992" w:type="dxa"/>
          </w:tcPr>
          <w:p w:rsidR="00AF5D93" w:rsidRDefault="00AF5D93" w:rsidP="00AF5D93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F5D93" w:rsidRDefault="00AF5D93" w:rsidP="00AF5D93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0,077</w:t>
            </w:r>
          </w:p>
        </w:tc>
        <w:tc>
          <w:tcPr>
            <w:tcW w:w="1552" w:type="dxa"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AF5D93" w:rsidTr="00A14375">
        <w:tc>
          <w:tcPr>
            <w:tcW w:w="773" w:type="dxa"/>
            <w:vMerge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AF5D93" w:rsidRDefault="00AF5D93" w:rsidP="00AF5D93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0703</w:t>
            </w:r>
          </w:p>
        </w:tc>
        <w:tc>
          <w:tcPr>
            <w:tcW w:w="3309" w:type="dxa"/>
          </w:tcPr>
          <w:p w:rsidR="00AF5D93" w:rsidRDefault="00AF5D93" w:rsidP="00AF5D93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1676" w:type="dxa"/>
          </w:tcPr>
          <w:p w:rsidR="00AF5D93" w:rsidRDefault="00AF5D93" w:rsidP="00AF5D93">
            <w:r w:rsidRPr="00F045C2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AF5D93" w:rsidRDefault="00AF5D93" w:rsidP="00AF5D93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AF5D93" w:rsidRDefault="00AF5D93" w:rsidP="00AF5D93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F5D93" w:rsidRDefault="00AF5D93" w:rsidP="00AF5D93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992" w:type="dxa"/>
          </w:tcPr>
          <w:p w:rsidR="00AF5D93" w:rsidRDefault="00AF5D93" w:rsidP="00AF5D93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F5D93" w:rsidRDefault="00AF5D93" w:rsidP="00AF5D93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552" w:type="dxa"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AF5D93" w:rsidTr="00A14375">
        <w:tc>
          <w:tcPr>
            <w:tcW w:w="773" w:type="dxa"/>
            <w:vMerge w:val="restart"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0067/1</w:t>
            </w:r>
          </w:p>
        </w:tc>
        <w:tc>
          <w:tcPr>
            <w:tcW w:w="1838" w:type="dxa"/>
            <w:vMerge w:val="restart"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техуглерода. Установка № 2. Реактор в режиме разогрева. Разогрев 8 суток</w:t>
            </w:r>
          </w:p>
        </w:tc>
        <w:tc>
          <w:tcPr>
            <w:tcW w:w="847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0301</w:t>
            </w:r>
          </w:p>
        </w:tc>
        <w:tc>
          <w:tcPr>
            <w:tcW w:w="3309" w:type="dxa"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</w:tcPr>
          <w:p w:rsidR="00AF5D93" w:rsidRDefault="00AF5D93" w:rsidP="00AF5D93">
            <w:r w:rsidRPr="00F045C2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306,49</w:t>
            </w:r>
          </w:p>
        </w:tc>
        <w:tc>
          <w:tcPr>
            <w:tcW w:w="992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0,701</w:t>
            </w:r>
          </w:p>
        </w:tc>
        <w:tc>
          <w:tcPr>
            <w:tcW w:w="992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306,49</w:t>
            </w:r>
          </w:p>
        </w:tc>
        <w:tc>
          <w:tcPr>
            <w:tcW w:w="993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0,701</w:t>
            </w:r>
          </w:p>
        </w:tc>
        <w:tc>
          <w:tcPr>
            <w:tcW w:w="1552" w:type="dxa"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AF5D93" w:rsidTr="00A14375">
        <w:tc>
          <w:tcPr>
            <w:tcW w:w="773" w:type="dxa"/>
            <w:vMerge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0337</w:t>
            </w:r>
          </w:p>
        </w:tc>
        <w:tc>
          <w:tcPr>
            <w:tcW w:w="3309" w:type="dxa"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</w:tcPr>
          <w:p w:rsidR="00AF5D93" w:rsidRDefault="00AF5D93" w:rsidP="00AF5D93">
            <w:r w:rsidRPr="00F045C2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39,44</w:t>
            </w:r>
          </w:p>
        </w:tc>
        <w:tc>
          <w:tcPr>
            <w:tcW w:w="992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0,090</w:t>
            </w:r>
          </w:p>
        </w:tc>
        <w:tc>
          <w:tcPr>
            <w:tcW w:w="992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39,44</w:t>
            </w:r>
          </w:p>
        </w:tc>
        <w:tc>
          <w:tcPr>
            <w:tcW w:w="993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0,090</w:t>
            </w:r>
          </w:p>
        </w:tc>
        <w:tc>
          <w:tcPr>
            <w:tcW w:w="1552" w:type="dxa"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AF5D93" w:rsidTr="00A14375">
        <w:tc>
          <w:tcPr>
            <w:tcW w:w="773" w:type="dxa"/>
            <w:vMerge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0703</w:t>
            </w:r>
          </w:p>
        </w:tc>
        <w:tc>
          <w:tcPr>
            <w:tcW w:w="3309" w:type="dxa"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1676" w:type="dxa"/>
          </w:tcPr>
          <w:p w:rsidR="00AF5D93" w:rsidRDefault="00AF5D93" w:rsidP="00AF5D93">
            <w:r w:rsidRPr="00F045C2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0,0013</w:t>
            </w:r>
          </w:p>
        </w:tc>
        <w:tc>
          <w:tcPr>
            <w:tcW w:w="992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992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0,0013</w:t>
            </w:r>
          </w:p>
        </w:tc>
        <w:tc>
          <w:tcPr>
            <w:tcW w:w="993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552" w:type="dxa"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AF5D93" w:rsidTr="00A14375">
        <w:tc>
          <w:tcPr>
            <w:tcW w:w="773" w:type="dxa"/>
            <w:vMerge w:val="restart"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0067/2</w:t>
            </w:r>
          </w:p>
        </w:tc>
        <w:tc>
          <w:tcPr>
            <w:tcW w:w="1838" w:type="dxa"/>
            <w:vMerge w:val="restart"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техуглерода. Установка № 2. Реактор в режиме разогрева. Разогрев 3 суток</w:t>
            </w:r>
          </w:p>
        </w:tc>
        <w:tc>
          <w:tcPr>
            <w:tcW w:w="847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0301</w:t>
            </w:r>
          </w:p>
        </w:tc>
        <w:tc>
          <w:tcPr>
            <w:tcW w:w="3309" w:type="dxa"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</w:tcPr>
          <w:p w:rsidR="00AF5D93" w:rsidRDefault="00AF5D93" w:rsidP="00AF5D93">
            <w:r w:rsidRPr="00F045C2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306,49</w:t>
            </w:r>
          </w:p>
        </w:tc>
        <w:tc>
          <w:tcPr>
            <w:tcW w:w="992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0,659</w:t>
            </w:r>
          </w:p>
        </w:tc>
        <w:tc>
          <w:tcPr>
            <w:tcW w:w="992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306,49</w:t>
            </w:r>
          </w:p>
        </w:tc>
        <w:tc>
          <w:tcPr>
            <w:tcW w:w="993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0,659</w:t>
            </w:r>
          </w:p>
        </w:tc>
        <w:tc>
          <w:tcPr>
            <w:tcW w:w="1552" w:type="dxa"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AF5D93" w:rsidTr="00A14375">
        <w:tc>
          <w:tcPr>
            <w:tcW w:w="773" w:type="dxa"/>
            <w:vMerge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0337</w:t>
            </w:r>
          </w:p>
        </w:tc>
        <w:tc>
          <w:tcPr>
            <w:tcW w:w="3309" w:type="dxa"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</w:tcPr>
          <w:p w:rsidR="00AF5D93" w:rsidRDefault="00AF5D93" w:rsidP="00AF5D93">
            <w:r w:rsidRPr="00F045C2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39,44</w:t>
            </w:r>
          </w:p>
        </w:tc>
        <w:tc>
          <w:tcPr>
            <w:tcW w:w="992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0,085</w:t>
            </w:r>
          </w:p>
        </w:tc>
        <w:tc>
          <w:tcPr>
            <w:tcW w:w="992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39,44</w:t>
            </w:r>
          </w:p>
        </w:tc>
        <w:tc>
          <w:tcPr>
            <w:tcW w:w="993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0,085</w:t>
            </w:r>
          </w:p>
        </w:tc>
        <w:tc>
          <w:tcPr>
            <w:tcW w:w="1552" w:type="dxa"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AF5D93" w:rsidTr="00A14375">
        <w:tc>
          <w:tcPr>
            <w:tcW w:w="773" w:type="dxa"/>
            <w:vMerge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0703</w:t>
            </w:r>
          </w:p>
        </w:tc>
        <w:tc>
          <w:tcPr>
            <w:tcW w:w="3309" w:type="dxa"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1676" w:type="dxa"/>
          </w:tcPr>
          <w:p w:rsidR="00AF5D93" w:rsidRDefault="00AF5D93" w:rsidP="00AF5D93">
            <w:r w:rsidRPr="00F045C2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0,0013</w:t>
            </w:r>
          </w:p>
        </w:tc>
        <w:tc>
          <w:tcPr>
            <w:tcW w:w="992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992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0,0013</w:t>
            </w:r>
          </w:p>
        </w:tc>
        <w:tc>
          <w:tcPr>
            <w:tcW w:w="993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552" w:type="dxa"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AF5D93" w:rsidTr="00A14375">
        <w:tc>
          <w:tcPr>
            <w:tcW w:w="773" w:type="dxa"/>
            <w:vMerge w:val="restart"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0067/3</w:t>
            </w:r>
          </w:p>
        </w:tc>
        <w:tc>
          <w:tcPr>
            <w:tcW w:w="1838" w:type="dxa"/>
            <w:vMerge w:val="restart"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техуглерода. Установка № 2. Реактор в режиме разогрева. Разогрев 1 сутки</w:t>
            </w:r>
          </w:p>
        </w:tc>
        <w:tc>
          <w:tcPr>
            <w:tcW w:w="847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0301</w:t>
            </w:r>
          </w:p>
        </w:tc>
        <w:tc>
          <w:tcPr>
            <w:tcW w:w="3309" w:type="dxa"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</w:tcPr>
          <w:p w:rsidR="00AF5D93" w:rsidRDefault="00AF5D93" w:rsidP="00AF5D93">
            <w:r w:rsidRPr="00F045C2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306,49</w:t>
            </w:r>
          </w:p>
        </w:tc>
        <w:tc>
          <w:tcPr>
            <w:tcW w:w="992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0,831</w:t>
            </w:r>
          </w:p>
        </w:tc>
        <w:tc>
          <w:tcPr>
            <w:tcW w:w="992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306,49</w:t>
            </w:r>
          </w:p>
        </w:tc>
        <w:tc>
          <w:tcPr>
            <w:tcW w:w="993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0,831</w:t>
            </w:r>
          </w:p>
        </w:tc>
        <w:tc>
          <w:tcPr>
            <w:tcW w:w="1552" w:type="dxa"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AF5D93" w:rsidTr="00A14375">
        <w:tc>
          <w:tcPr>
            <w:tcW w:w="773" w:type="dxa"/>
            <w:vMerge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0337</w:t>
            </w:r>
          </w:p>
        </w:tc>
        <w:tc>
          <w:tcPr>
            <w:tcW w:w="3309" w:type="dxa"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</w:tcPr>
          <w:p w:rsidR="00AF5D93" w:rsidRDefault="00AF5D93" w:rsidP="00AF5D93">
            <w:r w:rsidRPr="00F045C2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39,44</w:t>
            </w:r>
          </w:p>
        </w:tc>
        <w:tc>
          <w:tcPr>
            <w:tcW w:w="992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0,107</w:t>
            </w:r>
          </w:p>
        </w:tc>
        <w:tc>
          <w:tcPr>
            <w:tcW w:w="992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39,44</w:t>
            </w:r>
          </w:p>
        </w:tc>
        <w:tc>
          <w:tcPr>
            <w:tcW w:w="993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0,107</w:t>
            </w:r>
          </w:p>
        </w:tc>
        <w:tc>
          <w:tcPr>
            <w:tcW w:w="1552" w:type="dxa"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AF5D93" w:rsidTr="00A14375">
        <w:trPr>
          <w:trHeight w:val="793"/>
        </w:trPr>
        <w:tc>
          <w:tcPr>
            <w:tcW w:w="773" w:type="dxa"/>
            <w:vMerge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0703</w:t>
            </w:r>
          </w:p>
        </w:tc>
        <w:tc>
          <w:tcPr>
            <w:tcW w:w="3309" w:type="dxa"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1676" w:type="dxa"/>
          </w:tcPr>
          <w:p w:rsidR="00AF5D93" w:rsidRDefault="00AF5D93" w:rsidP="00AF5D93">
            <w:r w:rsidRPr="00F045C2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0,0013</w:t>
            </w:r>
          </w:p>
        </w:tc>
        <w:tc>
          <w:tcPr>
            <w:tcW w:w="992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0,000004</w:t>
            </w:r>
          </w:p>
        </w:tc>
        <w:tc>
          <w:tcPr>
            <w:tcW w:w="992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0,0013</w:t>
            </w:r>
          </w:p>
        </w:tc>
        <w:tc>
          <w:tcPr>
            <w:tcW w:w="993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0,000004</w:t>
            </w:r>
          </w:p>
        </w:tc>
        <w:tc>
          <w:tcPr>
            <w:tcW w:w="1552" w:type="dxa"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AF5D93" w:rsidTr="00A14375">
        <w:tc>
          <w:tcPr>
            <w:tcW w:w="773" w:type="dxa"/>
            <w:vMerge w:val="restart"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0067/4</w:t>
            </w:r>
          </w:p>
        </w:tc>
        <w:tc>
          <w:tcPr>
            <w:tcW w:w="1838" w:type="dxa"/>
            <w:vMerge w:val="restart"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техуглерода.  Установка № 2. Реактор в режиме разогрева. Разогрев 5,5 суток</w:t>
            </w:r>
          </w:p>
        </w:tc>
        <w:tc>
          <w:tcPr>
            <w:tcW w:w="847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0301</w:t>
            </w:r>
          </w:p>
        </w:tc>
        <w:tc>
          <w:tcPr>
            <w:tcW w:w="3309" w:type="dxa"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</w:tcPr>
          <w:p w:rsidR="00AF5D93" w:rsidRDefault="00AF5D93" w:rsidP="00AF5D93">
            <w:r w:rsidRPr="00F045C2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306,49</w:t>
            </w:r>
          </w:p>
        </w:tc>
        <w:tc>
          <w:tcPr>
            <w:tcW w:w="992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1,011</w:t>
            </w:r>
          </w:p>
        </w:tc>
        <w:tc>
          <w:tcPr>
            <w:tcW w:w="992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306,49</w:t>
            </w:r>
          </w:p>
        </w:tc>
        <w:tc>
          <w:tcPr>
            <w:tcW w:w="993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1,011</w:t>
            </w:r>
          </w:p>
        </w:tc>
        <w:tc>
          <w:tcPr>
            <w:tcW w:w="1552" w:type="dxa"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AF5D93" w:rsidTr="00A14375">
        <w:tc>
          <w:tcPr>
            <w:tcW w:w="773" w:type="dxa"/>
            <w:vMerge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0337</w:t>
            </w:r>
          </w:p>
        </w:tc>
        <w:tc>
          <w:tcPr>
            <w:tcW w:w="3309" w:type="dxa"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</w:tcPr>
          <w:p w:rsidR="00AF5D93" w:rsidRDefault="00AF5D93" w:rsidP="00AF5D93">
            <w:r w:rsidRPr="00F045C2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39,44</w:t>
            </w:r>
          </w:p>
        </w:tc>
        <w:tc>
          <w:tcPr>
            <w:tcW w:w="992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0,130</w:t>
            </w:r>
          </w:p>
        </w:tc>
        <w:tc>
          <w:tcPr>
            <w:tcW w:w="992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39,44</w:t>
            </w:r>
          </w:p>
        </w:tc>
        <w:tc>
          <w:tcPr>
            <w:tcW w:w="993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0,130</w:t>
            </w:r>
          </w:p>
        </w:tc>
        <w:tc>
          <w:tcPr>
            <w:tcW w:w="1552" w:type="dxa"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AF5D93" w:rsidTr="00A14375">
        <w:tc>
          <w:tcPr>
            <w:tcW w:w="773" w:type="dxa"/>
            <w:vMerge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0703</w:t>
            </w:r>
          </w:p>
        </w:tc>
        <w:tc>
          <w:tcPr>
            <w:tcW w:w="3309" w:type="dxa"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1676" w:type="dxa"/>
          </w:tcPr>
          <w:p w:rsidR="00AF5D93" w:rsidRDefault="00AF5D93" w:rsidP="00AF5D93">
            <w:r w:rsidRPr="00F045C2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0,0013</w:t>
            </w:r>
          </w:p>
        </w:tc>
        <w:tc>
          <w:tcPr>
            <w:tcW w:w="992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0,000004</w:t>
            </w:r>
          </w:p>
        </w:tc>
        <w:tc>
          <w:tcPr>
            <w:tcW w:w="992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0,0013</w:t>
            </w:r>
          </w:p>
        </w:tc>
        <w:tc>
          <w:tcPr>
            <w:tcW w:w="993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0,000004</w:t>
            </w:r>
          </w:p>
        </w:tc>
        <w:tc>
          <w:tcPr>
            <w:tcW w:w="1552" w:type="dxa"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AF5D93" w:rsidTr="00A14375">
        <w:tc>
          <w:tcPr>
            <w:tcW w:w="773" w:type="dxa"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0048</w:t>
            </w:r>
          </w:p>
        </w:tc>
        <w:tc>
          <w:tcPr>
            <w:tcW w:w="1838" w:type="dxa"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РМЦ Участок подготовки хопперов. Узел очистки воздуха</w:t>
            </w:r>
          </w:p>
        </w:tc>
        <w:tc>
          <w:tcPr>
            <w:tcW w:w="847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2902</w:t>
            </w:r>
          </w:p>
        </w:tc>
        <w:tc>
          <w:tcPr>
            <w:tcW w:w="3309" w:type="dxa"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Твердые частицы суммарно</w:t>
            </w:r>
          </w:p>
        </w:tc>
        <w:tc>
          <w:tcPr>
            <w:tcW w:w="1676" w:type="dxa"/>
          </w:tcPr>
          <w:p w:rsidR="00AF5D93" w:rsidRDefault="00AF5D93" w:rsidP="00AF5D93">
            <w:r w:rsidRPr="00F045C2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группа Ф, 1 ступень очистки</w:t>
            </w:r>
          </w:p>
        </w:tc>
        <w:tc>
          <w:tcPr>
            <w:tcW w:w="1046" w:type="dxa"/>
          </w:tcPr>
          <w:p w:rsidR="00AF5D93" w:rsidRDefault="00AF5D93" w:rsidP="00AF5D93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9,5</w:t>
            </w:r>
          </w:p>
          <w:p w:rsidR="00AF5D93" w:rsidRDefault="00AF5D93" w:rsidP="00AF5D93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</w:t>
            </w:r>
          </w:p>
        </w:tc>
        <w:tc>
          <w:tcPr>
            <w:tcW w:w="992" w:type="dxa"/>
          </w:tcPr>
          <w:p w:rsidR="00AF5D93" w:rsidRDefault="00AF5D93" w:rsidP="00AF5D93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9,5</w:t>
            </w:r>
          </w:p>
          <w:p w:rsidR="00AF5D93" w:rsidRDefault="00AF5D93" w:rsidP="00AF5D93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</w:t>
            </w:r>
          </w:p>
        </w:tc>
        <w:tc>
          <w:tcPr>
            <w:tcW w:w="1552" w:type="dxa"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AF5D93" w:rsidTr="00A14375">
        <w:tc>
          <w:tcPr>
            <w:tcW w:w="773" w:type="dxa"/>
          </w:tcPr>
          <w:p w:rsidR="00AF5D93" w:rsidRDefault="00AF5D93" w:rsidP="00EA67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1838" w:type="dxa"/>
          </w:tcPr>
          <w:p w:rsidR="00AF5D93" w:rsidRDefault="00AF5D93" w:rsidP="00EA67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847" w:type="dxa"/>
          </w:tcPr>
          <w:p w:rsidR="00AF5D93" w:rsidRDefault="00AF5D93" w:rsidP="00EA67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3309" w:type="dxa"/>
          </w:tcPr>
          <w:p w:rsidR="00AF5D93" w:rsidRDefault="00AF5D93" w:rsidP="00EA67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676" w:type="dxa"/>
          </w:tcPr>
          <w:p w:rsidR="00AF5D93" w:rsidRDefault="00AF5D93" w:rsidP="00EA67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1676" w:type="dxa"/>
          </w:tcPr>
          <w:p w:rsidR="00AF5D93" w:rsidRDefault="00AF5D93" w:rsidP="00EA67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1046" w:type="dxa"/>
          </w:tcPr>
          <w:p w:rsidR="00AF5D93" w:rsidRDefault="00AF5D93" w:rsidP="00EA67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AF5D93" w:rsidRDefault="00AF5D93" w:rsidP="00EA67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AF5D93" w:rsidRDefault="00AF5D93" w:rsidP="00EA67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AF5D93" w:rsidRDefault="00AF5D93" w:rsidP="00EA67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552" w:type="dxa"/>
          </w:tcPr>
          <w:p w:rsidR="00AF5D93" w:rsidRDefault="00AF5D93" w:rsidP="00EA67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</w:t>
            </w:r>
          </w:p>
        </w:tc>
      </w:tr>
      <w:tr w:rsidR="00AF5D93" w:rsidTr="00A14375">
        <w:tc>
          <w:tcPr>
            <w:tcW w:w="773" w:type="dxa"/>
            <w:vMerge w:val="restart"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0024/1</w:t>
            </w:r>
          </w:p>
        </w:tc>
        <w:tc>
          <w:tcPr>
            <w:tcW w:w="1838" w:type="dxa"/>
            <w:vMerge w:val="restart"/>
          </w:tcPr>
          <w:p w:rsidR="00AF5D93" w:rsidRDefault="00AF5D93" w:rsidP="00AF5D93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техуглерода. Установка № 3. Камера обогрева сушильного барабана. Рабочий режим</w:t>
            </w:r>
          </w:p>
          <w:p w:rsidR="00AF5D93" w:rsidRDefault="00AF5D93" w:rsidP="00AF5D93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AF5D93" w:rsidRDefault="00AF5D93" w:rsidP="00AF5D93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AF5D93" w:rsidRDefault="00AF5D93" w:rsidP="00AF5D93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AF5D93" w:rsidRDefault="00AF5D93" w:rsidP="00AF5D93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AF5D93" w:rsidRDefault="00AF5D93" w:rsidP="00AF5D93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0184</w:t>
            </w:r>
          </w:p>
        </w:tc>
        <w:tc>
          <w:tcPr>
            <w:tcW w:w="3309" w:type="dxa"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Свинец и его соединения</w:t>
            </w:r>
          </w:p>
        </w:tc>
        <w:tc>
          <w:tcPr>
            <w:tcW w:w="1676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AF5D93" w:rsidRDefault="00AF5D93" w:rsidP="00AF5D93">
            <w:r w:rsidRPr="00005DA1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0,094</w:t>
            </w:r>
          </w:p>
        </w:tc>
        <w:tc>
          <w:tcPr>
            <w:tcW w:w="992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0,000860</w:t>
            </w:r>
          </w:p>
        </w:tc>
        <w:tc>
          <w:tcPr>
            <w:tcW w:w="992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0,094</w:t>
            </w:r>
          </w:p>
        </w:tc>
        <w:tc>
          <w:tcPr>
            <w:tcW w:w="993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0,000860</w:t>
            </w:r>
          </w:p>
        </w:tc>
        <w:tc>
          <w:tcPr>
            <w:tcW w:w="1552" w:type="dxa"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AF5D93" w:rsidTr="00A14375">
        <w:tc>
          <w:tcPr>
            <w:tcW w:w="773" w:type="dxa"/>
            <w:vMerge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0301</w:t>
            </w:r>
          </w:p>
        </w:tc>
        <w:tc>
          <w:tcPr>
            <w:tcW w:w="3309" w:type="dxa"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  <w:vMerge w:val="restart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Система автоматизированного контроля и учета выбросов № СЭ.20282.АСК.001.УХЛ1</w:t>
            </w:r>
          </w:p>
        </w:tc>
        <w:tc>
          <w:tcPr>
            <w:tcW w:w="1676" w:type="dxa"/>
          </w:tcPr>
          <w:p w:rsidR="00AF5D93" w:rsidRDefault="00AF5D93" w:rsidP="00AF5D93">
            <w:r w:rsidRPr="00005DA1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300,73</w:t>
            </w:r>
          </w:p>
        </w:tc>
        <w:tc>
          <w:tcPr>
            <w:tcW w:w="992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4,097</w:t>
            </w:r>
          </w:p>
        </w:tc>
        <w:tc>
          <w:tcPr>
            <w:tcW w:w="992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300,73</w:t>
            </w:r>
          </w:p>
        </w:tc>
        <w:tc>
          <w:tcPr>
            <w:tcW w:w="993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4,097</w:t>
            </w:r>
          </w:p>
        </w:tc>
        <w:tc>
          <w:tcPr>
            <w:tcW w:w="1552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15,9</w:t>
            </w:r>
          </w:p>
        </w:tc>
      </w:tr>
      <w:tr w:rsidR="00AF5D93" w:rsidTr="00A14375">
        <w:tc>
          <w:tcPr>
            <w:tcW w:w="773" w:type="dxa"/>
            <w:vMerge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2902</w:t>
            </w:r>
          </w:p>
        </w:tc>
        <w:tc>
          <w:tcPr>
            <w:tcW w:w="3309" w:type="dxa"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Твердые частицы суммарно</w:t>
            </w:r>
          </w:p>
        </w:tc>
        <w:tc>
          <w:tcPr>
            <w:tcW w:w="1676" w:type="dxa"/>
            <w:vMerge/>
          </w:tcPr>
          <w:p w:rsidR="00AF5D93" w:rsidRDefault="00AF5D93" w:rsidP="00AF5D9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76" w:type="dxa"/>
          </w:tcPr>
          <w:p w:rsidR="00AF5D93" w:rsidRDefault="00AF5D93" w:rsidP="00AF5D93">
            <w:r w:rsidRPr="00005DA1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42,1</w:t>
            </w:r>
          </w:p>
        </w:tc>
        <w:tc>
          <w:tcPr>
            <w:tcW w:w="992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0,385</w:t>
            </w:r>
          </w:p>
        </w:tc>
        <w:tc>
          <w:tcPr>
            <w:tcW w:w="992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42,1</w:t>
            </w:r>
          </w:p>
        </w:tc>
        <w:tc>
          <w:tcPr>
            <w:tcW w:w="993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0,385</w:t>
            </w:r>
          </w:p>
        </w:tc>
        <w:tc>
          <w:tcPr>
            <w:tcW w:w="1552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AF5D93" w:rsidTr="00A14375">
        <w:tc>
          <w:tcPr>
            <w:tcW w:w="773" w:type="dxa"/>
            <w:vMerge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0330</w:t>
            </w:r>
          </w:p>
        </w:tc>
        <w:tc>
          <w:tcPr>
            <w:tcW w:w="3309" w:type="dxa"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Сера диоксид</w:t>
            </w:r>
          </w:p>
        </w:tc>
        <w:tc>
          <w:tcPr>
            <w:tcW w:w="1676" w:type="dxa"/>
            <w:vMerge/>
          </w:tcPr>
          <w:p w:rsidR="00AF5D93" w:rsidRDefault="00AF5D93" w:rsidP="00AF5D9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76" w:type="dxa"/>
          </w:tcPr>
          <w:p w:rsidR="00AF5D93" w:rsidRDefault="00AF5D93" w:rsidP="00AF5D93">
            <w:r w:rsidRPr="00005DA1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501,22</w:t>
            </w:r>
          </w:p>
        </w:tc>
        <w:tc>
          <w:tcPr>
            <w:tcW w:w="992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6,829</w:t>
            </w:r>
          </w:p>
        </w:tc>
        <w:tc>
          <w:tcPr>
            <w:tcW w:w="992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501,22</w:t>
            </w:r>
          </w:p>
        </w:tc>
        <w:tc>
          <w:tcPr>
            <w:tcW w:w="993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6,829</w:t>
            </w:r>
          </w:p>
        </w:tc>
        <w:tc>
          <w:tcPr>
            <w:tcW w:w="1552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15,9</w:t>
            </w:r>
          </w:p>
        </w:tc>
      </w:tr>
      <w:tr w:rsidR="00AF5D93" w:rsidTr="00A14375">
        <w:tc>
          <w:tcPr>
            <w:tcW w:w="773" w:type="dxa"/>
            <w:vMerge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0337</w:t>
            </w:r>
          </w:p>
        </w:tc>
        <w:tc>
          <w:tcPr>
            <w:tcW w:w="3309" w:type="dxa"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  <w:vMerge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76" w:type="dxa"/>
          </w:tcPr>
          <w:p w:rsidR="00AF5D93" w:rsidRDefault="00AF5D93" w:rsidP="00AF5D93">
            <w:r w:rsidRPr="00005DA1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501,22</w:t>
            </w:r>
          </w:p>
        </w:tc>
        <w:tc>
          <w:tcPr>
            <w:tcW w:w="992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6,829</w:t>
            </w:r>
          </w:p>
        </w:tc>
        <w:tc>
          <w:tcPr>
            <w:tcW w:w="992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501,22</w:t>
            </w:r>
          </w:p>
        </w:tc>
        <w:tc>
          <w:tcPr>
            <w:tcW w:w="993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6,829</w:t>
            </w:r>
          </w:p>
        </w:tc>
        <w:tc>
          <w:tcPr>
            <w:tcW w:w="1552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15,9</w:t>
            </w:r>
          </w:p>
        </w:tc>
      </w:tr>
      <w:tr w:rsidR="00AF5D93" w:rsidTr="00A14375">
        <w:tc>
          <w:tcPr>
            <w:tcW w:w="773" w:type="dxa"/>
            <w:vMerge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0401</w:t>
            </w:r>
          </w:p>
        </w:tc>
        <w:tc>
          <w:tcPr>
            <w:tcW w:w="3309" w:type="dxa"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С1-С10</w:t>
            </w:r>
          </w:p>
        </w:tc>
        <w:tc>
          <w:tcPr>
            <w:tcW w:w="1676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AF5D93" w:rsidRDefault="00AF5D93" w:rsidP="00AF5D93">
            <w:r w:rsidRPr="00005DA1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10,77</w:t>
            </w:r>
          </w:p>
        </w:tc>
        <w:tc>
          <w:tcPr>
            <w:tcW w:w="992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0,099</w:t>
            </w:r>
          </w:p>
        </w:tc>
        <w:tc>
          <w:tcPr>
            <w:tcW w:w="992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10,77</w:t>
            </w:r>
          </w:p>
        </w:tc>
        <w:tc>
          <w:tcPr>
            <w:tcW w:w="993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0,099</w:t>
            </w:r>
          </w:p>
        </w:tc>
        <w:tc>
          <w:tcPr>
            <w:tcW w:w="1552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AF5D93" w:rsidTr="00A14375">
        <w:tc>
          <w:tcPr>
            <w:tcW w:w="773" w:type="dxa"/>
            <w:vMerge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0602</w:t>
            </w:r>
          </w:p>
        </w:tc>
        <w:tc>
          <w:tcPr>
            <w:tcW w:w="3309" w:type="dxa"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Бензол</w:t>
            </w:r>
          </w:p>
        </w:tc>
        <w:tc>
          <w:tcPr>
            <w:tcW w:w="1676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AF5D93" w:rsidRDefault="00AF5D93" w:rsidP="00AF5D93">
            <w:r w:rsidRPr="00005DA1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2,78</w:t>
            </w:r>
          </w:p>
        </w:tc>
        <w:tc>
          <w:tcPr>
            <w:tcW w:w="992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0,025</w:t>
            </w:r>
          </w:p>
        </w:tc>
        <w:tc>
          <w:tcPr>
            <w:tcW w:w="992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2,78</w:t>
            </w:r>
          </w:p>
        </w:tc>
        <w:tc>
          <w:tcPr>
            <w:tcW w:w="993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0,025</w:t>
            </w:r>
          </w:p>
        </w:tc>
        <w:tc>
          <w:tcPr>
            <w:tcW w:w="1552" w:type="dxa"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AF5D93" w:rsidTr="00A14375">
        <w:tc>
          <w:tcPr>
            <w:tcW w:w="773" w:type="dxa"/>
            <w:vMerge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0621</w:t>
            </w:r>
          </w:p>
        </w:tc>
        <w:tc>
          <w:tcPr>
            <w:tcW w:w="3309" w:type="dxa"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Толуол</w:t>
            </w:r>
          </w:p>
        </w:tc>
        <w:tc>
          <w:tcPr>
            <w:tcW w:w="1676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AF5D93" w:rsidRDefault="00AF5D93" w:rsidP="00AF5D93">
            <w:r w:rsidRPr="00005DA1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1,65</w:t>
            </w:r>
          </w:p>
        </w:tc>
        <w:tc>
          <w:tcPr>
            <w:tcW w:w="992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0,015</w:t>
            </w:r>
          </w:p>
        </w:tc>
        <w:tc>
          <w:tcPr>
            <w:tcW w:w="992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1,65</w:t>
            </w:r>
          </w:p>
        </w:tc>
        <w:tc>
          <w:tcPr>
            <w:tcW w:w="993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0,015</w:t>
            </w:r>
          </w:p>
        </w:tc>
        <w:tc>
          <w:tcPr>
            <w:tcW w:w="1552" w:type="dxa"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AF5D93" w:rsidTr="00A14375">
        <w:tc>
          <w:tcPr>
            <w:tcW w:w="773" w:type="dxa"/>
            <w:vMerge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0703</w:t>
            </w:r>
          </w:p>
        </w:tc>
        <w:tc>
          <w:tcPr>
            <w:tcW w:w="3309" w:type="dxa"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1676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AF5D93" w:rsidRDefault="00AF5D93" w:rsidP="00AF5D93">
            <w:r w:rsidRPr="00005DA1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0,0011</w:t>
            </w:r>
          </w:p>
        </w:tc>
        <w:tc>
          <w:tcPr>
            <w:tcW w:w="992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0,000010</w:t>
            </w:r>
          </w:p>
        </w:tc>
        <w:tc>
          <w:tcPr>
            <w:tcW w:w="992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0,0011</w:t>
            </w:r>
          </w:p>
        </w:tc>
        <w:tc>
          <w:tcPr>
            <w:tcW w:w="993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0,000010</w:t>
            </w:r>
          </w:p>
        </w:tc>
        <w:tc>
          <w:tcPr>
            <w:tcW w:w="1552" w:type="dxa"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AF5D93" w:rsidTr="00A14375">
        <w:tc>
          <w:tcPr>
            <w:tcW w:w="773" w:type="dxa"/>
            <w:vMerge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0716</w:t>
            </w:r>
          </w:p>
        </w:tc>
        <w:tc>
          <w:tcPr>
            <w:tcW w:w="3309" w:type="dxa"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Фенантрен</w:t>
            </w:r>
          </w:p>
        </w:tc>
        <w:tc>
          <w:tcPr>
            <w:tcW w:w="1676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AF5D93" w:rsidRDefault="00AF5D93" w:rsidP="00AF5D93">
            <w:r w:rsidRPr="00005DA1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0,0204</w:t>
            </w:r>
          </w:p>
        </w:tc>
        <w:tc>
          <w:tcPr>
            <w:tcW w:w="992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0,000187</w:t>
            </w:r>
          </w:p>
        </w:tc>
        <w:tc>
          <w:tcPr>
            <w:tcW w:w="992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0,0204</w:t>
            </w:r>
          </w:p>
        </w:tc>
        <w:tc>
          <w:tcPr>
            <w:tcW w:w="993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0,000187</w:t>
            </w:r>
          </w:p>
        </w:tc>
        <w:tc>
          <w:tcPr>
            <w:tcW w:w="1552" w:type="dxa"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AF5D93" w:rsidTr="00A14375">
        <w:tc>
          <w:tcPr>
            <w:tcW w:w="773" w:type="dxa"/>
            <w:vMerge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3920</w:t>
            </w:r>
          </w:p>
        </w:tc>
        <w:tc>
          <w:tcPr>
            <w:tcW w:w="3309" w:type="dxa"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ПХБ</w:t>
            </w:r>
          </w:p>
        </w:tc>
        <w:tc>
          <w:tcPr>
            <w:tcW w:w="1676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AF5D93" w:rsidRDefault="00AF5D93" w:rsidP="00AF5D93">
            <w:r w:rsidRPr="00005DA1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0,0004</w:t>
            </w:r>
          </w:p>
        </w:tc>
        <w:tc>
          <w:tcPr>
            <w:tcW w:w="992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992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0,0004</w:t>
            </w:r>
          </w:p>
        </w:tc>
        <w:tc>
          <w:tcPr>
            <w:tcW w:w="993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552" w:type="dxa"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AF5D93" w:rsidTr="00A14375">
        <w:tc>
          <w:tcPr>
            <w:tcW w:w="773" w:type="dxa"/>
            <w:vMerge w:val="restart"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0024/2</w:t>
            </w:r>
          </w:p>
        </w:tc>
        <w:tc>
          <w:tcPr>
            <w:tcW w:w="1838" w:type="dxa"/>
            <w:vMerge w:val="restart"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техуглерода. Установка № 3. Камера обогрева сушильного барабана. Сушка футеровки</w:t>
            </w:r>
          </w:p>
        </w:tc>
        <w:tc>
          <w:tcPr>
            <w:tcW w:w="847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0301</w:t>
            </w:r>
          </w:p>
        </w:tc>
        <w:tc>
          <w:tcPr>
            <w:tcW w:w="3309" w:type="dxa"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AF5D93" w:rsidRDefault="00AF5D93" w:rsidP="00AF5D93">
            <w:r w:rsidRPr="00005DA1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306,46</w:t>
            </w:r>
          </w:p>
        </w:tc>
        <w:tc>
          <w:tcPr>
            <w:tcW w:w="992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0,294</w:t>
            </w:r>
          </w:p>
        </w:tc>
        <w:tc>
          <w:tcPr>
            <w:tcW w:w="992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306,46</w:t>
            </w:r>
          </w:p>
        </w:tc>
        <w:tc>
          <w:tcPr>
            <w:tcW w:w="993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0,294</w:t>
            </w:r>
          </w:p>
        </w:tc>
        <w:tc>
          <w:tcPr>
            <w:tcW w:w="1552" w:type="dxa"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AF5D93" w:rsidTr="00A14375">
        <w:tc>
          <w:tcPr>
            <w:tcW w:w="773" w:type="dxa"/>
            <w:vMerge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0337</w:t>
            </w:r>
          </w:p>
        </w:tc>
        <w:tc>
          <w:tcPr>
            <w:tcW w:w="3309" w:type="dxa"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AF5D93" w:rsidRDefault="00AF5D93" w:rsidP="00AF5D93">
            <w:r w:rsidRPr="00005DA1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39,44</w:t>
            </w:r>
          </w:p>
        </w:tc>
        <w:tc>
          <w:tcPr>
            <w:tcW w:w="992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0,038</w:t>
            </w:r>
          </w:p>
        </w:tc>
        <w:tc>
          <w:tcPr>
            <w:tcW w:w="992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39,44</w:t>
            </w:r>
          </w:p>
        </w:tc>
        <w:tc>
          <w:tcPr>
            <w:tcW w:w="993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0,038</w:t>
            </w:r>
          </w:p>
        </w:tc>
        <w:tc>
          <w:tcPr>
            <w:tcW w:w="1552" w:type="dxa"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AF5D93" w:rsidTr="00A14375">
        <w:tc>
          <w:tcPr>
            <w:tcW w:w="773" w:type="dxa"/>
            <w:vMerge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0703</w:t>
            </w:r>
          </w:p>
        </w:tc>
        <w:tc>
          <w:tcPr>
            <w:tcW w:w="3309" w:type="dxa"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1676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AF5D93" w:rsidRDefault="00AF5D93" w:rsidP="00AF5D93">
            <w:r w:rsidRPr="00005DA1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0,0013</w:t>
            </w:r>
          </w:p>
        </w:tc>
        <w:tc>
          <w:tcPr>
            <w:tcW w:w="992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  <w:tc>
          <w:tcPr>
            <w:tcW w:w="992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0,0013</w:t>
            </w:r>
          </w:p>
        </w:tc>
        <w:tc>
          <w:tcPr>
            <w:tcW w:w="993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  <w:tc>
          <w:tcPr>
            <w:tcW w:w="1552" w:type="dxa"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AF5D93" w:rsidTr="00A14375">
        <w:tc>
          <w:tcPr>
            <w:tcW w:w="773" w:type="dxa"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0025</w:t>
            </w:r>
          </w:p>
        </w:tc>
        <w:tc>
          <w:tcPr>
            <w:tcW w:w="1838" w:type="dxa"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техуглерода. Установка № 3. Система аспирации</w:t>
            </w:r>
          </w:p>
        </w:tc>
        <w:tc>
          <w:tcPr>
            <w:tcW w:w="847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2902</w:t>
            </w:r>
          </w:p>
        </w:tc>
        <w:tc>
          <w:tcPr>
            <w:tcW w:w="3309" w:type="dxa"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Твердые частицы суммарно</w:t>
            </w:r>
          </w:p>
        </w:tc>
        <w:tc>
          <w:tcPr>
            <w:tcW w:w="1676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AF5D93" w:rsidRDefault="00AF5D93" w:rsidP="00AF5D93">
            <w:pPr>
              <w:ind w:firstLine="0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>группа Ф, 1 ступень очистки</w:t>
            </w:r>
          </w:p>
        </w:tc>
        <w:tc>
          <w:tcPr>
            <w:tcW w:w="1046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30,0</w:t>
            </w:r>
          </w:p>
        </w:tc>
        <w:tc>
          <w:tcPr>
            <w:tcW w:w="992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0,100</w:t>
            </w:r>
          </w:p>
        </w:tc>
        <w:tc>
          <w:tcPr>
            <w:tcW w:w="992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30,0</w:t>
            </w:r>
          </w:p>
        </w:tc>
        <w:tc>
          <w:tcPr>
            <w:tcW w:w="993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0,100</w:t>
            </w:r>
          </w:p>
        </w:tc>
        <w:tc>
          <w:tcPr>
            <w:tcW w:w="1552" w:type="dxa"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AF5D93" w:rsidTr="00A14375">
        <w:tc>
          <w:tcPr>
            <w:tcW w:w="773" w:type="dxa"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</w:rPr>
              <w:t>00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26</w:t>
            </w:r>
          </w:p>
        </w:tc>
        <w:tc>
          <w:tcPr>
            <w:tcW w:w="1838" w:type="dxa"/>
          </w:tcPr>
          <w:p w:rsidR="00AF5D93" w:rsidRDefault="00AF5D93" w:rsidP="00AF5D93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техуглерода. Установка № 3. Пневмотранспорт</w:t>
            </w:r>
          </w:p>
          <w:p w:rsidR="00AF5D93" w:rsidRDefault="00AF5D93" w:rsidP="00AF5D93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AF5D93" w:rsidRDefault="00AF5D93" w:rsidP="00AF5D93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AF5D93" w:rsidRDefault="00AF5D93" w:rsidP="00AF5D93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AF5D93" w:rsidRDefault="00AF5D93" w:rsidP="00AF5D93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2902</w:t>
            </w:r>
          </w:p>
        </w:tc>
        <w:tc>
          <w:tcPr>
            <w:tcW w:w="3309" w:type="dxa"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Твердые частицы суммарно</w:t>
            </w:r>
          </w:p>
        </w:tc>
        <w:tc>
          <w:tcPr>
            <w:tcW w:w="1676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AF5D93" w:rsidRDefault="00AF5D93" w:rsidP="00AF5D93">
            <w:pPr>
              <w:ind w:firstLine="0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>группа Ф, 1 ступень очистки</w:t>
            </w:r>
          </w:p>
        </w:tc>
        <w:tc>
          <w:tcPr>
            <w:tcW w:w="1046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30,0</w:t>
            </w:r>
          </w:p>
        </w:tc>
        <w:tc>
          <w:tcPr>
            <w:tcW w:w="992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0,142</w:t>
            </w:r>
          </w:p>
        </w:tc>
        <w:tc>
          <w:tcPr>
            <w:tcW w:w="992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30,0</w:t>
            </w:r>
          </w:p>
        </w:tc>
        <w:tc>
          <w:tcPr>
            <w:tcW w:w="993" w:type="dxa"/>
          </w:tcPr>
          <w:p w:rsidR="00AF5D93" w:rsidRDefault="00AF5D93" w:rsidP="00AF5D9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0,142</w:t>
            </w:r>
          </w:p>
        </w:tc>
        <w:tc>
          <w:tcPr>
            <w:tcW w:w="1552" w:type="dxa"/>
          </w:tcPr>
          <w:p w:rsidR="00AF5D93" w:rsidRDefault="00AF5D93" w:rsidP="00AF5D9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AF5D93" w:rsidTr="00A14375">
        <w:tc>
          <w:tcPr>
            <w:tcW w:w="773" w:type="dxa"/>
          </w:tcPr>
          <w:p w:rsidR="00AF5D93" w:rsidRDefault="00AF5D93" w:rsidP="00EA67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1838" w:type="dxa"/>
          </w:tcPr>
          <w:p w:rsidR="00AF5D93" w:rsidRDefault="00AF5D93" w:rsidP="00EA67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847" w:type="dxa"/>
          </w:tcPr>
          <w:p w:rsidR="00AF5D93" w:rsidRDefault="00AF5D93" w:rsidP="00EA67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3309" w:type="dxa"/>
          </w:tcPr>
          <w:p w:rsidR="00AF5D93" w:rsidRDefault="00AF5D93" w:rsidP="00EA67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676" w:type="dxa"/>
          </w:tcPr>
          <w:p w:rsidR="00AF5D93" w:rsidRDefault="00AF5D93" w:rsidP="00EA67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1676" w:type="dxa"/>
          </w:tcPr>
          <w:p w:rsidR="00AF5D93" w:rsidRDefault="00AF5D93" w:rsidP="00EA67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1046" w:type="dxa"/>
          </w:tcPr>
          <w:p w:rsidR="00AF5D93" w:rsidRDefault="00AF5D93" w:rsidP="00EA67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AF5D93" w:rsidRDefault="00AF5D93" w:rsidP="00EA67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AF5D93" w:rsidRDefault="00AF5D93" w:rsidP="00EA67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AF5D93" w:rsidRDefault="00AF5D93" w:rsidP="00EA67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552" w:type="dxa"/>
          </w:tcPr>
          <w:p w:rsidR="00AF5D93" w:rsidRDefault="00AF5D93" w:rsidP="00EA67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</w:t>
            </w:r>
          </w:p>
        </w:tc>
      </w:tr>
      <w:tr w:rsidR="009A3169" w:rsidTr="00A14375">
        <w:tc>
          <w:tcPr>
            <w:tcW w:w="773" w:type="dxa"/>
            <w:vMerge w:val="restart"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0027/1</w:t>
            </w:r>
          </w:p>
        </w:tc>
        <w:tc>
          <w:tcPr>
            <w:tcW w:w="1838" w:type="dxa"/>
            <w:vMerge w:val="restart"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техуглерода. Установка № 3. Реактор в переходном режиме. Разогрев отделения улавливания</w:t>
            </w:r>
          </w:p>
        </w:tc>
        <w:tc>
          <w:tcPr>
            <w:tcW w:w="847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0301</w:t>
            </w:r>
          </w:p>
        </w:tc>
        <w:tc>
          <w:tcPr>
            <w:tcW w:w="3309" w:type="dxa"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9A3169" w:rsidRDefault="009A3169" w:rsidP="009A3169">
            <w:r w:rsidRPr="002C0431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274,41</w:t>
            </w:r>
          </w:p>
        </w:tc>
        <w:tc>
          <w:tcPr>
            <w:tcW w:w="992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0,636</w:t>
            </w:r>
          </w:p>
        </w:tc>
        <w:tc>
          <w:tcPr>
            <w:tcW w:w="992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274,41</w:t>
            </w:r>
          </w:p>
        </w:tc>
        <w:tc>
          <w:tcPr>
            <w:tcW w:w="993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0,636</w:t>
            </w:r>
          </w:p>
        </w:tc>
        <w:tc>
          <w:tcPr>
            <w:tcW w:w="1552" w:type="dxa"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9A3169" w:rsidTr="00A14375">
        <w:tc>
          <w:tcPr>
            <w:tcW w:w="773" w:type="dxa"/>
            <w:vMerge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0337</w:t>
            </w:r>
          </w:p>
        </w:tc>
        <w:tc>
          <w:tcPr>
            <w:tcW w:w="3309" w:type="dxa"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9A3169" w:rsidRDefault="009A3169" w:rsidP="009A3169">
            <w:r w:rsidRPr="002C0431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73,77</w:t>
            </w:r>
          </w:p>
        </w:tc>
        <w:tc>
          <w:tcPr>
            <w:tcW w:w="992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0,171</w:t>
            </w:r>
          </w:p>
        </w:tc>
        <w:tc>
          <w:tcPr>
            <w:tcW w:w="992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73,77</w:t>
            </w:r>
          </w:p>
        </w:tc>
        <w:tc>
          <w:tcPr>
            <w:tcW w:w="993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0,171</w:t>
            </w:r>
          </w:p>
        </w:tc>
        <w:tc>
          <w:tcPr>
            <w:tcW w:w="1552" w:type="dxa"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9A3169" w:rsidTr="00A14375">
        <w:tc>
          <w:tcPr>
            <w:tcW w:w="773" w:type="dxa"/>
            <w:vMerge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0703</w:t>
            </w:r>
          </w:p>
        </w:tc>
        <w:tc>
          <w:tcPr>
            <w:tcW w:w="3309" w:type="dxa"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1676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9A3169" w:rsidRDefault="009A3169" w:rsidP="009A3169">
            <w:r w:rsidRPr="002C0431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0,0011</w:t>
            </w:r>
          </w:p>
        </w:tc>
        <w:tc>
          <w:tcPr>
            <w:tcW w:w="992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992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0,0011</w:t>
            </w:r>
          </w:p>
        </w:tc>
        <w:tc>
          <w:tcPr>
            <w:tcW w:w="993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552" w:type="dxa"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9A3169" w:rsidTr="00A14375">
        <w:tc>
          <w:tcPr>
            <w:tcW w:w="773" w:type="dxa"/>
            <w:vMerge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0401</w:t>
            </w:r>
          </w:p>
        </w:tc>
        <w:tc>
          <w:tcPr>
            <w:tcW w:w="3309" w:type="dxa"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С1-С10</w:t>
            </w:r>
          </w:p>
        </w:tc>
        <w:tc>
          <w:tcPr>
            <w:tcW w:w="1676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76" w:type="dxa"/>
          </w:tcPr>
          <w:p w:rsidR="009A3169" w:rsidRDefault="009A3169" w:rsidP="009A3169">
            <w:r w:rsidRPr="002C0431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0,98</w:t>
            </w:r>
          </w:p>
        </w:tc>
        <w:tc>
          <w:tcPr>
            <w:tcW w:w="992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0,002</w:t>
            </w:r>
          </w:p>
        </w:tc>
        <w:tc>
          <w:tcPr>
            <w:tcW w:w="992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0,98</w:t>
            </w:r>
          </w:p>
        </w:tc>
        <w:tc>
          <w:tcPr>
            <w:tcW w:w="993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0,002</w:t>
            </w:r>
          </w:p>
        </w:tc>
        <w:tc>
          <w:tcPr>
            <w:tcW w:w="1552" w:type="dxa"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9A3169" w:rsidTr="00A14375">
        <w:tc>
          <w:tcPr>
            <w:tcW w:w="773" w:type="dxa"/>
            <w:vMerge w:val="restart"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0027/2</w:t>
            </w:r>
          </w:p>
        </w:tc>
        <w:tc>
          <w:tcPr>
            <w:tcW w:w="1838" w:type="dxa"/>
            <w:vMerge w:val="restart"/>
          </w:tcPr>
          <w:p w:rsidR="009A3169" w:rsidRDefault="009A3169" w:rsidP="009A3169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техуглерода. Установка № 3. Реактор в переходном режиме. Дожиг отходящих газов</w:t>
            </w:r>
          </w:p>
          <w:p w:rsidR="009A3169" w:rsidRDefault="009A3169" w:rsidP="009A3169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0301</w:t>
            </w:r>
          </w:p>
        </w:tc>
        <w:tc>
          <w:tcPr>
            <w:tcW w:w="3309" w:type="dxa"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9A3169" w:rsidRDefault="009A3169" w:rsidP="009A3169">
            <w:r w:rsidRPr="002C0431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242,99</w:t>
            </w:r>
          </w:p>
        </w:tc>
        <w:tc>
          <w:tcPr>
            <w:tcW w:w="992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21,718</w:t>
            </w:r>
          </w:p>
        </w:tc>
        <w:tc>
          <w:tcPr>
            <w:tcW w:w="992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242,99</w:t>
            </w:r>
          </w:p>
        </w:tc>
        <w:tc>
          <w:tcPr>
            <w:tcW w:w="993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21,718</w:t>
            </w:r>
          </w:p>
        </w:tc>
        <w:tc>
          <w:tcPr>
            <w:tcW w:w="1552" w:type="dxa"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9A3169" w:rsidTr="00A14375">
        <w:tc>
          <w:tcPr>
            <w:tcW w:w="773" w:type="dxa"/>
            <w:vMerge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0330</w:t>
            </w:r>
          </w:p>
        </w:tc>
        <w:tc>
          <w:tcPr>
            <w:tcW w:w="3309" w:type="dxa"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Сера диоксид</w:t>
            </w:r>
          </w:p>
        </w:tc>
        <w:tc>
          <w:tcPr>
            <w:tcW w:w="1676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9A3169" w:rsidRDefault="009A3169" w:rsidP="009A3169">
            <w:r w:rsidRPr="002C0431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669,03</w:t>
            </w:r>
          </w:p>
        </w:tc>
        <w:tc>
          <w:tcPr>
            <w:tcW w:w="992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59,798</w:t>
            </w:r>
          </w:p>
        </w:tc>
        <w:tc>
          <w:tcPr>
            <w:tcW w:w="992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669,03</w:t>
            </w:r>
          </w:p>
        </w:tc>
        <w:tc>
          <w:tcPr>
            <w:tcW w:w="993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59,798</w:t>
            </w:r>
          </w:p>
        </w:tc>
        <w:tc>
          <w:tcPr>
            <w:tcW w:w="1552" w:type="dxa"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9A3169" w:rsidTr="00A14375">
        <w:tc>
          <w:tcPr>
            <w:tcW w:w="773" w:type="dxa"/>
            <w:vMerge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0337</w:t>
            </w:r>
          </w:p>
        </w:tc>
        <w:tc>
          <w:tcPr>
            <w:tcW w:w="3309" w:type="dxa"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9A3169" w:rsidRDefault="009A3169" w:rsidP="009A3169">
            <w:r w:rsidRPr="002C0431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335,05</w:t>
            </w:r>
          </w:p>
        </w:tc>
        <w:tc>
          <w:tcPr>
            <w:tcW w:w="992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29,947</w:t>
            </w:r>
          </w:p>
        </w:tc>
        <w:tc>
          <w:tcPr>
            <w:tcW w:w="992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335,05</w:t>
            </w:r>
          </w:p>
        </w:tc>
        <w:tc>
          <w:tcPr>
            <w:tcW w:w="993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29,947</w:t>
            </w:r>
          </w:p>
        </w:tc>
        <w:tc>
          <w:tcPr>
            <w:tcW w:w="1552" w:type="dxa"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9A3169" w:rsidTr="00A14375">
        <w:tc>
          <w:tcPr>
            <w:tcW w:w="773" w:type="dxa"/>
            <w:vMerge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0401</w:t>
            </w:r>
          </w:p>
        </w:tc>
        <w:tc>
          <w:tcPr>
            <w:tcW w:w="3309" w:type="dxa"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С1-С10</w:t>
            </w:r>
          </w:p>
        </w:tc>
        <w:tc>
          <w:tcPr>
            <w:tcW w:w="1676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9A3169" w:rsidRDefault="009A3169" w:rsidP="009A3169">
            <w:r w:rsidRPr="002C0431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10,78</w:t>
            </w:r>
          </w:p>
        </w:tc>
        <w:tc>
          <w:tcPr>
            <w:tcW w:w="992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0,963</w:t>
            </w:r>
          </w:p>
        </w:tc>
        <w:tc>
          <w:tcPr>
            <w:tcW w:w="992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10,78</w:t>
            </w:r>
          </w:p>
        </w:tc>
        <w:tc>
          <w:tcPr>
            <w:tcW w:w="993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0,963</w:t>
            </w:r>
          </w:p>
        </w:tc>
        <w:tc>
          <w:tcPr>
            <w:tcW w:w="1552" w:type="dxa"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9A3169" w:rsidTr="00A14375">
        <w:tc>
          <w:tcPr>
            <w:tcW w:w="773" w:type="dxa"/>
            <w:vMerge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0602</w:t>
            </w:r>
          </w:p>
        </w:tc>
        <w:tc>
          <w:tcPr>
            <w:tcW w:w="3309" w:type="dxa"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Бензол</w:t>
            </w:r>
          </w:p>
        </w:tc>
        <w:tc>
          <w:tcPr>
            <w:tcW w:w="1676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9A3169" w:rsidRDefault="009A3169" w:rsidP="009A3169">
            <w:r w:rsidRPr="002C0431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2,776</w:t>
            </w:r>
          </w:p>
        </w:tc>
        <w:tc>
          <w:tcPr>
            <w:tcW w:w="992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0,248</w:t>
            </w:r>
          </w:p>
        </w:tc>
        <w:tc>
          <w:tcPr>
            <w:tcW w:w="992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2,776</w:t>
            </w:r>
          </w:p>
        </w:tc>
        <w:tc>
          <w:tcPr>
            <w:tcW w:w="993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0,248</w:t>
            </w:r>
          </w:p>
        </w:tc>
        <w:tc>
          <w:tcPr>
            <w:tcW w:w="1552" w:type="dxa"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9A3169" w:rsidTr="00A14375">
        <w:tc>
          <w:tcPr>
            <w:tcW w:w="773" w:type="dxa"/>
            <w:vMerge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0621</w:t>
            </w:r>
          </w:p>
        </w:tc>
        <w:tc>
          <w:tcPr>
            <w:tcW w:w="3309" w:type="dxa"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Толуол</w:t>
            </w:r>
          </w:p>
        </w:tc>
        <w:tc>
          <w:tcPr>
            <w:tcW w:w="1676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9A3169" w:rsidRDefault="009A3169" w:rsidP="009A3169">
            <w:r w:rsidRPr="002C0431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1,648</w:t>
            </w:r>
          </w:p>
        </w:tc>
        <w:tc>
          <w:tcPr>
            <w:tcW w:w="992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0,147</w:t>
            </w:r>
          </w:p>
        </w:tc>
        <w:tc>
          <w:tcPr>
            <w:tcW w:w="992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1,648</w:t>
            </w:r>
          </w:p>
        </w:tc>
        <w:tc>
          <w:tcPr>
            <w:tcW w:w="993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0,147</w:t>
            </w:r>
          </w:p>
        </w:tc>
        <w:tc>
          <w:tcPr>
            <w:tcW w:w="1552" w:type="dxa"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9A3169" w:rsidTr="00A14375">
        <w:tc>
          <w:tcPr>
            <w:tcW w:w="773" w:type="dxa"/>
            <w:vMerge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0703</w:t>
            </w:r>
          </w:p>
        </w:tc>
        <w:tc>
          <w:tcPr>
            <w:tcW w:w="3309" w:type="dxa"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1676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9A3169" w:rsidRDefault="009A3169" w:rsidP="009A3169">
            <w:r w:rsidRPr="002C0431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0,0011</w:t>
            </w:r>
          </w:p>
        </w:tc>
        <w:tc>
          <w:tcPr>
            <w:tcW w:w="992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0,000098</w:t>
            </w:r>
          </w:p>
        </w:tc>
        <w:tc>
          <w:tcPr>
            <w:tcW w:w="992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0,0011</w:t>
            </w:r>
          </w:p>
        </w:tc>
        <w:tc>
          <w:tcPr>
            <w:tcW w:w="993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0,000098</w:t>
            </w:r>
          </w:p>
        </w:tc>
        <w:tc>
          <w:tcPr>
            <w:tcW w:w="1552" w:type="dxa"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9A3169" w:rsidTr="00A14375">
        <w:tc>
          <w:tcPr>
            <w:tcW w:w="773" w:type="dxa"/>
            <w:vMerge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2902</w:t>
            </w:r>
          </w:p>
        </w:tc>
        <w:tc>
          <w:tcPr>
            <w:tcW w:w="3309" w:type="dxa"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Твердые частицы суммарно</w:t>
            </w:r>
          </w:p>
        </w:tc>
        <w:tc>
          <w:tcPr>
            <w:tcW w:w="1676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9A3169" w:rsidRDefault="009A3169" w:rsidP="009A3169">
            <w:r w:rsidRPr="002C0431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17,1</w:t>
            </w:r>
          </w:p>
        </w:tc>
        <w:tc>
          <w:tcPr>
            <w:tcW w:w="992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1,524</w:t>
            </w:r>
          </w:p>
        </w:tc>
        <w:tc>
          <w:tcPr>
            <w:tcW w:w="992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17,1</w:t>
            </w:r>
          </w:p>
        </w:tc>
        <w:tc>
          <w:tcPr>
            <w:tcW w:w="993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1,524</w:t>
            </w:r>
          </w:p>
        </w:tc>
        <w:tc>
          <w:tcPr>
            <w:tcW w:w="1552" w:type="dxa"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9A3169" w:rsidTr="00A14375">
        <w:tc>
          <w:tcPr>
            <w:tcW w:w="773" w:type="dxa"/>
            <w:vMerge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0716</w:t>
            </w:r>
          </w:p>
        </w:tc>
        <w:tc>
          <w:tcPr>
            <w:tcW w:w="3309" w:type="dxa"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Фенантрен</w:t>
            </w:r>
          </w:p>
        </w:tc>
        <w:tc>
          <w:tcPr>
            <w:tcW w:w="1676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9A3169" w:rsidRDefault="009A3169" w:rsidP="009A3169">
            <w:r w:rsidRPr="002C0431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0,0204</w:t>
            </w:r>
          </w:p>
        </w:tc>
        <w:tc>
          <w:tcPr>
            <w:tcW w:w="992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0,001821</w:t>
            </w:r>
          </w:p>
        </w:tc>
        <w:tc>
          <w:tcPr>
            <w:tcW w:w="992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0,0204</w:t>
            </w:r>
          </w:p>
        </w:tc>
        <w:tc>
          <w:tcPr>
            <w:tcW w:w="993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0,001821</w:t>
            </w:r>
          </w:p>
        </w:tc>
        <w:tc>
          <w:tcPr>
            <w:tcW w:w="1552" w:type="dxa"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9A3169" w:rsidTr="00A14375">
        <w:tc>
          <w:tcPr>
            <w:tcW w:w="773" w:type="dxa"/>
            <w:vMerge w:val="restart"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0027/3</w:t>
            </w:r>
          </w:p>
        </w:tc>
        <w:tc>
          <w:tcPr>
            <w:tcW w:w="1838" w:type="dxa"/>
            <w:vMerge w:val="restart"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техуглерода. Установка № 3. Реактор в рабочем режиме. Дожиг отходящих газов</w:t>
            </w:r>
          </w:p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0301</w:t>
            </w:r>
          </w:p>
        </w:tc>
        <w:tc>
          <w:tcPr>
            <w:tcW w:w="3309" w:type="dxa"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9A3169" w:rsidRDefault="009A3169" w:rsidP="009A3169">
            <w:r w:rsidRPr="002C0431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240,10</w:t>
            </w:r>
          </w:p>
        </w:tc>
        <w:tc>
          <w:tcPr>
            <w:tcW w:w="992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1,395</w:t>
            </w:r>
          </w:p>
        </w:tc>
        <w:tc>
          <w:tcPr>
            <w:tcW w:w="992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240,10</w:t>
            </w:r>
          </w:p>
        </w:tc>
        <w:tc>
          <w:tcPr>
            <w:tcW w:w="993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1,395</w:t>
            </w:r>
          </w:p>
        </w:tc>
        <w:tc>
          <w:tcPr>
            <w:tcW w:w="1552" w:type="dxa"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9A3169" w:rsidTr="00A14375">
        <w:tc>
          <w:tcPr>
            <w:tcW w:w="773" w:type="dxa"/>
            <w:vMerge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0330</w:t>
            </w:r>
          </w:p>
        </w:tc>
        <w:tc>
          <w:tcPr>
            <w:tcW w:w="3309" w:type="dxa"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Сера диоксид</w:t>
            </w:r>
          </w:p>
        </w:tc>
        <w:tc>
          <w:tcPr>
            <w:tcW w:w="1676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9A3169" w:rsidRDefault="009A3169" w:rsidP="009A3169">
            <w:r w:rsidRPr="002C0431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655,01</w:t>
            </w:r>
          </w:p>
        </w:tc>
        <w:tc>
          <w:tcPr>
            <w:tcW w:w="992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3,806</w:t>
            </w:r>
          </w:p>
        </w:tc>
        <w:tc>
          <w:tcPr>
            <w:tcW w:w="992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655,01</w:t>
            </w:r>
          </w:p>
        </w:tc>
        <w:tc>
          <w:tcPr>
            <w:tcW w:w="993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3,806</w:t>
            </w:r>
          </w:p>
        </w:tc>
        <w:tc>
          <w:tcPr>
            <w:tcW w:w="1552" w:type="dxa"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9A3169" w:rsidTr="00A14375">
        <w:tc>
          <w:tcPr>
            <w:tcW w:w="773" w:type="dxa"/>
            <w:vMerge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0337</w:t>
            </w:r>
          </w:p>
        </w:tc>
        <w:tc>
          <w:tcPr>
            <w:tcW w:w="3309" w:type="dxa"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9A3169" w:rsidRDefault="009A3169" w:rsidP="009A3169">
            <w:r w:rsidRPr="002C0431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342,69</w:t>
            </w:r>
          </w:p>
        </w:tc>
        <w:tc>
          <w:tcPr>
            <w:tcW w:w="992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1,991</w:t>
            </w:r>
          </w:p>
        </w:tc>
        <w:tc>
          <w:tcPr>
            <w:tcW w:w="992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342,69</w:t>
            </w:r>
          </w:p>
        </w:tc>
        <w:tc>
          <w:tcPr>
            <w:tcW w:w="993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1,991</w:t>
            </w:r>
          </w:p>
        </w:tc>
        <w:tc>
          <w:tcPr>
            <w:tcW w:w="1552" w:type="dxa"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9A3169" w:rsidTr="00A14375">
        <w:tc>
          <w:tcPr>
            <w:tcW w:w="773" w:type="dxa"/>
            <w:vMerge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0401</w:t>
            </w:r>
          </w:p>
        </w:tc>
        <w:tc>
          <w:tcPr>
            <w:tcW w:w="3309" w:type="dxa"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С1-С10</w:t>
            </w:r>
          </w:p>
        </w:tc>
        <w:tc>
          <w:tcPr>
            <w:tcW w:w="1676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9A3169" w:rsidRDefault="009A3169" w:rsidP="009A3169">
            <w:r w:rsidRPr="002C0431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10,92</w:t>
            </w:r>
          </w:p>
        </w:tc>
        <w:tc>
          <w:tcPr>
            <w:tcW w:w="992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0,063</w:t>
            </w:r>
          </w:p>
        </w:tc>
        <w:tc>
          <w:tcPr>
            <w:tcW w:w="992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10,92</w:t>
            </w:r>
          </w:p>
        </w:tc>
        <w:tc>
          <w:tcPr>
            <w:tcW w:w="993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0,063</w:t>
            </w:r>
          </w:p>
        </w:tc>
        <w:tc>
          <w:tcPr>
            <w:tcW w:w="1552" w:type="dxa"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9A3169" w:rsidTr="00A14375">
        <w:tc>
          <w:tcPr>
            <w:tcW w:w="773" w:type="dxa"/>
            <w:vMerge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0602</w:t>
            </w:r>
          </w:p>
        </w:tc>
        <w:tc>
          <w:tcPr>
            <w:tcW w:w="3309" w:type="dxa"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Бензол</w:t>
            </w:r>
          </w:p>
        </w:tc>
        <w:tc>
          <w:tcPr>
            <w:tcW w:w="1676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9A3169" w:rsidRDefault="009A3169" w:rsidP="009A3169">
            <w:r w:rsidRPr="002C0431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2,718</w:t>
            </w:r>
          </w:p>
        </w:tc>
        <w:tc>
          <w:tcPr>
            <w:tcW w:w="992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0,016</w:t>
            </w:r>
          </w:p>
        </w:tc>
        <w:tc>
          <w:tcPr>
            <w:tcW w:w="992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2,718</w:t>
            </w:r>
          </w:p>
        </w:tc>
        <w:tc>
          <w:tcPr>
            <w:tcW w:w="993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0,016</w:t>
            </w:r>
          </w:p>
        </w:tc>
        <w:tc>
          <w:tcPr>
            <w:tcW w:w="1552" w:type="dxa"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9A3169" w:rsidTr="00A14375">
        <w:tc>
          <w:tcPr>
            <w:tcW w:w="773" w:type="dxa"/>
            <w:vMerge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0621</w:t>
            </w:r>
          </w:p>
        </w:tc>
        <w:tc>
          <w:tcPr>
            <w:tcW w:w="3309" w:type="dxa"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Толуол</w:t>
            </w:r>
          </w:p>
        </w:tc>
        <w:tc>
          <w:tcPr>
            <w:tcW w:w="1676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9A3169" w:rsidRDefault="009A3169" w:rsidP="009A3169">
            <w:r w:rsidRPr="002C0431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1,613</w:t>
            </w:r>
          </w:p>
        </w:tc>
        <w:tc>
          <w:tcPr>
            <w:tcW w:w="992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0,009</w:t>
            </w:r>
          </w:p>
        </w:tc>
        <w:tc>
          <w:tcPr>
            <w:tcW w:w="992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1,613</w:t>
            </w:r>
          </w:p>
        </w:tc>
        <w:tc>
          <w:tcPr>
            <w:tcW w:w="993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0,009</w:t>
            </w:r>
          </w:p>
        </w:tc>
        <w:tc>
          <w:tcPr>
            <w:tcW w:w="1552" w:type="dxa"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9A3169" w:rsidTr="00A14375">
        <w:tc>
          <w:tcPr>
            <w:tcW w:w="773" w:type="dxa"/>
            <w:vMerge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0703</w:t>
            </w:r>
          </w:p>
        </w:tc>
        <w:tc>
          <w:tcPr>
            <w:tcW w:w="3309" w:type="dxa"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1676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9A3169" w:rsidRDefault="009A3169" w:rsidP="009A3169">
            <w:r w:rsidRPr="002C0431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0,0010</w:t>
            </w:r>
          </w:p>
        </w:tc>
        <w:tc>
          <w:tcPr>
            <w:tcW w:w="992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0,000006</w:t>
            </w:r>
          </w:p>
        </w:tc>
        <w:tc>
          <w:tcPr>
            <w:tcW w:w="992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0,0010</w:t>
            </w:r>
          </w:p>
        </w:tc>
        <w:tc>
          <w:tcPr>
            <w:tcW w:w="993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0,000006</w:t>
            </w:r>
          </w:p>
        </w:tc>
        <w:tc>
          <w:tcPr>
            <w:tcW w:w="1552" w:type="dxa"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9A3169" w:rsidTr="00A14375">
        <w:tc>
          <w:tcPr>
            <w:tcW w:w="773" w:type="dxa"/>
            <w:vMerge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2902</w:t>
            </w:r>
          </w:p>
        </w:tc>
        <w:tc>
          <w:tcPr>
            <w:tcW w:w="3309" w:type="dxa"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Твердые частицы суммарно</w:t>
            </w:r>
          </w:p>
        </w:tc>
        <w:tc>
          <w:tcPr>
            <w:tcW w:w="1676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9A3169" w:rsidRDefault="009A3169" w:rsidP="009A3169">
            <w:r w:rsidRPr="002C0431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16,7</w:t>
            </w:r>
          </w:p>
        </w:tc>
        <w:tc>
          <w:tcPr>
            <w:tcW w:w="992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0,097</w:t>
            </w:r>
          </w:p>
        </w:tc>
        <w:tc>
          <w:tcPr>
            <w:tcW w:w="992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16,7</w:t>
            </w:r>
          </w:p>
        </w:tc>
        <w:tc>
          <w:tcPr>
            <w:tcW w:w="993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0,097</w:t>
            </w:r>
          </w:p>
        </w:tc>
        <w:tc>
          <w:tcPr>
            <w:tcW w:w="1552" w:type="dxa"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9A3169" w:rsidTr="00A14375">
        <w:tc>
          <w:tcPr>
            <w:tcW w:w="773" w:type="dxa"/>
            <w:vMerge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0716</w:t>
            </w:r>
          </w:p>
        </w:tc>
        <w:tc>
          <w:tcPr>
            <w:tcW w:w="3309" w:type="dxa"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Фенантрен</w:t>
            </w:r>
          </w:p>
        </w:tc>
        <w:tc>
          <w:tcPr>
            <w:tcW w:w="1676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9A3169" w:rsidRDefault="009A3169" w:rsidP="009A3169">
            <w:r w:rsidRPr="002C0431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0,0200</w:t>
            </w:r>
          </w:p>
        </w:tc>
        <w:tc>
          <w:tcPr>
            <w:tcW w:w="992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0,000116</w:t>
            </w:r>
          </w:p>
        </w:tc>
        <w:tc>
          <w:tcPr>
            <w:tcW w:w="992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0,0200</w:t>
            </w:r>
          </w:p>
        </w:tc>
        <w:tc>
          <w:tcPr>
            <w:tcW w:w="993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0,000116</w:t>
            </w:r>
          </w:p>
        </w:tc>
        <w:tc>
          <w:tcPr>
            <w:tcW w:w="1552" w:type="dxa"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9A3169" w:rsidTr="00A14375">
        <w:tc>
          <w:tcPr>
            <w:tcW w:w="773" w:type="dxa"/>
            <w:vMerge w:val="restart"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0028/1</w:t>
            </w:r>
          </w:p>
        </w:tc>
        <w:tc>
          <w:tcPr>
            <w:tcW w:w="1838" w:type="dxa"/>
            <w:vMerge w:val="restart"/>
          </w:tcPr>
          <w:p w:rsidR="009A3169" w:rsidRDefault="009A3169" w:rsidP="009A3169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техуглерода. Установка № 3. Реактор в режиме разогрева. Разогрев 8 суток</w:t>
            </w:r>
          </w:p>
          <w:p w:rsidR="009A3169" w:rsidRDefault="009A3169" w:rsidP="009A3169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9A3169" w:rsidRDefault="009A3169" w:rsidP="009A3169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0301</w:t>
            </w:r>
          </w:p>
        </w:tc>
        <w:tc>
          <w:tcPr>
            <w:tcW w:w="3309" w:type="dxa"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9A3169" w:rsidRDefault="009A3169" w:rsidP="009A3169">
            <w:r w:rsidRPr="002C0431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306,49</w:t>
            </w:r>
          </w:p>
        </w:tc>
        <w:tc>
          <w:tcPr>
            <w:tcW w:w="992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0,701</w:t>
            </w:r>
          </w:p>
        </w:tc>
        <w:tc>
          <w:tcPr>
            <w:tcW w:w="992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306,49</w:t>
            </w:r>
          </w:p>
        </w:tc>
        <w:tc>
          <w:tcPr>
            <w:tcW w:w="993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0,701</w:t>
            </w:r>
          </w:p>
        </w:tc>
        <w:tc>
          <w:tcPr>
            <w:tcW w:w="1552" w:type="dxa"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9A3169" w:rsidTr="00A14375">
        <w:tc>
          <w:tcPr>
            <w:tcW w:w="773" w:type="dxa"/>
            <w:vMerge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0337</w:t>
            </w:r>
          </w:p>
        </w:tc>
        <w:tc>
          <w:tcPr>
            <w:tcW w:w="3309" w:type="dxa"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9A3169" w:rsidRDefault="009A3169" w:rsidP="009A3169">
            <w:r w:rsidRPr="002C0431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39,44</w:t>
            </w:r>
          </w:p>
        </w:tc>
        <w:tc>
          <w:tcPr>
            <w:tcW w:w="992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0,090</w:t>
            </w:r>
          </w:p>
        </w:tc>
        <w:tc>
          <w:tcPr>
            <w:tcW w:w="992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39,44</w:t>
            </w:r>
          </w:p>
        </w:tc>
        <w:tc>
          <w:tcPr>
            <w:tcW w:w="993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0,090</w:t>
            </w:r>
          </w:p>
        </w:tc>
        <w:tc>
          <w:tcPr>
            <w:tcW w:w="1552" w:type="dxa"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9A3169" w:rsidTr="00A14375">
        <w:tc>
          <w:tcPr>
            <w:tcW w:w="773" w:type="dxa"/>
            <w:vMerge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0703</w:t>
            </w:r>
          </w:p>
        </w:tc>
        <w:tc>
          <w:tcPr>
            <w:tcW w:w="3309" w:type="dxa"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1676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9A3169" w:rsidRDefault="009A3169" w:rsidP="009A3169">
            <w:r w:rsidRPr="002C0431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0,0013</w:t>
            </w:r>
          </w:p>
        </w:tc>
        <w:tc>
          <w:tcPr>
            <w:tcW w:w="992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992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0,0013</w:t>
            </w:r>
          </w:p>
        </w:tc>
        <w:tc>
          <w:tcPr>
            <w:tcW w:w="993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552" w:type="dxa"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9A3169" w:rsidTr="00A14375">
        <w:tc>
          <w:tcPr>
            <w:tcW w:w="773" w:type="dxa"/>
          </w:tcPr>
          <w:p w:rsidR="009A3169" w:rsidRDefault="009A3169" w:rsidP="00EA67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1838" w:type="dxa"/>
          </w:tcPr>
          <w:p w:rsidR="009A3169" w:rsidRDefault="009A3169" w:rsidP="00EA67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847" w:type="dxa"/>
          </w:tcPr>
          <w:p w:rsidR="009A3169" w:rsidRDefault="009A3169" w:rsidP="00EA67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3309" w:type="dxa"/>
          </w:tcPr>
          <w:p w:rsidR="009A3169" w:rsidRDefault="009A3169" w:rsidP="00EA67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676" w:type="dxa"/>
          </w:tcPr>
          <w:p w:rsidR="009A3169" w:rsidRDefault="009A3169" w:rsidP="00EA67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1676" w:type="dxa"/>
          </w:tcPr>
          <w:p w:rsidR="009A3169" w:rsidRDefault="009A3169" w:rsidP="00EA67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1046" w:type="dxa"/>
          </w:tcPr>
          <w:p w:rsidR="009A3169" w:rsidRDefault="009A3169" w:rsidP="00EA67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9A3169" w:rsidRDefault="009A3169" w:rsidP="00EA67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9A3169" w:rsidRDefault="009A3169" w:rsidP="00EA67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9A3169" w:rsidRDefault="009A3169" w:rsidP="00EA67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552" w:type="dxa"/>
          </w:tcPr>
          <w:p w:rsidR="009A3169" w:rsidRDefault="009A3169" w:rsidP="00EA67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</w:t>
            </w:r>
          </w:p>
        </w:tc>
      </w:tr>
      <w:tr w:rsidR="009A3169" w:rsidTr="00A14375">
        <w:tc>
          <w:tcPr>
            <w:tcW w:w="773" w:type="dxa"/>
            <w:vMerge w:val="restart"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0028/2</w:t>
            </w:r>
          </w:p>
        </w:tc>
        <w:tc>
          <w:tcPr>
            <w:tcW w:w="1838" w:type="dxa"/>
            <w:vMerge w:val="restart"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техуглерода. Установка № 3. Реактор в режиме разогрева. Разогрев 3 суток</w:t>
            </w:r>
          </w:p>
        </w:tc>
        <w:tc>
          <w:tcPr>
            <w:tcW w:w="847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0301</w:t>
            </w:r>
          </w:p>
        </w:tc>
        <w:tc>
          <w:tcPr>
            <w:tcW w:w="3309" w:type="dxa"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9A3169" w:rsidRDefault="009A3169" w:rsidP="009A3169">
            <w:r w:rsidRPr="004963E4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306,49</w:t>
            </w:r>
          </w:p>
        </w:tc>
        <w:tc>
          <w:tcPr>
            <w:tcW w:w="992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0,659</w:t>
            </w:r>
          </w:p>
        </w:tc>
        <w:tc>
          <w:tcPr>
            <w:tcW w:w="992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306,49</w:t>
            </w:r>
          </w:p>
        </w:tc>
        <w:tc>
          <w:tcPr>
            <w:tcW w:w="993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0,659</w:t>
            </w:r>
          </w:p>
        </w:tc>
        <w:tc>
          <w:tcPr>
            <w:tcW w:w="1552" w:type="dxa"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9A3169" w:rsidTr="00A14375">
        <w:tc>
          <w:tcPr>
            <w:tcW w:w="773" w:type="dxa"/>
            <w:vMerge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0337</w:t>
            </w:r>
          </w:p>
        </w:tc>
        <w:tc>
          <w:tcPr>
            <w:tcW w:w="3309" w:type="dxa"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9A3169" w:rsidRDefault="009A3169" w:rsidP="009A3169">
            <w:r w:rsidRPr="004963E4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39,44</w:t>
            </w:r>
          </w:p>
        </w:tc>
        <w:tc>
          <w:tcPr>
            <w:tcW w:w="992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0,085</w:t>
            </w:r>
          </w:p>
        </w:tc>
        <w:tc>
          <w:tcPr>
            <w:tcW w:w="992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39,44</w:t>
            </w:r>
          </w:p>
        </w:tc>
        <w:tc>
          <w:tcPr>
            <w:tcW w:w="993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0,085</w:t>
            </w:r>
          </w:p>
        </w:tc>
        <w:tc>
          <w:tcPr>
            <w:tcW w:w="1552" w:type="dxa"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9A3169" w:rsidTr="00A14375">
        <w:tc>
          <w:tcPr>
            <w:tcW w:w="773" w:type="dxa"/>
            <w:vMerge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0703</w:t>
            </w:r>
          </w:p>
        </w:tc>
        <w:tc>
          <w:tcPr>
            <w:tcW w:w="3309" w:type="dxa"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1676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9A3169" w:rsidRDefault="009A3169" w:rsidP="009A3169">
            <w:r w:rsidRPr="004963E4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0,0013</w:t>
            </w:r>
          </w:p>
        </w:tc>
        <w:tc>
          <w:tcPr>
            <w:tcW w:w="992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992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0,0013</w:t>
            </w:r>
          </w:p>
        </w:tc>
        <w:tc>
          <w:tcPr>
            <w:tcW w:w="993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552" w:type="dxa"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9A3169" w:rsidTr="00A14375">
        <w:tc>
          <w:tcPr>
            <w:tcW w:w="773" w:type="dxa"/>
            <w:vMerge w:val="restart"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0028/3</w:t>
            </w:r>
          </w:p>
        </w:tc>
        <w:tc>
          <w:tcPr>
            <w:tcW w:w="1838" w:type="dxa"/>
            <w:vMerge w:val="restart"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техуглерода. Установка № 3. Реактор в режиме разогрева. Разогрев 1 сутки</w:t>
            </w:r>
          </w:p>
        </w:tc>
        <w:tc>
          <w:tcPr>
            <w:tcW w:w="847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0301</w:t>
            </w:r>
          </w:p>
        </w:tc>
        <w:tc>
          <w:tcPr>
            <w:tcW w:w="3309" w:type="dxa"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9A3169" w:rsidRDefault="009A3169" w:rsidP="009A3169">
            <w:r w:rsidRPr="004963E4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306,49</w:t>
            </w:r>
          </w:p>
        </w:tc>
        <w:tc>
          <w:tcPr>
            <w:tcW w:w="992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0,831</w:t>
            </w:r>
          </w:p>
        </w:tc>
        <w:tc>
          <w:tcPr>
            <w:tcW w:w="992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306,49</w:t>
            </w:r>
          </w:p>
        </w:tc>
        <w:tc>
          <w:tcPr>
            <w:tcW w:w="993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0,831</w:t>
            </w:r>
          </w:p>
        </w:tc>
        <w:tc>
          <w:tcPr>
            <w:tcW w:w="1552" w:type="dxa"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9A3169" w:rsidTr="00A14375">
        <w:tc>
          <w:tcPr>
            <w:tcW w:w="773" w:type="dxa"/>
            <w:vMerge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0337</w:t>
            </w:r>
          </w:p>
        </w:tc>
        <w:tc>
          <w:tcPr>
            <w:tcW w:w="3309" w:type="dxa"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9A3169" w:rsidRDefault="009A3169" w:rsidP="009A3169">
            <w:r w:rsidRPr="004963E4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39,44</w:t>
            </w:r>
          </w:p>
        </w:tc>
        <w:tc>
          <w:tcPr>
            <w:tcW w:w="992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0,107</w:t>
            </w:r>
          </w:p>
        </w:tc>
        <w:tc>
          <w:tcPr>
            <w:tcW w:w="992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39,44</w:t>
            </w:r>
          </w:p>
        </w:tc>
        <w:tc>
          <w:tcPr>
            <w:tcW w:w="993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0,107</w:t>
            </w:r>
          </w:p>
        </w:tc>
        <w:tc>
          <w:tcPr>
            <w:tcW w:w="1552" w:type="dxa"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9A3169" w:rsidTr="00A14375">
        <w:tc>
          <w:tcPr>
            <w:tcW w:w="773" w:type="dxa"/>
            <w:vMerge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0703</w:t>
            </w:r>
          </w:p>
        </w:tc>
        <w:tc>
          <w:tcPr>
            <w:tcW w:w="3309" w:type="dxa"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1676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9A3169" w:rsidRDefault="009A3169" w:rsidP="009A3169">
            <w:r w:rsidRPr="004963E4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0,0013</w:t>
            </w:r>
          </w:p>
        </w:tc>
        <w:tc>
          <w:tcPr>
            <w:tcW w:w="992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0,000004</w:t>
            </w:r>
          </w:p>
        </w:tc>
        <w:tc>
          <w:tcPr>
            <w:tcW w:w="992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0,0013</w:t>
            </w:r>
          </w:p>
        </w:tc>
        <w:tc>
          <w:tcPr>
            <w:tcW w:w="993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0,000004</w:t>
            </w:r>
          </w:p>
        </w:tc>
        <w:tc>
          <w:tcPr>
            <w:tcW w:w="1552" w:type="dxa"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9A3169" w:rsidTr="00A14375">
        <w:tc>
          <w:tcPr>
            <w:tcW w:w="773" w:type="dxa"/>
            <w:vMerge w:val="restart"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0028/4</w:t>
            </w:r>
          </w:p>
        </w:tc>
        <w:tc>
          <w:tcPr>
            <w:tcW w:w="1838" w:type="dxa"/>
            <w:vMerge w:val="restart"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техуглерода. Установка № 3. Реактор в режиме разогрева. Разогрев 5,5 суток</w:t>
            </w:r>
          </w:p>
        </w:tc>
        <w:tc>
          <w:tcPr>
            <w:tcW w:w="847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0301</w:t>
            </w:r>
          </w:p>
        </w:tc>
        <w:tc>
          <w:tcPr>
            <w:tcW w:w="3309" w:type="dxa"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9A3169" w:rsidRDefault="009A3169" w:rsidP="009A3169">
            <w:r w:rsidRPr="004963E4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306,49</w:t>
            </w:r>
          </w:p>
        </w:tc>
        <w:tc>
          <w:tcPr>
            <w:tcW w:w="992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1,011</w:t>
            </w:r>
          </w:p>
        </w:tc>
        <w:tc>
          <w:tcPr>
            <w:tcW w:w="992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306,49</w:t>
            </w:r>
          </w:p>
        </w:tc>
        <w:tc>
          <w:tcPr>
            <w:tcW w:w="993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1,011</w:t>
            </w:r>
          </w:p>
        </w:tc>
        <w:tc>
          <w:tcPr>
            <w:tcW w:w="1552" w:type="dxa"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9A3169" w:rsidTr="00A14375">
        <w:tc>
          <w:tcPr>
            <w:tcW w:w="773" w:type="dxa"/>
            <w:vMerge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0337</w:t>
            </w:r>
          </w:p>
        </w:tc>
        <w:tc>
          <w:tcPr>
            <w:tcW w:w="3309" w:type="dxa"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9A3169" w:rsidRDefault="009A3169" w:rsidP="009A3169">
            <w:r w:rsidRPr="004963E4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39,44</w:t>
            </w:r>
          </w:p>
        </w:tc>
        <w:tc>
          <w:tcPr>
            <w:tcW w:w="992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0,130</w:t>
            </w:r>
          </w:p>
        </w:tc>
        <w:tc>
          <w:tcPr>
            <w:tcW w:w="992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39,44</w:t>
            </w:r>
          </w:p>
        </w:tc>
        <w:tc>
          <w:tcPr>
            <w:tcW w:w="993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0,130</w:t>
            </w:r>
          </w:p>
        </w:tc>
        <w:tc>
          <w:tcPr>
            <w:tcW w:w="1552" w:type="dxa"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9A3169" w:rsidTr="00A14375">
        <w:tc>
          <w:tcPr>
            <w:tcW w:w="773" w:type="dxa"/>
            <w:vMerge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0703</w:t>
            </w:r>
          </w:p>
        </w:tc>
        <w:tc>
          <w:tcPr>
            <w:tcW w:w="3309" w:type="dxa"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1676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9A3169" w:rsidRDefault="009A3169" w:rsidP="009A3169">
            <w:r w:rsidRPr="004963E4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0,0013</w:t>
            </w:r>
          </w:p>
        </w:tc>
        <w:tc>
          <w:tcPr>
            <w:tcW w:w="992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0,000004</w:t>
            </w:r>
          </w:p>
        </w:tc>
        <w:tc>
          <w:tcPr>
            <w:tcW w:w="992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0,0013</w:t>
            </w:r>
          </w:p>
        </w:tc>
        <w:tc>
          <w:tcPr>
            <w:tcW w:w="993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0,000004</w:t>
            </w:r>
          </w:p>
        </w:tc>
        <w:tc>
          <w:tcPr>
            <w:tcW w:w="1552" w:type="dxa"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9A3169" w:rsidTr="00A14375">
        <w:tc>
          <w:tcPr>
            <w:tcW w:w="773" w:type="dxa"/>
            <w:vMerge w:val="restart"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0064/1</w:t>
            </w:r>
          </w:p>
        </w:tc>
        <w:tc>
          <w:tcPr>
            <w:tcW w:w="1838" w:type="dxa"/>
            <w:vMerge w:val="restart"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техуглерода. Установка № 2. Реактор в режиме разогрева. Разогрев 8 суток</w:t>
            </w:r>
          </w:p>
        </w:tc>
        <w:tc>
          <w:tcPr>
            <w:tcW w:w="847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0301</w:t>
            </w:r>
          </w:p>
        </w:tc>
        <w:tc>
          <w:tcPr>
            <w:tcW w:w="3309" w:type="dxa"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9A3169" w:rsidRDefault="009A3169" w:rsidP="009A3169">
            <w:r w:rsidRPr="004963E4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306,49</w:t>
            </w:r>
          </w:p>
        </w:tc>
        <w:tc>
          <w:tcPr>
            <w:tcW w:w="992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0,701</w:t>
            </w:r>
          </w:p>
        </w:tc>
        <w:tc>
          <w:tcPr>
            <w:tcW w:w="992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306,49</w:t>
            </w:r>
          </w:p>
        </w:tc>
        <w:tc>
          <w:tcPr>
            <w:tcW w:w="993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0,701</w:t>
            </w:r>
          </w:p>
        </w:tc>
        <w:tc>
          <w:tcPr>
            <w:tcW w:w="1552" w:type="dxa"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9A3169" w:rsidTr="00A14375">
        <w:tc>
          <w:tcPr>
            <w:tcW w:w="773" w:type="dxa"/>
            <w:vMerge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0337</w:t>
            </w:r>
          </w:p>
        </w:tc>
        <w:tc>
          <w:tcPr>
            <w:tcW w:w="3309" w:type="dxa"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9A3169" w:rsidRDefault="009A3169" w:rsidP="009A3169">
            <w:r w:rsidRPr="004963E4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39,44</w:t>
            </w:r>
          </w:p>
        </w:tc>
        <w:tc>
          <w:tcPr>
            <w:tcW w:w="992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0,090</w:t>
            </w:r>
          </w:p>
        </w:tc>
        <w:tc>
          <w:tcPr>
            <w:tcW w:w="992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39,44</w:t>
            </w:r>
          </w:p>
        </w:tc>
        <w:tc>
          <w:tcPr>
            <w:tcW w:w="993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0,090</w:t>
            </w:r>
          </w:p>
        </w:tc>
        <w:tc>
          <w:tcPr>
            <w:tcW w:w="1552" w:type="dxa"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9A3169" w:rsidTr="00A14375">
        <w:tc>
          <w:tcPr>
            <w:tcW w:w="773" w:type="dxa"/>
            <w:vMerge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0703</w:t>
            </w:r>
          </w:p>
        </w:tc>
        <w:tc>
          <w:tcPr>
            <w:tcW w:w="3309" w:type="dxa"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1676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9A3169" w:rsidRDefault="009A3169" w:rsidP="009A3169">
            <w:r w:rsidRPr="004963E4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0,0013</w:t>
            </w:r>
          </w:p>
        </w:tc>
        <w:tc>
          <w:tcPr>
            <w:tcW w:w="992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992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0,0013</w:t>
            </w:r>
          </w:p>
        </w:tc>
        <w:tc>
          <w:tcPr>
            <w:tcW w:w="993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552" w:type="dxa"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9A3169" w:rsidTr="00A14375">
        <w:tc>
          <w:tcPr>
            <w:tcW w:w="773" w:type="dxa"/>
            <w:vMerge w:val="restart"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0064/2</w:t>
            </w:r>
          </w:p>
        </w:tc>
        <w:tc>
          <w:tcPr>
            <w:tcW w:w="1838" w:type="dxa"/>
            <w:vMerge w:val="restart"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техуглерода. Установка № 2. Реактор в режиме разогрева. Разогрев 3 суток</w:t>
            </w:r>
          </w:p>
        </w:tc>
        <w:tc>
          <w:tcPr>
            <w:tcW w:w="847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0301</w:t>
            </w:r>
          </w:p>
        </w:tc>
        <w:tc>
          <w:tcPr>
            <w:tcW w:w="3309" w:type="dxa"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9A3169" w:rsidRDefault="009A3169" w:rsidP="009A3169">
            <w:r w:rsidRPr="004963E4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306,49</w:t>
            </w:r>
          </w:p>
        </w:tc>
        <w:tc>
          <w:tcPr>
            <w:tcW w:w="992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0,659</w:t>
            </w:r>
          </w:p>
        </w:tc>
        <w:tc>
          <w:tcPr>
            <w:tcW w:w="992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306,49</w:t>
            </w:r>
          </w:p>
        </w:tc>
        <w:tc>
          <w:tcPr>
            <w:tcW w:w="993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0,659</w:t>
            </w:r>
          </w:p>
        </w:tc>
        <w:tc>
          <w:tcPr>
            <w:tcW w:w="1552" w:type="dxa"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9A3169" w:rsidTr="00A14375">
        <w:tc>
          <w:tcPr>
            <w:tcW w:w="773" w:type="dxa"/>
            <w:vMerge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0337</w:t>
            </w:r>
          </w:p>
        </w:tc>
        <w:tc>
          <w:tcPr>
            <w:tcW w:w="3309" w:type="dxa"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9A3169" w:rsidRDefault="009A3169" w:rsidP="009A3169">
            <w:r w:rsidRPr="004963E4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39,44</w:t>
            </w:r>
          </w:p>
        </w:tc>
        <w:tc>
          <w:tcPr>
            <w:tcW w:w="992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0,085</w:t>
            </w:r>
          </w:p>
        </w:tc>
        <w:tc>
          <w:tcPr>
            <w:tcW w:w="992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39,44</w:t>
            </w:r>
          </w:p>
        </w:tc>
        <w:tc>
          <w:tcPr>
            <w:tcW w:w="993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0,085</w:t>
            </w:r>
          </w:p>
        </w:tc>
        <w:tc>
          <w:tcPr>
            <w:tcW w:w="1552" w:type="dxa"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9A3169" w:rsidTr="00A14375">
        <w:tc>
          <w:tcPr>
            <w:tcW w:w="773" w:type="dxa"/>
            <w:vMerge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0703</w:t>
            </w:r>
          </w:p>
        </w:tc>
        <w:tc>
          <w:tcPr>
            <w:tcW w:w="3309" w:type="dxa"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1676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9A3169" w:rsidRDefault="009A3169" w:rsidP="009A3169">
            <w:r w:rsidRPr="004963E4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0,0013</w:t>
            </w:r>
          </w:p>
        </w:tc>
        <w:tc>
          <w:tcPr>
            <w:tcW w:w="992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992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0,0013</w:t>
            </w:r>
          </w:p>
        </w:tc>
        <w:tc>
          <w:tcPr>
            <w:tcW w:w="993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552" w:type="dxa"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9A3169" w:rsidTr="00A14375">
        <w:tc>
          <w:tcPr>
            <w:tcW w:w="773" w:type="dxa"/>
            <w:vMerge w:val="restart"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0064/3</w:t>
            </w:r>
          </w:p>
        </w:tc>
        <w:tc>
          <w:tcPr>
            <w:tcW w:w="1838" w:type="dxa"/>
            <w:vMerge w:val="restart"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ЦПТУ Установка № 3. Реактор в режиме разогрева. Разогрев 1 сутки</w:t>
            </w:r>
          </w:p>
        </w:tc>
        <w:tc>
          <w:tcPr>
            <w:tcW w:w="847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0301</w:t>
            </w:r>
          </w:p>
        </w:tc>
        <w:tc>
          <w:tcPr>
            <w:tcW w:w="3309" w:type="dxa"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9A3169" w:rsidRDefault="009A3169" w:rsidP="009A3169">
            <w:r w:rsidRPr="004963E4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306,49</w:t>
            </w:r>
          </w:p>
        </w:tc>
        <w:tc>
          <w:tcPr>
            <w:tcW w:w="992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0,831</w:t>
            </w:r>
          </w:p>
        </w:tc>
        <w:tc>
          <w:tcPr>
            <w:tcW w:w="992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306,49</w:t>
            </w:r>
          </w:p>
        </w:tc>
        <w:tc>
          <w:tcPr>
            <w:tcW w:w="993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0,831</w:t>
            </w:r>
          </w:p>
        </w:tc>
        <w:tc>
          <w:tcPr>
            <w:tcW w:w="1552" w:type="dxa"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9A3169" w:rsidTr="00A14375">
        <w:tc>
          <w:tcPr>
            <w:tcW w:w="773" w:type="dxa"/>
            <w:vMerge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0337</w:t>
            </w:r>
          </w:p>
        </w:tc>
        <w:tc>
          <w:tcPr>
            <w:tcW w:w="3309" w:type="dxa"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9A3169" w:rsidRDefault="009A3169" w:rsidP="009A3169">
            <w:r w:rsidRPr="004963E4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39,44</w:t>
            </w:r>
          </w:p>
        </w:tc>
        <w:tc>
          <w:tcPr>
            <w:tcW w:w="992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0,107</w:t>
            </w:r>
          </w:p>
        </w:tc>
        <w:tc>
          <w:tcPr>
            <w:tcW w:w="992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39,44</w:t>
            </w:r>
          </w:p>
        </w:tc>
        <w:tc>
          <w:tcPr>
            <w:tcW w:w="993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0,107</w:t>
            </w:r>
          </w:p>
        </w:tc>
        <w:tc>
          <w:tcPr>
            <w:tcW w:w="1552" w:type="dxa"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9A3169" w:rsidTr="00A14375">
        <w:tc>
          <w:tcPr>
            <w:tcW w:w="773" w:type="dxa"/>
            <w:vMerge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0703</w:t>
            </w:r>
          </w:p>
        </w:tc>
        <w:tc>
          <w:tcPr>
            <w:tcW w:w="3309" w:type="dxa"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1676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9A3169" w:rsidRDefault="009A3169" w:rsidP="009A3169">
            <w:r w:rsidRPr="004963E4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0,0013</w:t>
            </w:r>
          </w:p>
        </w:tc>
        <w:tc>
          <w:tcPr>
            <w:tcW w:w="992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0,000004</w:t>
            </w:r>
          </w:p>
        </w:tc>
        <w:tc>
          <w:tcPr>
            <w:tcW w:w="992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0,0013</w:t>
            </w:r>
          </w:p>
        </w:tc>
        <w:tc>
          <w:tcPr>
            <w:tcW w:w="993" w:type="dxa"/>
          </w:tcPr>
          <w:p w:rsidR="009A3169" w:rsidRDefault="009A3169" w:rsidP="009A316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0,000004</w:t>
            </w:r>
          </w:p>
        </w:tc>
        <w:tc>
          <w:tcPr>
            <w:tcW w:w="1552" w:type="dxa"/>
          </w:tcPr>
          <w:p w:rsidR="009A3169" w:rsidRDefault="009A3169" w:rsidP="009A316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9A3169" w:rsidTr="00A14375">
        <w:tc>
          <w:tcPr>
            <w:tcW w:w="773" w:type="dxa"/>
          </w:tcPr>
          <w:p w:rsidR="009A3169" w:rsidRDefault="009A3169" w:rsidP="00EA67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1838" w:type="dxa"/>
          </w:tcPr>
          <w:p w:rsidR="009A3169" w:rsidRDefault="009A3169" w:rsidP="00EA67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847" w:type="dxa"/>
          </w:tcPr>
          <w:p w:rsidR="009A3169" w:rsidRDefault="009A3169" w:rsidP="00EA67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3309" w:type="dxa"/>
          </w:tcPr>
          <w:p w:rsidR="009A3169" w:rsidRDefault="009A3169" w:rsidP="00EA67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676" w:type="dxa"/>
          </w:tcPr>
          <w:p w:rsidR="009A3169" w:rsidRDefault="009A3169" w:rsidP="00EA67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1676" w:type="dxa"/>
          </w:tcPr>
          <w:p w:rsidR="009A3169" w:rsidRDefault="009A3169" w:rsidP="00EA67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1046" w:type="dxa"/>
          </w:tcPr>
          <w:p w:rsidR="009A3169" w:rsidRDefault="009A3169" w:rsidP="00EA67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9A3169" w:rsidRDefault="009A3169" w:rsidP="00EA67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9A3169" w:rsidRDefault="009A3169" w:rsidP="00EA67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9A3169" w:rsidRDefault="009A3169" w:rsidP="00EA67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552" w:type="dxa"/>
          </w:tcPr>
          <w:p w:rsidR="009A3169" w:rsidRDefault="009A3169" w:rsidP="00EA67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</w:t>
            </w:r>
          </w:p>
        </w:tc>
      </w:tr>
      <w:tr w:rsidR="003338C1" w:rsidTr="00A14375">
        <w:tc>
          <w:tcPr>
            <w:tcW w:w="773" w:type="dxa"/>
            <w:vMerge w:val="restart"/>
          </w:tcPr>
          <w:p w:rsidR="003338C1" w:rsidRDefault="003338C1" w:rsidP="003338C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0064/4</w:t>
            </w:r>
          </w:p>
        </w:tc>
        <w:tc>
          <w:tcPr>
            <w:tcW w:w="1838" w:type="dxa"/>
            <w:vMerge w:val="restart"/>
          </w:tcPr>
          <w:p w:rsidR="003338C1" w:rsidRDefault="003338C1" w:rsidP="003338C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техуглерода. Установка № 3. Реактор в режиме разогрева. Разогрев 5,5 суток</w:t>
            </w:r>
          </w:p>
        </w:tc>
        <w:tc>
          <w:tcPr>
            <w:tcW w:w="847" w:type="dxa"/>
          </w:tcPr>
          <w:p w:rsidR="003338C1" w:rsidRDefault="003338C1" w:rsidP="003338C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0301</w:t>
            </w:r>
          </w:p>
        </w:tc>
        <w:tc>
          <w:tcPr>
            <w:tcW w:w="3309" w:type="dxa"/>
          </w:tcPr>
          <w:p w:rsidR="003338C1" w:rsidRDefault="003338C1" w:rsidP="003338C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</w:tcPr>
          <w:p w:rsidR="003338C1" w:rsidRDefault="003338C1" w:rsidP="003338C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338C1" w:rsidRDefault="003338C1" w:rsidP="003338C1">
            <w:r w:rsidRPr="002066EE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3338C1" w:rsidRDefault="003338C1" w:rsidP="003338C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306,49</w:t>
            </w:r>
          </w:p>
        </w:tc>
        <w:tc>
          <w:tcPr>
            <w:tcW w:w="992" w:type="dxa"/>
          </w:tcPr>
          <w:p w:rsidR="003338C1" w:rsidRDefault="003338C1" w:rsidP="003338C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1,011</w:t>
            </w:r>
          </w:p>
        </w:tc>
        <w:tc>
          <w:tcPr>
            <w:tcW w:w="992" w:type="dxa"/>
          </w:tcPr>
          <w:p w:rsidR="003338C1" w:rsidRDefault="003338C1" w:rsidP="003338C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306,49</w:t>
            </w:r>
          </w:p>
        </w:tc>
        <w:tc>
          <w:tcPr>
            <w:tcW w:w="993" w:type="dxa"/>
          </w:tcPr>
          <w:p w:rsidR="003338C1" w:rsidRDefault="003338C1" w:rsidP="003338C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1,011</w:t>
            </w:r>
          </w:p>
        </w:tc>
        <w:tc>
          <w:tcPr>
            <w:tcW w:w="1552" w:type="dxa"/>
          </w:tcPr>
          <w:p w:rsidR="003338C1" w:rsidRDefault="003338C1" w:rsidP="003338C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338C1" w:rsidTr="00A14375">
        <w:tc>
          <w:tcPr>
            <w:tcW w:w="773" w:type="dxa"/>
            <w:vMerge/>
          </w:tcPr>
          <w:p w:rsidR="003338C1" w:rsidRDefault="003338C1" w:rsidP="003338C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338C1" w:rsidRDefault="003338C1" w:rsidP="003338C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338C1" w:rsidRDefault="003338C1" w:rsidP="003338C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0337</w:t>
            </w:r>
          </w:p>
        </w:tc>
        <w:tc>
          <w:tcPr>
            <w:tcW w:w="3309" w:type="dxa"/>
          </w:tcPr>
          <w:p w:rsidR="003338C1" w:rsidRDefault="003338C1" w:rsidP="003338C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</w:tcPr>
          <w:p w:rsidR="003338C1" w:rsidRDefault="003338C1" w:rsidP="003338C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338C1" w:rsidRDefault="003338C1" w:rsidP="003338C1">
            <w:r w:rsidRPr="002066EE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3338C1" w:rsidRDefault="003338C1" w:rsidP="003338C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39,44</w:t>
            </w:r>
          </w:p>
        </w:tc>
        <w:tc>
          <w:tcPr>
            <w:tcW w:w="992" w:type="dxa"/>
          </w:tcPr>
          <w:p w:rsidR="003338C1" w:rsidRDefault="003338C1" w:rsidP="003338C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0,130</w:t>
            </w:r>
          </w:p>
        </w:tc>
        <w:tc>
          <w:tcPr>
            <w:tcW w:w="992" w:type="dxa"/>
          </w:tcPr>
          <w:p w:rsidR="003338C1" w:rsidRDefault="003338C1" w:rsidP="003338C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39,44</w:t>
            </w:r>
          </w:p>
        </w:tc>
        <w:tc>
          <w:tcPr>
            <w:tcW w:w="993" w:type="dxa"/>
          </w:tcPr>
          <w:p w:rsidR="003338C1" w:rsidRDefault="003338C1" w:rsidP="003338C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0,130</w:t>
            </w:r>
          </w:p>
        </w:tc>
        <w:tc>
          <w:tcPr>
            <w:tcW w:w="1552" w:type="dxa"/>
          </w:tcPr>
          <w:p w:rsidR="003338C1" w:rsidRDefault="003338C1" w:rsidP="003338C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338C1" w:rsidTr="00A14375">
        <w:tc>
          <w:tcPr>
            <w:tcW w:w="773" w:type="dxa"/>
            <w:vMerge/>
          </w:tcPr>
          <w:p w:rsidR="003338C1" w:rsidRDefault="003338C1" w:rsidP="003338C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338C1" w:rsidRDefault="003338C1" w:rsidP="003338C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338C1" w:rsidRDefault="003338C1" w:rsidP="003338C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0703</w:t>
            </w:r>
          </w:p>
        </w:tc>
        <w:tc>
          <w:tcPr>
            <w:tcW w:w="3309" w:type="dxa"/>
          </w:tcPr>
          <w:p w:rsidR="003338C1" w:rsidRDefault="003338C1" w:rsidP="003338C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1676" w:type="dxa"/>
          </w:tcPr>
          <w:p w:rsidR="003338C1" w:rsidRDefault="003338C1" w:rsidP="003338C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338C1" w:rsidRDefault="003338C1" w:rsidP="003338C1">
            <w:r w:rsidRPr="002066EE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3338C1" w:rsidRDefault="003338C1" w:rsidP="003338C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0,0013</w:t>
            </w:r>
          </w:p>
        </w:tc>
        <w:tc>
          <w:tcPr>
            <w:tcW w:w="992" w:type="dxa"/>
          </w:tcPr>
          <w:p w:rsidR="003338C1" w:rsidRDefault="003338C1" w:rsidP="003338C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0,000004</w:t>
            </w:r>
          </w:p>
        </w:tc>
        <w:tc>
          <w:tcPr>
            <w:tcW w:w="992" w:type="dxa"/>
          </w:tcPr>
          <w:p w:rsidR="003338C1" w:rsidRDefault="003338C1" w:rsidP="003338C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0,0013</w:t>
            </w:r>
          </w:p>
        </w:tc>
        <w:tc>
          <w:tcPr>
            <w:tcW w:w="993" w:type="dxa"/>
          </w:tcPr>
          <w:p w:rsidR="003338C1" w:rsidRDefault="003338C1" w:rsidP="003338C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0,000004</w:t>
            </w:r>
          </w:p>
        </w:tc>
        <w:tc>
          <w:tcPr>
            <w:tcW w:w="1552" w:type="dxa"/>
          </w:tcPr>
          <w:p w:rsidR="003338C1" w:rsidRDefault="003338C1" w:rsidP="003338C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338C1" w:rsidTr="00A14375">
        <w:tc>
          <w:tcPr>
            <w:tcW w:w="773" w:type="dxa"/>
          </w:tcPr>
          <w:p w:rsidR="003338C1" w:rsidRDefault="003338C1" w:rsidP="003338C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0075</w:t>
            </w:r>
          </w:p>
        </w:tc>
        <w:tc>
          <w:tcPr>
            <w:tcW w:w="1838" w:type="dxa"/>
          </w:tcPr>
          <w:p w:rsidR="003338C1" w:rsidRDefault="003338C1" w:rsidP="003338C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техуглерода. Уста-новка № 3. Емкость с керосином</w:t>
            </w:r>
          </w:p>
        </w:tc>
        <w:tc>
          <w:tcPr>
            <w:tcW w:w="847" w:type="dxa"/>
          </w:tcPr>
          <w:p w:rsidR="003338C1" w:rsidRDefault="003338C1" w:rsidP="003338C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2754</w:t>
            </w:r>
          </w:p>
        </w:tc>
        <w:tc>
          <w:tcPr>
            <w:tcW w:w="3309" w:type="dxa"/>
          </w:tcPr>
          <w:p w:rsidR="003338C1" w:rsidRDefault="003338C1" w:rsidP="003338C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С11-С19</w:t>
            </w:r>
          </w:p>
        </w:tc>
        <w:tc>
          <w:tcPr>
            <w:tcW w:w="1676" w:type="dxa"/>
          </w:tcPr>
          <w:p w:rsidR="003338C1" w:rsidRDefault="003338C1" w:rsidP="003338C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338C1" w:rsidRDefault="003338C1" w:rsidP="003338C1">
            <w:r w:rsidRPr="002066EE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3338C1" w:rsidRDefault="003338C1" w:rsidP="003338C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338C1" w:rsidRDefault="003338C1" w:rsidP="003338C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0,007</w:t>
            </w:r>
          </w:p>
        </w:tc>
        <w:tc>
          <w:tcPr>
            <w:tcW w:w="992" w:type="dxa"/>
          </w:tcPr>
          <w:p w:rsidR="003338C1" w:rsidRDefault="003338C1" w:rsidP="003338C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338C1" w:rsidRDefault="003338C1" w:rsidP="003338C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0,007</w:t>
            </w:r>
          </w:p>
        </w:tc>
        <w:tc>
          <w:tcPr>
            <w:tcW w:w="1552" w:type="dxa"/>
          </w:tcPr>
          <w:p w:rsidR="003338C1" w:rsidRDefault="003338C1" w:rsidP="003338C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338C1" w:rsidTr="00A14375">
        <w:tc>
          <w:tcPr>
            <w:tcW w:w="773" w:type="dxa"/>
            <w:vMerge w:val="restart"/>
          </w:tcPr>
          <w:p w:rsidR="003338C1" w:rsidRDefault="003338C1" w:rsidP="003338C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0029/1</w:t>
            </w:r>
          </w:p>
        </w:tc>
        <w:tc>
          <w:tcPr>
            <w:tcW w:w="1838" w:type="dxa"/>
            <w:vMerge w:val="restart"/>
          </w:tcPr>
          <w:p w:rsidR="003338C1" w:rsidRDefault="003338C1" w:rsidP="003338C1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техуглерода. Уста-новка № 4. Камера обогрева сушильного барабана. Рабочий режим</w:t>
            </w:r>
          </w:p>
          <w:p w:rsidR="003338C1" w:rsidRDefault="003338C1" w:rsidP="003338C1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3338C1" w:rsidRDefault="003338C1" w:rsidP="003338C1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3338C1" w:rsidRDefault="003338C1" w:rsidP="003338C1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3338C1" w:rsidRDefault="003338C1" w:rsidP="003338C1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3338C1" w:rsidRDefault="003338C1" w:rsidP="003338C1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3338C1" w:rsidRDefault="003338C1" w:rsidP="003338C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338C1" w:rsidRDefault="003338C1" w:rsidP="003338C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0184</w:t>
            </w:r>
          </w:p>
        </w:tc>
        <w:tc>
          <w:tcPr>
            <w:tcW w:w="3309" w:type="dxa"/>
          </w:tcPr>
          <w:p w:rsidR="003338C1" w:rsidRDefault="003338C1" w:rsidP="003338C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Свинец и его соединения</w:t>
            </w:r>
          </w:p>
        </w:tc>
        <w:tc>
          <w:tcPr>
            <w:tcW w:w="1676" w:type="dxa"/>
          </w:tcPr>
          <w:p w:rsidR="003338C1" w:rsidRDefault="003338C1" w:rsidP="003338C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338C1" w:rsidRDefault="003338C1" w:rsidP="003338C1">
            <w:r w:rsidRPr="002066EE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3338C1" w:rsidRDefault="003338C1" w:rsidP="003338C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0,094</w:t>
            </w:r>
          </w:p>
        </w:tc>
        <w:tc>
          <w:tcPr>
            <w:tcW w:w="992" w:type="dxa"/>
          </w:tcPr>
          <w:p w:rsidR="003338C1" w:rsidRDefault="003338C1" w:rsidP="003338C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0,000860</w:t>
            </w:r>
          </w:p>
        </w:tc>
        <w:tc>
          <w:tcPr>
            <w:tcW w:w="992" w:type="dxa"/>
          </w:tcPr>
          <w:p w:rsidR="003338C1" w:rsidRDefault="003338C1" w:rsidP="003338C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0,094</w:t>
            </w:r>
          </w:p>
        </w:tc>
        <w:tc>
          <w:tcPr>
            <w:tcW w:w="993" w:type="dxa"/>
          </w:tcPr>
          <w:p w:rsidR="003338C1" w:rsidRDefault="003338C1" w:rsidP="003338C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0,000860</w:t>
            </w:r>
          </w:p>
        </w:tc>
        <w:tc>
          <w:tcPr>
            <w:tcW w:w="1552" w:type="dxa"/>
          </w:tcPr>
          <w:p w:rsidR="003338C1" w:rsidRDefault="003338C1" w:rsidP="003338C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338C1" w:rsidTr="00A14375">
        <w:tc>
          <w:tcPr>
            <w:tcW w:w="773" w:type="dxa"/>
            <w:vMerge/>
          </w:tcPr>
          <w:p w:rsidR="003338C1" w:rsidRDefault="003338C1" w:rsidP="003338C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338C1" w:rsidRDefault="003338C1" w:rsidP="003338C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338C1" w:rsidRDefault="003338C1" w:rsidP="003338C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0301</w:t>
            </w:r>
          </w:p>
        </w:tc>
        <w:tc>
          <w:tcPr>
            <w:tcW w:w="3309" w:type="dxa"/>
          </w:tcPr>
          <w:p w:rsidR="003338C1" w:rsidRDefault="003338C1" w:rsidP="003338C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  <w:vMerge w:val="restart"/>
          </w:tcPr>
          <w:p w:rsidR="003338C1" w:rsidRDefault="003338C1" w:rsidP="003338C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Система автоматизированного контроля и учета выбросов № СЭ.20282.АСК.002.УХЛ1</w:t>
            </w:r>
          </w:p>
        </w:tc>
        <w:tc>
          <w:tcPr>
            <w:tcW w:w="1676" w:type="dxa"/>
          </w:tcPr>
          <w:p w:rsidR="003338C1" w:rsidRDefault="003338C1" w:rsidP="003338C1">
            <w:r w:rsidRPr="002066EE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3338C1" w:rsidRDefault="003338C1" w:rsidP="003338C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300,73</w:t>
            </w:r>
          </w:p>
        </w:tc>
        <w:tc>
          <w:tcPr>
            <w:tcW w:w="992" w:type="dxa"/>
          </w:tcPr>
          <w:p w:rsidR="003338C1" w:rsidRDefault="003338C1" w:rsidP="003338C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4,097</w:t>
            </w:r>
          </w:p>
        </w:tc>
        <w:tc>
          <w:tcPr>
            <w:tcW w:w="992" w:type="dxa"/>
          </w:tcPr>
          <w:p w:rsidR="003338C1" w:rsidRDefault="003338C1" w:rsidP="003338C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300,73</w:t>
            </w:r>
          </w:p>
        </w:tc>
        <w:tc>
          <w:tcPr>
            <w:tcW w:w="993" w:type="dxa"/>
          </w:tcPr>
          <w:p w:rsidR="003338C1" w:rsidRDefault="003338C1" w:rsidP="003338C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4,097</w:t>
            </w:r>
          </w:p>
        </w:tc>
        <w:tc>
          <w:tcPr>
            <w:tcW w:w="1552" w:type="dxa"/>
          </w:tcPr>
          <w:p w:rsidR="003338C1" w:rsidRDefault="003338C1" w:rsidP="003338C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15,9</w:t>
            </w:r>
          </w:p>
        </w:tc>
      </w:tr>
      <w:tr w:rsidR="003338C1" w:rsidTr="00A14375">
        <w:tc>
          <w:tcPr>
            <w:tcW w:w="773" w:type="dxa"/>
            <w:vMerge/>
          </w:tcPr>
          <w:p w:rsidR="003338C1" w:rsidRDefault="003338C1" w:rsidP="003338C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338C1" w:rsidRDefault="003338C1" w:rsidP="003338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338C1" w:rsidRDefault="003338C1" w:rsidP="003338C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2902</w:t>
            </w:r>
          </w:p>
        </w:tc>
        <w:tc>
          <w:tcPr>
            <w:tcW w:w="3309" w:type="dxa"/>
          </w:tcPr>
          <w:p w:rsidR="003338C1" w:rsidRDefault="003338C1" w:rsidP="003338C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Твердые частицы суммарно</w:t>
            </w:r>
          </w:p>
        </w:tc>
        <w:tc>
          <w:tcPr>
            <w:tcW w:w="1676" w:type="dxa"/>
            <w:vMerge/>
          </w:tcPr>
          <w:p w:rsidR="003338C1" w:rsidRDefault="003338C1" w:rsidP="003338C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76" w:type="dxa"/>
          </w:tcPr>
          <w:p w:rsidR="003338C1" w:rsidRDefault="003338C1" w:rsidP="003338C1">
            <w:r w:rsidRPr="002066EE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3338C1" w:rsidRDefault="003338C1" w:rsidP="003338C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42,1</w:t>
            </w:r>
          </w:p>
        </w:tc>
        <w:tc>
          <w:tcPr>
            <w:tcW w:w="992" w:type="dxa"/>
          </w:tcPr>
          <w:p w:rsidR="003338C1" w:rsidRDefault="003338C1" w:rsidP="003338C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0,385</w:t>
            </w:r>
          </w:p>
        </w:tc>
        <w:tc>
          <w:tcPr>
            <w:tcW w:w="992" w:type="dxa"/>
          </w:tcPr>
          <w:p w:rsidR="003338C1" w:rsidRDefault="003338C1" w:rsidP="003338C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42,1</w:t>
            </w:r>
          </w:p>
        </w:tc>
        <w:tc>
          <w:tcPr>
            <w:tcW w:w="993" w:type="dxa"/>
          </w:tcPr>
          <w:p w:rsidR="003338C1" w:rsidRDefault="003338C1" w:rsidP="003338C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0,385</w:t>
            </w:r>
          </w:p>
        </w:tc>
        <w:tc>
          <w:tcPr>
            <w:tcW w:w="1552" w:type="dxa"/>
          </w:tcPr>
          <w:p w:rsidR="003338C1" w:rsidRDefault="003338C1" w:rsidP="003338C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338C1" w:rsidTr="00A14375">
        <w:tc>
          <w:tcPr>
            <w:tcW w:w="773" w:type="dxa"/>
            <w:vMerge/>
          </w:tcPr>
          <w:p w:rsidR="003338C1" w:rsidRDefault="003338C1" w:rsidP="003338C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338C1" w:rsidRDefault="003338C1" w:rsidP="003338C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338C1" w:rsidRDefault="003338C1" w:rsidP="003338C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0330</w:t>
            </w:r>
          </w:p>
        </w:tc>
        <w:tc>
          <w:tcPr>
            <w:tcW w:w="3309" w:type="dxa"/>
          </w:tcPr>
          <w:p w:rsidR="003338C1" w:rsidRDefault="003338C1" w:rsidP="003338C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Сера диоксид</w:t>
            </w:r>
          </w:p>
        </w:tc>
        <w:tc>
          <w:tcPr>
            <w:tcW w:w="1676" w:type="dxa"/>
            <w:vMerge/>
          </w:tcPr>
          <w:p w:rsidR="003338C1" w:rsidRDefault="003338C1" w:rsidP="003338C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76" w:type="dxa"/>
          </w:tcPr>
          <w:p w:rsidR="003338C1" w:rsidRDefault="003338C1" w:rsidP="003338C1">
            <w:r w:rsidRPr="002066EE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3338C1" w:rsidRDefault="003338C1" w:rsidP="003338C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501,22</w:t>
            </w:r>
          </w:p>
        </w:tc>
        <w:tc>
          <w:tcPr>
            <w:tcW w:w="992" w:type="dxa"/>
          </w:tcPr>
          <w:p w:rsidR="003338C1" w:rsidRDefault="003338C1" w:rsidP="003338C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6,829</w:t>
            </w:r>
          </w:p>
        </w:tc>
        <w:tc>
          <w:tcPr>
            <w:tcW w:w="992" w:type="dxa"/>
          </w:tcPr>
          <w:p w:rsidR="003338C1" w:rsidRDefault="003338C1" w:rsidP="003338C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501,22</w:t>
            </w:r>
          </w:p>
        </w:tc>
        <w:tc>
          <w:tcPr>
            <w:tcW w:w="993" w:type="dxa"/>
          </w:tcPr>
          <w:p w:rsidR="003338C1" w:rsidRDefault="003338C1" w:rsidP="003338C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6,829</w:t>
            </w:r>
          </w:p>
        </w:tc>
        <w:tc>
          <w:tcPr>
            <w:tcW w:w="1552" w:type="dxa"/>
          </w:tcPr>
          <w:p w:rsidR="003338C1" w:rsidRDefault="003338C1" w:rsidP="003338C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15,9</w:t>
            </w:r>
          </w:p>
        </w:tc>
      </w:tr>
      <w:tr w:rsidR="003338C1" w:rsidTr="00A14375">
        <w:tc>
          <w:tcPr>
            <w:tcW w:w="773" w:type="dxa"/>
            <w:vMerge/>
          </w:tcPr>
          <w:p w:rsidR="003338C1" w:rsidRDefault="003338C1" w:rsidP="003338C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338C1" w:rsidRDefault="003338C1" w:rsidP="003338C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338C1" w:rsidRDefault="003338C1" w:rsidP="003338C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0337</w:t>
            </w:r>
          </w:p>
        </w:tc>
        <w:tc>
          <w:tcPr>
            <w:tcW w:w="3309" w:type="dxa"/>
          </w:tcPr>
          <w:p w:rsidR="003338C1" w:rsidRDefault="003338C1" w:rsidP="003338C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  <w:vMerge/>
          </w:tcPr>
          <w:p w:rsidR="003338C1" w:rsidRDefault="003338C1" w:rsidP="003338C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76" w:type="dxa"/>
          </w:tcPr>
          <w:p w:rsidR="003338C1" w:rsidRDefault="003338C1" w:rsidP="003338C1">
            <w:r w:rsidRPr="002066EE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3338C1" w:rsidRDefault="003338C1" w:rsidP="003338C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501,22</w:t>
            </w:r>
          </w:p>
        </w:tc>
        <w:tc>
          <w:tcPr>
            <w:tcW w:w="992" w:type="dxa"/>
          </w:tcPr>
          <w:p w:rsidR="003338C1" w:rsidRDefault="003338C1" w:rsidP="003338C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6,829</w:t>
            </w:r>
          </w:p>
        </w:tc>
        <w:tc>
          <w:tcPr>
            <w:tcW w:w="992" w:type="dxa"/>
          </w:tcPr>
          <w:p w:rsidR="003338C1" w:rsidRDefault="003338C1" w:rsidP="003338C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501,22</w:t>
            </w:r>
          </w:p>
        </w:tc>
        <w:tc>
          <w:tcPr>
            <w:tcW w:w="993" w:type="dxa"/>
          </w:tcPr>
          <w:p w:rsidR="003338C1" w:rsidRDefault="003338C1" w:rsidP="003338C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6,829</w:t>
            </w:r>
          </w:p>
        </w:tc>
        <w:tc>
          <w:tcPr>
            <w:tcW w:w="1552" w:type="dxa"/>
          </w:tcPr>
          <w:p w:rsidR="003338C1" w:rsidRDefault="003338C1" w:rsidP="003338C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15,9</w:t>
            </w:r>
          </w:p>
        </w:tc>
      </w:tr>
      <w:tr w:rsidR="003338C1" w:rsidTr="00A14375">
        <w:tc>
          <w:tcPr>
            <w:tcW w:w="773" w:type="dxa"/>
            <w:vMerge/>
          </w:tcPr>
          <w:p w:rsidR="003338C1" w:rsidRDefault="003338C1" w:rsidP="003338C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338C1" w:rsidRDefault="003338C1" w:rsidP="003338C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338C1" w:rsidRDefault="003338C1" w:rsidP="003338C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0401</w:t>
            </w:r>
          </w:p>
        </w:tc>
        <w:tc>
          <w:tcPr>
            <w:tcW w:w="3309" w:type="dxa"/>
          </w:tcPr>
          <w:p w:rsidR="003338C1" w:rsidRDefault="003338C1" w:rsidP="003338C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С1-С10</w:t>
            </w:r>
          </w:p>
        </w:tc>
        <w:tc>
          <w:tcPr>
            <w:tcW w:w="1676" w:type="dxa"/>
          </w:tcPr>
          <w:p w:rsidR="003338C1" w:rsidRDefault="003338C1" w:rsidP="003338C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338C1" w:rsidRDefault="003338C1" w:rsidP="003338C1">
            <w:r w:rsidRPr="002066EE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3338C1" w:rsidRDefault="003338C1" w:rsidP="003338C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10,77</w:t>
            </w:r>
          </w:p>
        </w:tc>
        <w:tc>
          <w:tcPr>
            <w:tcW w:w="992" w:type="dxa"/>
          </w:tcPr>
          <w:p w:rsidR="003338C1" w:rsidRDefault="003338C1" w:rsidP="003338C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0,099</w:t>
            </w:r>
          </w:p>
        </w:tc>
        <w:tc>
          <w:tcPr>
            <w:tcW w:w="992" w:type="dxa"/>
          </w:tcPr>
          <w:p w:rsidR="003338C1" w:rsidRDefault="003338C1" w:rsidP="003338C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10,77</w:t>
            </w:r>
          </w:p>
        </w:tc>
        <w:tc>
          <w:tcPr>
            <w:tcW w:w="993" w:type="dxa"/>
          </w:tcPr>
          <w:p w:rsidR="003338C1" w:rsidRDefault="003338C1" w:rsidP="003338C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0,099</w:t>
            </w:r>
          </w:p>
        </w:tc>
        <w:tc>
          <w:tcPr>
            <w:tcW w:w="1552" w:type="dxa"/>
          </w:tcPr>
          <w:p w:rsidR="003338C1" w:rsidRDefault="003338C1" w:rsidP="003338C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338C1" w:rsidTr="00A14375">
        <w:tc>
          <w:tcPr>
            <w:tcW w:w="773" w:type="dxa"/>
            <w:vMerge/>
          </w:tcPr>
          <w:p w:rsidR="003338C1" w:rsidRDefault="003338C1" w:rsidP="003338C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338C1" w:rsidRDefault="003338C1" w:rsidP="003338C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338C1" w:rsidRDefault="003338C1" w:rsidP="003338C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0602</w:t>
            </w:r>
          </w:p>
        </w:tc>
        <w:tc>
          <w:tcPr>
            <w:tcW w:w="3309" w:type="dxa"/>
          </w:tcPr>
          <w:p w:rsidR="003338C1" w:rsidRDefault="003338C1" w:rsidP="003338C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Бензол</w:t>
            </w:r>
          </w:p>
        </w:tc>
        <w:tc>
          <w:tcPr>
            <w:tcW w:w="1676" w:type="dxa"/>
          </w:tcPr>
          <w:p w:rsidR="003338C1" w:rsidRDefault="003338C1" w:rsidP="003338C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338C1" w:rsidRDefault="003338C1" w:rsidP="003338C1">
            <w:r w:rsidRPr="002066EE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3338C1" w:rsidRDefault="003338C1" w:rsidP="003338C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2,78</w:t>
            </w:r>
          </w:p>
        </w:tc>
        <w:tc>
          <w:tcPr>
            <w:tcW w:w="992" w:type="dxa"/>
          </w:tcPr>
          <w:p w:rsidR="003338C1" w:rsidRDefault="003338C1" w:rsidP="003338C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0,025</w:t>
            </w:r>
          </w:p>
        </w:tc>
        <w:tc>
          <w:tcPr>
            <w:tcW w:w="992" w:type="dxa"/>
          </w:tcPr>
          <w:p w:rsidR="003338C1" w:rsidRDefault="003338C1" w:rsidP="003338C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2,78</w:t>
            </w:r>
          </w:p>
        </w:tc>
        <w:tc>
          <w:tcPr>
            <w:tcW w:w="993" w:type="dxa"/>
          </w:tcPr>
          <w:p w:rsidR="003338C1" w:rsidRDefault="003338C1" w:rsidP="003338C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0,025</w:t>
            </w:r>
          </w:p>
        </w:tc>
        <w:tc>
          <w:tcPr>
            <w:tcW w:w="1552" w:type="dxa"/>
          </w:tcPr>
          <w:p w:rsidR="003338C1" w:rsidRDefault="003338C1" w:rsidP="003338C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338C1" w:rsidTr="00A14375">
        <w:tc>
          <w:tcPr>
            <w:tcW w:w="773" w:type="dxa"/>
            <w:vMerge/>
          </w:tcPr>
          <w:p w:rsidR="003338C1" w:rsidRDefault="003338C1" w:rsidP="003338C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338C1" w:rsidRDefault="003338C1" w:rsidP="003338C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338C1" w:rsidRDefault="003338C1" w:rsidP="003338C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0621</w:t>
            </w:r>
          </w:p>
        </w:tc>
        <w:tc>
          <w:tcPr>
            <w:tcW w:w="3309" w:type="dxa"/>
          </w:tcPr>
          <w:p w:rsidR="003338C1" w:rsidRDefault="003338C1" w:rsidP="003338C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Толуол</w:t>
            </w:r>
          </w:p>
        </w:tc>
        <w:tc>
          <w:tcPr>
            <w:tcW w:w="1676" w:type="dxa"/>
          </w:tcPr>
          <w:p w:rsidR="003338C1" w:rsidRDefault="003338C1" w:rsidP="003338C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338C1" w:rsidRDefault="003338C1" w:rsidP="003338C1">
            <w:r w:rsidRPr="002066EE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3338C1" w:rsidRDefault="003338C1" w:rsidP="003338C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1,65</w:t>
            </w:r>
          </w:p>
        </w:tc>
        <w:tc>
          <w:tcPr>
            <w:tcW w:w="992" w:type="dxa"/>
          </w:tcPr>
          <w:p w:rsidR="003338C1" w:rsidRDefault="003338C1" w:rsidP="003338C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0,015</w:t>
            </w:r>
          </w:p>
        </w:tc>
        <w:tc>
          <w:tcPr>
            <w:tcW w:w="992" w:type="dxa"/>
          </w:tcPr>
          <w:p w:rsidR="003338C1" w:rsidRDefault="003338C1" w:rsidP="003338C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1,65</w:t>
            </w:r>
          </w:p>
        </w:tc>
        <w:tc>
          <w:tcPr>
            <w:tcW w:w="993" w:type="dxa"/>
          </w:tcPr>
          <w:p w:rsidR="003338C1" w:rsidRDefault="003338C1" w:rsidP="003338C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0,015</w:t>
            </w:r>
          </w:p>
        </w:tc>
        <w:tc>
          <w:tcPr>
            <w:tcW w:w="1552" w:type="dxa"/>
          </w:tcPr>
          <w:p w:rsidR="003338C1" w:rsidRDefault="003338C1" w:rsidP="003338C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338C1" w:rsidTr="00A14375">
        <w:tc>
          <w:tcPr>
            <w:tcW w:w="773" w:type="dxa"/>
            <w:vMerge/>
          </w:tcPr>
          <w:p w:rsidR="003338C1" w:rsidRDefault="003338C1" w:rsidP="003338C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338C1" w:rsidRDefault="003338C1" w:rsidP="003338C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338C1" w:rsidRDefault="003338C1" w:rsidP="003338C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0703</w:t>
            </w:r>
          </w:p>
        </w:tc>
        <w:tc>
          <w:tcPr>
            <w:tcW w:w="3309" w:type="dxa"/>
          </w:tcPr>
          <w:p w:rsidR="003338C1" w:rsidRDefault="003338C1" w:rsidP="003338C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1676" w:type="dxa"/>
          </w:tcPr>
          <w:p w:rsidR="003338C1" w:rsidRDefault="003338C1" w:rsidP="003338C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338C1" w:rsidRDefault="003338C1" w:rsidP="003338C1">
            <w:r w:rsidRPr="002066EE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3338C1" w:rsidRDefault="003338C1" w:rsidP="003338C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0,0011</w:t>
            </w:r>
          </w:p>
        </w:tc>
        <w:tc>
          <w:tcPr>
            <w:tcW w:w="992" w:type="dxa"/>
          </w:tcPr>
          <w:p w:rsidR="003338C1" w:rsidRDefault="003338C1" w:rsidP="003338C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0,000010</w:t>
            </w:r>
          </w:p>
        </w:tc>
        <w:tc>
          <w:tcPr>
            <w:tcW w:w="992" w:type="dxa"/>
          </w:tcPr>
          <w:p w:rsidR="003338C1" w:rsidRDefault="003338C1" w:rsidP="003338C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0,0011</w:t>
            </w:r>
          </w:p>
        </w:tc>
        <w:tc>
          <w:tcPr>
            <w:tcW w:w="993" w:type="dxa"/>
          </w:tcPr>
          <w:p w:rsidR="003338C1" w:rsidRDefault="003338C1" w:rsidP="003338C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0,000010</w:t>
            </w:r>
          </w:p>
        </w:tc>
        <w:tc>
          <w:tcPr>
            <w:tcW w:w="1552" w:type="dxa"/>
          </w:tcPr>
          <w:p w:rsidR="003338C1" w:rsidRDefault="003338C1" w:rsidP="003338C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338C1" w:rsidTr="00A14375">
        <w:tc>
          <w:tcPr>
            <w:tcW w:w="773" w:type="dxa"/>
            <w:vMerge/>
          </w:tcPr>
          <w:p w:rsidR="003338C1" w:rsidRDefault="003338C1" w:rsidP="003338C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338C1" w:rsidRDefault="003338C1" w:rsidP="003338C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338C1" w:rsidRDefault="003338C1" w:rsidP="003338C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0716</w:t>
            </w:r>
          </w:p>
        </w:tc>
        <w:tc>
          <w:tcPr>
            <w:tcW w:w="3309" w:type="dxa"/>
          </w:tcPr>
          <w:p w:rsidR="003338C1" w:rsidRDefault="003338C1" w:rsidP="003338C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Фенантрен</w:t>
            </w:r>
          </w:p>
        </w:tc>
        <w:tc>
          <w:tcPr>
            <w:tcW w:w="1676" w:type="dxa"/>
          </w:tcPr>
          <w:p w:rsidR="003338C1" w:rsidRDefault="003338C1" w:rsidP="003338C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338C1" w:rsidRDefault="003338C1" w:rsidP="003338C1">
            <w:r w:rsidRPr="002066EE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3338C1" w:rsidRDefault="003338C1" w:rsidP="003338C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0,0204</w:t>
            </w:r>
          </w:p>
        </w:tc>
        <w:tc>
          <w:tcPr>
            <w:tcW w:w="992" w:type="dxa"/>
          </w:tcPr>
          <w:p w:rsidR="003338C1" w:rsidRDefault="003338C1" w:rsidP="003338C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0,000187</w:t>
            </w:r>
          </w:p>
        </w:tc>
        <w:tc>
          <w:tcPr>
            <w:tcW w:w="992" w:type="dxa"/>
          </w:tcPr>
          <w:p w:rsidR="003338C1" w:rsidRDefault="003338C1" w:rsidP="003338C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0,0204</w:t>
            </w:r>
          </w:p>
        </w:tc>
        <w:tc>
          <w:tcPr>
            <w:tcW w:w="993" w:type="dxa"/>
          </w:tcPr>
          <w:p w:rsidR="003338C1" w:rsidRDefault="003338C1" w:rsidP="003338C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0,000187</w:t>
            </w:r>
          </w:p>
        </w:tc>
        <w:tc>
          <w:tcPr>
            <w:tcW w:w="1552" w:type="dxa"/>
          </w:tcPr>
          <w:p w:rsidR="003338C1" w:rsidRDefault="003338C1" w:rsidP="003338C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338C1" w:rsidTr="00A14375">
        <w:tc>
          <w:tcPr>
            <w:tcW w:w="773" w:type="dxa"/>
            <w:vMerge/>
          </w:tcPr>
          <w:p w:rsidR="003338C1" w:rsidRDefault="003338C1" w:rsidP="003338C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338C1" w:rsidRDefault="003338C1" w:rsidP="003338C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338C1" w:rsidRDefault="003338C1" w:rsidP="003338C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3920</w:t>
            </w:r>
          </w:p>
        </w:tc>
        <w:tc>
          <w:tcPr>
            <w:tcW w:w="3309" w:type="dxa"/>
          </w:tcPr>
          <w:p w:rsidR="003338C1" w:rsidRDefault="003338C1" w:rsidP="003338C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ПХБ</w:t>
            </w:r>
          </w:p>
        </w:tc>
        <w:tc>
          <w:tcPr>
            <w:tcW w:w="1676" w:type="dxa"/>
          </w:tcPr>
          <w:p w:rsidR="003338C1" w:rsidRDefault="003338C1" w:rsidP="003338C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338C1" w:rsidRDefault="003338C1" w:rsidP="003338C1">
            <w:r w:rsidRPr="002066EE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3338C1" w:rsidRDefault="003338C1" w:rsidP="003338C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0,0004</w:t>
            </w:r>
          </w:p>
        </w:tc>
        <w:tc>
          <w:tcPr>
            <w:tcW w:w="992" w:type="dxa"/>
          </w:tcPr>
          <w:p w:rsidR="003338C1" w:rsidRDefault="003338C1" w:rsidP="003338C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992" w:type="dxa"/>
          </w:tcPr>
          <w:p w:rsidR="003338C1" w:rsidRDefault="003338C1" w:rsidP="003338C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0,0004</w:t>
            </w:r>
          </w:p>
        </w:tc>
        <w:tc>
          <w:tcPr>
            <w:tcW w:w="993" w:type="dxa"/>
          </w:tcPr>
          <w:p w:rsidR="003338C1" w:rsidRDefault="003338C1" w:rsidP="003338C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552" w:type="dxa"/>
          </w:tcPr>
          <w:p w:rsidR="003338C1" w:rsidRDefault="003338C1" w:rsidP="003338C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338C1" w:rsidTr="00A14375">
        <w:tc>
          <w:tcPr>
            <w:tcW w:w="773" w:type="dxa"/>
            <w:vMerge w:val="restart"/>
          </w:tcPr>
          <w:p w:rsidR="003338C1" w:rsidRDefault="003338C1" w:rsidP="003338C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0029/2</w:t>
            </w:r>
          </w:p>
        </w:tc>
        <w:tc>
          <w:tcPr>
            <w:tcW w:w="1838" w:type="dxa"/>
            <w:vMerge w:val="restart"/>
          </w:tcPr>
          <w:p w:rsidR="003338C1" w:rsidRDefault="003338C1" w:rsidP="003338C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техуглерода. Установка № 4. Камера обогрева сушильного барабана. Сушка футеровки</w:t>
            </w:r>
          </w:p>
        </w:tc>
        <w:tc>
          <w:tcPr>
            <w:tcW w:w="847" w:type="dxa"/>
          </w:tcPr>
          <w:p w:rsidR="003338C1" w:rsidRDefault="003338C1" w:rsidP="003338C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0301</w:t>
            </w:r>
          </w:p>
        </w:tc>
        <w:tc>
          <w:tcPr>
            <w:tcW w:w="3309" w:type="dxa"/>
          </w:tcPr>
          <w:p w:rsidR="003338C1" w:rsidRDefault="003338C1" w:rsidP="003338C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</w:tcPr>
          <w:p w:rsidR="003338C1" w:rsidRDefault="003338C1" w:rsidP="003338C1">
            <w:r w:rsidRPr="001D105B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338C1" w:rsidRDefault="003338C1" w:rsidP="003338C1">
            <w:r w:rsidRPr="002066EE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3338C1" w:rsidRDefault="003338C1" w:rsidP="003338C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306,46</w:t>
            </w:r>
          </w:p>
        </w:tc>
        <w:tc>
          <w:tcPr>
            <w:tcW w:w="992" w:type="dxa"/>
          </w:tcPr>
          <w:p w:rsidR="003338C1" w:rsidRDefault="003338C1" w:rsidP="003338C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0,294</w:t>
            </w:r>
          </w:p>
        </w:tc>
        <w:tc>
          <w:tcPr>
            <w:tcW w:w="992" w:type="dxa"/>
          </w:tcPr>
          <w:p w:rsidR="003338C1" w:rsidRDefault="003338C1" w:rsidP="003338C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306,46</w:t>
            </w:r>
          </w:p>
        </w:tc>
        <w:tc>
          <w:tcPr>
            <w:tcW w:w="993" w:type="dxa"/>
          </w:tcPr>
          <w:p w:rsidR="003338C1" w:rsidRDefault="003338C1" w:rsidP="003338C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0,294</w:t>
            </w:r>
          </w:p>
        </w:tc>
        <w:tc>
          <w:tcPr>
            <w:tcW w:w="1552" w:type="dxa"/>
          </w:tcPr>
          <w:p w:rsidR="003338C1" w:rsidRDefault="003338C1" w:rsidP="003338C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338C1" w:rsidTr="00A14375">
        <w:tc>
          <w:tcPr>
            <w:tcW w:w="773" w:type="dxa"/>
            <w:vMerge/>
          </w:tcPr>
          <w:p w:rsidR="003338C1" w:rsidRDefault="003338C1" w:rsidP="003338C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338C1" w:rsidRDefault="003338C1" w:rsidP="003338C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338C1" w:rsidRDefault="003338C1" w:rsidP="003338C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0337</w:t>
            </w:r>
          </w:p>
        </w:tc>
        <w:tc>
          <w:tcPr>
            <w:tcW w:w="3309" w:type="dxa"/>
          </w:tcPr>
          <w:p w:rsidR="003338C1" w:rsidRDefault="003338C1" w:rsidP="003338C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</w:tcPr>
          <w:p w:rsidR="003338C1" w:rsidRDefault="003338C1" w:rsidP="003338C1">
            <w:r w:rsidRPr="001D105B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338C1" w:rsidRDefault="003338C1" w:rsidP="003338C1">
            <w:r w:rsidRPr="002066EE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3338C1" w:rsidRDefault="003338C1" w:rsidP="003338C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39,44</w:t>
            </w:r>
          </w:p>
        </w:tc>
        <w:tc>
          <w:tcPr>
            <w:tcW w:w="992" w:type="dxa"/>
          </w:tcPr>
          <w:p w:rsidR="003338C1" w:rsidRDefault="003338C1" w:rsidP="003338C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0,038</w:t>
            </w:r>
          </w:p>
        </w:tc>
        <w:tc>
          <w:tcPr>
            <w:tcW w:w="992" w:type="dxa"/>
          </w:tcPr>
          <w:p w:rsidR="003338C1" w:rsidRDefault="003338C1" w:rsidP="003338C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39,44</w:t>
            </w:r>
          </w:p>
        </w:tc>
        <w:tc>
          <w:tcPr>
            <w:tcW w:w="993" w:type="dxa"/>
          </w:tcPr>
          <w:p w:rsidR="003338C1" w:rsidRDefault="003338C1" w:rsidP="003338C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0,038</w:t>
            </w:r>
          </w:p>
        </w:tc>
        <w:tc>
          <w:tcPr>
            <w:tcW w:w="1552" w:type="dxa"/>
          </w:tcPr>
          <w:p w:rsidR="003338C1" w:rsidRDefault="003338C1" w:rsidP="003338C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338C1" w:rsidTr="00A14375">
        <w:tc>
          <w:tcPr>
            <w:tcW w:w="773" w:type="dxa"/>
            <w:vMerge/>
          </w:tcPr>
          <w:p w:rsidR="003338C1" w:rsidRDefault="003338C1" w:rsidP="003338C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338C1" w:rsidRDefault="003338C1" w:rsidP="003338C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338C1" w:rsidRDefault="003338C1" w:rsidP="003338C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0703</w:t>
            </w:r>
          </w:p>
        </w:tc>
        <w:tc>
          <w:tcPr>
            <w:tcW w:w="3309" w:type="dxa"/>
          </w:tcPr>
          <w:p w:rsidR="003338C1" w:rsidRDefault="003338C1" w:rsidP="003338C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1676" w:type="dxa"/>
          </w:tcPr>
          <w:p w:rsidR="003338C1" w:rsidRDefault="003338C1" w:rsidP="003338C1">
            <w:r w:rsidRPr="001D105B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338C1" w:rsidRDefault="003338C1" w:rsidP="003338C1">
            <w:r w:rsidRPr="002066EE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3338C1" w:rsidRDefault="003338C1" w:rsidP="003338C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0,0013</w:t>
            </w:r>
          </w:p>
        </w:tc>
        <w:tc>
          <w:tcPr>
            <w:tcW w:w="992" w:type="dxa"/>
          </w:tcPr>
          <w:p w:rsidR="003338C1" w:rsidRDefault="003338C1" w:rsidP="003338C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  <w:tc>
          <w:tcPr>
            <w:tcW w:w="992" w:type="dxa"/>
          </w:tcPr>
          <w:p w:rsidR="003338C1" w:rsidRDefault="003338C1" w:rsidP="003338C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0,0013</w:t>
            </w:r>
          </w:p>
        </w:tc>
        <w:tc>
          <w:tcPr>
            <w:tcW w:w="993" w:type="dxa"/>
          </w:tcPr>
          <w:p w:rsidR="003338C1" w:rsidRDefault="003338C1" w:rsidP="003338C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  <w:tc>
          <w:tcPr>
            <w:tcW w:w="1552" w:type="dxa"/>
          </w:tcPr>
          <w:p w:rsidR="003338C1" w:rsidRDefault="003338C1" w:rsidP="003338C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338C1" w:rsidTr="00A14375">
        <w:tc>
          <w:tcPr>
            <w:tcW w:w="773" w:type="dxa"/>
          </w:tcPr>
          <w:p w:rsidR="003338C1" w:rsidRDefault="003338C1" w:rsidP="003338C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0030</w:t>
            </w:r>
          </w:p>
        </w:tc>
        <w:tc>
          <w:tcPr>
            <w:tcW w:w="1838" w:type="dxa"/>
          </w:tcPr>
          <w:p w:rsidR="003338C1" w:rsidRDefault="003338C1" w:rsidP="003338C1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техуглерода. Установка № 4.</w:t>
            </w:r>
          </w:p>
          <w:p w:rsidR="003338C1" w:rsidRDefault="003338C1" w:rsidP="003338C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 С-ма аспирации</w:t>
            </w:r>
          </w:p>
        </w:tc>
        <w:tc>
          <w:tcPr>
            <w:tcW w:w="847" w:type="dxa"/>
          </w:tcPr>
          <w:p w:rsidR="003338C1" w:rsidRDefault="003338C1" w:rsidP="003338C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2902</w:t>
            </w:r>
          </w:p>
        </w:tc>
        <w:tc>
          <w:tcPr>
            <w:tcW w:w="3309" w:type="dxa"/>
          </w:tcPr>
          <w:p w:rsidR="003338C1" w:rsidRDefault="003338C1" w:rsidP="003338C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Твердые частицы суммарно</w:t>
            </w:r>
          </w:p>
        </w:tc>
        <w:tc>
          <w:tcPr>
            <w:tcW w:w="1676" w:type="dxa"/>
          </w:tcPr>
          <w:p w:rsidR="003338C1" w:rsidRDefault="003338C1" w:rsidP="003338C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338C1" w:rsidRDefault="003338C1" w:rsidP="003338C1">
            <w:pPr>
              <w:ind w:firstLine="0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>группа Ф, 1 ступень очистки</w:t>
            </w:r>
          </w:p>
        </w:tc>
        <w:tc>
          <w:tcPr>
            <w:tcW w:w="1046" w:type="dxa"/>
          </w:tcPr>
          <w:p w:rsidR="003338C1" w:rsidRDefault="003338C1" w:rsidP="003338C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30,0</w:t>
            </w:r>
          </w:p>
        </w:tc>
        <w:tc>
          <w:tcPr>
            <w:tcW w:w="992" w:type="dxa"/>
          </w:tcPr>
          <w:p w:rsidR="003338C1" w:rsidRDefault="003338C1" w:rsidP="003338C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0,100</w:t>
            </w:r>
          </w:p>
        </w:tc>
        <w:tc>
          <w:tcPr>
            <w:tcW w:w="992" w:type="dxa"/>
          </w:tcPr>
          <w:p w:rsidR="003338C1" w:rsidRDefault="003338C1" w:rsidP="003338C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30,0</w:t>
            </w:r>
          </w:p>
        </w:tc>
        <w:tc>
          <w:tcPr>
            <w:tcW w:w="993" w:type="dxa"/>
          </w:tcPr>
          <w:p w:rsidR="003338C1" w:rsidRDefault="003338C1" w:rsidP="003338C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0,100</w:t>
            </w:r>
          </w:p>
        </w:tc>
        <w:tc>
          <w:tcPr>
            <w:tcW w:w="1552" w:type="dxa"/>
          </w:tcPr>
          <w:p w:rsidR="003338C1" w:rsidRDefault="003338C1" w:rsidP="003338C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F15FF4" w:rsidTr="00A14375">
        <w:tc>
          <w:tcPr>
            <w:tcW w:w="773" w:type="dxa"/>
          </w:tcPr>
          <w:p w:rsidR="00F15FF4" w:rsidRDefault="00F15FF4" w:rsidP="00EA67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1838" w:type="dxa"/>
          </w:tcPr>
          <w:p w:rsidR="00F15FF4" w:rsidRDefault="00F15FF4" w:rsidP="00EA67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847" w:type="dxa"/>
          </w:tcPr>
          <w:p w:rsidR="00F15FF4" w:rsidRDefault="00F15FF4" w:rsidP="00EA67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3309" w:type="dxa"/>
          </w:tcPr>
          <w:p w:rsidR="00F15FF4" w:rsidRDefault="00F15FF4" w:rsidP="00EA67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676" w:type="dxa"/>
          </w:tcPr>
          <w:p w:rsidR="00F15FF4" w:rsidRDefault="00F15FF4" w:rsidP="00EA67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1676" w:type="dxa"/>
          </w:tcPr>
          <w:p w:rsidR="00F15FF4" w:rsidRDefault="00F15FF4" w:rsidP="00EA67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1046" w:type="dxa"/>
          </w:tcPr>
          <w:p w:rsidR="00F15FF4" w:rsidRDefault="00F15FF4" w:rsidP="00EA67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F15FF4" w:rsidRDefault="00F15FF4" w:rsidP="00EA67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F15FF4" w:rsidRDefault="00F15FF4" w:rsidP="00EA67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F15FF4" w:rsidRDefault="00F15FF4" w:rsidP="00EA67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552" w:type="dxa"/>
          </w:tcPr>
          <w:p w:rsidR="00F15FF4" w:rsidRDefault="00F15FF4" w:rsidP="00EA67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</w:t>
            </w:r>
          </w:p>
        </w:tc>
      </w:tr>
      <w:tr w:rsidR="00F15FF4" w:rsidTr="00A14375">
        <w:tc>
          <w:tcPr>
            <w:tcW w:w="773" w:type="dxa"/>
          </w:tcPr>
          <w:p w:rsidR="00F15FF4" w:rsidRDefault="00F15FF4" w:rsidP="00F15FF4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31</w:t>
            </w:r>
          </w:p>
        </w:tc>
        <w:tc>
          <w:tcPr>
            <w:tcW w:w="1838" w:type="dxa"/>
          </w:tcPr>
          <w:p w:rsidR="00F15FF4" w:rsidRDefault="00F15FF4" w:rsidP="00F15FF4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техуглерода. Установка № 4. Пневмотранспорт</w:t>
            </w:r>
          </w:p>
        </w:tc>
        <w:tc>
          <w:tcPr>
            <w:tcW w:w="847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2902</w:t>
            </w:r>
          </w:p>
        </w:tc>
        <w:tc>
          <w:tcPr>
            <w:tcW w:w="3309" w:type="dxa"/>
          </w:tcPr>
          <w:p w:rsidR="00F15FF4" w:rsidRDefault="00F15FF4" w:rsidP="00F15FF4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Твердые частицы суммарно</w:t>
            </w:r>
          </w:p>
        </w:tc>
        <w:tc>
          <w:tcPr>
            <w:tcW w:w="1676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F15FF4" w:rsidRDefault="00F15FF4" w:rsidP="00F15FF4">
            <w:pPr>
              <w:ind w:firstLine="0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>группа Ф, 1 ступень очистки</w:t>
            </w:r>
          </w:p>
        </w:tc>
        <w:tc>
          <w:tcPr>
            <w:tcW w:w="1046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30,0</w:t>
            </w:r>
          </w:p>
        </w:tc>
        <w:tc>
          <w:tcPr>
            <w:tcW w:w="992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0,142</w:t>
            </w:r>
          </w:p>
        </w:tc>
        <w:tc>
          <w:tcPr>
            <w:tcW w:w="992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30,0</w:t>
            </w:r>
          </w:p>
        </w:tc>
        <w:tc>
          <w:tcPr>
            <w:tcW w:w="993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0,142</w:t>
            </w:r>
          </w:p>
        </w:tc>
        <w:tc>
          <w:tcPr>
            <w:tcW w:w="1552" w:type="dxa"/>
          </w:tcPr>
          <w:p w:rsidR="00F15FF4" w:rsidRDefault="00F15FF4" w:rsidP="00F15FF4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F15FF4" w:rsidTr="00A14375">
        <w:tc>
          <w:tcPr>
            <w:tcW w:w="773" w:type="dxa"/>
            <w:vMerge w:val="restart"/>
          </w:tcPr>
          <w:p w:rsidR="00F15FF4" w:rsidRDefault="00F15FF4" w:rsidP="00F15FF4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0032/1</w:t>
            </w:r>
          </w:p>
        </w:tc>
        <w:tc>
          <w:tcPr>
            <w:tcW w:w="1838" w:type="dxa"/>
            <w:vMerge w:val="restart"/>
          </w:tcPr>
          <w:p w:rsidR="00F15FF4" w:rsidRDefault="00F15FF4" w:rsidP="00F15FF4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ЦПТУ Установка № 4. Реактор в перех.режиме. Разогрев отделения улавливания</w:t>
            </w:r>
          </w:p>
        </w:tc>
        <w:tc>
          <w:tcPr>
            <w:tcW w:w="847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0301</w:t>
            </w:r>
          </w:p>
        </w:tc>
        <w:tc>
          <w:tcPr>
            <w:tcW w:w="3309" w:type="dxa"/>
          </w:tcPr>
          <w:p w:rsidR="00F15FF4" w:rsidRDefault="00F15FF4" w:rsidP="00F15FF4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274,41</w:t>
            </w:r>
          </w:p>
        </w:tc>
        <w:tc>
          <w:tcPr>
            <w:tcW w:w="992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0,636</w:t>
            </w:r>
          </w:p>
        </w:tc>
        <w:tc>
          <w:tcPr>
            <w:tcW w:w="992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274,41</w:t>
            </w:r>
          </w:p>
        </w:tc>
        <w:tc>
          <w:tcPr>
            <w:tcW w:w="993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0,636</w:t>
            </w:r>
          </w:p>
        </w:tc>
        <w:tc>
          <w:tcPr>
            <w:tcW w:w="1552" w:type="dxa"/>
          </w:tcPr>
          <w:p w:rsidR="00F15FF4" w:rsidRDefault="00F15FF4" w:rsidP="00F15FF4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F15FF4" w:rsidTr="00A14375">
        <w:tc>
          <w:tcPr>
            <w:tcW w:w="773" w:type="dxa"/>
            <w:vMerge/>
          </w:tcPr>
          <w:p w:rsidR="00F15FF4" w:rsidRDefault="00F15FF4" w:rsidP="00F15FF4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F15FF4" w:rsidRDefault="00F15FF4" w:rsidP="00F15FF4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0337</w:t>
            </w:r>
          </w:p>
        </w:tc>
        <w:tc>
          <w:tcPr>
            <w:tcW w:w="3309" w:type="dxa"/>
          </w:tcPr>
          <w:p w:rsidR="00F15FF4" w:rsidRDefault="00F15FF4" w:rsidP="00F15FF4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73,77</w:t>
            </w:r>
          </w:p>
        </w:tc>
        <w:tc>
          <w:tcPr>
            <w:tcW w:w="992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0,171</w:t>
            </w:r>
          </w:p>
        </w:tc>
        <w:tc>
          <w:tcPr>
            <w:tcW w:w="992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73,77</w:t>
            </w:r>
          </w:p>
        </w:tc>
        <w:tc>
          <w:tcPr>
            <w:tcW w:w="993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0,171</w:t>
            </w:r>
          </w:p>
        </w:tc>
        <w:tc>
          <w:tcPr>
            <w:tcW w:w="1552" w:type="dxa"/>
          </w:tcPr>
          <w:p w:rsidR="00F15FF4" w:rsidRDefault="00F15FF4" w:rsidP="00F15FF4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F15FF4" w:rsidTr="00A14375">
        <w:tc>
          <w:tcPr>
            <w:tcW w:w="773" w:type="dxa"/>
            <w:vMerge/>
          </w:tcPr>
          <w:p w:rsidR="00F15FF4" w:rsidRDefault="00F15FF4" w:rsidP="00F15FF4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F15FF4" w:rsidRDefault="00F15FF4" w:rsidP="00F15FF4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0703</w:t>
            </w:r>
          </w:p>
        </w:tc>
        <w:tc>
          <w:tcPr>
            <w:tcW w:w="3309" w:type="dxa"/>
          </w:tcPr>
          <w:p w:rsidR="00F15FF4" w:rsidRDefault="00F15FF4" w:rsidP="00F15FF4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1676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0,0011</w:t>
            </w:r>
          </w:p>
        </w:tc>
        <w:tc>
          <w:tcPr>
            <w:tcW w:w="992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992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0,0011</w:t>
            </w:r>
          </w:p>
        </w:tc>
        <w:tc>
          <w:tcPr>
            <w:tcW w:w="993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552" w:type="dxa"/>
          </w:tcPr>
          <w:p w:rsidR="00F15FF4" w:rsidRDefault="00F15FF4" w:rsidP="00F15FF4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F15FF4" w:rsidTr="00A14375">
        <w:tc>
          <w:tcPr>
            <w:tcW w:w="773" w:type="dxa"/>
            <w:vMerge/>
          </w:tcPr>
          <w:p w:rsidR="00F15FF4" w:rsidRDefault="00F15FF4" w:rsidP="00F15FF4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F15FF4" w:rsidRDefault="00F15FF4" w:rsidP="00F15FF4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0401</w:t>
            </w:r>
          </w:p>
        </w:tc>
        <w:tc>
          <w:tcPr>
            <w:tcW w:w="3309" w:type="dxa"/>
          </w:tcPr>
          <w:p w:rsidR="00F15FF4" w:rsidRDefault="00F15FF4" w:rsidP="00F15FF4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С1-С10</w:t>
            </w:r>
          </w:p>
        </w:tc>
        <w:tc>
          <w:tcPr>
            <w:tcW w:w="1676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0,98</w:t>
            </w:r>
          </w:p>
        </w:tc>
        <w:tc>
          <w:tcPr>
            <w:tcW w:w="992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0,002</w:t>
            </w:r>
          </w:p>
        </w:tc>
        <w:tc>
          <w:tcPr>
            <w:tcW w:w="992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0,98</w:t>
            </w:r>
          </w:p>
        </w:tc>
        <w:tc>
          <w:tcPr>
            <w:tcW w:w="993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0,002</w:t>
            </w:r>
          </w:p>
        </w:tc>
        <w:tc>
          <w:tcPr>
            <w:tcW w:w="1552" w:type="dxa"/>
          </w:tcPr>
          <w:p w:rsidR="00F15FF4" w:rsidRDefault="00F15FF4" w:rsidP="00F15FF4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F15FF4" w:rsidTr="00A14375">
        <w:tc>
          <w:tcPr>
            <w:tcW w:w="773" w:type="dxa"/>
            <w:vMerge w:val="restart"/>
          </w:tcPr>
          <w:p w:rsidR="00F15FF4" w:rsidRDefault="00F15FF4" w:rsidP="00F15FF4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0032/2</w:t>
            </w:r>
          </w:p>
        </w:tc>
        <w:tc>
          <w:tcPr>
            <w:tcW w:w="1838" w:type="dxa"/>
            <w:vMerge w:val="restart"/>
          </w:tcPr>
          <w:p w:rsidR="00F15FF4" w:rsidRDefault="00F15FF4" w:rsidP="00F15FF4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техуглерода. Установка № 4. Реактор в переходном режиме. Дожиг отходящих газов</w:t>
            </w:r>
          </w:p>
          <w:p w:rsidR="00F15FF4" w:rsidRDefault="00F15FF4" w:rsidP="00F15FF4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F15FF4" w:rsidRDefault="00F15FF4" w:rsidP="00F15FF4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0301</w:t>
            </w:r>
          </w:p>
        </w:tc>
        <w:tc>
          <w:tcPr>
            <w:tcW w:w="3309" w:type="dxa"/>
          </w:tcPr>
          <w:p w:rsidR="00F15FF4" w:rsidRDefault="00F15FF4" w:rsidP="00F15FF4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242,93</w:t>
            </w:r>
          </w:p>
        </w:tc>
        <w:tc>
          <w:tcPr>
            <w:tcW w:w="992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17,117</w:t>
            </w:r>
          </w:p>
        </w:tc>
        <w:tc>
          <w:tcPr>
            <w:tcW w:w="992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242,93</w:t>
            </w:r>
          </w:p>
        </w:tc>
        <w:tc>
          <w:tcPr>
            <w:tcW w:w="993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17,117</w:t>
            </w:r>
          </w:p>
        </w:tc>
        <w:tc>
          <w:tcPr>
            <w:tcW w:w="1552" w:type="dxa"/>
          </w:tcPr>
          <w:p w:rsidR="00F15FF4" w:rsidRDefault="00F15FF4" w:rsidP="00F15FF4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F15FF4" w:rsidTr="00A14375">
        <w:tc>
          <w:tcPr>
            <w:tcW w:w="773" w:type="dxa"/>
            <w:vMerge/>
          </w:tcPr>
          <w:p w:rsidR="00F15FF4" w:rsidRDefault="00F15FF4" w:rsidP="00F15FF4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F15FF4" w:rsidRDefault="00F15FF4" w:rsidP="00F15FF4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0330</w:t>
            </w:r>
          </w:p>
        </w:tc>
        <w:tc>
          <w:tcPr>
            <w:tcW w:w="3309" w:type="dxa"/>
          </w:tcPr>
          <w:p w:rsidR="00F15FF4" w:rsidRDefault="00F15FF4" w:rsidP="00F15FF4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Сера диоксид</w:t>
            </w:r>
          </w:p>
        </w:tc>
        <w:tc>
          <w:tcPr>
            <w:tcW w:w="1676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668,76</w:t>
            </w:r>
          </w:p>
        </w:tc>
        <w:tc>
          <w:tcPr>
            <w:tcW w:w="992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47,121</w:t>
            </w:r>
          </w:p>
        </w:tc>
        <w:tc>
          <w:tcPr>
            <w:tcW w:w="992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668,76</w:t>
            </w:r>
          </w:p>
        </w:tc>
        <w:tc>
          <w:tcPr>
            <w:tcW w:w="993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47,121</w:t>
            </w:r>
          </w:p>
        </w:tc>
        <w:tc>
          <w:tcPr>
            <w:tcW w:w="1552" w:type="dxa"/>
          </w:tcPr>
          <w:p w:rsidR="00F15FF4" w:rsidRDefault="00F15FF4" w:rsidP="00F15FF4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F15FF4" w:rsidTr="00A14375">
        <w:tc>
          <w:tcPr>
            <w:tcW w:w="773" w:type="dxa"/>
            <w:vMerge/>
          </w:tcPr>
          <w:p w:rsidR="00F15FF4" w:rsidRDefault="00F15FF4" w:rsidP="00F15FF4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F15FF4" w:rsidRDefault="00F15FF4" w:rsidP="00F15FF4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0337</w:t>
            </w:r>
          </w:p>
        </w:tc>
        <w:tc>
          <w:tcPr>
            <w:tcW w:w="3309" w:type="dxa"/>
          </w:tcPr>
          <w:p w:rsidR="00F15FF4" w:rsidRDefault="00F15FF4" w:rsidP="00F15FF4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335,19</w:t>
            </w:r>
          </w:p>
        </w:tc>
        <w:tc>
          <w:tcPr>
            <w:tcW w:w="992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23,618</w:t>
            </w:r>
          </w:p>
        </w:tc>
        <w:tc>
          <w:tcPr>
            <w:tcW w:w="992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335,19</w:t>
            </w:r>
          </w:p>
        </w:tc>
        <w:tc>
          <w:tcPr>
            <w:tcW w:w="993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23,618</w:t>
            </w:r>
          </w:p>
        </w:tc>
        <w:tc>
          <w:tcPr>
            <w:tcW w:w="1552" w:type="dxa"/>
          </w:tcPr>
          <w:p w:rsidR="00F15FF4" w:rsidRDefault="00F15FF4" w:rsidP="00F15FF4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F15FF4" w:rsidTr="00A14375">
        <w:tc>
          <w:tcPr>
            <w:tcW w:w="773" w:type="dxa"/>
            <w:vMerge/>
          </w:tcPr>
          <w:p w:rsidR="00F15FF4" w:rsidRDefault="00F15FF4" w:rsidP="00F15FF4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F15FF4" w:rsidRDefault="00F15FF4" w:rsidP="00F15FF4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0401</w:t>
            </w:r>
          </w:p>
        </w:tc>
        <w:tc>
          <w:tcPr>
            <w:tcW w:w="3309" w:type="dxa"/>
          </w:tcPr>
          <w:p w:rsidR="00F15FF4" w:rsidRDefault="00F15FF4" w:rsidP="00F15FF4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С1-С10</w:t>
            </w:r>
          </w:p>
        </w:tc>
        <w:tc>
          <w:tcPr>
            <w:tcW w:w="1676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10,78</w:t>
            </w:r>
          </w:p>
        </w:tc>
        <w:tc>
          <w:tcPr>
            <w:tcW w:w="992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0,760</w:t>
            </w:r>
          </w:p>
        </w:tc>
        <w:tc>
          <w:tcPr>
            <w:tcW w:w="992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10,78</w:t>
            </w:r>
          </w:p>
        </w:tc>
        <w:tc>
          <w:tcPr>
            <w:tcW w:w="993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0,760</w:t>
            </w:r>
          </w:p>
        </w:tc>
        <w:tc>
          <w:tcPr>
            <w:tcW w:w="1552" w:type="dxa"/>
          </w:tcPr>
          <w:p w:rsidR="00F15FF4" w:rsidRDefault="00F15FF4" w:rsidP="00F15FF4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F15FF4" w:rsidTr="00A14375">
        <w:tc>
          <w:tcPr>
            <w:tcW w:w="773" w:type="dxa"/>
            <w:vMerge/>
          </w:tcPr>
          <w:p w:rsidR="00F15FF4" w:rsidRDefault="00F15FF4" w:rsidP="00F15FF4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F15FF4" w:rsidRDefault="00F15FF4" w:rsidP="00F15FF4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0602</w:t>
            </w:r>
          </w:p>
        </w:tc>
        <w:tc>
          <w:tcPr>
            <w:tcW w:w="3309" w:type="dxa"/>
          </w:tcPr>
          <w:p w:rsidR="00F15FF4" w:rsidRDefault="00F15FF4" w:rsidP="00F15FF4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Бензол</w:t>
            </w:r>
          </w:p>
        </w:tc>
        <w:tc>
          <w:tcPr>
            <w:tcW w:w="1676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2,775</w:t>
            </w:r>
          </w:p>
        </w:tc>
        <w:tc>
          <w:tcPr>
            <w:tcW w:w="992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0,196</w:t>
            </w:r>
          </w:p>
        </w:tc>
        <w:tc>
          <w:tcPr>
            <w:tcW w:w="992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2,775</w:t>
            </w:r>
          </w:p>
        </w:tc>
        <w:tc>
          <w:tcPr>
            <w:tcW w:w="993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0,196</w:t>
            </w:r>
          </w:p>
        </w:tc>
        <w:tc>
          <w:tcPr>
            <w:tcW w:w="1552" w:type="dxa"/>
          </w:tcPr>
          <w:p w:rsidR="00F15FF4" w:rsidRDefault="00F15FF4" w:rsidP="00F15FF4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F15FF4" w:rsidTr="00A14375">
        <w:tc>
          <w:tcPr>
            <w:tcW w:w="773" w:type="dxa"/>
            <w:vMerge/>
          </w:tcPr>
          <w:p w:rsidR="00F15FF4" w:rsidRDefault="00F15FF4" w:rsidP="00F15FF4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F15FF4" w:rsidRDefault="00F15FF4" w:rsidP="00F15FF4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0621</w:t>
            </w:r>
          </w:p>
        </w:tc>
        <w:tc>
          <w:tcPr>
            <w:tcW w:w="3309" w:type="dxa"/>
          </w:tcPr>
          <w:p w:rsidR="00F15FF4" w:rsidRDefault="00F15FF4" w:rsidP="00F15FF4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Толуол</w:t>
            </w:r>
          </w:p>
        </w:tc>
        <w:tc>
          <w:tcPr>
            <w:tcW w:w="1676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1,647</w:t>
            </w:r>
          </w:p>
        </w:tc>
        <w:tc>
          <w:tcPr>
            <w:tcW w:w="992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0,116</w:t>
            </w:r>
          </w:p>
        </w:tc>
        <w:tc>
          <w:tcPr>
            <w:tcW w:w="992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1,647</w:t>
            </w:r>
          </w:p>
        </w:tc>
        <w:tc>
          <w:tcPr>
            <w:tcW w:w="993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0,116</w:t>
            </w:r>
          </w:p>
        </w:tc>
        <w:tc>
          <w:tcPr>
            <w:tcW w:w="1552" w:type="dxa"/>
          </w:tcPr>
          <w:p w:rsidR="00F15FF4" w:rsidRDefault="00F15FF4" w:rsidP="00F15FF4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F15FF4" w:rsidTr="00A14375">
        <w:tc>
          <w:tcPr>
            <w:tcW w:w="773" w:type="dxa"/>
            <w:vMerge/>
          </w:tcPr>
          <w:p w:rsidR="00F15FF4" w:rsidRDefault="00F15FF4" w:rsidP="00F15FF4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F15FF4" w:rsidRDefault="00F15FF4" w:rsidP="00F15FF4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0703</w:t>
            </w:r>
          </w:p>
        </w:tc>
        <w:tc>
          <w:tcPr>
            <w:tcW w:w="3309" w:type="dxa"/>
          </w:tcPr>
          <w:p w:rsidR="00F15FF4" w:rsidRDefault="00F15FF4" w:rsidP="00F15FF4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1676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0,0011</w:t>
            </w:r>
          </w:p>
        </w:tc>
        <w:tc>
          <w:tcPr>
            <w:tcW w:w="992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0,000077</w:t>
            </w:r>
          </w:p>
        </w:tc>
        <w:tc>
          <w:tcPr>
            <w:tcW w:w="992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0,0011</w:t>
            </w:r>
          </w:p>
        </w:tc>
        <w:tc>
          <w:tcPr>
            <w:tcW w:w="993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0,000077</w:t>
            </w:r>
          </w:p>
        </w:tc>
        <w:tc>
          <w:tcPr>
            <w:tcW w:w="1552" w:type="dxa"/>
          </w:tcPr>
          <w:p w:rsidR="00F15FF4" w:rsidRDefault="00F15FF4" w:rsidP="00F15FF4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F15FF4" w:rsidTr="00A14375">
        <w:tc>
          <w:tcPr>
            <w:tcW w:w="773" w:type="dxa"/>
            <w:vMerge/>
          </w:tcPr>
          <w:p w:rsidR="00F15FF4" w:rsidRDefault="00F15FF4" w:rsidP="00F15FF4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F15FF4" w:rsidRDefault="00F15FF4" w:rsidP="00F15FF4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2902</w:t>
            </w:r>
          </w:p>
        </w:tc>
        <w:tc>
          <w:tcPr>
            <w:tcW w:w="3309" w:type="dxa"/>
          </w:tcPr>
          <w:p w:rsidR="00F15FF4" w:rsidRDefault="00F15FF4" w:rsidP="00F15FF4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Твердые частицы суммарно</w:t>
            </w:r>
          </w:p>
        </w:tc>
        <w:tc>
          <w:tcPr>
            <w:tcW w:w="1676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17,0</w:t>
            </w:r>
          </w:p>
        </w:tc>
        <w:tc>
          <w:tcPr>
            <w:tcW w:w="992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1,201</w:t>
            </w:r>
          </w:p>
        </w:tc>
        <w:tc>
          <w:tcPr>
            <w:tcW w:w="992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17,0</w:t>
            </w:r>
          </w:p>
        </w:tc>
        <w:tc>
          <w:tcPr>
            <w:tcW w:w="993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1,201</w:t>
            </w:r>
          </w:p>
        </w:tc>
        <w:tc>
          <w:tcPr>
            <w:tcW w:w="1552" w:type="dxa"/>
          </w:tcPr>
          <w:p w:rsidR="00F15FF4" w:rsidRDefault="00F15FF4" w:rsidP="00F15FF4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F15FF4" w:rsidTr="00A14375">
        <w:tc>
          <w:tcPr>
            <w:tcW w:w="773" w:type="dxa"/>
            <w:vMerge/>
          </w:tcPr>
          <w:p w:rsidR="00F15FF4" w:rsidRDefault="00F15FF4" w:rsidP="00F15FF4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F15FF4" w:rsidRDefault="00F15FF4" w:rsidP="00F15FF4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0716</w:t>
            </w:r>
          </w:p>
        </w:tc>
        <w:tc>
          <w:tcPr>
            <w:tcW w:w="3309" w:type="dxa"/>
          </w:tcPr>
          <w:p w:rsidR="00F15FF4" w:rsidRDefault="00F15FF4" w:rsidP="00F15FF4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Фенантрен</w:t>
            </w:r>
          </w:p>
        </w:tc>
        <w:tc>
          <w:tcPr>
            <w:tcW w:w="1676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0,0204</w:t>
            </w:r>
          </w:p>
        </w:tc>
        <w:tc>
          <w:tcPr>
            <w:tcW w:w="992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0,001435</w:t>
            </w:r>
          </w:p>
        </w:tc>
        <w:tc>
          <w:tcPr>
            <w:tcW w:w="992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0,0204</w:t>
            </w:r>
          </w:p>
        </w:tc>
        <w:tc>
          <w:tcPr>
            <w:tcW w:w="993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0,001435</w:t>
            </w:r>
          </w:p>
        </w:tc>
        <w:tc>
          <w:tcPr>
            <w:tcW w:w="1552" w:type="dxa"/>
          </w:tcPr>
          <w:p w:rsidR="00F15FF4" w:rsidRDefault="00F15FF4" w:rsidP="00F15FF4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F15FF4" w:rsidTr="00A14375">
        <w:tc>
          <w:tcPr>
            <w:tcW w:w="773" w:type="dxa"/>
            <w:vMerge w:val="restart"/>
          </w:tcPr>
          <w:p w:rsidR="00F15FF4" w:rsidRDefault="00F15FF4" w:rsidP="00F15FF4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0032/3</w:t>
            </w:r>
          </w:p>
        </w:tc>
        <w:tc>
          <w:tcPr>
            <w:tcW w:w="1838" w:type="dxa"/>
            <w:vMerge w:val="restart"/>
          </w:tcPr>
          <w:p w:rsidR="00F15FF4" w:rsidRDefault="00F15FF4" w:rsidP="00F15FF4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техуглерода. Установка № 4. Реактор в рабочем режиме. Дожиг отходящих газов</w:t>
            </w:r>
          </w:p>
          <w:p w:rsidR="00F15FF4" w:rsidRDefault="00F15FF4" w:rsidP="00F15FF4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  <w:p w:rsidR="00F15FF4" w:rsidRDefault="00F15FF4" w:rsidP="00F15FF4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  <w:p w:rsidR="00F15FF4" w:rsidRDefault="00F15FF4" w:rsidP="00F15FF4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0301</w:t>
            </w:r>
          </w:p>
        </w:tc>
        <w:tc>
          <w:tcPr>
            <w:tcW w:w="3309" w:type="dxa"/>
          </w:tcPr>
          <w:p w:rsidR="00F15FF4" w:rsidRDefault="00F15FF4" w:rsidP="00F15FF4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238,99</w:t>
            </w:r>
          </w:p>
        </w:tc>
        <w:tc>
          <w:tcPr>
            <w:tcW w:w="992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1,023</w:t>
            </w:r>
          </w:p>
        </w:tc>
        <w:tc>
          <w:tcPr>
            <w:tcW w:w="992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238,99</w:t>
            </w:r>
          </w:p>
        </w:tc>
        <w:tc>
          <w:tcPr>
            <w:tcW w:w="993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1,023</w:t>
            </w:r>
          </w:p>
        </w:tc>
        <w:tc>
          <w:tcPr>
            <w:tcW w:w="1552" w:type="dxa"/>
          </w:tcPr>
          <w:p w:rsidR="00F15FF4" w:rsidRDefault="00F15FF4" w:rsidP="00F15FF4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F15FF4" w:rsidTr="00A14375">
        <w:tc>
          <w:tcPr>
            <w:tcW w:w="773" w:type="dxa"/>
            <w:vMerge/>
          </w:tcPr>
          <w:p w:rsidR="00F15FF4" w:rsidRDefault="00F15FF4" w:rsidP="00F15FF4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F15FF4" w:rsidRDefault="00F15FF4" w:rsidP="00F15FF4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0330</w:t>
            </w:r>
          </w:p>
        </w:tc>
        <w:tc>
          <w:tcPr>
            <w:tcW w:w="3309" w:type="dxa"/>
          </w:tcPr>
          <w:p w:rsidR="00F15FF4" w:rsidRDefault="00F15FF4" w:rsidP="00F15FF4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Сера диоксид</w:t>
            </w:r>
          </w:p>
        </w:tc>
        <w:tc>
          <w:tcPr>
            <w:tcW w:w="1676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649,65</w:t>
            </w:r>
          </w:p>
        </w:tc>
        <w:tc>
          <w:tcPr>
            <w:tcW w:w="992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2,781</w:t>
            </w:r>
          </w:p>
        </w:tc>
        <w:tc>
          <w:tcPr>
            <w:tcW w:w="992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649,65</w:t>
            </w:r>
          </w:p>
        </w:tc>
        <w:tc>
          <w:tcPr>
            <w:tcW w:w="993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2,781</w:t>
            </w:r>
          </w:p>
        </w:tc>
        <w:tc>
          <w:tcPr>
            <w:tcW w:w="1552" w:type="dxa"/>
          </w:tcPr>
          <w:p w:rsidR="00F15FF4" w:rsidRDefault="00F15FF4" w:rsidP="00F15FF4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F15FF4" w:rsidTr="00A14375">
        <w:tc>
          <w:tcPr>
            <w:tcW w:w="773" w:type="dxa"/>
            <w:vMerge/>
          </w:tcPr>
          <w:p w:rsidR="00F15FF4" w:rsidRDefault="00F15FF4" w:rsidP="00F15FF4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F15FF4" w:rsidRDefault="00F15FF4" w:rsidP="00F15FF4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0337</w:t>
            </w:r>
          </w:p>
        </w:tc>
        <w:tc>
          <w:tcPr>
            <w:tcW w:w="3309" w:type="dxa"/>
          </w:tcPr>
          <w:p w:rsidR="00F15FF4" w:rsidRDefault="00F15FF4" w:rsidP="00F15FF4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345,61</w:t>
            </w:r>
          </w:p>
        </w:tc>
        <w:tc>
          <w:tcPr>
            <w:tcW w:w="992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1,479</w:t>
            </w:r>
          </w:p>
        </w:tc>
        <w:tc>
          <w:tcPr>
            <w:tcW w:w="992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345,61</w:t>
            </w:r>
          </w:p>
        </w:tc>
        <w:tc>
          <w:tcPr>
            <w:tcW w:w="993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1,479</w:t>
            </w:r>
          </w:p>
        </w:tc>
        <w:tc>
          <w:tcPr>
            <w:tcW w:w="1552" w:type="dxa"/>
          </w:tcPr>
          <w:p w:rsidR="00F15FF4" w:rsidRDefault="00F15FF4" w:rsidP="00F15FF4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F15FF4" w:rsidTr="00A14375">
        <w:tc>
          <w:tcPr>
            <w:tcW w:w="773" w:type="dxa"/>
            <w:vMerge/>
          </w:tcPr>
          <w:p w:rsidR="00F15FF4" w:rsidRDefault="00F15FF4" w:rsidP="00F15FF4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F15FF4" w:rsidRDefault="00F15FF4" w:rsidP="00F15FF4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0401</w:t>
            </w:r>
          </w:p>
        </w:tc>
        <w:tc>
          <w:tcPr>
            <w:tcW w:w="3309" w:type="dxa"/>
          </w:tcPr>
          <w:p w:rsidR="00F15FF4" w:rsidRDefault="00F15FF4" w:rsidP="00F15FF4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С1-С10</w:t>
            </w:r>
          </w:p>
        </w:tc>
        <w:tc>
          <w:tcPr>
            <w:tcW w:w="1676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10,97</w:t>
            </w:r>
          </w:p>
        </w:tc>
        <w:tc>
          <w:tcPr>
            <w:tcW w:w="992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0,047</w:t>
            </w:r>
          </w:p>
        </w:tc>
        <w:tc>
          <w:tcPr>
            <w:tcW w:w="992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10,97</w:t>
            </w:r>
          </w:p>
        </w:tc>
        <w:tc>
          <w:tcPr>
            <w:tcW w:w="993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0,047</w:t>
            </w:r>
          </w:p>
        </w:tc>
        <w:tc>
          <w:tcPr>
            <w:tcW w:w="1552" w:type="dxa"/>
          </w:tcPr>
          <w:p w:rsidR="00F15FF4" w:rsidRDefault="00F15FF4" w:rsidP="00F15FF4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F15FF4" w:rsidTr="00A14375">
        <w:tc>
          <w:tcPr>
            <w:tcW w:w="773" w:type="dxa"/>
            <w:vMerge/>
          </w:tcPr>
          <w:p w:rsidR="00F15FF4" w:rsidRDefault="00F15FF4" w:rsidP="00F15FF4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F15FF4" w:rsidRDefault="00F15FF4" w:rsidP="00F15FF4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0602</w:t>
            </w:r>
          </w:p>
        </w:tc>
        <w:tc>
          <w:tcPr>
            <w:tcW w:w="3309" w:type="dxa"/>
          </w:tcPr>
          <w:p w:rsidR="00F15FF4" w:rsidRDefault="00F15FF4" w:rsidP="00F15FF4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Бензол</w:t>
            </w:r>
          </w:p>
        </w:tc>
        <w:tc>
          <w:tcPr>
            <w:tcW w:w="1676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2,696</w:t>
            </w:r>
          </w:p>
        </w:tc>
        <w:tc>
          <w:tcPr>
            <w:tcW w:w="992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0,012</w:t>
            </w:r>
          </w:p>
        </w:tc>
        <w:tc>
          <w:tcPr>
            <w:tcW w:w="992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2,696</w:t>
            </w:r>
          </w:p>
        </w:tc>
        <w:tc>
          <w:tcPr>
            <w:tcW w:w="993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0,012</w:t>
            </w:r>
          </w:p>
        </w:tc>
        <w:tc>
          <w:tcPr>
            <w:tcW w:w="1552" w:type="dxa"/>
          </w:tcPr>
          <w:p w:rsidR="00F15FF4" w:rsidRDefault="00F15FF4" w:rsidP="00F15FF4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F15FF4" w:rsidTr="00A14375">
        <w:tc>
          <w:tcPr>
            <w:tcW w:w="773" w:type="dxa"/>
            <w:vMerge/>
          </w:tcPr>
          <w:p w:rsidR="00F15FF4" w:rsidRDefault="00F15FF4" w:rsidP="00F15FF4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F15FF4" w:rsidRDefault="00F15FF4" w:rsidP="00F15FF4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0621</w:t>
            </w:r>
          </w:p>
        </w:tc>
        <w:tc>
          <w:tcPr>
            <w:tcW w:w="3309" w:type="dxa"/>
          </w:tcPr>
          <w:p w:rsidR="00F15FF4" w:rsidRDefault="00F15FF4" w:rsidP="00F15FF4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Толуол</w:t>
            </w:r>
          </w:p>
        </w:tc>
        <w:tc>
          <w:tcPr>
            <w:tcW w:w="1676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1,60</w:t>
            </w:r>
          </w:p>
        </w:tc>
        <w:tc>
          <w:tcPr>
            <w:tcW w:w="992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0,007</w:t>
            </w:r>
          </w:p>
        </w:tc>
        <w:tc>
          <w:tcPr>
            <w:tcW w:w="992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1,60</w:t>
            </w:r>
          </w:p>
        </w:tc>
        <w:tc>
          <w:tcPr>
            <w:tcW w:w="993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0,007</w:t>
            </w:r>
          </w:p>
        </w:tc>
        <w:tc>
          <w:tcPr>
            <w:tcW w:w="1552" w:type="dxa"/>
          </w:tcPr>
          <w:p w:rsidR="00F15FF4" w:rsidRDefault="00F15FF4" w:rsidP="00F15FF4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F15FF4" w:rsidTr="00A14375">
        <w:tc>
          <w:tcPr>
            <w:tcW w:w="773" w:type="dxa"/>
            <w:vMerge/>
          </w:tcPr>
          <w:p w:rsidR="00F15FF4" w:rsidRDefault="00F15FF4" w:rsidP="00F15FF4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F15FF4" w:rsidRDefault="00F15FF4" w:rsidP="00F15FF4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0703</w:t>
            </w:r>
          </w:p>
        </w:tc>
        <w:tc>
          <w:tcPr>
            <w:tcW w:w="3309" w:type="dxa"/>
          </w:tcPr>
          <w:p w:rsidR="00F15FF4" w:rsidRDefault="00F15FF4" w:rsidP="00F15FF4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1676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0,0012</w:t>
            </w:r>
          </w:p>
        </w:tc>
        <w:tc>
          <w:tcPr>
            <w:tcW w:w="992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0,000005</w:t>
            </w:r>
          </w:p>
        </w:tc>
        <w:tc>
          <w:tcPr>
            <w:tcW w:w="992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0,0012</w:t>
            </w:r>
          </w:p>
        </w:tc>
        <w:tc>
          <w:tcPr>
            <w:tcW w:w="993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0,000005</w:t>
            </w:r>
          </w:p>
        </w:tc>
        <w:tc>
          <w:tcPr>
            <w:tcW w:w="1552" w:type="dxa"/>
          </w:tcPr>
          <w:p w:rsidR="00F15FF4" w:rsidRDefault="00F15FF4" w:rsidP="00F15FF4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F15FF4" w:rsidTr="00A14375">
        <w:tc>
          <w:tcPr>
            <w:tcW w:w="773" w:type="dxa"/>
            <w:vMerge/>
          </w:tcPr>
          <w:p w:rsidR="00F15FF4" w:rsidRDefault="00F15FF4" w:rsidP="00F15FF4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F15FF4" w:rsidRDefault="00F15FF4" w:rsidP="00F15FF4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2902</w:t>
            </w:r>
          </w:p>
        </w:tc>
        <w:tc>
          <w:tcPr>
            <w:tcW w:w="3309" w:type="dxa"/>
          </w:tcPr>
          <w:p w:rsidR="00F15FF4" w:rsidRDefault="00F15FF4" w:rsidP="00F15FF4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Твердые частицы суммарно</w:t>
            </w:r>
          </w:p>
        </w:tc>
        <w:tc>
          <w:tcPr>
            <w:tcW w:w="1676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16,6</w:t>
            </w:r>
          </w:p>
        </w:tc>
        <w:tc>
          <w:tcPr>
            <w:tcW w:w="992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0,071</w:t>
            </w:r>
          </w:p>
        </w:tc>
        <w:tc>
          <w:tcPr>
            <w:tcW w:w="992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16,6</w:t>
            </w:r>
          </w:p>
        </w:tc>
        <w:tc>
          <w:tcPr>
            <w:tcW w:w="993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0,071</w:t>
            </w:r>
          </w:p>
        </w:tc>
        <w:tc>
          <w:tcPr>
            <w:tcW w:w="1552" w:type="dxa"/>
          </w:tcPr>
          <w:p w:rsidR="00F15FF4" w:rsidRDefault="00F15FF4" w:rsidP="00F15FF4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F15FF4" w:rsidTr="00A14375">
        <w:tc>
          <w:tcPr>
            <w:tcW w:w="773" w:type="dxa"/>
            <w:vMerge/>
          </w:tcPr>
          <w:p w:rsidR="00F15FF4" w:rsidRDefault="00F15FF4" w:rsidP="00F15FF4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F15FF4" w:rsidRDefault="00F15FF4" w:rsidP="00F15FF4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0716</w:t>
            </w:r>
          </w:p>
        </w:tc>
        <w:tc>
          <w:tcPr>
            <w:tcW w:w="3309" w:type="dxa"/>
          </w:tcPr>
          <w:p w:rsidR="00F15FF4" w:rsidRDefault="00F15FF4" w:rsidP="00F15FF4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Фенантрен</w:t>
            </w:r>
          </w:p>
        </w:tc>
        <w:tc>
          <w:tcPr>
            <w:tcW w:w="1676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0,0199</w:t>
            </w:r>
          </w:p>
        </w:tc>
        <w:tc>
          <w:tcPr>
            <w:tcW w:w="992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0,000085</w:t>
            </w:r>
          </w:p>
        </w:tc>
        <w:tc>
          <w:tcPr>
            <w:tcW w:w="992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0,0199</w:t>
            </w:r>
          </w:p>
        </w:tc>
        <w:tc>
          <w:tcPr>
            <w:tcW w:w="993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0,000085</w:t>
            </w:r>
          </w:p>
        </w:tc>
        <w:tc>
          <w:tcPr>
            <w:tcW w:w="1552" w:type="dxa"/>
          </w:tcPr>
          <w:p w:rsidR="00F15FF4" w:rsidRDefault="00F15FF4" w:rsidP="00F15FF4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F15FF4" w:rsidTr="00A14375">
        <w:tc>
          <w:tcPr>
            <w:tcW w:w="773" w:type="dxa"/>
            <w:vMerge w:val="restart"/>
          </w:tcPr>
          <w:p w:rsidR="00F15FF4" w:rsidRDefault="00F15FF4" w:rsidP="00F15FF4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0033/1</w:t>
            </w:r>
          </w:p>
        </w:tc>
        <w:tc>
          <w:tcPr>
            <w:tcW w:w="1838" w:type="dxa"/>
            <w:vMerge w:val="restart"/>
          </w:tcPr>
          <w:p w:rsidR="00F15FF4" w:rsidRDefault="00F15FF4" w:rsidP="00F15FF4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техуглерода. Установка № 4. Реактор в режиме разогрева. Разогрев 8 суток</w:t>
            </w:r>
          </w:p>
          <w:p w:rsidR="00F15FF4" w:rsidRDefault="00F15FF4" w:rsidP="00F15FF4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0301</w:t>
            </w:r>
          </w:p>
        </w:tc>
        <w:tc>
          <w:tcPr>
            <w:tcW w:w="3309" w:type="dxa"/>
          </w:tcPr>
          <w:p w:rsidR="00F15FF4" w:rsidRDefault="00F15FF4" w:rsidP="00F15FF4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306,49</w:t>
            </w:r>
          </w:p>
        </w:tc>
        <w:tc>
          <w:tcPr>
            <w:tcW w:w="992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0,701</w:t>
            </w:r>
          </w:p>
        </w:tc>
        <w:tc>
          <w:tcPr>
            <w:tcW w:w="992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306,49</w:t>
            </w:r>
          </w:p>
        </w:tc>
        <w:tc>
          <w:tcPr>
            <w:tcW w:w="993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0,701</w:t>
            </w:r>
          </w:p>
        </w:tc>
        <w:tc>
          <w:tcPr>
            <w:tcW w:w="1552" w:type="dxa"/>
          </w:tcPr>
          <w:p w:rsidR="00F15FF4" w:rsidRDefault="00F15FF4" w:rsidP="00F15FF4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F15FF4" w:rsidTr="00A14375">
        <w:tc>
          <w:tcPr>
            <w:tcW w:w="773" w:type="dxa"/>
            <w:vMerge/>
          </w:tcPr>
          <w:p w:rsidR="00F15FF4" w:rsidRDefault="00F15FF4" w:rsidP="00F15FF4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F15FF4" w:rsidRDefault="00F15FF4" w:rsidP="00F15FF4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0337</w:t>
            </w:r>
          </w:p>
        </w:tc>
        <w:tc>
          <w:tcPr>
            <w:tcW w:w="3309" w:type="dxa"/>
          </w:tcPr>
          <w:p w:rsidR="00F15FF4" w:rsidRDefault="00F15FF4" w:rsidP="00F15FF4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39,44</w:t>
            </w:r>
          </w:p>
        </w:tc>
        <w:tc>
          <w:tcPr>
            <w:tcW w:w="992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0,090</w:t>
            </w:r>
          </w:p>
        </w:tc>
        <w:tc>
          <w:tcPr>
            <w:tcW w:w="992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39,44</w:t>
            </w:r>
          </w:p>
        </w:tc>
        <w:tc>
          <w:tcPr>
            <w:tcW w:w="993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0,090</w:t>
            </w:r>
          </w:p>
        </w:tc>
        <w:tc>
          <w:tcPr>
            <w:tcW w:w="1552" w:type="dxa"/>
          </w:tcPr>
          <w:p w:rsidR="00F15FF4" w:rsidRDefault="00F15FF4" w:rsidP="00F15FF4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F15FF4" w:rsidTr="00A14375">
        <w:tc>
          <w:tcPr>
            <w:tcW w:w="773" w:type="dxa"/>
            <w:vMerge/>
          </w:tcPr>
          <w:p w:rsidR="00F15FF4" w:rsidRDefault="00F15FF4" w:rsidP="00F15FF4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F15FF4" w:rsidRDefault="00F15FF4" w:rsidP="00F15FF4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0703</w:t>
            </w:r>
          </w:p>
        </w:tc>
        <w:tc>
          <w:tcPr>
            <w:tcW w:w="3309" w:type="dxa"/>
          </w:tcPr>
          <w:p w:rsidR="00F15FF4" w:rsidRDefault="00F15FF4" w:rsidP="00F15FF4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1676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0,0013</w:t>
            </w:r>
          </w:p>
        </w:tc>
        <w:tc>
          <w:tcPr>
            <w:tcW w:w="992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992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0,0013</w:t>
            </w:r>
          </w:p>
        </w:tc>
        <w:tc>
          <w:tcPr>
            <w:tcW w:w="993" w:type="dxa"/>
          </w:tcPr>
          <w:p w:rsidR="00F15FF4" w:rsidRDefault="00F15FF4" w:rsidP="00F15FF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552" w:type="dxa"/>
          </w:tcPr>
          <w:p w:rsidR="00F15FF4" w:rsidRDefault="00F15FF4" w:rsidP="00F15FF4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F15FF4" w:rsidTr="00A14375">
        <w:tc>
          <w:tcPr>
            <w:tcW w:w="773" w:type="dxa"/>
          </w:tcPr>
          <w:p w:rsidR="00F15FF4" w:rsidRDefault="00F15FF4" w:rsidP="00EA67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1838" w:type="dxa"/>
          </w:tcPr>
          <w:p w:rsidR="00F15FF4" w:rsidRDefault="00F15FF4" w:rsidP="00EA67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847" w:type="dxa"/>
          </w:tcPr>
          <w:p w:rsidR="00F15FF4" w:rsidRDefault="00F15FF4" w:rsidP="00EA67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3309" w:type="dxa"/>
          </w:tcPr>
          <w:p w:rsidR="00F15FF4" w:rsidRDefault="00F15FF4" w:rsidP="00EA67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676" w:type="dxa"/>
          </w:tcPr>
          <w:p w:rsidR="00F15FF4" w:rsidRDefault="00F15FF4" w:rsidP="00EA67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1676" w:type="dxa"/>
          </w:tcPr>
          <w:p w:rsidR="00F15FF4" w:rsidRDefault="00F15FF4" w:rsidP="00EA67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1046" w:type="dxa"/>
          </w:tcPr>
          <w:p w:rsidR="00F15FF4" w:rsidRDefault="00F15FF4" w:rsidP="00EA67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F15FF4" w:rsidRDefault="00F15FF4" w:rsidP="00EA67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F15FF4" w:rsidRDefault="00F15FF4" w:rsidP="00EA67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F15FF4" w:rsidRDefault="00F15FF4" w:rsidP="00EA67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552" w:type="dxa"/>
          </w:tcPr>
          <w:p w:rsidR="00F15FF4" w:rsidRDefault="00F15FF4" w:rsidP="00EA67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</w:t>
            </w:r>
          </w:p>
        </w:tc>
      </w:tr>
      <w:tr w:rsidR="00A14375" w:rsidTr="00A14375">
        <w:tc>
          <w:tcPr>
            <w:tcW w:w="773" w:type="dxa"/>
            <w:vMerge w:val="restart"/>
          </w:tcPr>
          <w:p w:rsidR="00A14375" w:rsidRDefault="00A14375" w:rsidP="00A1437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0033/2</w:t>
            </w:r>
          </w:p>
        </w:tc>
        <w:tc>
          <w:tcPr>
            <w:tcW w:w="1838" w:type="dxa"/>
            <w:vMerge w:val="restart"/>
          </w:tcPr>
          <w:p w:rsidR="00A14375" w:rsidRDefault="00A14375" w:rsidP="00A1437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техуглерода. Установка № 4. Реактор в режиме разогрева. Разогрев 3 суток</w:t>
            </w:r>
          </w:p>
        </w:tc>
        <w:tc>
          <w:tcPr>
            <w:tcW w:w="847" w:type="dxa"/>
          </w:tcPr>
          <w:p w:rsidR="00A14375" w:rsidRDefault="00A14375" w:rsidP="00A1437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0301</w:t>
            </w:r>
          </w:p>
        </w:tc>
        <w:tc>
          <w:tcPr>
            <w:tcW w:w="3309" w:type="dxa"/>
          </w:tcPr>
          <w:p w:rsidR="00A14375" w:rsidRDefault="00A14375" w:rsidP="00A1437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</w:tcPr>
          <w:p w:rsidR="00A14375" w:rsidRDefault="00A14375" w:rsidP="00A1437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A14375" w:rsidRDefault="00A14375" w:rsidP="00A14375">
            <w:r w:rsidRPr="00DA6047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A14375" w:rsidRDefault="00A14375" w:rsidP="00A1437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306,49</w:t>
            </w:r>
          </w:p>
        </w:tc>
        <w:tc>
          <w:tcPr>
            <w:tcW w:w="992" w:type="dxa"/>
          </w:tcPr>
          <w:p w:rsidR="00A14375" w:rsidRDefault="00A14375" w:rsidP="00A1437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0,659</w:t>
            </w:r>
          </w:p>
        </w:tc>
        <w:tc>
          <w:tcPr>
            <w:tcW w:w="992" w:type="dxa"/>
          </w:tcPr>
          <w:p w:rsidR="00A14375" w:rsidRDefault="00A14375" w:rsidP="00A1437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306,49</w:t>
            </w:r>
          </w:p>
        </w:tc>
        <w:tc>
          <w:tcPr>
            <w:tcW w:w="993" w:type="dxa"/>
          </w:tcPr>
          <w:p w:rsidR="00A14375" w:rsidRDefault="00A14375" w:rsidP="00A1437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0,659</w:t>
            </w:r>
          </w:p>
        </w:tc>
        <w:tc>
          <w:tcPr>
            <w:tcW w:w="1552" w:type="dxa"/>
          </w:tcPr>
          <w:p w:rsidR="00A14375" w:rsidRDefault="00A14375" w:rsidP="00A1437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A14375" w:rsidTr="00A14375">
        <w:tc>
          <w:tcPr>
            <w:tcW w:w="773" w:type="dxa"/>
            <w:vMerge/>
          </w:tcPr>
          <w:p w:rsidR="00A14375" w:rsidRDefault="00A14375" w:rsidP="00A1437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A14375" w:rsidRDefault="00A14375" w:rsidP="00A1437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A14375" w:rsidRDefault="00A14375" w:rsidP="00A1437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0337</w:t>
            </w:r>
          </w:p>
        </w:tc>
        <w:tc>
          <w:tcPr>
            <w:tcW w:w="3309" w:type="dxa"/>
          </w:tcPr>
          <w:p w:rsidR="00A14375" w:rsidRDefault="00A14375" w:rsidP="00A1437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</w:tcPr>
          <w:p w:rsidR="00A14375" w:rsidRDefault="00A14375" w:rsidP="00A1437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A14375" w:rsidRDefault="00A14375" w:rsidP="00A14375">
            <w:r w:rsidRPr="00DA6047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A14375" w:rsidRDefault="00A14375" w:rsidP="00A1437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39,44</w:t>
            </w:r>
          </w:p>
        </w:tc>
        <w:tc>
          <w:tcPr>
            <w:tcW w:w="992" w:type="dxa"/>
          </w:tcPr>
          <w:p w:rsidR="00A14375" w:rsidRDefault="00A14375" w:rsidP="00A1437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0,085</w:t>
            </w:r>
          </w:p>
        </w:tc>
        <w:tc>
          <w:tcPr>
            <w:tcW w:w="992" w:type="dxa"/>
          </w:tcPr>
          <w:p w:rsidR="00A14375" w:rsidRDefault="00A14375" w:rsidP="00A1437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39,44</w:t>
            </w:r>
          </w:p>
        </w:tc>
        <w:tc>
          <w:tcPr>
            <w:tcW w:w="993" w:type="dxa"/>
          </w:tcPr>
          <w:p w:rsidR="00A14375" w:rsidRDefault="00A14375" w:rsidP="00A1437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0,085</w:t>
            </w:r>
          </w:p>
        </w:tc>
        <w:tc>
          <w:tcPr>
            <w:tcW w:w="1552" w:type="dxa"/>
          </w:tcPr>
          <w:p w:rsidR="00A14375" w:rsidRDefault="00A14375" w:rsidP="00A1437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A14375" w:rsidTr="00A14375">
        <w:tc>
          <w:tcPr>
            <w:tcW w:w="773" w:type="dxa"/>
            <w:vMerge/>
          </w:tcPr>
          <w:p w:rsidR="00A14375" w:rsidRDefault="00A14375" w:rsidP="00A1437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A14375" w:rsidRDefault="00A14375" w:rsidP="00A1437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A14375" w:rsidRDefault="00A14375" w:rsidP="00A1437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0703</w:t>
            </w:r>
          </w:p>
        </w:tc>
        <w:tc>
          <w:tcPr>
            <w:tcW w:w="3309" w:type="dxa"/>
          </w:tcPr>
          <w:p w:rsidR="00A14375" w:rsidRDefault="00A14375" w:rsidP="00A1437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1676" w:type="dxa"/>
          </w:tcPr>
          <w:p w:rsidR="00A14375" w:rsidRDefault="00A14375" w:rsidP="00A1437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A14375" w:rsidRDefault="00A14375" w:rsidP="00A14375">
            <w:r w:rsidRPr="00DA6047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A14375" w:rsidRDefault="00A14375" w:rsidP="00A1437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0,0013</w:t>
            </w:r>
          </w:p>
        </w:tc>
        <w:tc>
          <w:tcPr>
            <w:tcW w:w="992" w:type="dxa"/>
          </w:tcPr>
          <w:p w:rsidR="00A14375" w:rsidRDefault="00A14375" w:rsidP="00A1437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992" w:type="dxa"/>
          </w:tcPr>
          <w:p w:rsidR="00A14375" w:rsidRDefault="00A14375" w:rsidP="00A1437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0,0013</w:t>
            </w:r>
          </w:p>
        </w:tc>
        <w:tc>
          <w:tcPr>
            <w:tcW w:w="993" w:type="dxa"/>
          </w:tcPr>
          <w:p w:rsidR="00A14375" w:rsidRDefault="00A14375" w:rsidP="00A1437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552" w:type="dxa"/>
          </w:tcPr>
          <w:p w:rsidR="00A14375" w:rsidRDefault="00A14375" w:rsidP="00A1437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A14375" w:rsidTr="00A14375">
        <w:tc>
          <w:tcPr>
            <w:tcW w:w="773" w:type="dxa"/>
            <w:vMerge w:val="restart"/>
          </w:tcPr>
          <w:p w:rsidR="00A14375" w:rsidRDefault="00A14375" w:rsidP="00A1437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0033/3</w:t>
            </w:r>
          </w:p>
        </w:tc>
        <w:tc>
          <w:tcPr>
            <w:tcW w:w="1838" w:type="dxa"/>
            <w:vMerge w:val="restart"/>
          </w:tcPr>
          <w:p w:rsidR="00A14375" w:rsidRDefault="00A14375" w:rsidP="00A1437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ЦПТУ Установка № 4. Реактор в режиме разогрева. Разогрев 1 сутки</w:t>
            </w:r>
          </w:p>
        </w:tc>
        <w:tc>
          <w:tcPr>
            <w:tcW w:w="847" w:type="dxa"/>
          </w:tcPr>
          <w:p w:rsidR="00A14375" w:rsidRDefault="00A14375" w:rsidP="00A1437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0301</w:t>
            </w:r>
          </w:p>
        </w:tc>
        <w:tc>
          <w:tcPr>
            <w:tcW w:w="3309" w:type="dxa"/>
          </w:tcPr>
          <w:p w:rsidR="00A14375" w:rsidRDefault="00A14375" w:rsidP="00A1437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</w:tcPr>
          <w:p w:rsidR="00A14375" w:rsidRDefault="00A14375" w:rsidP="00A1437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A14375" w:rsidRDefault="00A14375" w:rsidP="00A14375">
            <w:r w:rsidRPr="00DA6047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A14375" w:rsidRDefault="00A14375" w:rsidP="00A1437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306,49</w:t>
            </w:r>
          </w:p>
        </w:tc>
        <w:tc>
          <w:tcPr>
            <w:tcW w:w="992" w:type="dxa"/>
          </w:tcPr>
          <w:p w:rsidR="00A14375" w:rsidRDefault="00A14375" w:rsidP="00A1437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0,831</w:t>
            </w:r>
          </w:p>
        </w:tc>
        <w:tc>
          <w:tcPr>
            <w:tcW w:w="992" w:type="dxa"/>
          </w:tcPr>
          <w:p w:rsidR="00A14375" w:rsidRDefault="00A14375" w:rsidP="00A1437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306,49</w:t>
            </w:r>
          </w:p>
        </w:tc>
        <w:tc>
          <w:tcPr>
            <w:tcW w:w="993" w:type="dxa"/>
          </w:tcPr>
          <w:p w:rsidR="00A14375" w:rsidRDefault="00A14375" w:rsidP="00A1437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0,831</w:t>
            </w:r>
          </w:p>
        </w:tc>
        <w:tc>
          <w:tcPr>
            <w:tcW w:w="1552" w:type="dxa"/>
          </w:tcPr>
          <w:p w:rsidR="00A14375" w:rsidRDefault="00A14375" w:rsidP="00A1437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A14375" w:rsidTr="00A14375">
        <w:tc>
          <w:tcPr>
            <w:tcW w:w="773" w:type="dxa"/>
            <w:vMerge/>
          </w:tcPr>
          <w:p w:rsidR="00A14375" w:rsidRDefault="00A14375" w:rsidP="00A1437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A14375" w:rsidRDefault="00A14375" w:rsidP="00A1437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A14375" w:rsidRDefault="00A14375" w:rsidP="00A1437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0337</w:t>
            </w:r>
          </w:p>
        </w:tc>
        <w:tc>
          <w:tcPr>
            <w:tcW w:w="3309" w:type="dxa"/>
          </w:tcPr>
          <w:p w:rsidR="00A14375" w:rsidRDefault="00A14375" w:rsidP="00A1437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</w:tcPr>
          <w:p w:rsidR="00A14375" w:rsidRDefault="00A14375" w:rsidP="00A1437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A14375" w:rsidRDefault="00A14375" w:rsidP="00A14375">
            <w:r w:rsidRPr="00DA6047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A14375" w:rsidRDefault="00A14375" w:rsidP="00A1437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39,44</w:t>
            </w:r>
          </w:p>
        </w:tc>
        <w:tc>
          <w:tcPr>
            <w:tcW w:w="992" w:type="dxa"/>
          </w:tcPr>
          <w:p w:rsidR="00A14375" w:rsidRDefault="00A14375" w:rsidP="00A1437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0,107</w:t>
            </w:r>
          </w:p>
        </w:tc>
        <w:tc>
          <w:tcPr>
            <w:tcW w:w="992" w:type="dxa"/>
          </w:tcPr>
          <w:p w:rsidR="00A14375" w:rsidRDefault="00A14375" w:rsidP="00A1437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39,44</w:t>
            </w:r>
          </w:p>
        </w:tc>
        <w:tc>
          <w:tcPr>
            <w:tcW w:w="993" w:type="dxa"/>
          </w:tcPr>
          <w:p w:rsidR="00A14375" w:rsidRDefault="00A14375" w:rsidP="00A1437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0,107</w:t>
            </w:r>
          </w:p>
        </w:tc>
        <w:tc>
          <w:tcPr>
            <w:tcW w:w="1552" w:type="dxa"/>
          </w:tcPr>
          <w:p w:rsidR="00A14375" w:rsidRDefault="00A14375" w:rsidP="00A1437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A14375" w:rsidTr="00A14375">
        <w:tc>
          <w:tcPr>
            <w:tcW w:w="773" w:type="dxa"/>
            <w:vMerge/>
          </w:tcPr>
          <w:p w:rsidR="00A14375" w:rsidRDefault="00A14375" w:rsidP="00A1437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A14375" w:rsidRDefault="00A14375" w:rsidP="00A1437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A14375" w:rsidRDefault="00A14375" w:rsidP="00A1437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0703</w:t>
            </w:r>
          </w:p>
        </w:tc>
        <w:tc>
          <w:tcPr>
            <w:tcW w:w="3309" w:type="dxa"/>
          </w:tcPr>
          <w:p w:rsidR="00A14375" w:rsidRDefault="00A14375" w:rsidP="00A1437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1676" w:type="dxa"/>
          </w:tcPr>
          <w:p w:rsidR="00A14375" w:rsidRDefault="00A14375" w:rsidP="00A1437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A14375" w:rsidRDefault="00A14375" w:rsidP="00A14375">
            <w:r w:rsidRPr="00DA6047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A14375" w:rsidRDefault="00A14375" w:rsidP="00A1437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0,0013</w:t>
            </w:r>
          </w:p>
        </w:tc>
        <w:tc>
          <w:tcPr>
            <w:tcW w:w="992" w:type="dxa"/>
          </w:tcPr>
          <w:p w:rsidR="00A14375" w:rsidRDefault="00A14375" w:rsidP="00A1437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0,000004</w:t>
            </w:r>
          </w:p>
        </w:tc>
        <w:tc>
          <w:tcPr>
            <w:tcW w:w="992" w:type="dxa"/>
          </w:tcPr>
          <w:p w:rsidR="00A14375" w:rsidRDefault="00A14375" w:rsidP="00A1437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0,0013</w:t>
            </w:r>
          </w:p>
        </w:tc>
        <w:tc>
          <w:tcPr>
            <w:tcW w:w="993" w:type="dxa"/>
          </w:tcPr>
          <w:p w:rsidR="00A14375" w:rsidRDefault="00A14375" w:rsidP="00A1437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0,000004</w:t>
            </w:r>
          </w:p>
        </w:tc>
        <w:tc>
          <w:tcPr>
            <w:tcW w:w="1552" w:type="dxa"/>
          </w:tcPr>
          <w:p w:rsidR="00A14375" w:rsidRDefault="00A14375" w:rsidP="00A1437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A14375" w:rsidTr="00A14375">
        <w:tc>
          <w:tcPr>
            <w:tcW w:w="773" w:type="dxa"/>
            <w:vMerge w:val="restart"/>
          </w:tcPr>
          <w:p w:rsidR="00A14375" w:rsidRDefault="00A14375" w:rsidP="00A1437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0033/4</w:t>
            </w:r>
          </w:p>
        </w:tc>
        <w:tc>
          <w:tcPr>
            <w:tcW w:w="1838" w:type="dxa"/>
            <w:vMerge w:val="restart"/>
          </w:tcPr>
          <w:p w:rsidR="00A14375" w:rsidRDefault="00A14375" w:rsidP="00A1437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техуглерода. Установка № 4. Реактор в режиме разогрева. Разогрев 5,5 суток</w:t>
            </w:r>
          </w:p>
        </w:tc>
        <w:tc>
          <w:tcPr>
            <w:tcW w:w="847" w:type="dxa"/>
          </w:tcPr>
          <w:p w:rsidR="00A14375" w:rsidRDefault="00A14375" w:rsidP="00A1437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0301</w:t>
            </w:r>
          </w:p>
        </w:tc>
        <w:tc>
          <w:tcPr>
            <w:tcW w:w="3309" w:type="dxa"/>
          </w:tcPr>
          <w:p w:rsidR="00A14375" w:rsidRDefault="00A14375" w:rsidP="00A1437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</w:tcPr>
          <w:p w:rsidR="00A14375" w:rsidRDefault="00A14375" w:rsidP="00A1437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A14375" w:rsidRDefault="00A14375" w:rsidP="00A14375">
            <w:r w:rsidRPr="00DA6047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A14375" w:rsidRDefault="00A14375" w:rsidP="00A1437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306,49</w:t>
            </w:r>
          </w:p>
        </w:tc>
        <w:tc>
          <w:tcPr>
            <w:tcW w:w="992" w:type="dxa"/>
          </w:tcPr>
          <w:p w:rsidR="00A14375" w:rsidRDefault="00A14375" w:rsidP="00A1437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1,011</w:t>
            </w:r>
          </w:p>
        </w:tc>
        <w:tc>
          <w:tcPr>
            <w:tcW w:w="992" w:type="dxa"/>
          </w:tcPr>
          <w:p w:rsidR="00A14375" w:rsidRDefault="00A14375" w:rsidP="00A1437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306,49</w:t>
            </w:r>
          </w:p>
        </w:tc>
        <w:tc>
          <w:tcPr>
            <w:tcW w:w="993" w:type="dxa"/>
          </w:tcPr>
          <w:p w:rsidR="00A14375" w:rsidRDefault="00A14375" w:rsidP="00A1437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1,011</w:t>
            </w:r>
          </w:p>
        </w:tc>
        <w:tc>
          <w:tcPr>
            <w:tcW w:w="1552" w:type="dxa"/>
          </w:tcPr>
          <w:p w:rsidR="00A14375" w:rsidRDefault="00A14375" w:rsidP="00A1437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A14375" w:rsidTr="00A14375">
        <w:tc>
          <w:tcPr>
            <w:tcW w:w="773" w:type="dxa"/>
            <w:vMerge/>
          </w:tcPr>
          <w:p w:rsidR="00A14375" w:rsidRDefault="00A14375" w:rsidP="00A1437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A14375" w:rsidRDefault="00A14375" w:rsidP="00A1437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A14375" w:rsidRDefault="00A14375" w:rsidP="00A1437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0337</w:t>
            </w:r>
          </w:p>
        </w:tc>
        <w:tc>
          <w:tcPr>
            <w:tcW w:w="3309" w:type="dxa"/>
          </w:tcPr>
          <w:p w:rsidR="00A14375" w:rsidRDefault="00A14375" w:rsidP="00A1437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</w:tcPr>
          <w:p w:rsidR="00A14375" w:rsidRDefault="00A14375" w:rsidP="00A1437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A14375" w:rsidRDefault="00A14375" w:rsidP="00A14375">
            <w:r w:rsidRPr="00DA6047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A14375" w:rsidRDefault="00A14375" w:rsidP="00A1437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39,44</w:t>
            </w:r>
          </w:p>
        </w:tc>
        <w:tc>
          <w:tcPr>
            <w:tcW w:w="992" w:type="dxa"/>
          </w:tcPr>
          <w:p w:rsidR="00A14375" w:rsidRDefault="00A14375" w:rsidP="00A1437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0,130</w:t>
            </w:r>
          </w:p>
        </w:tc>
        <w:tc>
          <w:tcPr>
            <w:tcW w:w="992" w:type="dxa"/>
          </w:tcPr>
          <w:p w:rsidR="00A14375" w:rsidRDefault="00A14375" w:rsidP="00A1437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39,44</w:t>
            </w:r>
          </w:p>
        </w:tc>
        <w:tc>
          <w:tcPr>
            <w:tcW w:w="993" w:type="dxa"/>
          </w:tcPr>
          <w:p w:rsidR="00A14375" w:rsidRDefault="00A14375" w:rsidP="00A1437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0,130</w:t>
            </w:r>
          </w:p>
        </w:tc>
        <w:tc>
          <w:tcPr>
            <w:tcW w:w="1552" w:type="dxa"/>
          </w:tcPr>
          <w:p w:rsidR="00A14375" w:rsidRDefault="00A14375" w:rsidP="00A1437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A14375" w:rsidTr="00A14375">
        <w:tc>
          <w:tcPr>
            <w:tcW w:w="773" w:type="dxa"/>
            <w:vMerge/>
          </w:tcPr>
          <w:p w:rsidR="00A14375" w:rsidRDefault="00A14375" w:rsidP="00A1437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A14375" w:rsidRDefault="00A14375" w:rsidP="00A1437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A14375" w:rsidRDefault="00A14375" w:rsidP="00A1437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0703</w:t>
            </w:r>
          </w:p>
        </w:tc>
        <w:tc>
          <w:tcPr>
            <w:tcW w:w="3309" w:type="dxa"/>
          </w:tcPr>
          <w:p w:rsidR="00A14375" w:rsidRDefault="00A14375" w:rsidP="00A1437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1676" w:type="dxa"/>
          </w:tcPr>
          <w:p w:rsidR="00A14375" w:rsidRDefault="00A14375" w:rsidP="00A1437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A14375" w:rsidRDefault="00A14375" w:rsidP="00A14375">
            <w:r w:rsidRPr="00DA6047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A14375" w:rsidRDefault="00A14375" w:rsidP="00A1437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0,0013</w:t>
            </w:r>
          </w:p>
        </w:tc>
        <w:tc>
          <w:tcPr>
            <w:tcW w:w="992" w:type="dxa"/>
          </w:tcPr>
          <w:p w:rsidR="00A14375" w:rsidRDefault="00A14375" w:rsidP="00A1437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0,000004</w:t>
            </w:r>
          </w:p>
        </w:tc>
        <w:tc>
          <w:tcPr>
            <w:tcW w:w="992" w:type="dxa"/>
          </w:tcPr>
          <w:p w:rsidR="00A14375" w:rsidRDefault="00A14375" w:rsidP="00A1437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0,0013</w:t>
            </w:r>
          </w:p>
        </w:tc>
        <w:tc>
          <w:tcPr>
            <w:tcW w:w="993" w:type="dxa"/>
          </w:tcPr>
          <w:p w:rsidR="00A14375" w:rsidRDefault="00A14375" w:rsidP="00A1437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0,000004</w:t>
            </w:r>
          </w:p>
        </w:tc>
        <w:tc>
          <w:tcPr>
            <w:tcW w:w="1552" w:type="dxa"/>
          </w:tcPr>
          <w:p w:rsidR="00A14375" w:rsidRDefault="00A14375" w:rsidP="00A1437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A14375" w:rsidTr="00A14375">
        <w:tc>
          <w:tcPr>
            <w:tcW w:w="773" w:type="dxa"/>
            <w:vMerge w:val="restart"/>
          </w:tcPr>
          <w:p w:rsidR="00A14375" w:rsidRDefault="00A14375" w:rsidP="00A1437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0065/1</w:t>
            </w:r>
          </w:p>
        </w:tc>
        <w:tc>
          <w:tcPr>
            <w:tcW w:w="1838" w:type="dxa"/>
            <w:vMerge w:val="restart"/>
          </w:tcPr>
          <w:p w:rsidR="00A14375" w:rsidRDefault="00A14375" w:rsidP="00A1437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техуглерода. Установка № 4. Реактор в режиме разогрева. Разогрев 8 суток</w:t>
            </w:r>
          </w:p>
        </w:tc>
        <w:tc>
          <w:tcPr>
            <w:tcW w:w="847" w:type="dxa"/>
          </w:tcPr>
          <w:p w:rsidR="00A14375" w:rsidRDefault="00A14375" w:rsidP="00A1437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0301</w:t>
            </w:r>
          </w:p>
        </w:tc>
        <w:tc>
          <w:tcPr>
            <w:tcW w:w="3309" w:type="dxa"/>
          </w:tcPr>
          <w:p w:rsidR="00A14375" w:rsidRDefault="00A14375" w:rsidP="00A1437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</w:tcPr>
          <w:p w:rsidR="00A14375" w:rsidRDefault="00A14375" w:rsidP="00A1437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A14375" w:rsidRDefault="00A14375" w:rsidP="00A14375">
            <w:r w:rsidRPr="00DA6047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A14375" w:rsidRDefault="00A14375" w:rsidP="00A1437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306,49</w:t>
            </w:r>
          </w:p>
        </w:tc>
        <w:tc>
          <w:tcPr>
            <w:tcW w:w="992" w:type="dxa"/>
          </w:tcPr>
          <w:p w:rsidR="00A14375" w:rsidRDefault="00A14375" w:rsidP="00A1437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0,701</w:t>
            </w:r>
          </w:p>
        </w:tc>
        <w:tc>
          <w:tcPr>
            <w:tcW w:w="992" w:type="dxa"/>
          </w:tcPr>
          <w:p w:rsidR="00A14375" w:rsidRDefault="00A14375" w:rsidP="00A1437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306,49</w:t>
            </w:r>
          </w:p>
        </w:tc>
        <w:tc>
          <w:tcPr>
            <w:tcW w:w="993" w:type="dxa"/>
          </w:tcPr>
          <w:p w:rsidR="00A14375" w:rsidRDefault="00A14375" w:rsidP="00A1437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0,701</w:t>
            </w:r>
          </w:p>
        </w:tc>
        <w:tc>
          <w:tcPr>
            <w:tcW w:w="1552" w:type="dxa"/>
          </w:tcPr>
          <w:p w:rsidR="00A14375" w:rsidRDefault="00A14375" w:rsidP="00A1437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A14375" w:rsidTr="00A14375">
        <w:tc>
          <w:tcPr>
            <w:tcW w:w="773" w:type="dxa"/>
            <w:vMerge/>
          </w:tcPr>
          <w:p w:rsidR="00A14375" w:rsidRDefault="00A14375" w:rsidP="00A1437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A14375" w:rsidRDefault="00A14375" w:rsidP="00A1437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A14375" w:rsidRDefault="00A14375" w:rsidP="00A1437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0337</w:t>
            </w:r>
          </w:p>
        </w:tc>
        <w:tc>
          <w:tcPr>
            <w:tcW w:w="3309" w:type="dxa"/>
          </w:tcPr>
          <w:p w:rsidR="00A14375" w:rsidRDefault="00A14375" w:rsidP="00A1437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</w:tcPr>
          <w:p w:rsidR="00A14375" w:rsidRDefault="00A14375" w:rsidP="00A1437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A14375" w:rsidRDefault="00A14375" w:rsidP="00A14375">
            <w:r w:rsidRPr="00DA6047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A14375" w:rsidRDefault="00A14375" w:rsidP="00A1437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39,44</w:t>
            </w:r>
          </w:p>
        </w:tc>
        <w:tc>
          <w:tcPr>
            <w:tcW w:w="992" w:type="dxa"/>
          </w:tcPr>
          <w:p w:rsidR="00A14375" w:rsidRDefault="00A14375" w:rsidP="00A1437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0,090</w:t>
            </w:r>
          </w:p>
        </w:tc>
        <w:tc>
          <w:tcPr>
            <w:tcW w:w="992" w:type="dxa"/>
          </w:tcPr>
          <w:p w:rsidR="00A14375" w:rsidRDefault="00A14375" w:rsidP="00A1437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39,44</w:t>
            </w:r>
          </w:p>
        </w:tc>
        <w:tc>
          <w:tcPr>
            <w:tcW w:w="993" w:type="dxa"/>
          </w:tcPr>
          <w:p w:rsidR="00A14375" w:rsidRDefault="00A14375" w:rsidP="00A1437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0,090</w:t>
            </w:r>
          </w:p>
        </w:tc>
        <w:tc>
          <w:tcPr>
            <w:tcW w:w="1552" w:type="dxa"/>
          </w:tcPr>
          <w:p w:rsidR="00A14375" w:rsidRDefault="00A14375" w:rsidP="00A1437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A14375" w:rsidTr="00A14375">
        <w:tc>
          <w:tcPr>
            <w:tcW w:w="773" w:type="dxa"/>
            <w:vMerge/>
          </w:tcPr>
          <w:p w:rsidR="00A14375" w:rsidRDefault="00A14375" w:rsidP="00A1437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A14375" w:rsidRDefault="00A14375" w:rsidP="00A1437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A14375" w:rsidRDefault="00A14375" w:rsidP="00A1437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0703</w:t>
            </w:r>
          </w:p>
        </w:tc>
        <w:tc>
          <w:tcPr>
            <w:tcW w:w="3309" w:type="dxa"/>
          </w:tcPr>
          <w:p w:rsidR="00A14375" w:rsidRDefault="00A14375" w:rsidP="00A1437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1676" w:type="dxa"/>
          </w:tcPr>
          <w:p w:rsidR="00A14375" w:rsidRDefault="00A14375" w:rsidP="00A1437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A14375" w:rsidRDefault="00A14375" w:rsidP="00A14375">
            <w:r w:rsidRPr="00DA6047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A14375" w:rsidRDefault="00A14375" w:rsidP="00A1437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0,0013</w:t>
            </w:r>
          </w:p>
        </w:tc>
        <w:tc>
          <w:tcPr>
            <w:tcW w:w="992" w:type="dxa"/>
          </w:tcPr>
          <w:p w:rsidR="00A14375" w:rsidRDefault="00A14375" w:rsidP="00A1437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992" w:type="dxa"/>
          </w:tcPr>
          <w:p w:rsidR="00A14375" w:rsidRDefault="00A14375" w:rsidP="00A1437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0,0013</w:t>
            </w:r>
          </w:p>
        </w:tc>
        <w:tc>
          <w:tcPr>
            <w:tcW w:w="993" w:type="dxa"/>
          </w:tcPr>
          <w:p w:rsidR="00A14375" w:rsidRDefault="00A14375" w:rsidP="00A1437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552" w:type="dxa"/>
          </w:tcPr>
          <w:p w:rsidR="00A14375" w:rsidRDefault="00A14375" w:rsidP="00A1437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A14375" w:rsidTr="00A14375">
        <w:tc>
          <w:tcPr>
            <w:tcW w:w="773" w:type="dxa"/>
            <w:vMerge w:val="restart"/>
          </w:tcPr>
          <w:p w:rsidR="00A14375" w:rsidRDefault="00A14375" w:rsidP="00A1437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0065/2</w:t>
            </w:r>
          </w:p>
        </w:tc>
        <w:tc>
          <w:tcPr>
            <w:tcW w:w="1838" w:type="dxa"/>
            <w:vMerge w:val="restart"/>
          </w:tcPr>
          <w:p w:rsidR="00A14375" w:rsidRDefault="00A14375" w:rsidP="00A1437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техуглерода. Установка № 4. Реактор в режиме разогрева. Разогрев 3 суток</w:t>
            </w:r>
          </w:p>
        </w:tc>
        <w:tc>
          <w:tcPr>
            <w:tcW w:w="847" w:type="dxa"/>
          </w:tcPr>
          <w:p w:rsidR="00A14375" w:rsidRDefault="00A14375" w:rsidP="00A1437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0301</w:t>
            </w:r>
          </w:p>
        </w:tc>
        <w:tc>
          <w:tcPr>
            <w:tcW w:w="3309" w:type="dxa"/>
          </w:tcPr>
          <w:p w:rsidR="00A14375" w:rsidRDefault="00A14375" w:rsidP="00A1437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</w:tcPr>
          <w:p w:rsidR="00A14375" w:rsidRDefault="00A14375" w:rsidP="00A1437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A14375" w:rsidRDefault="00A14375" w:rsidP="00A14375">
            <w:r w:rsidRPr="00DA6047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A14375" w:rsidRDefault="00A14375" w:rsidP="00A1437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306,49</w:t>
            </w:r>
          </w:p>
        </w:tc>
        <w:tc>
          <w:tcPr>
            <w:tcW w:w="992" w:type="dxa"/>
          </w:tcPr>
          <w:p w:rsidR="00A14375" w:rsidRDefault="00A14375" w:rsidP="00A1437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0,659</w:t>
            </w:r>
          </w:p>
        </w:tc>
        <w:tc>
          <w:tcPr>
            <w:tcW w:w="992" w:type="dxa"/>
          </w:tcPr>
          <w:p w:rsidR="00A14375" w:rsidRDefault="00A14375" w:rsidP="00A1437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306,49</w:t>
            </w:r>
          </w:p>
        </w:tc>
        <w:tc>
          <w:tcPr>
            <w:tcW w:w="993" w:type="dxa"/>
          </w:tcPr>
          <w:p w:rsidR="00A14375" w:rsidRDefault="00A14375" w:rsidP="00A1437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0,659</w:t>
            </w:r>
          </w:p>
        </w:tc>
        <w:tc>
          <w:tcPr>
            <w:tcW w:w="1552" w:type="dxa"/>
          </w:tcPr>
          <w:p w:rsidR="00A14375" w:rsidRDefault="00A14375" w:rsidP="00A1437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A14375" w:rsidTr="00A14375">
        <w:tc>
          <w:tcPr>
            <w:tcW w:w="773" w:type="dxa"/>
            <w:vMerge/>
          </w:tcPr>
          <w:p w:rsidR="00A14375" w:rsidRDefault="00A14375" w:rsidP="00A1437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A14375" w:rsidRDefault="00A14375" w:rsidP="00A1437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A14375" w:rsidRDefault="00A14375" w:rsidP="00A1437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0337</w:t>
            </w:r>
          </w:p>
        </w:tc>
        <w:tc>
          <w:tcPr>
            <w:tcW w:w="3309" w:type="dxa"/>
          </w:tcPr>
          <w:p w:rsidR="00A14375" w:rsidRDefault="00A14375" w:rsidP="00A1437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</w:tcPr>
          <w:p w:rsidR="00A14375" w:rsidRDefault="00A14375" w:rsidP="00A1437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A14375" w:rsidRDefault="00A14375" w:rsidP="00A14375">
            <w:r w:rsidRPr="00DA6047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A14375" w:rsidRDefault="00A14375" w:rsidP="00A1437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39,44</w:t>
            </w:r>
          </w:p>
        </w:tc>
        <w:tc>
          <w:tcPr>
            <w:tcW w:w="992" w:type="dxa"/>
          </w:tcPr>
          <w:p w:rsidR="00A14375" w:rsidRDefault="00A14375" w:rsidP="00A1437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0,085</w:t>
            </w:r>
          </w:p>
        </w:tc>
        <w:tc>
          <w:tcPr>
            <w:tcW w:w="992" w:type="dxa"/>
          </w:tcPr>
          <w:p w:rsidR="00A14375" w:rsidRDefault="00A14375" w:rsidP="00A1437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39,44</w:t>
            </w:r>
          </w:p>
        </w:tc>
        <w:tc>
          <w:tcPr>
            <w:tcW w:w="993" w:type="dxa"/>
          </w:tcPr>
          <w:p w:rsidR="00A14375" w:rsidRDefault="00A14375" w:rsidP="00A1437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0,085</w:t>
            </w:r>
          </w:p>
        </w:tc>
        <w:tc>
          <w:tcPr>
            <w:tcW w:w="1552" w:type="dxa"/>
          </w:tcPr>
          <w:p w:rsidR="00A14375" w:rsidRDefault="00A14375" w:rsidP="00A1437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A14375" w:rsidTr="00A14375">
        <w:tc>
          <w:tcPr>
            <w:tcW w:w="773" w:type="dxa"/>
            <w:vMerge/>
          </w:tcPr>
          <w:p w:rsidR="00A14375" w:rsidRDefault="00A14375" w:rsidP="00A1437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A14375" w:rsidRDefault="00A14375" w:rsidP="00A1437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A14375" w:rsidRDefault="00A14375" w:rsidP="00A1437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0703</w:t>
            </w:r>
          </w:p>
        </w:tc>
        <w:tc>
          <w:tcPr>
            <w:tcW w:w="3309" w:type="dxa"/>
          </w:tcPr>
          <w:p w:rsidR="00A14375" w:rsidRDefault="00A14375" w:rsidP="00A1437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1676" w:type="dxa"/>
          </w:tcPr>
          <w:p w:rsidR="00A14375" w:rsidRDefault="00A14375" w:rsidP="00A1437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A14375" w:rsidRDefault="00A14375" w:rsidP="00A14375">
            <w:r w:rsidRPr="00DA6047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A14375" w:rsidRDefault="00A14375" w:rsidP="00A1437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0,0013</w:t>
            </w:r>
          </w:p>
        </w:tc>
        <w:tc>
          <w:tcPr>
            <w:tcW w:w="992" w:type="dxa"/>
          </w:tcPr>
          <w:p w:rsidR="00A14375" w:rsidRDefault="00A14375" w:rsidP="00A1437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992" w:type="dxa"/>
          </w:tcPr>
          <w:p w:rsidR="00A14375" w:rsidRDefault="00A14375" w:rsidP="00A1437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0,0013</w:t>
            </w:r>
          </w:p>
        </w:tc>
        <w:tc>
          <w:tcPr>
            <w:tcW w:w="993" w:type="dxa"/>
          </w:tcPr>
          <w:p w:rsidR="00A14375" w:rsidRDefault="00A14375" w:rsidP="00A1437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552" w:type="dxa"/>
          </w:tcPr>
          <w:p w:rsidR="00A14375" w:rsidRDefault="00A14375" w:rsidP="00A1437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A14375" w:rsidTr="00A14375">
        <w:tc>
          <w:tcPr>
            <w:tcW w:w="773" w:type="dxa"/>
            <w:vMerge w:val="restart"/>
          </w:tcPr>
          <w:p w:rsidR="00A14375" w:rsidRDefault="00A14375" w:rsidP="00A1437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0065/3</w:t>
            </w:r>
          </w:p>
        </w:tc>
        <w:tc>
          <w:tcPr>
            <w:tcW w:w="1838" w:type="dxa"/>
            <w:vMerge w:val="restart"/>
          </w:tcPr>
          <w:p w:rsidR="00A14375" w:rsidRDefault="00A14375" w:rsidP="00A1437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техуглерода. Установка № 4. Реактор в режиме разогрева. Разогрев 1 сутки</w:t>
            </w:r>
          </w:p>
        </w:tc>
        <w:tc>
          <w:tcPr>
            <w:tcW w:w="847" w:type="dxa"/>
          </w:tcPr>
          <w:p w:rsidR="00A14375" w:rsidRDefault="00A14375" w:rsidP="00A1437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0301</w:t>
            </w:r>
          </w:p>
        </w:tc>
        <w:tc>
          <w:tcPr>
            <w:tcW w:w="3309" w:type="dxa"/>
          </w:tcPr>
          <w:p w:rsidR="00A14375" w:rsidRDefault="00A14375" w:rsidP="00A1437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</w:tcPr>
          <w:p w:rsidR="00A14375" w:rsidRDefault="00A14375" w:rsidP="00A1437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A14375" w:rsidRDefault="00A14375" w:rsidP="00A14375">
            <w:r w:rsidRPr="00DA6047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A14375" w:rsidRDefault="00A14375" w:rsidP="00A1437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306,49</w:t>
            </w:r>
          </w:p>
        </w:tc>
        <w:tc>
          <w:tcPr>
            <w:tcW w:w="992" w:type="dxa"/>
          </w:tcPr>
          <w:p w:rsidR="00A14375" w:rsidRDefault="00A14375" w:rsidP="00A1437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0,831</w:t>
            </w:r>
          </w:p>
        </w:tc>
        <w:tc>
          <w:tcPr>
            <w:tcW w:w="992" w:type="dxa"/>
          </w:tcPr>
          <w:p w:rsidR="00A14375" w:rsidRDefault="00A14375" w:rsidP="00A1437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306,49</w:t>
            </w:r>
          </w:p>
        </w:tc>
        <w:tc>
          <w:tcPr>
            <w:tcW w:w="993" w:type="dxa"/>
          </w:tcPr>
          <w:p w:rsidR="00A14375" w:rsidRDefault="00A14375" w:rsidP="00A1437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0,831</w:t>
            </w:r>
          </w:p>
        </w:tc>
        <w:tc>
          <w:tcPr>
            <w:tcW w:w="1552" w:type="dxa"/>
          </w:tcPr>
          <w:p w:rsidR="00A14375" w:rsidRDefault="00A14375" w:rsidP="00A1437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A14375" w:rsidTr="00A14375">
        <w:tc>
          <w:tcPr>
            <w:tcW w:w="773" w:type="dxa"/>
            <w:vMerge/>
          </w:tcPr>
          <w:p w:rsidR="00A14375" w:rsidRDefault="00A14375" w:rsidP="00A1437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A14375" w:rsidRDefault="00A14375" w:rsidP="00A1437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A14375" w:rsidRDefault="00A14375" w:rsidP="00A1437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0337</w:t>
            </w:r>
          </w:p>
        </w:tc>
        <w:tc>
          <w:tcPr>
            <w:tcW w:w="3309" w:type="dxa"/>
          </w:tcPr>
          <w:p w:rsidR="00A14375" w:rsidRDefault="00A14375" w:rsidP="00A1437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</w:tcPr>
          <w:p w:rsidR="00A14375" w:rsidRDefault="00A14375" w:rsidP="00A1437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A14375" w:rsidRDefault="00A14375" w:rsidP="00A14375">
            <w:r w:rsidRPr="00DA6047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A14375" w:rsidRDefault="00A14375" w:rsidP="00A1437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39,44</w:t>
            </w:r>
          </w:p>
        </w:tc>
        <w:tc>
          <w:tcPr>
            <w:tcW w:w="992" w:type="dxa"/>
          </w:tcPr>
          <w:p w:rsidR="00A14375" w:rsidRDefault="00A14375" w:rsidP="00A1437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0,107</w:t>
            </w:r>
          </w:p>
        </w:tc>
        <w:tc>
          <w:tcPr>
            <w:tcW w:w="992" w:type="dxa"/>
          </w:tcPr>
          <w:p w:rsidR="00A14375" w:rsidRDefault="00A14375" w:rsidP="00A1437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39,44</w:t>
            </w:r>
          </w:p>
        </w:tc>
        <w:tc>
          <w:tcPr>
            <w:tcW w:w="993" w:type="dxa"/>
          </w:tcPr>
          <w:p w:rsidR="00A14375" w:rsidRDefault="00A14375" w:rsidP="00A1437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0,107</w:t>
            </w:r>
          </w:p>
        </w:tc>
        <w:tc>
          <w:tcPr>
            <w:tcW w:w="1552" w:type="dxa"/>
          </w:tcPr>
          <w:p w:rsidR="00A14375" w:rsidRDefault="00A14375" w:rsidP="00A1437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A14375" w:rsidTr="00A14375">
        <w:tc>
          <w:tcPr>
            <w:tcW w:w="773" w:type="dxa"/>
            <w:vMerge/>
          </w:tcPr>
          <w:p w:rsidR="00A14375" w:rsidRDefault="00A14375" w:rsidP="00A1437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A14375" w:rsidRDefault="00A14375" w:rsidP="00A1437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A14375" w:rsidRDefault="00A14375" w:rsidP="00A1437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0703</w:t>
            </w:r>
          </w:p>
        </w:tc>
        <w:tc>
          <w:tcPr>
            <w:tcW w:w="3309" w:type="dxa"/>
          </w:tcPr>
          <w:p w:rsidR="00A14375" w:rsidRDefault="00A14375" w:rsidP="00A1437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1676" w:type="dxa"/>
          </w:tcPr>
          <w:p w:rsidR="00A14375" w:rsidRDefault="00A14375" w:rsidP="00A1437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A14375" w:rsidRDefault="00A14375" w:rsidP="00A14375">
            <w:r w:rsidRPr="00DA6047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A14375" w:rsidRDefault="00A14375" w:rsidP="00A1437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0,0013</w:t>
            </w:r>
          </w:p>
        </w:tc>
        <w:tc>
          <w:tcPr>
            <w:tcW w:w="992" w:type="dxa"/>
          </w:tcPr>
          <w:p w:rsidR="00A14375" w:rsidRDefault="00A14375" w:rsidP="00A1437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0,000004</w:t>
            </w:r>
          </w:p>
        </w:tc>
        <w:tc>
          <w:tcPr>
            <w:tcW w:w="992" w:type="dxa"/>
          </w:tcPr>
          <w:p w:rsidR="00A14375" w:rsidRDefault="00A14375" w:rsidP="00A1437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0,0013</w:t>
            </w:r>
          </w:p>
        </w:tc>
        <w:tc>
          <w:tcPr>
            <w:tcW w:w="993" w:type="dxa"/>
          </w:tcPr>
          <w:p w:rsidR="00A14375" w:rsidRDefault="00A14375" w:rsidP="00A1437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0,000004</w:t>
            </w:r>
          </w:p>
        </w:tc>
        <w:tc>
          <w:tcPr>
            <w:tcW w:w="1552" w:type="dxa"/>
          </w:tcPr>
          <w:p w:rsidR="00A14375" w:rsidRDefault="00A14375" w:rsidP="00A1437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A14375" w:rsidTr="00A14375">
        <w:tc>
          <w:tcPr>
            <w:tcW w:w="773" w:type="dxa"/>
          </w:tcPr>
          <w:p w:rsidR="00A14375" w:rsidRDefault="00A14375" w:rsidP="00EA67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1838" w:type="dxa"/>
          </w:tcPr>
          <w:p w:rsidR="00A14375" w:rsidRDefault="00A14375" w:rsidP="00EA67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847" w:type="dxa"/>
          </w:tcPr>
          <w:p w:rsidR="00A14375" w:rsidRDefault="00A14375" w:rsidP="00EA67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3309" w:type="dxa"/>
          </w:tcPr>
          <w:p w:rsidR="00A14375" w:rsidRDefault="00A14375" w:rsidP="00EA67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676" w:type="dxa"/>
          </w:tcPr>
          <w:p w:rsidR="00A14375" w:rsidRDefault="00A14375" w:rsidP="00EA67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1676" w:type="dxa"/>
          </w:tcPr>
          <w:p w:rsidR="00A14375" w:rsidRDefault="00A14375" w:rsidP="00EA67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1046" w:type="dxa"/>
          </w:tcPr>
          <w:p w:rsidR="00A14375" w:rsidRDefault="00A14375" w:rsidP="00EA67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A14375" w:rsidRDefault="00A14375" w:rsidP="00EA67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A14375" w:rsidRDefault="00A14375" w:rsidP="00EA67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A14375" w:rsidRDefault="00A14375" w:rsidP="00EA67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552" w:type="dxa"/>
          </w:tcPr>
          <w:p w:rsidR="00A14375" w:rsidRDefault="00A14375" w:rsidP="00EA67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</w:t>
            </w:r>
          </w:p>
        </w:tc>
      </w:tr>
      <w:tr w:rsidR="006D1A35" w:rsidTr="006F24AF">
        <w:tc>
          <w:tcPr>
            <w:tcW w:w="773" w:type="dxa"/>
            <w:vMerge w:val="restart"/>
          </w:tcPr>
          <w:p w:rsidR="006D1A35" w:rsidRDefault="006D1A35" w:rsidP="006D1A3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0065/4</w:t>
            </w:r>
          </w:p>
        </w:tc>
        <w:tc>
          <w:tcPr>
            <w:tcW w:w="1838" w:type="dxa"/>
            <w:vMerge w:val="restart"/>
          </w:tcPr>
          <w:p w:rsidR="006D1A35" w:rsidRDefault="006D1A35" w:rsidP="006D1A3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техуглерода. Установка № 4. Реактор в режиме разогрева. Разогрев 5,5 суток</w:t>
            </w:r>
          </w:p>
        </w:tc>
        <w:tc>
          <w:tcPr>
            <w:tcW w:w="847" w:type="dxa"/>
          </w:tcPr>
          <w:p w:rsidR="006D1A35" w:rsidRDefault="006D1A35" w:rsidP="006D1A3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0301</w:t>
            </w:r>
          </w:p>
        </w:tc>
        <w:tc>
          <w:tcPr>
            <w:tcW w:w="3309" w:type="dxa"/>
          </w:tcPr>
          <w:p w:rsidR="006D1A35" w:rsidRDefault="006D1A35" w:rsidP="006D1A3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</w:tcPr>
          <w:p w:rsidR="006D1A35" w:rsidRDefault="006D1A35" w:rsidP="006D1A3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6D1A35" w:rsidRDefault="006D1A35" w:rsidP="006D1A35">
            <w:r w:rsidRPr="00A84BE7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6D1A35" w:rsidRDefault="006D1A35" w:rsidP="006D1A3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306,49</w:t>
            </w:r>
          </w:p>
        </w:tc>
        <w:tc>
          <w:tcPr>
            <w:tcW w:w="992" w:type="dxa"/>
          </w:tcPr>
          <w:p w:rsidR="006D1A35" w:rsidRDefault="006D1A35" w:rsidP="006D1A3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1,011</w:t>
            </w:r>
          </w:p>
        </w:tc>
        <w:tc>
          <w:tcPr>
            <w:tcW w:w="992" w:type="dxa"/>
          </w:tcPr>
          <w:p w:rsidR="006D1A35" w:rsidRDefault="006D1A35" w:rsidP="006D1A3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306,49</w:t>
            </w:r>
          </w:p>
        </w:tc>
        <w:tc>
          <w:tcPr>
            <w:tcW w:w="993" w:type="dxa"/>
          </w:tcPr>
          <w:p w:rsidR="006D1A35" w:rsidRDefault="006D1A35" w:rsidP="006D1A3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1,011</w:t>
            </w:r>
          </w:p>
        </w:tc>
        <w:tc>
          <w:tcPr>
            <w:tcW w:w="1552" w:type="dxa"/>
          </w:tcPr>
          <w:p w:rsidR="006D1A35" w:rsidRDefault="006D1A35" w:rsidP="006D1A3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6D1A35" w:rsidTr="006F24AF">
        <w:tc>
          <w:tcPr>
            <w:tcW w:w="773" w:type="dxa"/>
            <w:vMerge/>
          </w:tcPr>
          <w:p w:rsidR="006D1A35" w:rsidRDefault="006D1A35" w:rsidP="006D1A3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6D1A35" w:rsidRDefault="006D1A35" w:rsidP="006D1A3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6D1A35" w:rsidRDefault="006D1A35" w:rsidP="006D1A3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0337</w:t>
            </w:r>
          </w:p>
        </w:tc>
        <w:tc>
          <w:tcPr>
            <w:tcW w:w="3309" w:type="dxa"/>
          </w:tcPr>
          <w:p w:rsidR="006D1A35" w:rsidRDefault="006D1A35" w:rsidP="006D1A3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</w:tcPr>
          <w:p w:rsidR="006D1A35" w:rsidRDefault="006D1A35" w:rsidP="006D1A3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6D1A35" w:rsidRDefault="006D1A35" w:rsidP="006D1A35">
            <w:r w:rsidRPr="00A84BE7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6D1A35" w:rsidRDefault="006D1A35" w:rsidP="006D1A3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39,44</w:t>
            </w:r>
          </w:p>
        </w:tc>
        <w:tc>
          <w:tcPr>
            <w:tcW w:w="992" w:type="dxa"/>
          </w:tcPr>
          <w:p w:rsidR="006D1A35" w:rsidRDefault="006D1A35" w:rsidP="006D1A3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0,130</w:t>
            </w:r>
          </w:p>
        </w:tc>
        <w:tc>
          <w:tcPr>
            <w:tcW w:w="992" w:type="dxa"/>
          </w:tcPr>
          <w:p w:rsidR="006D1A35" w:rsidRDefault="006D1A35" w:rsidP="006D1A3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39,44</w:t>
            </w:r>
          </w:p>
        </w:tc>
        <w:tc>
          <w:tcPr>
            <w:tcW w:w="993" w:type="dxa"/>
          </w:tcPr>
          <w:p w:rsidR="006D1A35" w:rsidRDefault="006D1A35" w:rsidP="006D1A3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0,130</w:t>
            </w:r>
          </w:p>
        </w:tc>
        <w:tc>
          <w:tcPr>
            <w:tcW w:w="1552" w:type="dxa"/>
          </w:tcPr>
          <w:p w:rsidR="006D1A35" w:rsidRDefault="006D1A35" w:rsidP="006D1A3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6D1A35" w:rsidTr="006F24AF">
        <w:tc>
          <w:tcPr>
            <w:tcW w:w="773" w:type="dxa"/>
            <w:vMerge/>
          </w:tcPr>
          <w:p w:rsidR="006D1A35" w:rsidRDefault="006D1A35" w:rsidP="006D1A3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6D1A35" w:rsidRDefault="006D1A35" w:rsidP="006D1A3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6D1A35" w:rsidRDefault="006D1A35" w:rsidP="006D1A3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0703</w:t>
            </w:r>
          </w:p>
        </w:tc>
        <w:tc>
          <w:tcPr>
            <w:tcW w:w="3309" w:type="dxa"/>
          </w:tcPr>
          <w:p w:rsidR="006D1A35" w:rsidRDefault="006D1A35" w:rsidP="006D1A3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1676" w:type="dxa"/>
          </w:tcPr>
          <w:p w:rsidR="006D1A35" w:rsidRDefault="006D1A35" w:rsidP="006D1A3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6D1A35" w:rsidRDefault="006D1A35" w:rsidP="006D1A35">
            <w:r w:rsidRPr="00A84BE7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6D1A35" w:rsidRDefault="006D1A35" w:rsidP="006D1A3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0,0013</w:t>
            </w:r>
          </w:p>
        </w:tc>
        <w:tc>
          <w:tcPr>
            <w:tcW w:w="992" w:type="dxa"/>
          </w:tcPr>
          <w:p w:rsidR="006D1A35" w:rsidRDefault="006D1A35" w:rsidP="006D1A3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0,000004</w:t>
            </w:r>
          </w:p>
        </w:tc>
        <w:tc>
          <w:tcPr>
            <w:tcW w:w="992" w:type="dxa"/>
          </w:tcPr>
          <w:p w:rsidR="006D1A35" w:rsidRDefault="006D1A35" w:rsidP="006D1A3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0,0013</w:t>
            </w:r>
          </w:p>
        </w:tc>
        <w:tc>
          <w:tcPr>
            <w:tcW w:w="993" w:type="dxa"/>
          </w:tcPr>
          <w:p w:rsidR="006D1A35" w:rsidRDefault="006D1A35" w:rsidP="006D1A3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0,000004</w:t>
            </w:r>
          </w:p>
        </w:tc>
        <w:tc>
          <w:tcPr>
            <w:tcW w:w="1552" w:type="dxa"/>
          </w:tcPr>
          <w:p w:rsidR="006D1A35" w:rsidRDefault="006D1A35" w:rsidP="006D1A3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6D1A35" w:rsidTr="006F24AF">
        <w:tc>
          <w:tcPr>
            <w:tcW w:w="773" w:type="dxa"/>
          </w:tcPr>
          <w:p w:rsidR="006D1A35" w:rsidRDefault="006D1A35" w:rsidP="006D1A3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0081</w:t>
            </w:r>
          </w:p>
        </w:tc>
        <w:tc>
          <w:tcPr>
            <w:tcW w:w="1838" w:type="dxa"/>
          </w:tcPr>
          <w:p w:rsidR="006D1A35" w:rsidRDefault="006D1A35" w:rsidP="006D1A3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техуглерода. Установка № 4. Емкость с керосином</w:t>
            </w:r>
          </w:p>
        </w:tc>
        <w:tc>
          <w:tcPr>
            <w:tcW w:w="847" w:type="dxa"/>
          </w:tcPr>
          <w:p w:rsidR="006D1A35" w:rsidRDefault="006D1A35" w:rsidP="006D1A3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2754</w:t>
            </w:r>
          </w:p>
        </w:tc>
        <w:tc>
          <w:tcPr>
            <w:tcW w:w="3309" w:type="dxa"/>
          </w:tcPr>
          <w:p w:rsidR="006D1A35" w:rsidRDefault="006D1A35" w:rsidP="006D1A3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С11-С19</w:t>
            </w:r>
          </w:p>
        </w:tc>
        <w:tc>
          <w:tcPr>
            <w:tcW w:w="1676" w:type="dxa"/>
          </w:tcPr>
          <w:p w:rsidR="006D1A35" w:rsidRDefault="006D1A35" w:rsidP="006D1A3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6D1A35" w:rsidRDefault="006D1A35" w:rsidP="006D1A35">
            <w:r w:rsidRPr="00A84BE7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6D1A35" w:rsidRDefault="006D1A35" w:rsidP="006D1A3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D1A35" w:rsidRDefault="006D1A35" w:rsidP="006D1A3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0,007</w:t>
            </w:r>
          </w:p>
        </w:tc>
        <w:tc>
          <w:tcPr>
            <w:tcW w:w="992" w:type="dxa"/>
          </w:tcPr>
          <w:p w:rsidR="006D1A35" w:rsidRDefault="006D1A35" w:rsidP="006D1A3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D1A35" w:rsidRDefault="006D1A35" w:rsidP="006D1A3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0,007</w:t>
            </w:r>
          </w:p>
        </w:tc>
        <w:tc>
          <w:tcPr>
            <w:tcW w:w="1552" w:type="dxa"/>
          </w:tcPr>
          <w:p w:rsidR="006D1A35" w:rsidRDefault="006D1A35" w:rsidP="006D1A3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6D1A35" w:rsidTr="006F24AF">
        <w:tc>
          <w:tcPr>
            <w:tcW w:w="773" w:type="dxa"/>
          </w:tcPr>
          <w:p w:rsidR="006D1A35" w:rsidRDefault="006D1A35" w:rsidP="006D1A3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0034</w:t>
            </w:r>
          </w:p>
        </w:tc>
        <w:tc>
          <w:tcPr>
            <w:tcW w:w="1838" w:type="dxa"/>
          </w:tcPr>
          <w:p w:rsidR="006D1A35" w:rsidRDefault="006D1A35" w:rsidP="006D1A3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Ремонтно-механический цех. Помещение механической обработки и ремонта оборудования</w:t>
            </w:r>
          </w:p>
        </w:tc>
        <w:tc>
          <w:tcPr>
            <w:tcW w:w="847" w:type="dxa"/>
          </w:tcPr>
          <w:p w:rsidR="006D1A35" w:rsidRDefault="006D1A35" w:rsidP="006D1A3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2902</w:t>
            </w:r>
          </w:p>
        </w:tc>
        <w:tc>
          <w:tcPr>
            <w:tcW w:w="3309" w:type="dxa"/>
          </w:tcPr>
          <w:p w:rsidR="006D1A35" w:rsidRDefault="006D1A35" w:rsidP="006D1A3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Твердые частицы суммарно</w:t>
            </w:r>
          </w:p>
        </w:tc>
        <w:tc>
          <w:tcPr>
            <w:tcW w:w="1676" w:type="dxa"/>
          </w:tcPr>
          <w:p w:rsidR="006D1A35" w:rsidRDefault="006D1A35" w:rsidP="006D1A3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6D1A35" w:rsidRDefault="006D1A35" w:rsidP="006D1A35">
            <w:r w:rsidRPr="00A84BE7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6D1A35" w:rsidRDefault="006D1A35" w:rsidP="006D1A3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3,9</w:t>
            </w:r>
          </w:p>
        </w:tc>
        <w:tc>
          <w:tcPr>
            <w:tcW w:w="992" w:type="dxa"/>
          </w:tcPr>
          <w:p w:rsidR="006D1A35" w:rsidRDefault="006D1A35" w:rsidP="006D1A3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0,011</w:t>
            </w:r>
          </w:p>
        </w:tc>
        <w:tc>
          <w:tcPr>
            <w:tcW w:w="992" w:type="dxa"/>
          </w:tcPr>
          <w:p w:rsidR="006D1A35" w:rsidRDefault="006D1A35" w:rsidP="006D1A3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3,9</w:t>
            </w:r>
          </w:p>
        </w:tc>
        <w:tc>
          <w:tcPr>
            <w:tcW w:w="993" w:type="dxa"/>
          </w:tcPr>
          <w:p w:rsidR="006D1A35" w:rsidRDefault="006D1A35" w:rsidP="006D1A3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0,011</w:t>
            </w:r>
          </w:p>
        </w:tc>
        <w:tc>
          <w:tcPr>
            <w:tcW w:w="1552" w:type="dxa"/>
          </w:tcPr>
          <w:p w:rsidR="006D1A35" w:rsidRDefault="006D1A35" w:rsidP="006D1A3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0916B3" w:rsidTr="006F24AF">
        <w:tc>
          <w:tcPr>
            <w:tcW w:w="773" w:type="dxa"/>
          </w:tcPr>
          <w:p w:rsidR="000916B3" w:rsidRDefault="000916B3" w:rsidP="000916B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0047</w:t>
            </w:r>
          </w:p>
        </w:tc>
        <w:tc>
          <w:tcPr>
            <w:tcW w:w="1838" w:type="dxa"/>
          </w:tcPr>
          <w:p w:rsidR="000916B3" w:rsidRDefault="000916B3" w:rsidP="000916B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Ремонтно-механический цех. Участок изготовления огнеупоров</w:t>
            </w:r>
          </w:p>
        </w:tc>
        <w:tc>
          <w:tcPr>
            <w:tcW w:w="847" w:type="dxa"/>
          </w:tcPr>
          <w:p w:rsidR="000916B3" w:rsidRDefault="000916B3" w:rsidP="000916B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2902</w:t>
            </w:r>
          </w:p>
        </w:tc>
        <w:tc>
          <w:tcPr>
            <w:tcW w:w="3309" w:type="dxa"/>
          </w:tcPr>
          <w:p w:rsidR="000916B3" w:rsidRDefault="000916B3" w:rsidP="000916B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Твердые частицы суммарно</w:t>
            </w:r>
          </w:p>
        </w:tc>
        <w:tc>
          <w:tcPr>
            <w:tcW w:w="1676" w:type="dxa"/>
          </w:tcPr>
          <w:p w:rsidR="000916B3" w:rsidRDefault="000916B3" w:rsidP="000916B3">
            <w:r w:rsidRPr="00E840C5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0916B3" w:rsidRDefault="000916B3" w:rsidP="000916B3">
            <w:r w:rsidRPr="00E840C5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0916B3" w:rsidRDefault="000916B3" w:rsidP="000916B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916B3" w:rsidRDefault="000916B3" w:rsidP="000916B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0,002</w:t>
            </w:r>
          </w:p>
        </w:tc>
        <w:tc>
          <w:tcPr>
            <w:tcW w:w="992" w:type="dxa"/>
          </w:tcPr>
          <w:p w:rsidR="000916B3" w:rsidRDefault="000916B3" w:rsidP="000916B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916B3" w:rsidRDefault="000916B3" w:rsidP="000916B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0,002</w:t>
            </w:r>
          </w:p>
        </w:tc>
        <w:tc>
          <w:tcPr>
            <w:tcW w:w="1552" w:type="dxa"/>
          </w:tcPr>
          <w:p w:rsidR="000916B3" w:rsidRDefault="000916B3" w:rsidP="000916B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7E3D4D" w:rsidTr="006F24AF">
        <w:tc>
          <w:tcPr>
            <w:tcW w:w="773" w:type="dxa"/>
            <w:vMerge w:val="restart"/>
          </w:tcPr>
          <w:p w:rsidR="007E3D4D" w:rsidRDefault="007E3D4D" w:rsidP="007E3D4D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0059</w:t>
            </w:r>
          </w:p>
        </w:tc>
        <w:tc>
          <w:tcPr>
            <w:tcW w:w="1838" w:type="dxa"/>
            <w:vMerge w:val="restart"/>
          </w:tcPr>
          <w:p w:rsidR="007E3D4D" w:rsidRDefault="007E3D4D" w:rsidP="007E3D4D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Газопровод, ГРП</w:t>
            </w:r>
          </w:p>
        </w:tc>
        <w:tc>
          <w:tcPr>
            <w:tcW w:w="847" w:type="dxa"/>
          </w:tcPr>
          <w:p w:rsidR="007E3D4D" w:rsidRDefault="007E3D4D" w:rsidP="007E3D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0410</w:t>
            </w:r>
          </w:p>
        </w:tc>
        <w:tc>
          <w:tcPr>
            <w:tcW w:w="3309" w:type="dxa"/>
          </w:tcPr>
          <w:p w:rsidR="007E3D4D" w:rsidRDefault="007E3D4D" w:rsidP="007E3D4D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Метан</w:t>
            </w:r>
          </w:p>
        </w:tc>
        <w:tc>
          <w:tcPr>
            <w:tcW w:w="1676" w:type="dxa"/>
          </w:tcPr>
          <w:p w:rsidR="007E3D4D" w:rsidRDefault="007E3D4D" w:rsidP="007E3D4D">
            <w:r w:rsidRPr="00C92742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7E3D4D" w:rsidRDefault="007E3D4D" w:rsidP="007E3D4D">
            <w:r w:rsidRPr="00C92742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7E3D4D" w:rsidRDefault="007E3D4D" w:rsidP="007E3D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E3D4D" w:rsidRDefault="007E3D4D" w:rsidP="007E3D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33,334</w:t>
            </w:r>
          </w:p>
        </w:tc>
        <w:tc>
          <w:tcPr>
            <w:tcW w:w="992" w:type="dxa"/>
          </w:tcPr>
          <w:p w:rsidR="007E3D4D" w:rsidRDefault="007E3D4D" w:rsidP="007E3D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E3D4D" w:rsidRDefault="007E3D4D" w:rsidP="007E3D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33,334</w:t>
            </w:r>
          </w:p>
        </w:tc>
        <w:tc>
          <w:tcPr>
            <w:tcW w:w="1552" w:type="dxa"/>
          </w:tcPr>
          <w:p w:rsidR="007E3D4D" w:rsidRDefault="007E3D4D" w:rsidP="007E3D4D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7E3D4D" w:rsidTr="006F24AF">
        <w:tc>
          <w:tcPr>
            <w:tcW w:w="773" w:type="dxa"/>
            <w:vMerge/>
          </w:tcPr>
          <w:p w:rsidR="007E3D4D" w:rsidRDefault="007E3D4D" w:rsidP="007E3D4D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7E3D4D" w:rsidRDefault="007E3D4D" w:rsidP="007E3D4D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7E3D4D" w:rsidRDefault="007E3D4D" w:rsidP="007E3D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1728</w:t>
            </w:r>
          </w:p>
        </w:tc>
        <w:tc>
          <w:tcPr>
            <w:tcW w:w="3309" w:type="dxa"/>
          </w:tcPr>
          <w:p w:rsidR="007E3D4D" w:rsidRDefault="007E3D4D" w:rsidP="007E3D4D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Этантиол</w:t>
            </w:r>
          </w:p>
        </w:tc>
        <w:tc>
          <w:tcPr>
            <w:tcW w:w="1676" w:type="dxa"/>
          </w:tcPr>
          <w:p w:rsidR="007E3D4D" w:rsidRDefault="007E3D4D" w:rsidP="007E3D4D">
            <w:r w:rsidRPr="00C92742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7E3D4D" w:rsidRDefault="007E3D4D" w:rsidP="007E3D4D">
            <w:r w:rsidRPr="00C92742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7E3D4D" w:rsidRDefault="007E3D4D" w:rsidP="007E3D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E3D4D" w:rsidRDefault="007E3D4D" w:rsidP="007E3D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</w:t>
            </w:r>
          </w:p>
        </w:tc>
        <w:tc>
          <w:tcPr>
            <w:tcW w:w="992" w:type="dxa"/>
          </w:tcPr>
          <w:p w:rsidR="007E3D4D" w:rsidRDefault="007E3D4D" w:rsidP="007E3D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E3D4D" w:rsidRDefault="007E3D4D" w:rsidP="007E3D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</w:t>
            </w:r>
          </w:p>
        </w:tc>
        <w:tc>
          <w:tcPr>
            <w:tcW w:w="1552" w:type="dxa"/>
          </w:tcPr>
          <w:p w:rsidR="007E3D4D" w:rsidRDefault="007E3D4D" w:rsidP="007E3D4D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7E3D4D" w:rsidTr="006F24AF">
        <w:tc>
          <w:tcPr>
            <w:tcW w:w="773" w:type="dxa"/>
          </w:tcPr>
          <w:p w:rsidR="007E3D4D" w:rsidRDefault="007E3D4D" w:rsidP="007E3D4D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0060</w:t>
            </w:r>
          </w:p>
        </w:tc>
        <w:tc>
          <w:tcPr>
            <w:tcW w:w="1838" w:type="dxa"/>
          </w:tcPr>
          <w:p w:rsidR="007E3D4D" w:rsidRDefault="007E3D4D" w:rsidP="007E3D4D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Технологическая установка № 1 ШРП</w:t>
            </w:r>
          </w:p>
        </w:tc>
        <w:tc>
          <w:tcPr>
            <w:tcW w:w="847" w:type="dxa"/>
          </w:tcPr>
          <w:p w:rsidR="007E3D4D" w:rsidRDefault="007E3D4D" w:rsidP="007E3D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0410</w:t>
            </w:r>
          </w:p>
        </w:tc>
        <w:tc>
          <w:tcPr>
            <w:tcW w:w="3309" w:type="dxa"/>
          </w:tcPr>
          <w:p w:rsidR="007E3D4D" w:rsidRDefault="007E3D4D" w:rsidP="007E3D4D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Метан</w:t>
            </w:r>
          </w:p>
        </w:tc>
        <w:tc>
          <w:tcPr>
            <w:tcW w:w="1676" w:type="dxa"/>
          </w:tcPr>
          <w:p w:rsidR="007E3D4D" w:rsidRDefault="007E3D4D" w:rsidP="007E3D4D">
            <w:r w:rsidRPr="00C92742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7E3D4D" w:rsidRDefault="007E3D4D" w:rsidP="007E3D4D">
            <w:r w:rsidRPr="00C92742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7E3D4D" w:rsidRDefault="007E3D4D" w:rsidP="007E3D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E3D4D" w:rsidRDefault="007E3D4D" w:rsidP="007E3D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11,189</w:t>
            </w:r>
          </w:p>
        </w:tc>
        <w:tc>
          <w:tcPr>
            <w:tcW w:w="992" w:type="dxa"/>
          </w:tcPr>
          <w:p w:rsidR="007E3D4D" w:rsidRDefault="007E3D4D" w:rsidP="007E3D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E3D4D" w:rsidRDefault="007E3D4D" w:rsidP="007E3D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11,189</w:t>
            </w:r>
          </w:p>
        </w:tc>
        <w:tc>
          <w:tcPr>
            <w:tcW w:w="1552" w:type="dxa"/>
          </w:tcPr>
          <w:p w:rsidR="007E3D4D" w:rsidRDefault="007E3D4D" w:rsidP="007E3D4D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7E3D4D" w:rsidTr="006F24AF">
        <w:tc>
          <w:tcPr>
            <w:tcW w:w="773" w:type="dxa"/>
          </w:tcPr>
          <w:p w:rsidR="007E3D4D" w:rsidRDefault="007E3D4D" w:rsidP="007E3D4D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0061</w:t>
            </w:r>
          </w:p>
        </w:tc>
        <w:tc>
          <w:tcPr>
            <w:tcW w:w="1838" w:type="dxa"/>
          </w:tcPr>
          <w:p w:rsidR="007E3D4D" w:rsidRDefault="007E3D4D" w:rsidP="00745AE4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Технологическая установка № 2 ШРП</w:t>
            </w:r>
          </w:p>
        </w:tc>
        <w:tc>
          <w:tcPr>
            <w:tcW w:w="847" w:type="dxa"/>
          </w:tcPr>
          <w:p w:rsidR="007E3D4D" w:rsidRDefault="007E3D4D" w:rsidP="007E3D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0410</w:t>
            </w:r>
          </w:p>
        </w:tc>
        <w:tc>
          <w:tcPr>
            <w:tcW w:w="3309" w:type="dxa"/>
          </w:tcPr>
          <w:p w:rsidR="007E3D4D" w:rsidRDefault="007E3D4D" w:rsidP="007E3D4D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Метан</w:t>
            </w:r>
          </w:p>
        </w:tc>
        <w:tc>
          <w:tcPr>
            <w:tcW w:w="1676" w:type="dxa"/>
          </w:tcPr>
          <w:p w:rsidR="007E3D4D" w:rsidRDefault="007E3D4D" w:rsidP="007E3D4D">
            <w:r w:rsidRPr="00C92742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7E3D4D" w:rsidRDefault="007E3D4D" w:rsidP="007E3D4D">
            <w:r w:rsidRPr="00C92742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7E3D4D" w:rsidRDefault="007E3D4D" w:rsidP="007E3D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E3D4D" w:rsidRDefault="007E3D4D" w:rsidP="007E3D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11,189</w:t>
            </w:r>
          </w:p>
        </w:tc>
        <w:tc>
          <w:tcPr>
            <w:tcW w:w="992" w:type="dxa"/>
          </w:tcPr>
          <w:p w:rsidR="007E3D4D" w:rsidRDefault="007E3D4D" w:rsidP="007E3D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E3D4D" w:rsidRDefault="007E3D4D" w:rsidP="007E3D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11,189</w:t>
            </w:r>
          </w:p>
        </w:tc>
        <w:tc>
          <w:tcPr>
            <w:tcW w:w="1552" w:type="dxa"/>
          </w:tcPr>
          <w:p w:rsidR="007E3D4D" w:rsidRDefault="007E3D4D" w:rsidP="007E3D4D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6D1A35" w:rsidTr="006F24AF">
        <w:tc>
          <w:tcPr>
            <w:tcW w:w="773" w:type="dxa"/>
            <w:vMerge w:val="restart"/>
          </w:tcPr>
          <w:p w:rsidR="006D1A35" w:rsidRDefault="006D1A35" w:rsidP="006D1A3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0063</w:t>
            </w:r>
          </w:p>
        </w:tc>
        <w:tc>
          <w:tcPr>
            <w:tcW w:w="1838" w:type="dxa"/>
            <w:vMerge w:val="restart"/>
          </w:tcPr>
          <w:p w:rsidR="006D1A35" w:rsidRDefault="006D1A35" w:rsidP="006D1A3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Технологическая установка № 4 ШРП</w:t>
            </w:r>
          </w:p>
        </w:tc>
        <w:tc>
          <w:tcPr>
            <w:tcW w:w="847" w:type="dxa"/>
          </w:tcPr>
          <w:p w:rsidR="006D1A35" w:rsidRDefault="006D1A35" w:rsidP="006D1A3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0410</w:t>
            </w:r>
          </w:p>
        </w:tc>
        <w:tc>
          <w:tcPr>
            <w:tcW w:w="3309" w:type="dxa"/>
          </w:tcPr>
          <w:p w:rsidR="006D1A35" w:rsidRDefault="006D1A35" w:rsidP="006D1A3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Метан</w:t>
            </w:r>
          </w:p>
        </w:tc>
        <w:tc>
          <w:tcPr>
            <w:tcW w:w="1676" w:type="dxa"/>
          </w:tcPr>
          <w:p w:rsidR="006D1A35" w:rsidRDefault="006D1A35" w:rsidP="006D1A3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6D1A35" w:rsidRDefault="006D1A35" w:rsidP="006D1A35">
            <w:r w:rsidRPr="00A84BE7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6D1A35" w:rsidRDefault="006D1A35" w:rsidP="006D1A3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D1A35" w:rsidRDefault="006D1A35" w:rsidP="006D1A3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1336,023</w:t>
            </w:r>
          </w:p>
        </w:tc>
        <w:tc>
          <w:tcPr>
            <w:tcW w:w="992" w:type="dxa"/>
          </w:tcPr>
          <w:p w:rsidR="006D1A35" w:rsidRDefault="006D1A35" w:rsidP="006D1A3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D1A35" w:rsidRDefault="006D1A35" w:rsidP="006D1A3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1336,023</w:t>
            </w:r>
          </w:p>
        </w:tc>
        <w:tc>
          <w:tcPr>
            <w:tcW w:w="1552" w:type="dxa"/>
          </w:tcPr>
          <w:p w:rsidR="006D1A35" w:rsidRDefault="006D1A35" w:rsidP="006D1A3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6D1A35" w:rsidTr="006F24AF">
        <w:tc>
          <w:tcPr>
            <w:tcW w:w="773" w:type="dxa"/>
            <w:vMerge/>
          </w:tcPr>
          <w:p w:rsidR="006D1A35" w:rsidRDefault="006D1A35" w:rsidP="006D1A3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6D1A35" w:rsidRDefault="006D1A35" w:rsidP="006D1A3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6D1A35" w:rsidRDefault="006D1A35" w:rsidP="006D1A3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1728</w:t>
            </w:r>
          </w:p>
        </w:tc>
        <w:tc>
          <w:tcPr>
            <w:tcW w:w="3309" w:type="dxa"/>
          </w:tcPr>
          <w:p w:rsidR="006D1A35" w:rsidRDefault="006D1A35" w:rsidP="006D1A3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Этантиол</w:t>
            </w:r>
          </w:p>
        </w:tc>
        <w:tc>
          <w:tcPr>
            <w:tcW w:w="1676" w:type="dxa"/>
          </w:tcPr>
          <w:p w:rsidR="006D1A35" w:rsidRDefault="006D1A35" w:rsidP="006D1A3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6D1A35" w:rsidRDefault="006D1A35" w:rsidP="006D1A35">
            <w:r w:rsidRPr="00A84BE7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6D1A35" w:rsidRDefault="006D1A35" w:rsidP="006D1A3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D1A35" w:rsidRDefault="006D1A35" w:rsidP="006D1A3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0,032</w:t>
            </w:r>
          </w:p>
        </w:tc>
        <w:tc>
          <w:tcPr>
            <w:tcW w:w="992" w:type="dxa"/>
          </w:tcPr>
          <w:p w:rsidR="006D1A35" w:rsidRDefault="006D1A35" w:rsidP="006D1A3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D1A35" w:rsidRDefault="006D1A35" w:rsidP="006D1A3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0,032</w:t>
            </w:r>
          </w:p>
        </w:tc>
        <w:tc>
          <w:tcPr>
            <w:tcW w:w="1552" w:type="dxa"/>
          </w:tcPr>
          <w:p w:rsidR="006D1A35" w:rsidRDefault="006D1A35" w:rsidP="006D1A3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B51705" w:rsidTr="006F24AF">
        <w:tc>
          <w:tcPr>
            <w:tcW w:w="773" w:type="dxa"/>
          </w:tcPr>
          <w:p w:rsidR="00B51705" w:rsidRDefault="00B51705" w:rsidP="00B5170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0058</w:t>
            </w:r>
          </w:p>
        </w:tc>
        <w:tc>
          <w:tcPr>
            <w:tcW w:w="1838" w:type="dxa"/>
          </w:tcPr>
          <w:p w:rsidR="00B51705" w:rsidRDefault="00B51705" w:rsidP="00B5170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Здание решеток</w:t>
            </w:r>
          </w:p>
          <w:p w:rsidR="00B51705" w:rsidRDefault="00B51705" w:rsidP="00B5170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B51705" w:rsidRDefault="00B51705" w:rsidP="00B5170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2754</w:t>
            </w:r>
          </w:p>
        </w:tc>
        <w:tc>
          <w:tcPr>
            <w:tcW w:w="3309" w:type="dxa"/>
          </w:tcPr>
          <w:p w:rsidR="00B51705" w:rsidRDefault="00B51705" w:rsidP="00B5170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С11-С19</w:t>
            </w:r>
          </w:p>
        </w:tc>
        <w:tc>
          <w:tcPr>
            <w:tcW w:w="1676" w:type="dxa"/>
          </w:tcPr>
          <w:p w:rsidR="00B51705" w:rsidRDefault="00B51705" w:rsidP="00B51705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B51705" w:rsidRPr="00A84BE7" w:rsidRDefault="00B51705" w:rsidP="00B5170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B51705" w:rsidRDefault="00B51705" w:rsidP="00B51705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51705" w:rsidRDefault="00B51705" w:rsidP="00B5170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</w:t>
            </w:r>
          </w:p>
        </w:tc>
        <w:tc>
          <w:tcPr>
            <w:tcW w:w="992" w:type="dxa"/>
          </w:tcPr>
          <w:p w:rsidR="00B51705" w:rsidRDefault="00B51705" w:rsidP="00B51705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51705" w:rsidRDefault="00B51705" w:rsidP="00B5170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</w:t>
            </w:r>
          </w:p>
        </w:tc>
        <w:tc>
          <w:tcPr>
            <w:tcW w:w="1552" w:type="dxa"/>
          </w:tcPr>
          <w:p w:rsidR="00B51705" w:rsidRDefault="00B51705" w:rsidP="00B5170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745AE4" w:rsidTr="00EA671F">
        <w:tc>
          <w:tcPr>
            <w:tcW w:w="773" w:type="dxa"/>
          </w:tcPr>
          <w:p w:rsidR="00745AE4" w:rsidRDefault="00745AE4" w:rsidP="00EA67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1838" w:type="dxa"/>
          </w:tcPr>
          <w:p w:rsidR="00745AE4" w:rsidRDefault="00745AE4" w:rsidP="00EA67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847" w:type="dxa"/>
          </w:tcPr>
          <w:p w:rsidR="00745AE4" w:rsidRDefault="00745AE4" w:rsidP="00EA67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3309" w:type="dxa"/>
          </w:tcPr>
          <w:p w:rsidR="00745AE4" w:rsidRDefault="00745AE4" w:rsidP="00EA67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676" w:type="dxa"/>
          </w:tcPr>
          <w:p w:rsidR="00745AE4" w:rsidRDefault="00745AE4" w:rsidP="00EA67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1676" w:type="dxa"/>
          </w:tcPr>
          <w:p w:rsidR="00745AE4" w:rsidRDefault="00745AE4" w:rsidP="00EA67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1046" w:type="dxa"/>
          </w:tcPr>
          <w:p w:rsidR="00745AE4" w:rsidRDefault="00745AE4" w:rsidP="00EA67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745AE4" w:rsidRDefault="00745AE4" w:rsidP="00EA67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745AE4" w:rsidRDefault="00745AE4" w:rsidP="00EA67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745AE4" w:rsidRDefault="00745AE4" w:rsidP="00EA67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552" w:type="dxa"/>
          </w:tcPr>
          <w:p w:rsidR="00745AE4" w:rsidRDefault="00745AE4" w:rsidP="00EA67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</w:t>
            </w:r>
          </w:p>
        </w:tc>
      </w:tr>
      <w:tr w:rsidR="00B51705" w:rsidTr="00EA671F">
        <w:tc>
          <w:tcPr>
            <w:tcW w:w="773" w:type="dxa"/>
          </w:tcPr>
          <w:p w:rsidR="00B51705" w:rsidRDefault="00B51705" w:rsidP="00EA671F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6001</w:t>
            </w:r>
          </w:p>
        </w:tc>
        <w:tc>
          <w:tcPr>
            <w:tcW w:w="1838" w:type="dxa"/>
          </w:tcPr>
          <w:p w:rsidR="00B51705" w:rsidRDefault="00B51705" w:rsidP="00EA671F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Аккумулирующая емкость дождевых стоков</w:t>
            </w:r>
          </w:p>
        </w:tc>
        <w:tc>
          <w:tcPr>
            <w:tcW w:w="847" w:type="dxa"/>
          </w:tcPr>
          <w:p w:rsidR="00B51705" w:rsidRDefault="00B51705" w:rsidP="00EA67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2754</w:t>
            </w:r>
          </w:p>
        </w:tc>
        <w:tc>
          <w:tcPr>
            <w:tcW w:w="3309" w:type="dxa"/>
          </w:tcPr>
          <w:p w:rsidR="00B51705" w:rsidRDefault="00B51705" w:rsidP="00EA671F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С11-С19</w:t>
            </w:r>
          </w:p>
        </w:tc>
        <w:tc>
          <w:tcPr>
            <w:tcW w:w="1676" w:type="dxa"/>
          </w:tcPr>
          <w:p w:rsidR="00B51705" w:rsidRDefault="00B51705" w:rsidP="00EA67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B51705" w:rsidRDefault="00B51705" w:rsidP="00EA671F">
            <w:r w:rsidRPr="00A84BE7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B51705" w:rsidRDefault="00B51705" w:rsidP="00EA67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51705" w:rsidRDefault="00B51705" w:rsidP="00EA671F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0,077</w:t>
            </w:r>
          </w:p>
        </w:tc>
        <w:tc>
          <w:tcPr>
            <w:tcW w:w="992" w:type="dxa"/>
          </w:tcPr>
          <w:p w:rsidR="00B51705" w:rsidRDefault="00B51705" w:rsidP="00EA67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51705" w:rsidRDefault="00B51705" w:rsidP="00EA671F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0,077</w:t>
            </w:r>
          </w:p>
        </w:tc>
        <w:tc>
          <w:tcPr>
            <w:tcW w:w="1552" w:type="dxa"/>
          </w:tcPr>
          <w:p w:rsidR="00B51705" w:rsidRDefault="00B51705" w:rsidP="00EA671F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7E3D4D" w:rsidTr="006F24AF">
        <w:tc>
          <w:tcPr>
            <w:tcW w:w="773" w:type="dxa"/>
            <w:vMerge w:val="restart"/>
          </w:tcPr>
          <w:p w:rsidR="007E3D4D" w:rsidRDefault="007E3D4D" w:rsidP="006D1A3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0005</w:t>
            </w:r>
          </w:p>
        </w:tc>
        <w:tc>
          <w:tcPr>
            <w:tcW w:w="1838" w:type="dxa"/>
            <w:vMerge w:val="restart"/>
          </w:tcPr>
          <w:p w:rsidR="007E3D4D" w:rsidRDefault="007E3D4D" w:rsidP="006D1A3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Паровая утилизационная котельная. Котел-утилизатор № 2-6</w:t>
            </w:r>
          </w:p>
        </w:tc>
        <w:tc>
          <w:tcPr>
            <w:tcW w:w="847" w:type="dxa"/>
          </w:tcPr>
          <w:p w:rsidR="007E3D4D" w:rsidRDefault="007E3D4D" w:rsidP="006D1A3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0184</w:t>
            </w:r>
          </w:p>
        </w:tc>
        <w:tc>
          <w:tcPr>
            <w:tcW w:w="3309" w:type="dxa"/>
          </w:tcPr>
          <w:p w:rsidR="007E3D4D" w:rsidRDefault="007E3D4D" w:rsidP="006D1A3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Свинец и его соединения</w:t>
            </w:r>
          </w:p>
        </w:tc>
        <w:tc>
          <w:tcPr>
            <w:tcW w:w="1676" w:type="dxa"/>
          </w:tcPr>
          <w:p w:rsidR="007E3D4D" w:rsidRDefault="007E3D4D" w:rsidP="006D1A3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7E3D4D" w:rsidRDefault="007E3D4D" w:rsidP="006D1A35">
            <w:r w:rsidRPr="00A84BE7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7E3D4D" w:rsidRDefault="007E3D4D" w:rsidP="006D1A3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0,080</w:t>
            </w:r>
          </w:p>
        </w:tc>
        <w:tc>
          <w:tcPr>
            <w:tcW w:w="992" w:type="dxa"/>
          </w:tcPr>
          <w:p w:rsidR="007E3D4D" w:rsidRDefault="007E3D4D" w:rsidP="006D1A3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0,009714</w:t>
            </w:r>
          </w:p>
        </w:tc>
        <w:tc>
          <w:tcPr>
            <w:tcW w:w="992" w:type="dxa"/>
          </w:tcPr>
          <w:p w:rsidR="007E3D4D" w:rsidRDefault="007E3D4D" w:rsidP="006D1A3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0,080</w:t>
            </w:r>
          </w:p>
        </w:tc>
        <w:tc>
          <w:tcPr>
            <w:tcW w:w="993" w:type="dxa"/>
          </w:tcPr>
          <w:p w:rsidR="007E3D4D" w:rsidRDefault="007E3D4D" w:rsidP="006D1A3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0,009714</w:t>
            </w:r>
          </w:p>
        </w:tc>
        <w:tc>
          <w:tcPr>
            <w:tcW w:w="1552" w:type="dxa"/>
          </w:tcPr>
          <w:p w:rsidR="007E3D4D" w:rsidRDefault="007E3D4D" w:rsidP="006D1A3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7E3D4D" w:rsidTr="006F24AF">
        <w:tc>
          <w:tcPr>
            <w:tcW w:w="773" w:type="dxa"/>
            <w:vMerge/>
          </w:tcPr>
          <w:p w:rsidR="007E3D4D" w:rsidRDefault="007E3D4D" w:rsidP="006D1A3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7E3D4D" w:rsidRDefault="007E3D4D" w:rsidP="006D1A3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7E3D4D" w:rsidRDefault="007E3D4D" w:rsidP="006D1A3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0301</w:t>
            </w:r>
          </w:p>
        </w:tc>
        <w:tc>
          <w:tcPr>
            <w:tcW w:w="3309" w:type="dxa"/>
          </w:tcPr>
          <w:p w:rsidR="007E3D4D" w:rsidRDefault="007E3D4D" w:rsidP="006D1A3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  <w:vMerge w:val="restart"/>
          </w:tcPr>
          <w:p w:rsidR="007E3D4D" w:rsidRDefault="007E3D4D" w:rsidP="006D1A3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Система автоматизированного контроля и учета выбросов № СЭ.20281.АСК.001.УХЛ1</w:t>
            </w:r>
          </w:p>
        </w:tc>
        <w:tc>
          <w:tcPr>
            <w:tcW w:w="1676" w:type="dxa"/>
          </w:tcPr>
          <w:p w:rsidR="007E3D4D" w:rsidRDefault="007E3D4D" w:rsidP="006D1A35">
            <w:r w:rsidRPr="00A84BE7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7E3D4D" w:rsidRDefault="007E3D4D" w:rsidP="006D1A3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800,0</w:t>
            </w:r>
          </w:p>
        </w:tc>
        <w:tc>
          <w:tcPr>
            <w:tcW w:w="992" w:type="dxa"/>
          </w:tcPr>
          <w:p w:rsidR="007E3D4D" w:rsidRDefault="007E3D4D" w:rsidP="006D1A3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121,595</w:t>
            </w:r>
          </w:p>
        </w:tc>
        <w:tc>
          <w:tcPr>
            <w:tcW w:w="992" w:type="dxa"/>
          </w:tcPr>
          <w:p w:rsidR="007E3D4D" w:rsidRDefault="007E3D4D" w:rsidP="006D1A3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800,0</w:t>
            </w:r>
          </w:p>
        </w:tc>
        <w:tc>
          <w:tcPr>
            <w:tcW w:w="993" w:type="dxa"/>
          </w:tcPr>
          <w:p w:rsidR="007E3D4D" w:rsidRDefault="007E3D4D" w:rsidP="006D1A3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121,595</w:t>
            </w:r>
          </w:p>
        </w:tc>
        <w:tc>
          <w:tcPr>
            <w:tcW w:w="1552" w:type="dxa"/>
          </w:tcPr>
          <w:p w:rsidR="007E3D4D" w:rsidRDefault="007E3D4D" w:rsidP="006D1A3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15</w:t>
            </w:r>
          </w:p>
        </w:tc>
      </w:tr>
      <w:tr w:rsidR="007E3D4D" w:rsidTr="006F24AF">
        <w:tc>
          <w:tcPr>
            <w:tcW w:w="773" w:type="dxa"/>
            <w:vMerge/>
          </w:tcPr>
          <w:p w:rsidR="007E3D4D" w:rsidRDefault="007E3D4D" w:rsidP="006D1A3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7E3D4D" w:rsidRDefault="007E3D4D" w:rsidP="006D1A3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7E3D4D" w:rsidRDefault="007E3D4D" w:rsidP="006D1A3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2902</w:t>
            </w:r>
          </w:p>
        </w:tc>
        <w:tc>
          <w:tcPr>
            <w:tcW w:w="3309" w:type="dxa"/>
          </w:tcPr>
          <w:p w:rsidR="007E3D4D" w:rsidRDefault="007E3D4D" w:rsidP="006D1A3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Твердые частицы суммарно</w:t>
            </w:r>
          </w:p>
        </w:tc>
        <w:tc>
          <w:tcPr>
            <w:tcW w:w="1676" w:type="dxa"/>
            <w:vMerge/>
          </w:tcPr>
          <w:p w:rsidR="007E3D4D" w:rsidRDefault="007E3D4D" w:rsidP="006D1A3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76" w:type="dxa"/>
          </w:tcPr>
          <w:p w:rsidR="007E3D4D" w:rsidRDefault="007E3D4D" w:rsidP="006D1A35">
            <w:r w:rsidRPr="00A84BE7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7E3D4D" w:rsidRDefault="007E3D4D" w:rsidP="006D1A3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17,1</w:t>
            </w:r>
          </w:p>
        </w:tc>
        <w:tc>
          <w:tcPr>
            <w:tcW w:w="992" w:type="dxa"/>
          </w:tcPr>
          <w:p w:rsidR="007E3D4D" w:rsidRDefault="007E3D4D" w:rsidP="006D1A3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2,080</w:t>
            </w:r>
          </w:p>
        </w:tc>
        <w:tc>
          <w:tcPr>
            <w:tcW w:w="992" w:type="dxa"/>
          </w:tcPr>
          <w:p w:rsidR="007E3D4D" w:rsidRDefault="007E3D4D" w:rsidP="006D1A3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17,1</w:t>
            </w:r>
          </w:p>
        </w:tc>
        <w:tc>
          <w:tcPr>
            <w:tcW w:w="993" w:type="dxa"/>
          </w:tcPr>
          <w:p w:rsidR="007E3D4D" w:rsidRDefault="007E3D4D" w:rsidP="006D1A3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2,080</w:t>
            </w:r>
          </w:p>
        </w:tc>
        <w:tc>
          <w:tcPr>
            <w:tcW w:w="1552" w:type="dxa"/>
          </w:tcPr>
          <w:p w:rsidR="007E3D4D" w:rsidRDefault="007E3D4D" w:rsidP="006D1A3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7E3D4D" w:rsidTr="006F24AF">
        <w:tc>
          <w:tcPr>
            <w:tcW w:w="773" w:type="dxa"/>
            <w:vMerge/>
          </w:tcPr>
          <w:p w:rsidR="007E3D4D" w:rsidRDefault="007E3D4D" w:rsidP="006D1A3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7E3D4D" w:rsidRDefault="007E3D4D" w:rsidP="006D1A3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7E3D4D" w:rsidRDefault="007E3D4D" w:rsidP="006D1A3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0330</w:t>
            </w:r>
          </w:p>
        </w:tc>
        <w:tc>
          <w:tcPr>
            <w:tcW w:w="3309" w:type="dxa"/>
          </w:tcPr>
          <w:p w:rsidR="007E3D4D" w:rsidRDefault="007E3D4D" w:rsidP="006D1A3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Сера диоксид</w:t>
            </w:r>
          </w:p>
        </w:tc>
        <w:tc>
          <w:tcPr>
            <w:tcW w:w="1676" w:type="dxa"/>
            <w:vMerge/>
          </w:tcPr>
          <w:p w:rsidR="007E3D4D" w:rsidRDefault="007E3D4D" w:rsidP="006D1A3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76" w:type="dxa"/>
          </w:tcPr>
          <w:p w:rsidR="007E3D4D" w:rsidRDefault="007E3D4D" w:rsidP="006D1A35">
            <w:r w:rsidRPr="00A84BE7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7E3D4D" w:rsidRDefault="007E3D4D" w:rsidP="006D1A3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655,0</w:t>
            </w:r>
          </w:p>
        </w:tc>
        <w:tc>
          <w:tcPr>
            <w:tcW w:w="992" w:type="dxa"/>
          </w:tcPr>
          <w:p w:rsidR="007E3D4D" w:rsidRDefault="007E3D4D" w:rsidP="006D1A3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99,556</w:t>
            </w:r>
          </w:p>
        </w:tc>
        <w:tc>
          <w:tcPr>
            <w:tcW w:w="992" w:type="dxa"/>
          </w:tcPr>
          <w:p w:rsidR="007E3D4D" w:rsidRDefault="007E3D4D" w:rsidP="006D1A3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655,0</w:t>
            </w:r>
          </w:p>
        </w:tc>
        <w:tc>
          <w:tcPr>
            <w:tcW w:w="993" w:type="dxa"/>
          </w:tcPr>
          <w:p w:rsidR="007E3D4D" w:rsidRDefault="007E3D4D" w:rsidP="006D1A3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99,556</w:t>
            </w:r>
          </w:p>
        </w:tc>
        <w:tc>
          <w:tcPr>
            <w:tcW w:w="1552" w:type="dxa"/>
          </w:tcPr>
          <w:p w:rsidR="007E3D4D" w:rsidRDefault="007E3D4D" w:rsidP="006D1A3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15</w:t>
            </w:r>
          </w:p>
        </w:tc>
      </w:tr>
      <w:tr w:rsidR="007E3D4D" w:rsidTr="006F24AF">
        <w:tc>
          <w:tcPr>
            <w:tcW w:w="773" w:type="dxa"/>
            <w:vMerge/>
          </w:tcPr>
          <w:p w:rsidR="007E3D4D" w:rsidRDefault="007E3D4D" w:rsidP="006D1A3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7E3D4D" w:rsidRDefault="007E3D4D" w:rsidP="006D1A3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7E3D4D" w:rsidRDefault="007E3D4D" w:rsidP="006D1A3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0337</w:t>
            </w:r>
          </w:p>
        </w:tc>
        <w:tc>
          <w:tcPr>
            <w:tcW w:w="3309" w:type="dxa"/>
          </w:tcPr>
          <w:p w:rsidR="007E3D4D" w:rsidRDefault="007E3D4D" w:rsidP="006D1A3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  <w:vMerge/>
          </w:tcPr>
          <w:p w:rsidR="007E3D4D" w:rsidRDefault="007E3D4D" w:rsidP="006D1A3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76" w:type="dxa"/>
          </w:tcPr>
          <w:p w:rsidR="007E3D4D" w:rsidRDefault="007E3D4D" w:rsidP="006D1A35">
            <w:r w:rsidRPr="00A84BE7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7E3D4D" w:rsidRDefault="007E3D4D" w:rsidP="006D1A3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250,89</w:t>
            </w:r>
          </w:p>
        </w:tc>
        <w:tc>
          <w:tcPr>
            <w:tcW w:w="992" w:type="dxa"/>
          </w:tcPr>
          <w:p w:rsidR="007E3D4D" w:rsidRDefault="007E3D4D" w:rsidP="006D1A3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38,134</w:t>
            </w:r>
          </w:p>
        </w:tc>
        <w:tc>
          <w:tcPr>
            <w:tcW w:w="992" w:type="dxa"/>
          </w:tcPr>
          <w:p w:rsidR="007E3D4D" w:rsidRDefault="007E3D4D" w:rsidP="006D1A3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250,89</w:t>
            </w:r>
          </w:p>
        </w:tc>
        <w:tc>
          <w:tcPr>
            <w:tcW w:w="993" w:type="dxa"/>
          </w:tcPr>
          <w:p w:rsidR="007E3D4D" w:rsidRDefault="007E3D4D" w:rsidP="006D1A3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38,134</w:t>
            </w:r>
          </w:p>
        </w:tc>
        <w:tc>
          <w:tcPr>
            <w:tcW w:w="1552" w:type="dxa"/>
          </w:tcPr>
          <w:p w:rsidR="007E3D4D" w:rsidRDefault="007E3D4D" w:rsidP="006D1A3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15</w:t>
            </w:r>
          </w:p>
        </w:tc>
      </w:tr>
      <w:tr w:rsidR="007E3D4D" w:rsidTr="00A14375">
        <w:tc>
          <w:tcPr>
            <w:tcW w:w="773" w:type="dxa"/>
            <w:vMerge/>
          </w:tcPr>
          <w:p w:rsidR="007E3D4D" w:rsidRDefault="007E3D4D" w:rsidP="00A1437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7E3D4D" w:rsidRDefault="007E3D4D" w:rsidP="00A1437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7E3D4D" w:rsidRDefault="007E3D4D" w:rsidP="00A1437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0401</w:t>
            </w:r>
          </w:p>
        </w:tc>
        <w:tc>
          <w:tcPr>
            <w:tcW w:w="3309" w:type="dxa"/>
          </w:tcPr>
          <w:p w:rsidR="007E3D4D" w:rsidRDefault="007E3D4D" w:rsidP="00A1437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С1-С10</w:t>
            </w:r>
          </w:p>
        </w:tc>
        <w:tc>
          <w:tcPr>
            <w:tcW w:w="1676" w:type="dxa"/>
          </w:tcPr>
          <w:p w:rsidR="007E3D4D" w:rsidRDefault="007E3D4D" w:rsidP="00A1437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7E3D4D" w:rsidRDefault="007E3D4D" w:rsidP="00A14375">
            <w:r w:rsidRPr="008D5DE0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7E3D4D" w:rsidRDefault="007E3D4D" w:rsidP="00A1437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10,77</w:t>
            </w:r>
          </w:p>
        </w:tc>
        <w:tc>
          <w:tcPr>
            <w:tcW w:w="992" w:type="dxa"/>
          </w:tcPr>
          <w:p w:rsidR="007E3D4D" w:rsidRDefault="007E3D4D" w:rsidP="00A1437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1,308</w:t>
            </w:r>
          </w:p>
        </w:tc>
        <w:tc>
          <w:tcPr>
            <w:tcW w:w="992" w:type="dxa"/>
          </w:tcPr>
          <w:p w:rsidR="007E3D4D" w:rsidRDefault="007E3D4D" w:rsidP="00A1437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10,77</w:t>
            </w:r>
          </w:p>
        </w:tc>
        <w:tc>
          <w:tcPr>
            <w:tcW w:w="993" w:type="dxa"/>
          </w:tcPr>
          <w:p w:rsidR="007E3D4D" w:rsidRDefault="007E3D4D" w:rsidP="00A1437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1,308</w:t>
            </w:r>
          </w:p>
        </w:tc>
        <w:tc>
          <w:tcPr>
            <w:tcW w:w="1552" w:type="dxa"/>
          </w:tcPr>
          <w:p w:rsidR="007E3D4D" w:rsidRDefault="007E3D4D" w:rsidP="00A1437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7E3D4D" w:rsidTr="00A14375">
        <w:tc>
          <w:tcPr>
            <w:tcW w:w="773" w:type="dxa"/>
            <w:vMerge/>
          </w:tcPr>
          <w:p w:rsidR="007E3D4D" w:rsidRDefault="007E3D4D" w:rsidP="00A1437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7E3D4D" w:rsidRDefault="007E3D4D" w:rsidP="00A1437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7E3D4D" w:rsidRDefault="007E3D4D" w:rsidP="00A1437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0602</w:t>
            </w:r>
          </w:p>
        </w:tc>
        <w:tc>
          <w:tcPr>
            <w:tcW w:w="3309" w:type="dxa"/>
          </w:tcPr>
          <w:p w:rsidR="007E3D4D" w:rsidRDefault="007E3D4D" w:rsidP="00A1437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Бензол</w:t>
            </w:r>
          </w:p>
        </w:tc>
        <w:tc>
          <w:tcPr>
            <w:tcW w:w="1676" w:type="dxa"/>
          </w:tcPr>
          <w:p w:rsidR="007E3D4D" w:rsidRDefault="007E3D4D" w:rsidP="00A1437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7E3D4D" w:rsidRDefault="007E3D4D" w:rsidP="00A14375">
            <w:r w:rsidRPr="008D5DE0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7E3D4D" w:rsidRDefault="007E3D4D" w:rsidP="00A1437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2,78</w:t>
            </w:r>
          </w:p>
        </w:tc>
        <w:tc>
          <w:tcPr>
            <w:tcW w:w="992" w:type="dxa"/>
          </w:tcPr>
          <w:p w:rsidR="007E3D4D" w:rsidRDefault="007E3D4D" w:rsidP="00A1437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0,338</w:t>
            </w:r>
          </w:p>
        </w:tc>
        <w:tc>
          <w:tcPr>
            <w:tcW w:w="992" w:type="dxa"/>
          </w:tcPr>
          <w:p w:rsidR="007E3D4D" w:rsidRDefault="007E3D4D" w:rsidP="00A1437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2,78</w:t>
            </w:r>
          </w:p>
        </w:tc>
        <w:tc>
          <w:tcPr>
            <w:tcW w:w="993" w:type="dxa"/>
          </w:tcPr>
          <w:p w:rsidR="007E3D4D" w:rsidRDefault="007E3D4D" w:rsidP="00A1437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0,338</w:t>
            </w:r>
          </w:p>
        </w:tc>
        <w:tc>
          <w:tcPr>
            <w:tcW w:w="1552" w:type="dxa"/>
          </w:tcPr>
          <w:p w:rsidR="007E3D4D" w:rsidRDefault="007E3D4D" w:rsidP="00A1437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7E3D4D" w:rsidTr="00A14375">
        <w:tc>
          <w:tcPr>
            <w:tcW w:w="773" w:type="dxa"/>
            <w:vMerge/>
          </w:tcPr>
          <w:p w:rsidR="007E3D4D" w:rsidRDefault="007E3D4D" w:rsidP="00A1437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7E3D4D" w:rsidRDefault="007E3D4D" w:rsidP="00A1437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7E3D4D" w:rsidRDefault="007E3D4D" w:rsidP="00A1437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0621</w:t>
            </w:r>
          </w:p>
        </w:tc>
        <w:tc>
          <w:tcPr>
            <w:tcW w:w="3309" w:type="dxa"/>
          </w:tcPr>
          <w:p w:rsidR="007E3D4D" w:rsidRDefault="007E3D4D" w:rsidP="00A1437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Толуол</w:t>
            </w:r>
          </w:p>
        </w:tc>
        <w:tc>
          <w:tcPr>
            <w:tcW w:w="1676" w:type="dxa"/>
          </w:tcPr>
          <w:p w:rsidR="007E3D4D" w:rsidRDefault="007E3D4D" w:rsidP="00A1437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7E3D4D" w:rsidRDefault="007E3D4D" w:rsidP="00A14375">
            <w:r w:rsidRPr="008D5DE0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7E3D4D" w:rsidRDefault="007E3D4D" w:rsidP="00A1437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1,65</w:t>
            </w:r>
          </w:p>
        </w:tc>
        <w:tc>
          <w:tcPr>
            <w:tcW w:w="992" w:type="dxa"/>
          </w:tcPr>
          <w:p w:rsidR="007E3D4D" w:rsidRDefault="007E3D4D" w:rsidP="00A1437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0,200</w:t>
            </w:r>
          </w:p>
        </w:tc>
        <w:tc>
          <w:tcPr>
            <w:tcW w:w="992" w:type="dxa"/>
          </w:tcPr>
          <w:p w:rsidR="007E3D4D" w:rsidRDefault="007E3D4D" w:rsidP="00A1437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1,65</w:t>
            </w:r>
          </w:p>
        </w:tc>
        <w:tc>
          <w:tcPr>
            <w:tcW w:w="993" w:type="dxa"/>
          </w:tcPr>
          <w:p w:rsidR="007E3D4D" w:rsidRDefault="007E3D4D" w:rsidP="00A1437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0,200</w:t>
            </w:r>
          </w:p>
        </w:tc>
        <w:tc>
          <w:tcPr>
            <w:tcW w:w="1552" w:type="dxa"/>
          </w:tcPr>
          <w:p w:rsidR="007E3D4D" w:rsidRDefault="007E3D4D" w:rsidP="00A1437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7E3D4D" w:rsidTr="00A14375">
        <w:tc>
          <w:tcPr>
            <w:tcW w:w="773" w:type="dxa"/>
            <w:vMerge/>
          </w:tcPr>
          <w:p w:rsidR="007E3D4D" w:rsidRDefault="007E3D4D" w:rsidP="00A1437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7E3D4D" w:rsidRDefault="007E3D4D" w:rsidP="00A1437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7E3D4D" w:rsidRDefault="007E3D4D" w:rsidP="00A1437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0703</w:t>
            </w:r>
          </w:p>
        </w:tc>
        <w:tc>
          <w:tcPr>
            <w:tcW w:w="3309" w:type="dxa"/>
          </w:tcPr>
          <w:p w:rsidR="007E3D4D" w:rsidRDefault="007E3D4D" w:rsidP="00A1437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1676" w:type="dxa"/>
          </w:tcPr>
          <w:p w:rsidR="007E3D4D" w:rsidRDefault="007E3D4D" w:rsidP="00A1437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7E3D4D" w:rsidRDefault="007E3D4D" w:rsidP="00A14375">
            <w:r w:rsidRPr="008D5DE0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7E3D4D" w:rsidRDefault="007E3D4D" w:rsidP="00A1437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0,001100</w:t>
            </w:r>
          </w:p>
        </w:tc>
        <w:tc>
          <w:tcPr>
            <w:tcW w:w="992" w:type="dxa"/>
          </w:tcPr>
          <w:p w:rsidR="007E3D4D" w:rsidRDefault="007E3D4D" w:rsidP="00A1437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0,000137</w:t>
            </w:r>
          </w:p>
        </w:tc>
        <w:tc>
          <w:tcPr>
            <w:tcW w:w="992" w:type="dxa"/>
          </w:tcPr>
          <w:p w:rsidR="007E3D4D" w:rsidRDefault="007E3D4D" w:rsidP="00A1437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0,001100</w:t>
            </w:r>
          </w:p>
        </w:tc>
        <w:tc>
          <w:tcPr>
            <w:tcW w:w="993" w:type="dxa"/>
          </w:tcPr>
          <w:p w:rsidR="007E3D4D" w:rsidRDefault="007E3D4D" w:rsidP="00A1437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0,000137</w:t>
            </w:r>
          </w:p>
        </w:tc>
        <w:tc>
          <w:tcPr>
            <w:tcW w:w="1552" w:type="dxa"/>
          </w:tcPr>
          <w:p w:rsidR="007E3D4D" w:rsidRDefault="007E3D4D" w:rsidP="00A1437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7E3D4D" w:rsidTr="00A14375">
        <w:tc>
          <w:tcPr>
            <w:tcW w:w="773" w:type="dxa"/>
            <w:vMerge/>
          </w:tcPr>
          <w:p w:rsidR="007E3D4D" w:rsidRDefault="007E3D4D" w:rsidP="00A1437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7E3D4D" w:rsidRDefault="007E3D4D" w:rsidP="00A1437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7E3D4D" w:rsidRDefault="007E3D4D" w:rsidP="00A1437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0716</w:t>
            </w:r>
          </w:p>
        </w:tc>
        <w:tc>
          <w:tcPr>
            <w:tcW w:w="3309" w:type="dxa"/>
          </w:tcPr>
          <w:p w:rsidR="007E3D4D" w:rsidRDefault="007E3D4D" w:rsidP="00A1437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Фенантрен</w:t>
            </w:r>
          </w:p>
        </w:tc>
        <w:tc>
          <w:tcPr>
            <w:tcW w:w="1676" w:type="dxa"/>
          </w:tcPr>
          <w:p w:rsidR="007E3D4D" w:rsidRDefault="007E3D4D" w:rsidP="00A1437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7E3D4D" w:rsidRDefault="007E3D4D" w:rsidP="00A14375">
            <w:r w:rsidRPr="008D5DE0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7E3D4D" w:rsidRDefault="007E3D4D" w:rsidP="00A1437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0,020400</w:t>
            </w:r>
          </w:p>
        </w:tc>
        <w:tc>
          <w:tcPr>
            <w:tcW w:w="992" w:type="dxa"/>
          </w:tcPr>
          <w:p w:rsidR="007E3D4D" w:rsidRDefault="007E3D4D" w:rsidP="00A1437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0,002477</w:t>
            </w:r>
          </w:p>
        </w:tc>
        <w:tc>
          <w:tcPr>
            <w:tcW w:w="992" w:type="dxa"/>
          </w:tcPr>
          <w:p w:rsidR="007E3D4D" w:rsidRDefault="007E3D4D" w:rsidP="00A1437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0,020400</w:t>
            </w:r>
          </w:p>
        </w:tc>
        <w:tc>
          <w:tcPr>
            <w:tcW w:w="993" w:type="dxa"/>
          </w:tcPr>
          <w:p w:rsidR="007E3D4D" w:rsidRDefault="007E3D4D" w:rsidP="00A1437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0,002477</w:t>
            </w:r>
          </w:p>
        </w:tc>
        <w:tc>
          <w:tcPr>
            <w:tcW w:w="1552" w:type="dxa"/>
          </w:tcPr>
          <w:p w:rsidR="007E3D4D" w:rsidRDefault="007E3D4D" w:rsidP="00A1437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7E3D4D" w:rsidTr="00A14375">
        <w:tc>
          <w:tcPr>
            <w:tcW w:w="773" w:type="dxa"/>
            <w:vMerge/>
          </w:tcPr>
          <w:p w:rsidR="007E3D4D" w:rsidRDefault="007E3D4D" w:rsidP="00A1437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7E3D4D" w:rsidRDefault="007E3D4D" w:rsidP="00A1437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7E3D4D" w:rsidRDefault="007E3D4D" w:rsidP="00A1437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3920</w:t>
            </w:r>
          </w:p>
        </w:tc>
        <w:tc>
          <w:tcPr>
            <w:tcW w:w="3309" w:type="dxa"/>
          </w:tcPr>
          <w:p w:rsidR="007E3D4D" w:rsidRDefault="007E3D4D" w:rsidP="00A1437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ПХБ</w:t>
            </w:r>
          </w:p>
        </w:tc>
        <w:tc>
          <w:tcPr>
            <w:tcW w:w="1676" w:type="dxa"/>
          </w:tcPr>
          <w:p w:rsidR="007E3D4D" w:rsidRDefault="007E3D4D" w:rsidP="00A1437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7E3D4D" w:rsidRDefault="007E3D4D" w:rsidP="00A14375">
            <w:r w:rsidRPr="008D5DE0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7E3D4D" w:rsidRDefault="007E3D4D" w:rsidP="00A1437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0,000300</w:t>
            </w:r>
          </w:p>
        </w:tc>
        <w:tc>
          <w:tcPr>
            <w:tcW w:w="992" w:type="dxa"/>
          </w:tcPr>
          <w:p w:rsidR="007E3D4D" w:rsidRDefault="007E3D4D" w:rsidP="00A1437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0,000038</w:t>
            </w:r>
          </w:p>
        </w:tc>
        <w:tc>
          <w:tcPr>
            <w:tcW w:w="992" w:type="dxa"/>
          </w:tcPr>
          <w:p w:rsidR="007E3D4D" w:rsidRDefault="007E3D4D" w:rsidP="00A1437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0,000300</w:t>
            </w:r>
          </w:p>
        </w:tc>
        <w:tc>
          <w:tcPr>
            <w:tcW w:w="993" w:type="dxa"/>
          </w:tcPr>
          <w:p w:rsidR="007E3D4D" w:rsidRDefault="007E3D4D" w:rsidP="00A1437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0,000038</w:t>
            </w:r>
          </w:p>
        </w:tc>
        <w:tc>
          <w:tcPr>
            <w:tcW w:w="1552" w:type="dxa"/>
          </w:tcPr>
          <w:p w:rsidR="007E3D4D" w:rsidRDefault="007E3D4D" w:rsidP="00A1437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</w:tbl>
    <w:p w:rsidR="00FF6EE5" w:rsidRDefault="00FF6EE5">
      <w:pPr>
        <w:ind w:firstLine="0"/>
        <w:jc w:val="left"/>
        <w:rPr>
          <w:rFonts w:cs="Times New Roman"/>
          <w:szCs w:val="28"/>
        </w:rPr>
      </w:pPr>
    </w:p>
    <w:p w:rsidR="00FF6EE5" w:rsidRDefault="00FF6EE5">
      <w:pPr>
        <w:ind w:firstLine="0"/>
        <w:jc w:val="left"/>
        <w:rPr>
          <w:rFonts w:cs="Times New Roman"/>
          <w:szCs w:val="28"/>
        </w:rPr>
      </w:pPr>
    </w:p>
    <w:p w:rsidR="008F2F99" w:rsidRDefault="008F2F99">
      <w:pPr>
        <w:ind w:firstLine="0"/>
        <w:jc w:val="left"/>
        <w:rPr>
          <w:rFonts w:cs="Times New Roman"/>
          <w:szCs w:val="28"/>
        </w:rPr>
      </w:pPr>
    </w:p>
    <w:p w:rsidR="00E41715" w:rsidRDefault="00E41715">
      <w:pPr>
        <w:ind w:firstLine="0"/>
        <w:jc w:val="left"/>
        <w:rPr>
          <w:rFonts w:cs="Times New Roman"/>
          <w:szCs w:val="28"/>
        </w:rPr>
      </w:pPr>
    </w:p>
    <w:p w:rsidR="00CE0223" w:rsidRDefault="00CE0223">
      <w:pPr>
        <w:ind w:firstLine="0"/>
        <w:jc w:val="left"/>
        <w:rPr>
          <w:rFonts w:cs="Times New Roman"/>
          <w:szCs w:val="28"/>
        </w:rPr>
      </w:pPr>
    </w:p>
    <w:p w:rsidR="00CE0223" w:rsidRDefault="00CE0223">
      <w:pPr>
        <w:ind w:firstLine="0"/>
        <w:jc w:val="left"/>
        <w:rPr>
          <w:rFonts w:cs="Times New Roman"/>
          <w:szCs w:val="28"/>
        </w:rPr>
      </w:pPr>
    </w:p>
    <w:p w:rsidR="00CE0223" w:rsidRDefault="00CE0223">
      <w:pPr>
        <w:ind w:firstLine="0"/>
        <w:jc w:val="left"/>
        <w:rPr>
          <w:rFonts w:cs="Times New Roman"/>
          <w:szCs w:val="28"/>
        </w:rPr>
      </w:pPr>
    </w:p>
    <w:p w:rsidR="00CE0223" w:rsidRDefault="00CE0223">
      <w:pPr>
        <w:ind w:firstLine="0"/>
        <w:jc w:val="left"/>
        <w:rPr>
          <w:rFonts w:cs="Times New Roman"/>
          <w:szCs w:val="28"/>
        </w:rPr>
      </w:pPr>
    </w:p>
    <w:p w:rsidR="00CE0223" w:rsidRDefault="00CE0223">
      <w:pPr>
        <w:ind w:firstLine="0"/>
        <w:jc w:val="left"/>
        <w:rPr>
          <w:rFonts w:cs="Times New Roman"/>
          <w:szCs w:val="28"/>
        </w:rPr>
      </w:pPr>
    </w:p>
    <w:p w:rsidR="00CE0223" w:rsidRDefault="00CE0223">
      <w:pPr>
        <w:ind w:firstLine="0"/>
        <w:jc w:val="left"/>
        <w:rPr>
          <w:rFonts w:cs="Times New Roman"/>
          <w:szCs w:val="28"/>
        </w:rPr>
      </w:pPr>
    </w:p>
    <w:p w:rsidR="00E41715" w:rsidRDefault="00E41715">
      <w:pPr>
        <w:ind w:firstLine="0"/>
        <w:jc w:val="left"/>
        <w:rPr>
          <w:rFonts w:cs="Times New Roman"/>
          <w:szCs w:val="28"/>
        </w:rPr>
      </w:pPr>
    </w:p>
    <w:p w:rsidR="008F2F99" w:rsidRDefault="008F2F99">
      <w:pPr>
        <w:ind w:firstLine="0"/>
        <w:jc w:val="left"/>
        <w:rPr>
          <w:rFonts w:cs="Times New Roman"/>
          <w:szCs w:val="28"/>
        </w:rPr>
      </w:pPr>
    </w:p>
    <w:p w:rsidR="008F2F99" w:rsidRDefault="008F2F99">
      <w:pPr>
        <w:ind w:firstLine="0"/>
        <w:jc w:val="left"/>
        <w:rPr>
          <w:rFonts w:cs="Times New Roman"/>
          <w:szCs w:val="28"/>
        </w:rPr>
      </w:pPr>
    </w:p>
    <w:p w:rsidR="00FF6EE5" w:rsidRDefault="00460C4D">
      <w:pPr>
        <w:ind w:firstLine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Перечень источников выбросов, оснащенных (планируемых к оснащению) АСК</w:t>
      </w:r>
    </w:p>
    <w:p w:rsidR="00FF6EE5" w:rsidRDefault="00460C4D">
      <w:pPr>
        <w:ind w:firstLine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Таблица 15</w:t>
      </w:r>
    </w:p>
    <w:tbl>
      <w:tblPr>
        <w:tblStyle w:val="afb"/>
        <w:tblW w:w="14560" w:type="dxa"/>
        <w:tblLayout w:type="fixed"/>
        <w:tblLook w:val="04A0" w:firstRow="1" w:lastRow="0" w:firstColumn="1" w:lastColumn="0" w:noHBand="0" w:noVBand="1"/>
      </w:tblPr>
      <w:tblGrid>
        <w:gridCol w:w="1128"/>
        <w:gridCol w:w="2836"/>
        <w:gridCol w:w="850"/>
        <w:gridCol w:w="2551"/>
        <w:gridCol w:w="4767"/>
        <w:gridCol w:w="2428"/>
      </w:tblGrid>
      <w:tr w:rsidR="00FF6EE5">
        <w:tc>
          <w:tcPr>
            <w:tcW w:w="1128" w:type="dxa"/>
            <w:vMerge w:val="restart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Номер источника выброса</w:t>
            </w:r>
          </w:p>
        </w:tc>
        <w:tc>
          <w:tcPr>
            <w:tcW w:w="2836" w:type="dxa"/>
            <w:vMerge w:val="restart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Источник выделения (цех, участок, наименование технологического оборудования)</w:t>
            </w:r>
          </w:p>
        </w:tc>
        <w:tc>
          <w:tcPr>
            <w:tcW w:w="3401" w:type="dxa"/>
            <w:gridSpan w:val="2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Контролируемое загрязняющее вещество</w:t>
            </w:r>
          </w:p>
        </w:tc>
        <w:tc>
          <w:tcPr>
            <w:tcW w:w="4767" w:type="dxa"/>
            <w:vMerge w:val="restart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Наименование и тип приборов АСК</w:t>
            </w:r>
          </w:p>
        </w:tc>
        <w:tc>
          <w:tcPr>
            <w:tcW w:w="2428" w:type="dxa"/>
            <w:vMerge w:val="restart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Год ввода АСК в эксплуатацию, планируемый или фактический</w:t>
            </w:r>
          </w:p>
        </w:tc>
      </w:tr>
      <w:tr w:rsidR="00FF6EE5">
        <w:tc>
          <w:tcPr>
            <w:tcW w:w="1128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6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код</w:t>
            </w:r>
          </w:p>
        </w:tc>
        <w:tc>
          <w:tcPr>
            <w:tcW w:w="2551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767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28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F6EE5">
        <w:tc>
          <w:tcPr>
            <w:tcW w:w="1128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2836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4767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2428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</w:t>
            </w:r>
          </w:p>
        </w:tc>
      </w:tr>
      <w:tr w:rsidR="00FF6EE5">
        <w:tc>
          <w:tcPr>
            <w:tcW w:w="1128" w:type="dxa"/>
            <w:vMerge w:val="restart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0007</w:t>
            </w:r>
          </w:p>
        </w:tc>
        <w:tc>
          <w:tcPr>
            <w:tcW w:w="2836" w:type="dxa"/>
            <w:vMerge w:val="restart"/>
          </w:tcPr>
          <w:p w:rsidR="00FF6EE5" w:rsidRDefault="00460C4D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Котел-утилизатор паровой утилизационной котельной энергоцеха</w:t>
            </w:r>
          </w:p>
        </w:tc>
        <w:tc>
          <w:tcPr>
            <w:tcW w:w="850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0301</w:t>
            </w:r>
          </w:p>
        </w:tc>
        <w:tc>
          <w:tcPr>
            <w:tcW w:w="2551" w:type="dxa"/>
          </w:tcPr>
          <w:p w:rsidR="00FF6EE5" w:rsidRDefault="00460C4D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оксиды (в пересчете на диоксид)</w:t>
            </w:r>
          </w:p>
        </w:tc>
        <w:tc>
          <w:tcPr>
            <w:tcW w:w="4767" w:type="dxa"/>
          </w:tcPr>
          <w:p w:rsidR="00FF6EE5" w:rsidRDefault="00460C4D">
            <w:pPr>
              <w:ind w:firstLine="0"/>
              <w:jc w:val="left"/>
              <w:rPr>
                <w:rFonts w:eastAsia="Calibri"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</w:rPr>
              <w:t>анализатор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Calibri" w:cs="Times New Roman"/>
                <w:sz w:val="20"/>
                <w:szCs w:val="20"/>
              </w:rPr>
              <w:t>газа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 xml:space="preserve"> Gasboard-3000Plus «Hubei Cubic-Ruiyi Instrument Co»</w:t>
            </w:r>
          </w:p>
        </w:tc>
        <w:tc>
          <w:tcPr>
            <w:tcW w:w="2428" w:type="dxa"/>
            <w:vMerge w:val="restart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2025</w:t>
            </w:r>
          </w:p>
        </w:tc>
      </w:tr>
      <w:tr w:rsidR="00FF6EE5" w:rsidRPr="00EE7C6E">
        <w:tc>
          <w:tcPr>
            <w:tcW w:w="1128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6" w:type="dxa"/>
            <w:vMerge/>
          </w:tcPr>
          <w:p w:rsidR="00FF6EE5" w:rsidRDefault="00FF6EE5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0337</w:t>
            </w:r>
          </w:p>
        </w:tc>
        <w:tc>
          <w:tcPr>
            <w:tcW w:w="2551" w:type="dxa"/>
          </w:tcPr>
          <w:p w:rsidR="00FF6EE5" w:rsidRDefault="00460C4D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  <w:p w:rsidR="00FF6EE5" w:rsidRDefault="00FF6EE5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767" w:type="dxa"/>
          </w:tcPr>
          <w:p w:rsidR="00FF6EE5" w:rsidRDefault="00460C4D">
            <w:pPr>
              <w:ind w:firstLine="0"/>
              <w:jc w:val="left"/>
              <w:rPr>
                <w:rFonts w:eastAsia="Calibri"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</w:rPr>
              <w:t>анализатор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Calibri" w:cs="Times New Roman"/>
                <w:sz w:val="20"/>
                <w:szCs w:val="20"/>
              </w:rPr>
              <w:t>газа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 xml:space="preserve"> Gasboard-3000Plus «Hubei Cubic-Ruiyi Instrument Co»</w:t>
            </w:r>
          </w:p>
        </w:tc>
        <w:tc>
          <w:tcPr>
            <w:tcW w:w="2428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FF6EE5" w:rsidRPr="00EE7C6E">
        <w:tc>
          <w:tcPr>
            <w:tcW w:w="1128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836" w:type="dxa"/>
            <w:vMerge/>
          </w:tcPr>
          <w:p w:rsidR="00FF6EE5" w:rsidRDefault="00FF6EE5">
            <w:pPr>
              <w:ind w:firstLine="0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0330</w:t>
            </w:r>
          </w:p>
        </w:tc>
        <w:tc>
          <w:tcPr>
            <w:tcW w:w="2551" w:type="dxa"/>
          </w:tcPr>
          <w:p w:rsidR="00FF6EE5" w:rsidRDefault="00460C4D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Сера диоксид</w:t>
            </w:r>
          </w:p>
          <w:p w:rsidR="00FF6EE5" w:rsidRDefault="00FF6EE5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767" w:type="dxa"/>
          </w:tcPr>
          <w:p w:rsidR="00FF6EE5" w:rsidRDefault="00460C4D">
            <w:pPr>
              <w:ind w:firstLine="0"/>
              <w:jc w:val="left"/>
              <w:rPr>
                <w:rFonts w:eastAsia="Calibri"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</w:rPr>
              <w:t>анализатор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Calibri" w:cs="Times New Roman"/>
                <w:sz w:val="20"/>
                <w:szCs w:val="20"/>
              </w:rPr>
              <w:t>газа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 xml:space="preserve"> Gasboard-3000Plus «Hubei Cubic-Ruiyi Instrument Co»</w:t>
            </w:r>
          </w:p>
        </w:tc>
        <w:tc>
          <w:tcPr>
            <w:tcW w:w="2428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FF6EE5">
        <w:tc>
          <w:tcPr>
            <w:tcW w:w="1128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836" w:type="dxa"/>
            <w:vMerge/>
          </w:tcPr>
          <w:p w:rsidR="00FF6EE5" w:rsidRDefault="00FF6EE5">
            <w:pPr>
              <w:ind w:firstLine="0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2902</w:t>
            </w:r>
          </w:p>
        </w:tc>
        <w:tc>
          <w:tcPr>
            <w:tcW w:w="2551" w:type="dxa"/>
          </w:tcPr>
          <w:p w:rsidR="00FF6EE5" w:rsidRDefault="00460C4D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Твердые частицы</w:t>
            </w:r>
          </w:p>
        </w:tc>
        <w:tc>
          <w:tcPr>
            <w:tcW w:w="4767" w:type="dxa"/>
          </w:tcPr>
          <w:p w:rsidR="00FF6EE5" w:rsidRDefault="00460C4D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анализатор пыли DCEM 2100 «CODEL»</w:t>
            </w:r>
          </w:p>
        </w:tc>
        <w:tc>
          <w:tcPr>
            <w:tcW w:w="2428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F6EE5">
        <w:tc>
          <w:tcPr>
            <w:tcW w:w="1128" w:type="dxa"/>
            <w:vMerge w:val="restart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0014</w:t>
            </w:r>
          </w:p>
        </w:tc>
        <w:tc>
          <w:tcPr>
            <w:tcW w:w="2836" w:type="dxa"/>
            <w:vMerge w:val="restart"/>
          </w:tcPr>
          <w:p w:rsidR="00FF6EE5" w:rsidRDefault="00460C4D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Камера обогрева сушильного барабана БСК-100 цеха производства технического углерода. Установка № 1.</w:t>
            </w:r>
          </w:p>
        </w:tc>
        <w:tc>
          <w:tcPr>
            <w:tcW w:w="850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2551" w:type="dxa"/>
          </w:tcPr>
          <w:p w:rsidR="00FF6EE5" w:rsidRDefault="00460C4D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оксиды (в пересчете на диоксид)</w:t>
            </w:r>
          </w:p>
        </w:tc>
        <w:tc>
          <w:tcPr>
            <w:tcW w:w="4767" w:type="dxa"/>
          </w:tcPr>
          <w:p w:rsidR="00FF6EE5" w:rsidRDefault="00460C4D">
            <w:pPr>
              <w:ind w:firstLine="0"/>
              <w:jc w:val="left"/>
              <w:rPr>
                <w:rFonts w:eastAsia="Calibri"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</w:rPr>
              <w:t>анализатор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Calibri" w:cs="Times New Roman"/>
                <w:sz w:val="20"/>
                <w:szCs w:val="20"/>
              </w:rPr>
              <w:t>газа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 xml:space="preserve"> Gasboard-3000Plus «Hubei Cubic-Ruiyi Instrument Co»</w:t>
            </w:r>
          </w:p>
        </w:tc>
        <w:tc>
          <w:tcPr>
            <w:tcW w:w="2428" w:type="dxa"/>
            <w:vMerge w:val="restart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2025</w:t>
            </w:r>
          </w:p>
        </w:tc>
      </w:tr>
      <w:tr w:rsidR="00FF6EE5" w:rsidRPr="00EE7C6E">
        <w:tc>
          <w:tcPr>
            <w:tcW w:w="1128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6" w:type="dxa"/>
            <w:vMerge/>
          </w:tcPr>
          <w:p w:rsidR="00FF6EE5" w:rsidRDefault="00FF6EE5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2551" w:type="dxa"/>
          </w:tcPr>
          <w:p w:rsidR="00FF6EE5" w:rsidRDefault="00460C4D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  <w:p w:rsidR="00FF6EE5" w:rsidRDefault="00FF6EE5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767" w:type="dxa"/>
          </w:tcPr>
          <w:p w:rsidR="00FF6EE5" w:rsidRDefault="00460C4D">
            <w:pPr>
              <w:ind w:firstLine="0"/>
              <w:jc w:val="left"/>
              <w:rPr>
                <w:rFonts w:eastAsia="Calibri"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</w:rPr>
              <w:t>анализатор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Calibri" w:cs="Times New Roman"/>
                <w:sz w:val="20"/>
                <w:szCs w:val="20"/>
              </w:rPr>
              <w:t>газа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 xml:space="preserve"> Gasboard-3000Plus «Hubei Cubic-Ruiyi Instrument Co»</w:t>
            </w:r>
          </w:p>
        </w:tc>
        <w:tc>
          <w:tcPr>
            <w:tcW w:w="2428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FF6EE5" w:rsidRPr="00EE7C6E">
        <w:tc>
          <w:tcPr>
            <w:tcW w:w="1128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836" w:type="dxa"/>
            <w:vMerge/>
          </w:tcPr>
          <w:p w:rsidR="00FF6EE5" w:rsidRDefault="00FF6EE5">
            <w:pPr>
              <w:ind w:firstLine="0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330</w:t>
            </w:r>
          </w:p>
        </w:tc>
        <w:tc>
          <w:tcPr>
            <w:tcW w:w="2551" w:type="dxa"/>
          </w:tcPr>
          <w:p w:rsidR="00FF6EE5" w:rsidRDefault="00460C4D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Сера диоксид</w:t>
            </w:r>
          </w:p>
          <w:p w:rsidR="00FF6EE5" w:rsidRDefault="00FF6EE5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767" w:type="dxa"/>
          </w:tcPr>
          <w:p w:rsidR="00FF6EE5" w:rsidRDefault="00460C4D">
            <w:pPr>
              <w:ind w:firstLine="0"/>
              <w:jc w:val="left"/>
              <w:rPr>
                <w:rFonts w:eastAsia="Calibri"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</w:rPr>
              <w:t>анализатор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Calibri" w:cs="Times New Roman"/>
                <w:sz w:val="20"/>
                <w:szCs w:val="20"/>
              </w:rPr>
              <w:t>газа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 xml:space="preserve"> Gasboard-3000Plus «Hubei Cubic-Ruiyi Instrument Co»</w:t>
            </w:r>
          </w:p>
        </w:tc>
        <w:tc>
          <w:tcPr>
            <w:tcW w:w="2428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FF6EE5">
        <w:tc>
          <w:tcPr>
            <w:tcW w:w="1128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836" w:type="dxa"/>
            <w:vMerge/>
          </w:tcPr>
          <w:p w:rsidR="00FF6EE5" w:rsidRDefault="00FF6EE5">
            <w:pPr>
              <w:ind w:firstLine="0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2902</w:t>
            </w:r>
          </w:p>
        </w:tc>
        <w:tc>
          <w:tcPr>
            <w:tcW w:w="2551" w:type="dxa"/>
          </w:tcPr>
          <w:p w:rsidR="00FF6EE5" w:rsidRDefault="00460C4D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Твердые частицы</w:t>
            </w:r>
          </w:p>
        </w:tc>
        <w:tc>
          <w:tcPr>
            <w:tcW w:w="4767" w:type="dxa"/>
          </w:tcPr>
          <w:p w:rsidR="00FF6EE5" w:rsidRDefault="00460C4D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анализатор пыли DCEM 2100 «CODEL»</w:t>
            </w:r>
          </w:p>
        </w:tc>
        <w:tc>
          <w:tcPr>
            <w:tcW w:w="2428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F6EE5">
        <w:tc>
          <w:tcPr>
            <w:tcW w:w="1128" w:type="dxa"/>
            <w:vMerge w:val="restart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0019</w:t>
            </w:r>
          </w:p>
        </w:tc>
        <w:tc>
          <w:tcPr>
            <w:tcW w:w="2836" w:type="dxa"/>
            <w:vMerge w:val="restart"/>
          </w:tcPr>
          <w:p w:rsidR="00FF6EE5" w:rsidRDefault="00460C4D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Камера обогрева сушильного барабана БСК-100 цеха производства технического углерода. Установка № 2.</w:t>
            </w:r>
          </w:p>
        </w:tc>
        <w:tc>
          <w:tcPr>
            <w:tcW w:w="850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2551" w:type="dxa"/>
          </w:tcPr>
          <w:p w:rsidR="00FF6EE5" w:rsidRDefault="00460C4D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оксиды (в пересчете на диоксид)</w:t>
            </w:r>
          </w:p>
        </w:tc>
        <w:tc>
          <w:tcPr>
            <w:tcW w:w="4767" w:type="dxa"/>
          </w:tcPr>
          <w:p w:rsidR="00FF6EE5" w:rsidRDefault="00460C4D">
            <w:pPr>
              <w:ind w:firstLine="0"/>
              <w:jc w:val="left"/>
              <w:rPr>
                <w:rFonts w:eastAsia="Calibri"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</w:rPr>
              <w:t>анализатор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Calibri" w:cs="Times New Roman"/>
                <w:sz w:val="20"/>
                <w:szCs w:val="20"/>
              </w:rPr>
              <w:t>газа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 xml:space="preserve"> Gasboard-3000Plus «Hubei Cubic-Ruiyi Instrument Co»</w:t>
            </w:r>
          </w:p>
        </w:tc>
        <w:tc>
          <w:tcPr>
            <w:tcW w:w="2428" w:type="dxa"/>
            <w:vMerge w:val="restart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2025</w:t>
            </w:r>
          </w:p>
        </w:tc>
      </w:tr>
      <w:tr w:rsidR="00FF6EE5" w:rsidRPr="00EE7C6E">
        <w:tc>
          <w:tcPr>
            <w:tcW w:w="1128" w:type="dxa"/>
            <w:vMerge/>
          </w:tcPr>
          <w:p w:rsidR="00FF6EE5" w:rsidRDefault="00FF6EE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6" w:type="dxa"/>
            <w:vMerge/>
          </w:tcPr>
          <w:p w:rsidR="00FF6EE5" w:rsidRDefault="00FF6EE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2551" w:type="dxa"/>
          </w:tcPr>
          <w:p w:rsidR="00FF6EE5" w:rsidRDefault="00460C4D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  <w:p w:rsidR="00FF6EE5" w:rsidRDefault="00FF6EE5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767" w:type="dxa"/>
          </w:tcPr>
          <w:p w:rsidR="00FF6EE5" w:rsidRDefault="00460C4D">
            <w:pPr>
              <w:ind w:firstLine="0"/>
              <w:jc w:val="left"/>
              <w:rPr>
                <w:rFonts w:eastAsia="Calibri"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</w:rPr>
              <w:t>анализатор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Calibri" w:cs="Times New Roman"/>
                <w:sz w:val="20"/>
                <w:szCs w:val="20"/>
              </w:rPr>
              <w:t>газа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 xml:space="preserve"> Gasboard-3000Plus «Hubei Cubic-Ruiyi Instrument Co»</w:t>
            </w:r>
          </w:p>
        </w:tc>
        <w:tc>
          <w:tcPr>
            <w:tcW w:w="2428" w:type="dxa"/>
            <w:vMerge/>
          </w:tcPr>
          <w:p w:rsidR="00FF6EE5" w:rsidRDefault="00FF6EE5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FF6EE5" w:rsidRPr="00EE7C6E">
        <w:tc>
          <w:tcPr>
            <w:tcW w:w="1128" w:type="dxa"/>
            <w:vMerge/>
          </w:tcPr>
          <w:p w:rsidR="00FF6EE5" w:rsidRDefault="00FF6EE5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836" w:type="dxa"/>
            <w:vMerge/>
          </w:tcPr>
          <w:p w:rsidR="00FF6EE5" w:rsidRDefault="00FF6EE5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330</w:t>
            </w:r>
          </w:p>
        </w:tc>
        <w:tc>
          <w:tcPr>
            <w:tcW w:w="2551" w:type="dxa"/>
          </w:tcPr>
          <w:p w:rsidR="00FF6EE5" w:rsidRDefault="00460C4D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Сера диоксид</w:t>
            </w:r>
          </w:p>
          <w:p w:rsidR="00FF6EE5" w:rsidRDefault="00FF6EE5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767" w:type="dxa"/>
          </w:tcPr>
          <w:p w:rsidR="00FF6EE5" w:rsidRDefault="00460C4D">
            <w:pPr>
              <w:ind w:firstLine="0"/>
              <w:jc w:val="left"/>
              <w:rPr>
                <w:rFonts w:eastAsia="Calibri"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</w:rPr>
              <w:t>анализатор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Calibri" w:cs="Times New Roman"/>
                <w:sz w:val="20"/>
                <w:szCs w:val="20"/>
              </w:rPr>
              <w:t>газа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 xml:space="preserve"> Gasboard-3000Plus «Hubei Cubic-Ruiyi Instrument Co»</w:t>
            </w:r>
          </w:p>
        </w:tc>
        <w:tc>
          <w:tcPr>
            <w:tcW w:w="2428" w:type="dxa"/>
            <w:vMerge/>
          </w:tcPr>
          <w:p w:rsidR="00FF6EE5" w:rsidRDefault="00FF6EE5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FF6EE5">
        <w:tc>
          <w:tcPr>
            <w:tcW w:w="1128" w:type="dxa"/>
            <w:vMerge/>
          </w:tcPr>
          <w:p w:rsidR="00FF6EE5" w:rsidRDefault="00FF6EE5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836" w:type="dxa"/>
            <w:vMerge/>
          </w:tcPr>
          <w:p w:rsidR="00FF6EE5" w:rsidRDefault="00FF6EE5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2902</w:t>
            </w:r>
          </w:p>
        </w:tc>
        <w:tc>
          <w:tcPr>
            <w:tcW w:w="2551" w:type="dxa"/>
          </w:tcPr>
          <w:p w:rsidR="00FF6EE5" w:rsidRDefault="00460C4D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Твердые частицы</w:t>
            </w:r>
          </w:p>
        </w:tc>
        <w:tc>
          <w:tcPr>
            <w:tcW w:w="4767" w:type="dxa"/>
          </w:tcPr>
          <w:p w:rsidR="00FF6EE5" w:rsidRDefault="00460C4D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анализатор пыли DCEM 2100 «CODEL»</w:t>
            </w:r>
          </w:p>
        </w:tc>
        <w:tc>
          <w:tcPr>
            <w:tcW w:w="2428" w:type="dxa"/>
            <w:vMerge/>
          </w:tcPr>
          <w:p w:rsidR="00FF6EE5" w:rsidRDefault="00FF6EE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F6EE5">
        <w:tc>
          <w:tcPr>
            <w:tcW w:w="1128" w:type="dxa"/>
            <w:vMerge w:val="restart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0024</w:t>
            </w:r>
          </w:p>
        </w:tc>
        <w:tc>
          <w:tcPr>
            <w:tcW w:w="2836" w:type="dxa"/>
            <w:vMerge w:val="restart"/>
          </w:tcPr>
          <w:p w:rsidR="00FF6EE5" w:rsidRDefault="00460C4D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Камера обогрева сушильного барабана БСК-100 цеха производства технического углерода. Установка № 3.</w:t>
            </w:r>
          </w:p>
        </w:tc>
        <w:tc>
          <w:tcPr>
            <w:tcW w:w="850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2551" w:type="dxa"/>
          </w:tcPr>
          <w:p w:rsidR="00FF6EE5" w:rsidRDefault="00460C4D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оксиды (в пересчете на диоксид)</w:t>
            </w:r>
          </w:p>
        </w:tc>
        <w:tc>
          <w:tcPr>
            <w:tcW w:w="4767" w:type="dxa"/>
          </w:tcPr>
          <w:p w:rsidR="00FF6EE5" w:rsidRDefault="00460C4D">
            <w:pPr>
              <w:ind w:firstLine="0"/>
              <w:jc w:val="left"/>
              <w:rPr>
                <w:rFonts w:eastAsia="Calibri"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</w:rPr>
              <w:t>анализатор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Calibri" w:cs="Times New Roman"/>
                <w:sz w:val="20"/>
                <w:szCs w:val="20"/>
              </w:rPr>
              <w:t>газа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 xml:space="preserve"> Gasboard-3000Plus «Hubei Cubic-Ruiyi Instrument Co»</w:t>
            </w:r>
          </w:p>
        </w:tc>
        <w:tc>
          <w:tcPr>
            <w:tcW w:w="2428" w:type="dxa"/>
            <w:vMerge w:val="restart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2026</w:t>
            </w:r>
          </w:p>
        </w:tc>
      </w:tr>
      <w:tr w:rsidR="00FF6EE5" w:rsidRPr="00EE7C6E">
        <w:tc>
          <w:tcPr>
            <w:tcW w:w="1128" w:type="dxa"/>
            <w:vMerge/>
          </w:tcPr>
          <w:p w:rsidR="00FF6EE5" w:rsidRDefault="00FF6EE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6" w:type="dxa"/>
            <w:vMerge/>
          </w:tcPr>
          <w:p w:rsidR="00FF6EE5" w:rsidRDefault="00FF6EE5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2551" w:type="dxa"/>
          </w:tcPr>
          <w:p w:rsidR="00FF6EE5" w:rsidRDefault="00460C4D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  <w:p w:rsidR="00FF6EE5" w:rsidRDefault="00FF6EE5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767" w:type="dxa"/>
          </w:tcPr>
          <w:p w:rsidR="00FF6EE5" w:rsidRDefault="00460C4D">
            <w:pPr>
              <w:ind w:firstLine="0"/>
              <w:jc w:val="left"/>
              <w:rPr>
                <w:rFonts w:eastAsia="Calibri"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</w:rPr>
              <w:t>анализатор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Calibri" w:cs="Times New Roman"/>
                <w:sz w:val="20"/>
                <w:szCs w:val="20"/>
              </w:rPr>
              <w:t>газа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 xml:space="preserve"> Gasboard-3000Plus «Hubei Cubic-Ruiyi Instrument Co»</w:t>
            </w:r>
          </w:p>
        </w:tc>
        <w:tc>
          <w:tcPr>
            <w:tcW w:w="2428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FF6EE5" w:rsidRPr="00EE7C6E">
        <w:tc>
          <w:tcPr>
            <w:tcW w:w="1128" w:type="dxa"/>
            <w:vMerge/>
          </w:tcPr>
          <w:p w:rsidR="00FF6EE5" w:rsidRDefault="00FF6EE5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836" w:type="dxa"/>
            <w:vMerge/>
          </w:tcPr>
          <w:p w:rsidR="00FF6EE5" w:rsidRDefault="00FF6EE5">
            <w:pPr>
              <w:ind w:firstLine="0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330</w:t>
            </w:r>
          </w:p>
        </w:tc>
        <w:tc>
          <w:tcPr>
            <w:tcW w:w="2551" w:type="dxa"/>
          </w:tcPr>
          <w:p w:rsidR="00FF6EE5" w:rsidRDefault="00460C4D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Сера диоксид</w:t>
            </w:r>
          </w:p>
          <w:p w:rsidR="00FF6EE5" w:rsidRDefault="00FF6EE5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767" w:type="dxa"/>
          </w:tcPr>
          <w:p w:rsidR="00FF6EE5" w:rsidRDefault="00460C4D">
            <w:pPr>
              <w:ind w:firstLine="0"/>
              <w:jc w:val="left"/>
              <w:rPr>
                <w:rFonts w:eastAsia="Calibri"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</w:rPr>
              <w:t>анализатор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Calibri" w:cs="Times New Roman"/>
                <w:sz w:val="20"/>
                <w:szCs w:val="20"/>
              </w:rPr>
              <w:t>газа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 xml:space="preserve"> Gasboard-3000Plus «Hubei Cubic-Ruiyi Instrument Co»</w:t>
            </w:r>
          </w:p>
        </w:tc>
        <w:tc>
          <w:tcPr>
            <w:tcW w:w="2428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FF6EE5">
        <w:tc>
          <w:tcPr>
            <w:tcW w:w="1128" w:type="dxa"/>
            <w:vMerge/>
          </w:tcPr>
          <w:p w:rsidR="00FF6EE5" w:rsidRDefault="00FF6EE5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836" w:type="dxa"/>
            <w:vMerge/>
          </w:tcPr>
          <w:p w:rsidR="00FF6EE5" w:rsidRDefault="00FF6EE5">
            <w:pPr>
              <w:ind w:firstLine="0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2902</w:t>
            </w:r>
          </w:p>
        </w:tc>
        <w:tc>
          <w:tcPr>
            <w:tcW w:w="2551" w:type="dxa"/>
          </w:tcPr>
          <w:p w:rsidR="00FF6EE5" w:rsidRDefault="00460C4D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Твердые частицы</w:t>
            </w:r>
          </w:p>
        </w:tc>
        <w:tc>
          <w:tcPr>
            <w:tcW w:w="4767" w:type="dxa"/>
          </w:tcPr>
          <w:p w:rsidR="00FF6EE5" w:rsidRDefault="00460C4D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пылемер 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COM</w:t>
            </w:r>
            <w:r>
              <w:rPr>
                <w:rFonts w:eastAsia="Calibri" w:cs="Times New Roman"/>
                <w:sz w:val="20"/>
                <w:szCs w:val="20"/>
              </w:rPr>
              <w:t>-16.М «АО Проманалитприбор»</w:t>
            </w:r>
          </w:p>
        </w:tc>
        <w:tc>
          <w:tcPr>
            <w:tcW w:w="2428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F6EE5">
        <w:tc>
          <w:tcPr>
            <w:tcW w:w="1128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2836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4767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2428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</w:t>
            </w:r>
          </w:p>
        </w:tc>
      </w:tr>
      <w:tr w:rsidR="00FF6EE5">
        <w:tc>
          <w:tcPr>
            <w:tcW w:w="1128" w:type="dxa"/>
            <w:vMerge w:val="restart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0029</w:t>
            </w:r>
          </w:p>
        </w:tc>
        <w:tc>
          <w:tcPr>
            <w:tcW w:w="2836" w:type="dxa"/>
            <w:vMerge w:val="restart"/>
          </w:tcPr>
          <w:p w:rsidR="00FF6EE5" w:rsidRDefault="00460C4D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Камера обогрева сушильного барабана БСК-100 цеха производства технического углерода. Установка № 4.</w:t>
            </w:r>
          </w:p>
        </w:tc>
        <w:tc>
          <w:tcPr>
            <w:tcW w:w="850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2551" w:type="dxa"/>
          </w:tcPr>
          <w:p w:rsidR="00FF6EE5" w:rsidRDefault="00460C4D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оксиды (в пересчете на диоксид)</w:t>
            </w:r>
          </w:p>
        </w:tc>
        <w:tc>
          <w:tcPr>
            <w:tcW w:w="4767" w:type="dxa"/>
          </w:tcPr>
          <w:p w:rsidR="00FF6EE5" w:rsidRDefault="00460C4D">
            <w:pPr>
              <w:ind w:firstLine="0"/>
              <w:jc w:val="left"/>
              <w:rPr>
                <w:rFonts w:eastAsia="Calibri"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</w:rPr>
              <w:t>анализатор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Calibri" w:cs="Times New Roman"/>
                <w:sz w:val="20"/>
                <w:szCs w:val="20"/>
              </w:rPr>
              <w:t>газа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 xml:space="preserve"> Gasboard-3000Plus «Hubei Cubic-Ruiyi Instrument Co»</w:t>
            </w:r>
          </w:p>
        </w:tc>
        <w:tc>
          <w:tcPr>
            <w:tcW w:w="2428" w:type="dxa"/>
            <w:vMerge w:val="restart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2026</w:t>
            </w:r>
          </w:p>
        </w:tc>
      </w:tr>
      <w:tr w:rsidR="00FF6EE5" w:rsidRPr="00EE7C6E">
        <w:tc>
          <w:tcPr>
            <w:tcW w:w="1128" w:type="dxa"/>
            <w:vMerge/>
          </w:tcPr>
          <w:p w:rsidR="00FF6EE5" w:rsidRDefault="00FF6EE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6" w:type="dxa"/>
            <w:vMerge/>
          </w:tcPr>
          <w:p w:rsidR="00FF6EE5" w:rsidRDefault="00FF6EE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2551" w:type="dxa"/>
          </w:tcPr>
          <w:p w:rsidR="00FF6EE5" w:rsidRDefault="00460C4D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  <w:p w:rsidR="00FF6EE5" w:rsidRDefault="00FF6EE5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767" w:type="dxa"/>
          </w:tcPr>
          <w:p w:rsidR="00FF6EE5" w:rsidRDefault="00460C4D">
            <w:pPr>
              <w:ind w:firstLine="0"/>
              <w:jc w:val="left"/>
              <w:rPr>
                <w:rFonts w:eastAsia="Calibri"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</w:rPr>
              <w:t>анализатор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Calibri" w:cs="Times New Roman"/>
                <w:sz w:val="20"/>
                <w:szCs w:val="20"/>
              </w:rPr>
              <w:t>газа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 xml:space="preserve"> Gasboard-3000Plus «Hubei Cubic-Ruiyi Instrument Co»</w:t>
            </w:r>
          </w:p>
        </w:tc>
        <w:tc>
          <w:tcPr>
            <w:tcW w:w="2428" w:type="dxa"/>
            <w:vMerge/>
          </w:tcPr>
          <w:p w:rsidR="00FF6EE5" w:rsidRDefault="00FF6EE5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FF6EE5" w:rsidRPr="00EE7C6E">
        <w:tc>
          <w:tcPr>
            <w:tcW w:w="1128" w:type="dxa"/>
            <w:vMerge/>
          </w:tcPr>
          <w:p w:rsidR="00FF6EE5" w:rsidRDefault="00FF6EE5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836" w:type="dxa"/>
            <w:vMerge/>
          </w:tcPr>
          <w:p w:rsidR="00FF6EE5" w:rsidRDefault="00FF6EE5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330</w:t>
            </w:r>
          </w:p>
        </w:tc>
        <w:tc>
          <w:tcPr>
            <w:tcW w:w="2551" w:type="dxa"/>
          </w:tcPr>
          <w:p w:rsidR="00FF6EE5" w:rsidRDefault="00460C4D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Сера диоксид</w:t>
            </w:r>
          </w:p>
          <w:p w:rsidR="00FF6EE5" w:rsidRDefault="00FF6EE5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767" w:type="dxa"/>
          </w:tcPr>
          <w:p w:rsidR="00FF6EE5" w:rsidRDefault="00460C4D">
            <w:pPr>
              <w:ind w:firstLine="0"/>
              <w:jc w:val="left"/>
              <w:rPr>
                <w:rFonts w:eastAsia="Calibri"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</w:rPr>
              <w:t>анализатор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Calibri" w:cs="Times New Roman"/>
                <w:sz w:val="20"/>
                <w:szCs w:val="20"/>
              </w:rPr>
              <w:t>газа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 xml:space="preserve"> Gasboard-3000Plus «Hubei Cubic-Ruiyi Instrument Co»</w:t>
            </w:r>
          </w:p>
        </w:tc>
        <w:tc>
          <w:tcPr>
            <w:tcW w:w="2428" w:type="dxa"/>
            <w:vMerge/>
          </w:tcPr>
          <w:p w:rsidR="00FF6EE5" w:rsidRDefault="00FF6EE5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FF6EE5">
        <w:tc>
          <w:tcPr>
            <w:tcW w:w="1128" w:type="dxa"/>
            <w:vMerge/>
          </w:tcPr>
          <w:p w:rsidR="00FF6EE5" w:rsidRDefault="00FF6EE5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836" w:type="dxa"/>
            <w:vMerge/>
          </w:tcPr>
          <w:p w:rsidR="00FF6EE5" w:rsidRDefault="00FF6EE5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2902</w:t>
            </w:r>
          </w:p>
        </w:tc>
        <w:tc>
          <w:tcPr>
            <w:tcW w:w="2551" w:type="dxa"/>
          </w:tcPr>
          <w:p w:rsidR="00FF6EE5" w:rsidRDefault="00460C4D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Твердые частицы</w:t>
            </w:r>
          </w:p>
        </w:tc>
        <w:tc>
          <w:tcPr>
            <w:tcW w:w="4767" w:type="dxa"/>
          </w:tcPr>
          <w:p w:rsidR="00FF6EE5" w:rsidRDefault="00460C4D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пылемер 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COM</w:t>
            </w:r>
            <w:r>
              <w:rPr>
                <w:rFonts w:eastAsia="Calibri" w:cs="Times New Roman"/>
                <w:sz w:val="20"/>
                <w:szCs w:val="20"/>
              </w:rPr>
              <w:t>-16.М «АО Проманалитприбор»</w:t>
            </w:r>
          </w:p>
        </w:tc>
        <w:tc>
          <w:tcPr>
            <w:tcW w:w="2428" w:type="dxa"/>
            <w:vMerge/>
          </w:tcPr>
          <w:p w:rsidR="00FF6EE5" w:rsidRDefault="00FF6EE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F6EE5">
        <w:tc>
          <w:tcPr>
            <w:tcW w:w="1128" w:type="dxa"/>
            <w:vMerge w:val="restart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0005</w:t>
            </w:r>
          </w:p>
        </w:tc>
        <w:tc>
          <w:tcPr>
            <w:tcW w:w="2836" w:type="dxa"/>
            <w:vMerge w:val="restart"/>
          </w:tcPr>
          <w:p w:rsidR="00FF6EE5" w:rsidRDefault="00460C4D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Котлы-утилизаторы паровой утилизационной котельной энергоцеха</w:t>
            </w:r>
          </w:p>
        </w:tc>
        <w:tc>
          <w:tcPr>
            <w:tcW w:w="850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2551" w:type="dxa"/>
          </w:tcPr>
          <w:p w:rsidR="00FF6EE5" w:rsidRDefault="00460C4D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оксиды (в пересчете на диоксид)</w:t>
            </w:r>
          </w:p>
        </w:tc>
        <w:tc>
          <w:tcPr>
            <w:tcW w:w="4767" w:type="dxa"/>
          </w:tcPr>
          <w:p w:rsidR="00FF6EE5" w:rsidRDefault="00460C4D">
            <w:pPr>
              <w:ind w:firstLine="0"/>
              <w:jc w:val="left"/>
              <w:rPr>
                <w:rFonts w:eastAsia="Calibri"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</w:rPr>
              <w:t>анализатор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Calibri" w:cs="Times New Roman"/>
                <w:sz w:val="20"/>
                <w:szCs w:val="20"/>
              </w:rPr>
              <w:t>газа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 xml:space="preserve"> Gasboard-3000Plus «Hubei Cubic-Ruiyi Instrument Co»</w:t>
            </w:r>
          </w:p>
        </w:tc>
        <w:tc>
          <w:tcPr>
            <w:tcW w:w="2428" w:type="dxa"/>
            <w:vMerge w:val="restart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2026</w:t>
            </w:r>
          </w:p>
        </w:tc>
      </w:tr>
      <w:tr w:rsidR="00FF6EE5" w:rsidRPr="00EE7C6E">
        <w:tc>
          <w:tcPr>
            <w:tcW w:w="1128" w:type="dxa"/>
            <w:vMerge/>
          </w:tcPr>
          <w:p w:rsidR="00FF6EE5" w:rsidRDefault="00FF6EE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6" w:type="dxa"/>
            <w:vMerge/>
          </w:tcPr>
          <w:p w:rsidR="00FF6EE5" w:rsidRDefault="00FF6EE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2551" w:type="dxa"/>
          </w:tcPr>
          <w:p w:rsidR="00FF6EE5" w:rsidRDefault="00460C4D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  <w:p w:rsidR="00FF6EE5" w:rsidRDefault="00FF6EE5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767" w:type="dxa"/>
          </w:tcPr>
          <w:p w:rsidR="00FF6EE5" w:rsidRDefault="00460C4D">
            <w:pPr>
              <w:ind w:firstLine="0"/>
              <w:jc w:val="left"/>
              <w:rPr>
                <w:rFonts w:eastAsia="Calibri"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</w:rPr>
              <w:t>анализатор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Calibri" w:cs="Times New Roman"/>
                <w:sz w:val="20"/>
                <w:szCs w:val="20"/>
              </w:rPr>
              <w:t>газа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 xml:space="preserve"> Gasboard-3000Plus «Hubei Cubic-Ruiyi Instrument Co»</w:t>
            </w:r>
          </w:p>
        </w:tc>
        <w:tc>
          <w:tcPr>
            <w:tcW w:w="2428" w:type="dxa"/>
            <w:vMerge/>
          </w:tcPr>
          <w:p w:rsidR="00FF6EE5" w:rsidRDefault="00FF6EE5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FF6EE5" w:rsidRPr="00EE7C6E">
        <w:tc>
          <w:tcPr>
            <w:tcW w:w="1128" w:type="dxa"/>
            <w:vMerge/>
          </w:tcPr>
          <w:p w:rsidR="00FF6EE5" w:rsidRDefault="00FF6EE5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836" w:type="dxa"/>
            <w:vMerge/>
          </w:tcPr>
          <w:p w:rsidR="00FF6EE5" w:rsidRDefault="00FF6EE5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330</w:t>
            </w:r>
          </w:p>
        </w:tc>
        <w:tc>
          <w:tcPr>
            <w:tcW w:w="2551" w:type="dxa"/>
          </w:tcPr>
          <w:p w:rsidR="00FF6EE5" w:rsidRDefault="00460C4D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Сера диоксид</w:t>
            </w:r>
          </w:p>
          <w:p w:rsidR="00FF6EE5" w:rsidRDefault="00FF6EE5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767" w:type="dxa"/>
          </w:tcPr>
          <w:p w:rsidR="00FF6EE5" w:rsidRDefault="00460C4D">
            <w:pPr>
              <w:ind w:firstLine="0"/>
              <w:jc w:val="left"/>
              <w:rPr>
                <w:rFonts w:eastAsia="Calibri"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</w:rPr>
              <w:t>анализатор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Calibri" w:cs="Times New Roman"/>
                <w:sz w:val="20"/>
                <w:szCs w:val="20"/>
              </w:rPr>
              <w:t>газа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 xml:space="preserve"> Gasboard-3000Plus «Hubei Cubic-Ruiyi Instrument Co»</w:t>
            </w:r>
          </w:p>
        </w:tc>
        <w:tc>
          <w:tcPr>
            <w:tcW w:w="2428" w:type="dxa"/>
            <w:vMerge/>
          </w:tcPr>
          <w:p w:rsidR="00FF6EE5" w:rsidRDefault="00FF6EE5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FF6EE5">
        <w:tc>
          <w:tcPr>
            <w:tcW w:w="1128" w:type="dxa"/>
            <w:vMerge/>
          </w:tcPr>
          <w:p w:rsidR="00FF6EE5" w:rsidRDefault="00FF6EE5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836" w:type="dxa"/>
            <w:vMerge/>
          </w:tcPr>
          <w:p w:rsidR="00FF6EE5" w:rsidRDefault="00FF6EE5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2902</w:t>
            </w:r>
          </w:p>
        </w:tc>
        <w:tc>
          <w:tcPr>
            <w:tcW w:w="2551" w:type="dxa"/>
          </w:tcPr>
          <w:p w:rsidR="00FF6EE5" w:rsidRDefault="00460C4D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Твердые частицы</w:t>
            </w:r>
          </w:p>
        </w:tc>
        <w:tc>
          <w:tcPr>
            <w:tcW w:w="4767" w:type="dxa"/>
          </w:tcPr>
          <w:p w:rsidR="00FF6EE5" w:rsidRDefault="00460C4D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пылемер 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COM</w:t>
            </w:r>
            <w:r>
              <w:rPr>
                <w:rFonts w:eastAsia="Calibri" w:cs="Times New Roman"/>
                <w:sz w:val="20"/>
                <w:szCs w:val="20"/>
              </w:rPr>
              <w:t>-16.М «АО Проманалитприбор»</w:t>
            </w:r>
          </w:p>
        </w:tc>
        <w:tc>
          <w:tcPr>
            <w:tcW w:w="2428" w:type="dxa"/>
            <w:vMerge/>
          </w:tcPr>
          <w:p w:rsidR="00FF6EE5" w:rsidRDefault="00FF6EE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FF6EE5" w:rsidRDefault="00460C4D">
      <w:pPr>
        <w:rPr>
          <w:rFonts w:cs="Times New Roman"/>
          <w:sz w:val="24"/>
          <w:szCs w:val="24"/>
        </w:rPr>
      </w:pPr>
      <w:r>
        <w:br w:type="page"/>
      </w:r>
    </w:p>
    <w:p w:rsidR="00FF6EE5" w:rsidRDefault="00460C4D">
      <w:pPr>
        <w:ind w:firstLine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  <w:lang w:val="en-US"/>
        </w:rPr>
        <w:t>VIII</w:t>
      </w:r>
      <w:r>
        <w:rPr>
          <w:rFonts w:cs="Times New Roman"/>
          <w:b/>
          <w:szCs w:val="28"/>
        </w:rPr>
        <w:t xml:space="preserve">. Предложения по нормативам допустимых выбросов загрязняющих веществ в атмосферный воздух </w:t>
      </w:r>
    </w:p>
    <w:p w:rsidR="00FF6EE5" w:rsidRDefault="00FF6EE5">
      <w:pPr>
        <w:ind w:firstLine="0"/>
        <w:jc w:val="center"/>
        <w:rPr>
          <w:rFonts w:cs="Times New Roman"/>
          <w:b/>
          <w:szCs w:val="28"/>
        </w:rPr>
      </w:pPr>
    </w:p>
    <w:p w:rsidR="00FF6EE5" w:rsidRDefault="00460C4D">
      <w:pPr>
        <w:ind w:firstLine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Таблица 16</w:t>
      </w:r>
    </w:p>
    <w:tbl>
      <w:tblPr>
        <w:tblStyle w:val="afb"/>
        <w:tblpPr w:leftFromText="180" w:rightFromText="180" w:vertAnchor="text" w:tblpY="1"/>
        <w:tblOverlap w:val="never"/>
        <w:tblW w:w="15280" w:type="dxa"/>
        <w:tblLayout w:type="fixed"/>
        <w:tblLook w:val="04A0" w:firstRow="1" w:lastRow="0" w:firstColumn="1" w:lastColumn="0" w:noHBand="0" w:noVBand="1"/>
      </w:tblPr>
      <w:tblGrid>
        <w:gridCol w:w="614"/>
        <w:gridCol w:w="1626"/>
        <w:gridCol w:w="784"/>
        <w:gridCol w:w="813"/>
        <w:gridCol w:w="915"/>
        <w:gridCol w:w="1264"/>
        <w:gridCol w:w="1367"/>
        <w:gridCol w:w="1268"/>
        <w:gridCol w:w="1366"/>
        <w:gridCol w:w="1265"/>
        <w:gridCol w:w="1441"/>
        <w:gridCol w:w="1190"/>
        <w:gridCol w:w="1367"/>
      </w:tblGrid>
      <w:tr w:rsidR="001B6290" w:rsidTr="001B6290">
        <w:trPr>
          <w:trHeight w:val="470"/>
        </w:trPr>
        <w:tc>
          <w:tcPr>
            <w:tcW w:w="3837" w:type="dxa"/>
            <w:gridSpan w:val="4"/>
            <w:vMerge w:val="restart"/>
          </w:tcPr>
          <w:p w:rsidR="001B6290" w:rsidRDefault="001B629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Загрязняющее вещество</w:t>
            </w:r>
          </w:p>
        </w:tc>
        <w:tc>
          <w:tcPr>
            <w:tcW w:w="3546" w:type="dxa"/>
            <w:gridSpan w:val="3"/>
            <w:vMerge w:val="restart"/>
          </w:tcPr>
          <w:p w:rsidR="001B6290" w:rsidRDefault="001B629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Номера источника выбросов</w:t>
            </w:r>
          </w:p>
        </w:tc>
        <w:tc>
          <w:tcPr>
            <w:tcW w:w="7897" w:type="dxa"/>
            <w:gridSpan w:val="6"/>
          </w:tcPr>
          <w:p w:rsidR="001B6290" w:rsidRDefault="001B629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Нормативы допустимых выбросов</w:t>
            </w:r>
          </w:p>
        </w:tc>
      </w:tr>
      <w:tr w:rsidR="001B6290" w:rsidTr="001B6290">
        <w:trPr>
          <w:trHeight w:val="225"/>
        </w:trPr>
        <w:tc>
          <w:tcPr>
            <w:tcW w:w="3837" w:type="dxa"/>
            <w:gridSpan w:val="4"/>
            <w:vMerge/>
          </w:tcPr>
          <w:p w:rsidR="001B6290" w:rsidRDefault="001B629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46" w:type="dxa"/>
            <w:gridSpan w:val="3"/>
            <w:vMerge/>
          </w:tcPr>
          <w:p w:rsidR="001B6290" w:rsidRDefault="001B629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34" w:type="dxa"/>
            <w:gridSpan w:val="2"/>
          </w:tcPr>
          <w:p w:rsidR="001B6290" w:rsidRDefault="001B6290" w:rsidP="001B629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 2026 -2028 годы</w:t>
            </w:r>
          </w:p>
        </w:tc>
        <w:tc>
          <w:tcPr>
            <w:tcW w:w="2706" w:type="dxa"/>
            <w:gridSpan w:val="2"/>
          </w:tcPr>
          <w:p w:rsidR="001B6290" w:rsidRDefault="001B6290" w:rsidP="00183D7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 2029 год</w:t>
            </w:r>
          </w:p>
        </w:tc>
        <w:tc>
          <w:tcPr>
            <w:tcW w:w="2557" w:type="dxa"/>
            <w:gridSpan w:val="2"/>
          </w:tcPr>
          <w:p w:rsidR="001B6290" w:rsidRDefault="001B6290" w:rsidP="00183D7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 2030 -2031 годы</w:t>
            </w:r>
          </w:p>
        </w:tc>
      </w:tr>
      <w:tr w:rsidR="001B6290" w:rsidTr="001B6290">
        <w:tc>
          <w:tcPr>
            <w:tcW w:w="614" w:type="dxa"/>
          </w:tcPr>
          <w:p w:rsidR="001B6290" w:rsidRDefault="001B629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№ п/п</w:t>
            </w:r>
          </w:p>
        </w:tc>
        <w:tc>
          <w:tcPr>
            <w:tcW w:w="1626" w:type="dxa"/>
          </w:tcPr>
          <w:p w:rsidR="001B6290" w:rsidRDefault="001B629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784" w:type="dxa"/>
          </w:tcPr>
          <w:p w:rsidR="001B6290" w:rsidRDefault="001B629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Код вещества</w:t>
            </w:r>
          </w:p>
        </w:tc>
        <w:tc>
          <w:tcPr>
            <w:tcW w:w="813" w:type="dxa"/>
          </w:tcPr>
          <w:p w:rsidR="001B6290" w:rsidRDefault="001B629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Класс опасности</w:t>
            </w:r>
          </w:p>
        </w:tc>
        <w:tc>
          <w:tcPr>
            <w:tcW w:w="3546" w:type="dxa"/>
            <w:gridSpan w:val="3"/>
            <w:vMerge/>
          </w:tcPr>
          <w:p w:rsidR="001B6290" w:rsidRDefault="001B629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8" w:type="dxa"/>
          </w:tcPr>
          <w:p w:rsidR="001B6290" w:rsidRDefault="001B629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г/с</w:t>
            </w:r>
          </w:p>
        </w:tc>
        <w:tc>
          <w:tcPr>
            <w:tcW w:w="1366" w:type="dxa"/>
          </w:tcPr>
          <w:p w:rsidR="001B6290" w:rsidRDefault="001B629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т/год</w:t>
            </w:r>
          </w:p>
        </w:tc>
        <w:tc>
          <w:tcPr>
            <w:tcW w:w="1265" w:type="dxa"/>
          </w:tcPr>
          <w:p w:rsidR="001B6290" w:rsidRDefault="001B629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г/с</w:t>
            </w:r>
          </w:p>
        </w:tc>
        <w:tc>
          <w:tcPr>
            <w:tcW w:w="1441" w:type="dxa"/>
          </w:tcPr>
          <w:p w:rsidR="001B6290" w:rsidRDefault="001B629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т/год</w:t>
            </w:r>
          </w:p>
        </w:tc>
        <w:tc>
          <w:tcPr>
            <w:tcW w:w="1190" w:type="dxa"/>
          </w:tcPr>
          <w:p w:rsidR="001B6290" w:rsidRDefault="001B629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г/с</w:t>
            </w:r>
          </w:p>
        </w:tc>
        <w:tc>
          <w:tcPr>
            <w:tcW w:w="1367" w:type="dxa"/>
          </w:tcPr>
          <w:p w:rsidR="001B6290" w:rsidRDefault="001B629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т/год</w:t>
            </w:r>
          </w:p>
        </w:tc>
      </w:tr>
      <w:tr w:rsidR="001B6290" w:rsidTr="001B6290">
        <w:tc>
          <w:tcPr>
            <w:tcW w:w="614" w:type="dxa"/>
          </w:tcPr>
          <w:p w:rsidR="001B6290" w:rsidRDefault="001B629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1626" w:type="dxa"/>
          </w:tcPr>
          <w:p w:rsidR="001B6290" w:rsidRDefault="001B629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784" w:type="dxa"/>
          </w:tcPr>
          <w:p w:rsidR="001B6290" w:rsidRDefault="001B629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813" w:type="dxa"/>
          </w:tcPr>
          <w:p w:rsidR="001B6290" w:rsidRDefault="001B629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3546" w:type="dxa"/>
            <w:gridSpan w:val="3"/>
          </w:tcPr>
          <w:p w:rsidR="001B6290" w:rsidRDefault="001B6290" w:rsidP="001B629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1268" w:type="dxa"/>
          </w:tcPr>
          <w:p w:rsidR="001B6290" w:rsidRDefault="001B629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366" w:type="dxa"/>
          </w:tcPr>
          <w:p w:rsidR="001B6290" w:rsidRDefault="001B629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265" w:type="dxa"/>
          </w:tcPr>
          <w:p w:rsidR="001B6290" w:rsidRDefault="001B629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441" w:type="dxa"/>
          </w:tcPr>
          <w:p w:rsidR="001B6290" w:rsidRDefault="001B629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1190" w:type="dxa"/>
          </w:tcPr>
          <w:p w:rsidR="001B6290" w:rsidRDefault="001B629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67" w:type="dxa"/>
          </w:tcPr>
          <w:p w:rsidR="001B6290" w:rsidRDefault="001B629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</w:t>
            </w:r>
          </w:p>
        </w:tc>
      </w:tr>
      <w:tr w:rsidR="00FF6EE5" w:rsidTr="00183D7D">
        <w:tc>
          <w:tcPr>
            <w:tcW w:w="15280" w:type="dxa"/>
            <w:gridSpan w:val="13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Для объекта воздействия на атмосферный воздух: ИООО «Омск Карбон Могилев» Могилевская обл., Могилевский район, Вейнянский с/с, 36, ИООО «Омск Карбон Могилев» западнее аг. Вейно</w:t>
            </w:r>
          </w:p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(наименование и местонахождение объекта воздействия)</w:t>
            </w:r>
          </w:p>
        </w:tc>
      </w:tr>
      <w:tr w:rsidR="00183D7D" w:rsidTr="001B6290">
        <w:tc>
          <w:tcPr>
            <w:tcW w:w="614" w:type="dxa"/>
          </w:tcPr>
          <w:p w:rsidR="00183D7D" w:rsidRDefault="00183D7D" w:rsidP="00772200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1626" w:type="dxa"/>
          </w:tcPr>
          <w:p w:rsidR="00183D7D" w:rsidRDefault="00183D7D" w:rsidP="00772200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Кадмий и его соед.(в пересчете на кадмий)</w:t>
            </w:r>
          </w:p>
        </w:tc>
        <w:tc>
          <w:tcPr>
            <w:tcW w:w="784" w:type="dxa"/>
          </w:tcPr>
          <w:p w:rsidR="00183D7D" w:rsidRDefault="00C268C8" w:rsidP="00772200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  <w:r w:rsidR="00183D7D">
              <w:rPr>
                <w:rFonts w:eastAsia="Calibri" w:cs="Times New Roman"/>
                <w:sz w:val="20"/>
                <w:szCs w:val="20"/>
              </w:rPr>
              <w:t>124</w:t>
            </w:r>
          </w:p>
        </w:tc>
        <w:tc>
          <w:tcPr>
            <w:tcW w:w="813" w:type="dxa"/>
          </w:tcPr>
          <w:p w:rsidR="00183D7D" w:rsidRDefault="00183D7D" w:rsidP="00772200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3546" w:type="dxa"/>
            <w:gridSpan w:val="3"/>
          </w:tcPr>
          <w:p w:rsidR="00183D7D" w:rsidRDefault="00183D7D" w:rsidP="00772200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0007, 0014, 0019</w:t>
            </w:r>
          </w:p>
        </w:tc>
        <w:tc>
          <w:tcPr>
            <w:tcW w:w="1268" w:type="dxa"/>
          </w:tcPr>
          <w:p w:rsidR="00183D7D" w:rsidRDefault="00183D7D" w:rsidP="00772200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0,016775</w:t>
            </w:r>
          </w:p>
        </w:tc>
        <w:tc>
          <w:tcPr>
            <w:tcW w:w="1366" w:type="dxa"/>
          </w:tcPr>
          <w:p w:rsidR="00183D7D" w:rsidRDefault="00183D7D" w:rsidP="00772200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0,523018</w:t>
            </w:r>
          </w:p>
        </w:tc>
        <w:tc>
          <w:tcPr>
            <w:tcW w:w="1265" w:type="dxa"/>
          </w:tcPr>
          <w:p w:rsidR="00183D7D" w:rsidRDefault="00183D7D" w:rsidP="00772200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0,016775</w:t>
            </w:r>
          </w:p>
        </w:tc>
        <w:tc>
          <w:tcPr>
            <w:tcW w:w="1441" w:type="dxa"/>
          </w:tcPr>
          <w:p w:rsidR="00183D7D" w:rsidRDefault="00183D7D" w:rsidP="00772200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0,523018</w:t>
            </w:r>
          </w:p>
        </w:tc>
        <w:tc>
          <w:tcPr>
            <w:tcW w:w="1190" w:type="dxa"/>
          </w:tcPr>
          <w:p w:rsidR="00183D7D" w:rsidRDefault="00183D7D" w:rsidP="00772200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0,016775</w:t>
            </w:r>
          </w:p>
        </w:tc>
        <w:tc>
          <w:tcPr>
            <w:tcW w:w="1367" w:type="dxa"/>
          </w:tcPr>
          <w:p w:rsidR="00183D7D" w:rsidRDefault="00183D7D" w:rsidP="00772200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0,523018</w:t>
            </w:r>
          </w:p>
        </w:tc>
      </w:tr>
      <w:tr w:rsidR="00183D7D" w:rsidTr="001B6290">
        <w:tc>
          <w:tcPr>
            <w:tcW w:w="614" w:type="dxa"/>
          </w:tcPr>
          <w:p w:rsidR="00183D7D" w:rsidRDefault="00183D7D" w:rsidP="00772200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1626" w:type="dxa"/>
          </w:tcPr>
          <w:p w:rsidR="00183D7D" w:rsidRDefault="00183D7D" w:rsidP="00772200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Ртуть и ее соед. (в пересчете на ртуть)</w:t>
            </w:r>
          </w:p>
        </w:tc>
        <w:tc>
          <w:tcPr>
            <w:tcW w:w="784" w:type="dxa"/>
          </w:tcPr>
          <w:p w:rsidR="00183D7D" w:rsidRDefault="00C268C8" w:rsidP="00772200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  <w:r w:rsidR="00183D7D">
              <w:rPr>
                <w:rFonts w:eastAsia="Calibri" w:cs="Times New Roman"/>
                <w:sz w:val="20"/>
                <w:szCs w:val="20"/>
              </w:rPr>
              <w:t>183</w:t>
            </w:r>
          </w:p>
        </w:tc>
        <w:tc>
          <w:tcPr>
            <w:tcW w:w="813" w:type="dxa"/>
          </w:tcPr>
          <w:p w:rsidR="00183D7D" w:rsidRDefault="00183D7D" w:rsidP="00772200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3546" w:type="dxa"/>
            <w:gridSpan w:val="3"/>
          </w:tcPr>
          <w:p w:rsidR="00183D7D" w:rsidRDefault="00183D7D" w:rsidP="00772200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0007, 0014, 0019</w:t>
            </w:r>
          </w:p>
        </w:tc>
        <w:tc>
          <w:tcPr>
            <w:tcW w:w="1268" w:type="dxa"/>
          </w:tcPr>
          <w:p w:rsidR="00183D7D" w:rsidRDefault="00183D7D" w:rsidP="00772200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0,002013</w:t>
            </w:r>
          </w:p>
        </w:tc>
        <w:tc>
          <w:tcPr>
            <w:tcW w:w="1366" w:type="dxa"/>
          </w:tcPr>
          <w:p w:rsidR="00183D7D" w:rsidRDefault="00183D7D" w:rsidP="00772200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0,062788</w:t>
            </w:r>
          </w:p>
        </w:tc>
        <w:tc>
          <w:tcPr>
            <w:tcW w:w="1265" w:type="dxa"/>
          </w:tcPr>
          <w:p w:rsidR="00183D7D" w:rsidRDefault="00183D7D" w:rsidP="00772200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0,002013</w:t>
            </w:r>
          </w:p>
        </w:tc>
        <w:tc>
          <w:tcPr>
            <w:tcW w:w="1441" w:type="dxa"/>
          </w:tcPr>
          <w:p w:rsidR="00183D7D" w:rsidRDefault="00183D7D" w:rsidP="00772200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0,062788</w:t>
            </w:r>
          </w:p>
        </w:tc>
        <w:tc>
          <w:tcPr>
            <w:tcW w:w="1190" w:type="dxa"/>
          </w:tcPr>
          <w:p w:rsidR="00183D7D" w:rsidRDefault="00183D7D" w:rsidP="00772200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0,002013</w:t>
            </w:r>
          </w:p>
        </w:tc>
        <w:tc>
          <w:tcPr>
            <w:tcW w:w="1367" w:type="dxa"/>
          </w:tcPr>
          <w:p w:rsidR="00183D7D" w:rsidRDefault="00183D7D" w:rsidP="00772200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0,062788</w:t>
            </w:r>
          </w:p>
        </w:tc>
      </w:tr>
      <w:tr w:rsidR="00183D7D" w:rsidTr="001B6290">
        <w:tc>
          <w:tcPr>
            <w:tcW w:w="614" w:type="dxa"/>
          </w:tcPr>
          <w:p w:rsidR="00183D7D" w:rsidRDefault="00183D7D" w:rsidP="0077220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626" w:type="dxa"/>
          </w:tcPr>
          <w:p w:rsidR="00183D7D" w:rsidRDefault="00183D7D" w:rsidP="00772200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Свинец и его соединения</w:t>
            </w:r>
          </w:p>
          <w:p w:rsidR="00183D7D" w:rsidRDefault="00183D7D" w:rsidP="0077220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:rsidR="00183D7D" w:rsidRDefault="00C268C8" w:rsidP="0077220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  <w:r w:rsidR="00183D7D">
              <w:rPr>
                <w:rFonts w:eastAsia="Calibri" w:cs="Times New Roman"/>
                <w:sz w:val="20"/>
                <w:szCs w:val="20"/>
              </w:rPr>
              <w:t>184</w:t>
            </w:r>
          </w:p>
        </w:tc>
        <w:tc>
          <w:tcPr>
            <w:tcW w:w="813" w:type="dxa"/>
          </w:tcPr>
          <w:p w:rsidR="00183D7D" w:rsidRDefault="00183D7D" w:rsidP="0077220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3546" w:type="dxa"/>
            <w:gridSpan w:val="3"/>
          </w:tcPr>
          <w:p w:rsidR="00183D7D" w:rsidRDefault="00183D7D" w:rsidP="0077220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0005, 0007, 0014, 0019, 0024, 0029</w:t>
            </w:r>
          </w:p>
        </w:tc>
        <w:tc>
          <w:tcPr>
            <w:tcW w:w="1268" w:type="dxa"/>
          </w:tcPr>
          <w:p w:rsidR="00183D7D" w:rsidRDefault="00183D7D" w:rsidP="0077220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0,014853</w:t>
            </w:r>
          </w:p>
        </w:tc>
        <w:tc>
          <w:tcPr>
            <w:tcW w:w="1366" w:type="dxa"/>
          </w:tcPr>
          <w:p w:rsidR="00183D7D" w:rsidRDefault="00183D7D" w:rsidP="0077220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0,462654</w:t>
            </w:r>
          </w:p>
        </w:tc>
        <w:tc>
          <w:tcPr>
            <w:tcW w:w="1265" w:type="dxa"/>
          </w:tcPr>
          <w:p w:rsidR="00183D7D" w:rsidRDefault="00183D7D" w:rsidP="0077220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0,014853</w:t>
            </w:r>
          </w:p>
        </w:tc>
        <w:tc>
          <w:tcPr>
            <w:tcW w:w="1441" w:type="dxa"/>
          </w:tcPr>
          <w:p w:rsidR="00183D7D" w:rsidRDefault="00183D7D" w:rsidP="0077220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0,462654</w:t>
            </w:r>
          </w:p>
        </w:tc>
        <w:tc>
          <w:tcPr>
            <w:tcW w:w="1190" w:type="dxa"/>
          </w:tcPr>
          <w:p w:rsidR="00183D7D" w:rsidRDefault="00183D7D" w:rsidP="0077220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0,014853</w:t>
            </w:r>
          </w:p>
        </w:tc>
        <w:tc>
          <w:tcPr>
            <w:tcW w:w="1367" w:type="dxa"/>
          </w:tcPr>
          <w:p w:rsidR="00183D7D" w:rsidRDefault="00183D7D" w:rsidP="0077220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0,462654</w:t>
            </w:r>
          </w:p>
        </w:tc>
      </w:tr>
      <w:tr w:rsidR="00183D7D" w:rsidTr="001B6290">
        <w:tc>
          <w:tcPr>
            <w:tcW w:w="614" w:type="dxa"/>
          </w:tcPr>
          <w:p w:rsidR="00183D7D" w:rsidRDefault="00183D7D" w:rsidP="00183D7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626" w:type="dxa"/>
          </w:tcPr>
          <w:p w:rsidR="00183D7D" w:rsidRDefault="00183D7D" w:rsidP="00183D7D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784" w:type="dxa"/>
          </w:tcPr>
          <w:p w:rsidR="00183D7D" w:rsidRDefault="00C268C8" w:rsidP="00183D7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  <w:r w:rsidR="00183D7D"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813" w:type="dxa"/>
          </w:tcPr>
          <w:p w:rsidR="00183D7D" w:rsidRDefault="00183D7D" w:rsidP="00183D7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3546" w:type="dxa"/>
            <w:gridSpan w:val="3"/>
          </w:tcPr>
          <w:p w:rsidR="00183D7D" w:rsidRDefault="00183D7D" w:rsidP="00C268C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0005, 0007, 0014, 0017, 0018, 0019, 0022, 0023, 0024,</w:t>
            </w:r>
            <w:r w:rsidR="00C268C8">
              <w:rPr>
                <w:rFonts w:eastAsia="Calibri" w:cs="Times New Roman"/>
                <w:sz w:val="20"/>
                <w:szCs w:val="20"/>
              </w:rPr>
              <w:t xml:space="preserve">0027, 0028, </w:t>
            </w:r>
            <w:r>
              <w:rPr>
                <w:rFonts w:eastAsia="Calibri" w:cs="Times New Roman"/>
                <w:sz w:val="20"/>
                <w:szCs w:val="20"/>
              </w:rPr>
              <w:t>0029</w:t>
            </w:r>
            <w:r w:rsidR="00C268C8">
              <w:rPr>
                <w:rFonts w:eastAsia="Calibri" w:cs="Times New Roman"/>
                <w:sz w:val="20"/>
                <w:szCs w:val="20"/>
              </w:rPr>
              <w:t xml:space="preserve">, 0032, 0033, 0064, 0065, 0066, 0067 </w:t>
            </w:r>
          </w:p>
        </w:tc>
        <w:tc>
          <w:tcPr>
            <w:tcW w:w="1268" w:type="dxa"/>
          </w:tcPr>
          <w:p w:rsidR="00183D7D" w:rsidRDefault="00183D7D" w:rsidP="00183D7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270,142</w:t>
            </w:r>
          </w:p>
        </w:tc>
        <w:tc>
          <w:tcPr>
            <w:tcW w:w="1366" w:type="dxa"/>
          </w:tcPr>
          <w:p w:rsidR="00183D7D" w:rsidRDefault="00183D7D" w:rsidP="00183D7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5318,213</w:t>
            </w:r>
          </w:p>
        </w:tc>
        <w:tc>
          <w:tcPr>
            <w:tcW w:w="1265" w:type="dxa"/>
          </w:tcPr>
          <w:p w:rsidR="00183D7D" w:rsidRDefault="00183D7D" w:rsidP="00183D7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270,142</w:t>
            </w:r>
          </w:p>
        </w:tc>
        <w:tc>
          <w:tcPr>
            <w:tcW w:w="1441" w:type="dxa"/>
          </w:tcPr>
          <w:p w:rsidR="00183D7D" w:rsidRDefault="00183D7D" w:rsidP="00183D7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5318,213</w:t>
            </w:r>
          </w:p>
        </w:tc>
        <w:tc>
          <w:tcPr>
            <w:tcW w:w="1190" w:type="dxa"/>
          </w:tcPr>
          <w:p w:rsidR="00183D7D" w:rsidRDefault="00183D7D" w:rsidP="00183D7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270,142</w:t>
            </w:r>
          </w:p>
        </w:tc>
        <w:tc>
          <w:tcPr>
            <w:tcW w:w="1367" w:type="dxa"/>
          </w:tcPr>
          <w:p w:rsidR="00183D7D" w:rsidRDefault="00183D7D" w:rsidP="00183D7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5318,213</w:t>
            </w:r>
          </w:p>
        </w:tc>
      </w:tr>
      <w:tr w:rsidR="00C268C8" w:rsidTr="001B6290">
        <w:tc>
          <w:tcPr>
            <w:tcW w:w="614" w:type="dxa"/>
          </w:tcPr>
          <w:p w:rsidR="00C268C8" w:rsidRDefault="00C268C8" w:rsidP="00C268C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626" w:type="dxa"/>
          </w:tcPr>
          <w:p w:rsidR="00C268C8" w:rsidRDefault="00C268C8" w:rsidP="00C268C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Гидрохлорид</w:t>
            </w:r>
          </w:p>
        </w:tc>
        <w:tc>
          <w:tcPr>
            <w:tcW w:w="784" w:type="dxa"/>
          </w:tcPr>
          <w:p w:rsidR="00C268C8" w:rsidRDefault="00C268C8" w:rsidP="00C268C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0316</w:t>
            </w:r>
          </w:p>
        </w:tc>
        <w:tc>
          <w:tcPr>
            <w:tcW w:w="813" w:type="dxa"/>
          </w:tcPr>
          <w:p w:rsidR="00C268C8" w:rsidRDefault="00C268C8" w:rsidP="00C268C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3546" w:type="dxa"/>
            <w:gridSpan w:val="3"/>
          </w:tcPr>
          <w:p w:rsidR="00C268C8" w:rsidRDefault="00C268C8" w:rsidP="00C268C8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0007, 0014, 0019</w:t>
            </w:r>
          </w:p>
        </w:tc>
        <w:tc>
          <w:tcPr>
            <w:tcW w:w="1268" w:type="dxa"/>
          </w:tcPr>
          <w:p w:rsidR="00C268C8" w:rsidRDefault="00C268C8" w:rsidP="00C268C8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1,687</w:t>
            </w:r>
          </w:p>
        </w:tc>
        <w:tc>
          <w:tcPr>
            <w:tcW w:w="1366" w:type="dxa"/>
          </w:tcPr>
          <w:p w:rsidR="00C268C8" w:rsidRDefault="00C268C8" w:rsidP="00C268C8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52,597</w:t>
            </w:r>
          </w:p>
        </w:tc>
        <w:tc>
          <w:tcPr>
            <w:tcW w:w="1265" w:type="dxa"/>
          </w:tcPr>
          <w:p w:rsidR="00C268C8" w:rsidRDefault="00C268C8" w:rsidP="00C268C8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1,687</w:t>
            </w:r>
          </w:p>
        </w:tc>
        <w:tc>
          <w:tcPr>
            <w:tcW w:w="1441" w:type="dxa"/>
          </w:tcPr>
          <w:p w:rsidR="00C268C8" w:rsidRDefault="00C268C8" w:rsidP="00C268C8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52,597</w:t>
            </w:r>
          </w:p>
        </w:tc>
        <w:tc>
          <w:tcPr>
            <w:tcW w:w="1190" w:type="dxa"/>
          </w:tcPr>
          <w:p w:rsidR="00C268C8" w:rsidRDefault="00C268C8" w:rsidP="00C268C8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1,687</w:t>
            </w:r>
          </w:p>
        </w:tc>
        <w:tc>
          <w:tcPr>
            <w:tcW w:w="1367" w:type="dxa"/>
          </w:tcPr>
          <w:p w:rsidR="00C268C8" w:rsidRDefault="00C268C8" w:rsidP="00C268C8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52,597</w:t>
            </w:r>
          </w:p>
        </w:tc>
      </w:tr>
      <w:tr w:rsidR="009D71CC" w:rsidTr="001B6290">
        <w:tc>
          <w:tcPr>
            <w:tcW w:w="614" w:type="dxa"/>
          </w:tcPr>
          <w:p w:rsidR="009D71CC" w:rsidRDefault="009D71CC" w:rsidP="009D71CC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626" w:type="dxa"/>
          </w:tcPr>
          <w:p w:rsidR="009D71CC" w:rsidRDefault="009D71CC" w:rsidP="009D71CC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Сера диоксид</w:t>
            </w:r>
          </w:p>
        </w:tc>
        <w:tc>
          <w:tcPr>
            <w:tcW w:w="784" w:type="dxa"/>
          </w:tcPr>
          <w:p w:rsidR="009D71CC" w:rsidRDefault="009D71CC" w:rsidP="009D71CC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0330</w:t>
            </w:r>
          </w:p>
        </w:tc>
        <w:tc>
          <w:tcPr>
            <w:tcW w:w="813" w:type="dxa"/>
          </w:tcPr>
          <w:p w:rsidR="009D71CC" w:rsidRDefault="009D71CC" w:rsidP="009D71CC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3546" w:type="dxa"/>
            <w:gridSpan w:val="3"/>
          </w:tcPr>
          <w:p w:rsidR="009D71CC" w:rsidRDefault="009D71CC" w:rsidP="009D71CC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0005, 0007, 0014, 0017, 0019, 0022, 0024, 0027, 0029, 0032</w:t>
            </w:r>
          </w:p>
        </w:tc>
        <w:tc>
          <w:tcPr>
            <w:tcW w:w="1268" w:type="dxa"/>
          </w:tcPr>
          <w:p w:rsidR="009D71CC" w:rsidRDefault="009D71CC" w:rsidP="009D71CC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358,096</w:t>
            </w:r>
          </w:p>
        </w:tc>
        <w:tc>
          <w:tcPr>
            <w:tcW w:w="1366" w:type="dxa"/>
          </w:tcPr>
          <w:p w:rsidR="009D71CC" w:rsidRDefault="009D71CC" w:rsidP="009D71CC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5328,506</w:t>
            </w:r>
          </w:p>
        </w:tc>
        <w:tc>
          <w:tcPr>
            <w:tcW w:w="1265" w:type="dxa"/>
          </w:tcPr>
          <w:p w:rsidR="009D71CC" w:rsidRDefault="009D71CC" w:rsidP="009D71CC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358,096</w:t>
            </w:r>
          </w:p>
        </w:tc>
        <w:tc>
          <w:tcPr>
            <w:tcW w:w="1441" w:type="dxa"/>
          </w:tcPr>
          <w:p w:rsidR="009D71CC" w:rsidRDefault="009D71CC" w:rsidP="009D71CC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5328,506</w:t>
            </w:r>
          </w:p>
        </w:tc>
        <w:tc>
          <w:tcPr>
            <w:tcW w:w="1190" w:type="dxa"/>
          </w:tcPr>
          <w:p w:rsidR="009D71CC" w:rsidRDefault="009D71CC" w:rsidP="00EE7C6E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  <w:r w:rsidR="00EE7C6E">
              <w:rPr>
                <w:rFonts w:eastAsia="Calibri" w:cs="Times New Roman"/>
                <w:sz w:val="20"/>
                <w:szCs w:val="20"/>
              </w:rPr>
              <w:t>33</w:t>
            </w:r>
            <w:r>
              <w:rPr>
                <w:rFonts w:eastAsia="Calibri" w:cs="Times New Roman"/>
                <w:sz w:val="20"/>
                <w:szCs w:val="20"/>
              </w:rPr>
              <w:t>,</w:t>
            </w:r>
            <w:r w:rsidR="00EE7C6E">
              <w:rPr>
                <w:rFonts w:eastAsia="Calibri" w:cs="Times New Roman"/>
                <w:sz w:val="20"/>
                <w:szCs w:val="20"/>
              </w:rPr>
              <w:t>14</w:t>
            </w: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367" w:type="dxa"/>
          </w:tcPr>
          <w:p w:rsidR="009D71CC" w:rsidRDefault="00EE7C6E" w:rsidP="00EE7C6E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4562,267</w:t>
            </w:r>
          </w:p>
        </w:tc>
      </w:tr>
      <w:tr w:rsidR="001B6290" w:rsidTr="001B6290">
        <w:tc>
          <w:tcPr>
            <w:tcW w:w="614" w:type="dxa"/>
          </w:tcPr>
          <w:p w:rsidR="001B6290" w:rsidRDefault="001B6290" w:rsidP="001B629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626" w:type="dxa"/>
          </w:tcPr>
          <w:p w:rsidR="001B6290" w:rsidRDefault="001B6290" w:rsidP="001B6290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  <w:p w:rsidR="001B6290" w:rsidRDefault="001B6290" w:rsidP="001B6290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1B6290" w:rsidRDefault="001B6290" w:rsidP="001B6290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1B6290" w:rsidRDefault="001B6290" w:rsidP="001B6290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1B6290" w:rsidRDefault="001B6290" w:rsidP="001B6290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1B6290" w:rsidRDefault="001B6290" w:rsidP="001B629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:rsidR="001B6290" w:rsidRDefault="001B6290" w:rsidP="001B629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0337</w:t>
            </w:r>
          </w:p>
        </w:tc>
        <w:tc>
          <w:tcPr>
            <w:tcW w:w="813" w:type="dxa"/>
          </w:tcPr>
          <w:p w:rsidR="001B6290" w:rsidRDefault="001B6290" w:rsidP="001B629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3546" w:type="dxa"/>
            <w:gridSpan w:val="3"/>
          </w:tcPr>
          <w:p w:rsidR="001B6290" w:rsidRDefault="001B6290" w:rsidP="001B6290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0005, 0007, 0014, 0017, 0018, 0019, 0022, 0023, 0024,0027, 0028, 0029, 0032, 0033, 0064, 0065, 0066, 0067</w:t>
            </w:r>
          </w:p>
        </w:tc>
        <w:tc>
          <w:tcPr>
            <w:tcW w:w="1268" w:type="dxa"/>
          </w:tcPr>
          <w:p w:rsidR="001B6290" w:rsidRDefault="001B6290" w:rsidP="001B6290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181,669</w:t>
            </w:r>
          </w:p>
        </w:tc>
        <w:tc>
          <w:tcPr>
            <w:tcW w:w="1366" w:type="dxa"/>
          </w:tcPr>
          <w:p w:rsidR="001B6290" w:rsidRDefault="001B6290" w:rsidP="001B6290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2608,091</w:t>
            </w:r>
          </w:p>
        </w:tc>
        <w:tc>
          <w:tcPr>
            <w:tcW w:w="1265" w:type="dxa"/>
          </w:tcPr>
          <w:p w:rsidR="001B6290" w:rsidRDefault="001B6290" w:rsidP="001B6290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181,669</w:t>
            </w:r>
          </w:p>
        </w:tc>
        <w:tc>
          <w:tcPr>
            <w:tcW w:w="1441" w:type="dxa"/>
          </w:tcPr>
          <w:p w:rsidR="001B6290" w:rsidRDefault="001B6290" w:rsidP="001B6290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2608,091</w:t>
            </w:r>
          </w:p>
        </w:tc>
        <w:tc>
          <w:tcPr>
            <w:tcW w:w="1190" w:type="dxa"/>
          </w:tcPr>
          <w:p w:rsidR="001B6290" w:rsidRDefault="001B6290" w:rsidP="001B6290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181,669</w:t>
            </w:r>
          </w:p>
        </w:tc>
        <w:tc>
          <w:tcPr>
            <w:tcW w:w="1367" w:type="dxa"/>
          </w:tcPr>
          <w:p w:rsidR="001B6290" w:rsidRDefault="001B6290" w:rsidP="001B6290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2608,091</w:t>
            </w:r>
          </w:p>
        </w:tc>
      </w:tr>
      <w:tr w:rsidR="001B6290" w:rsidTr="001B6290">
        <w:tc>
          <w:tcPr>
            <w:tcW w:w="614" w:type="dxa"/>
          </w:tcPr>
          <w:p w:rsidR="001B6290" w:rsidRDefault="001B6290" w:rsidP="001B629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626" w:type="dxa"/>
          </w:tcPr>
          <w:p w:rsidR="001B6290" w:rsidRDefault="001B6290" w:rsidP="001B6290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784" w:type="dxa"/>
          </w:tcPr>
          <w:p w:rsidR="001B6290" w:rsidRDefault="001B6290" w:rsidP="001B6290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813" w:type="dxa"/>
          </w:tcPr>
          <w:p w:rsidR="001B6290" w:rsidRDefault="001B6290" w:rsidP="001B6290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3546" w:type="dxa"/>
            <w:gridSpan w:val="3"/>
          </w:tcPr>
          <w:p w:rsidR="001B6290" w:rsidRDefault="001B6290" w:rsidP="001B6290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1268" w:type="dxa"/>
          </w:tcPr>
          <w:p w:rsidR="001B6290" w:rsidRDefault="001B6290" w:rsidP="001B6290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1366" w:type="dxa"/>
          </w:tcPr>
          <w:p w:rsidR="001B6290" w:rsidRDefault="001B6290" w:rsidP="001B6290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</w:t>
            </w:r>
          </w:p>
        </w:tc>
        <w:tc>
          <w:tcPr>
            <w:tcW w:w="1265" w:type="dxa"/>
          </w:tcPr>
          <w:p w:rsidR="001B6290" w:rsidRDefault="001B6290" w:rsidP="001B6290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</w:t>
            </w:r>
          </w:p>
        </w:tc>
        <w:tc>
          <w:tcPr>
            <w:tcW w:w="1441" w:type="dxa"/>
          </w:tcPr>
          <w:p w:rsidR="001B6290" w:rsidRDefault="001B6290" w:rsidP="001B6290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</w:t>
            </w:r>
          </w:p>
        </w:tc>
        <w:tc>
          <w:tcPr>
            <w:tcW w:w="1190" w:type="dxa"/>
          </w:tcPr>
          <w:p w:rsidR="001B6290" w:rsidRDefault="001B6290" w:rsidP="001B6290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</w:t>
            </w:r>
          </w:p>
        </w:tc>
        <w:tc>
          <w:tcPr>
            <w:tcW w:w="1367" w:type="dxa"/>
          </w:tcPr>
          <w:p w:rsidR="001B6290" w:rsidRDefault="001B6290" w:rsidP="001B6290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11</w:t>
            </w:r>
          </w:p>
        </w:tc>
      </w:tr>
      <w:tr w:rsidR="001B6290" w:rsidTr="001B6290">
        <w:tc>
          <w:tcPr>
            <w:tcW w:w="614" w:type="dxa"/>
          </w:tcPr>
          <w:p w:rsidR="001B6290" w:rsidRDefault="001B6290" w:rsidP="001B629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626" w:type="dxa"/>
          </w:tcPr>
          <w:p w:rsidR="001B6290" w:rsidRDefault="001B6290" w:rsidP="001B629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Фтористые газообразные соед (в пересчете на фтор):-гидрофторид</w:t>
            </w:r>
          </w:p>
        </w:tc>
        <w:tc>
          <w:tcPr>
            <w:tcW w:w="784" w:type="dxa"/>
          </w:tcPr>
          <w:p w:rsidR="001B6290" w:rsidRDefault="001B6290" w:rsidP="001B629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0342</w:t>
            </w:r>
          </w:p>
        </w:tc>
        <w:tc>
          <w:tcPr>
            <w:tcW w:w="813" w:type="dxa"/>
          </w:tcPr>
          <w:p w:rsidR="001B6290" w:rsidRDefault="001B6290" w:rsidP="001B629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3546" w:type="dxa"/>
            <w:gridSpan w:val="3"/>
          </w:tcPr>
          <w:p w:rsidR="001B6290" w:rsidRDefault="001B6290" w:rsidP="001B6290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0007, 0014, 0019</w:t>
            </w:r>
          </w:p>
        </w:tc>
        <w:tc>
          <w:tcPr>
            <w:tcW w:w="1268" w:type="dxa"/>
          </w:tcPr>
          <w:p w:rsidR="001B6290" w:rsidRDefault="001B6290" w:rsidP="001B6290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0,112</w:t>
            </w:r>
          </w:p>
        </w:tc>
        <w:tc>
          <w:tcPr>
            <w:tcW w:w="1366" w:type="dxa"/>
          </w:tcPr>
          <w:p w:rsidR="001B6290" w:rsidRDefault="001B6290" w:rsidP="001B6290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3,485</w:t>
            </w:r>
          </w:p>
        </w:tc>
        <w:tc>
          <w:tcPr>
            <w:tcW w:w="1265" w:type="dxa"/>
          </w:tcPr>
          <w:p w:rsidR="001B6290" w:rsidRDefault="001B6290" w:rsidP="001B6290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0,112</w:t>
            </w:r>
          </w:p>
        </w:tc>
        <w:tc>
          <w:tcPr>
            <w:tcW w:w="1441" w:type="dxa"/>
          </w:tcPr>
          <w:p w:rsidR="001B6290" w:rsidRDefault="001B6290" w:rsidP="001B6290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3,485</w:t>
            </w:r>
          </w:p>
        </w:tc>
        <w:tc>
          <w:tcPr>
            <w:tcW w:w="1190" w:type="dxa"/>
          </w:tcPr>
          <w:p w:rsidR="001B6290" w:rsidRDefault="001B6290" w:rsidP="001B6290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0,112</w:t>
            </w:r>
          </w:p>
        </w:tc>
        <w:tc>
          <w:tcPr>
            <w:tcW w:w="1367" w:type="dxa"/>
          </w:tcPr>
          <w:p w:rsidR="001B6290" w:rsidRDefault="001B6290" w:rsidP="001B6290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3,485</w:t>
            </w:r>
          </w:p>
        </w:tc>
      </w:tr>
      <w:tr w:rsidR="00512D7A" w:rsidTr="001B6290">
        <w:tc>
          <w:tcPr>
            <w:tcW w:w="614" w:type="dxa"/>
          </w:tcPr>
          <w:p w:rsidR="00512D7A" w:rsidRDefault="00512D7A" w:rsidP="00512D7A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1626" w:type="dxa"/>
          </w:tcPr>
          <w:p w:rsidR="00512D7A" w:rsidRDefault="00512D7A" w:rsidP="00512D7A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Ортофосф. к-та</w:t>
            </w:r>
          </w:p>
        </w:tc>
        <w:tc>
          <w:tcPr>
            <w:tcW w:w="784" w:type="dxa"/>
          </w:tcPr>
          <w:p w:rsidR="00512D7A" w:rsidRDefault="00512D7A" w:rsidP="00512D7A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0348</w:t>
            </w:r>
          </w:p>
        </w:tc>
        <w:tc>
          <w:tcPr>
            <w:tcW w:w="813" w:type="dxa"/>
          </w:tcPr>
          <w:p w:rsidR="00512D7A" w:rsidRDefault="00512D7A" w:rsidP="00512D7A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546" w:type="dxa"/>
            <w:gridSpan w:val="3"/>
          </w:tcPr>
          <w:p w:rsidR="00512D7A" w:rsidRDefault="00512D7A" w:rsidP="00512D7A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0046</w:t>
            </w:r>
          </w:p>
        </w:tc>
        <w:tc>
          <w:tcPr>
            <w:tcW w:w="1268" w:type="dxa"/>
          </w:tcPr>
          <w:p w:rsidR="00512D7A" w:rsidRDefault="00512D7A" w:rsidP="00512D7A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6" w:type="dxa"/>
          </w:tcPr>
          <w:p w:rsidR="00512D7A" w:rsidRDefault="00512D7A" w:rsidP="00512D7A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</w:t>
            </w:r>
          </w:p>
        </w:tc>
        <w:tc>
          <w:tcPr>
            <w:tcW w:w="1265" w:type="dxa"/>
          </w:tcPr>
          <w:p w:rsidR="00512D7A" w:rsidRDefault="00512D7A" w:rsidP="00512D7A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441" w:type="dxa"/>
          </w:tcPr>
          <w:p w:rsidR="00512D7A" w:rsidRDefault="00512D7A" w:rsidP="00512D7A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</w:t>
            </w:r>
          </w:p>
        </w:tc>
        <w:tc>
          <w:tcPr>
            <w:tcW w:w="1190" w:type="dxa"/>
          </w:tcPr>
          <w:p w:rsidR="00512D7A" w:rsidRDefault="00512D7A" w:rsidP="00512D7A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7" w:type="dxa"/>
          </w:tcPr>
          <w:p w:rsidR="00512D7A" w:rsidRDefault="00512D7A" w:rsidP="00512D7A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</w:t>
            </w:r>
          </w:p>
        </w:tc>
      </w:tr>
      <w:tr w:rsidR="00512D7A" w:rsidTr="001B6290">
        <w:tc>
          <w:tcPr>
            <w:tcW w:w="614" w:type="dxa"/>
          </w:tcPr>
          <w:p w:rsidR="00512D7A" w:rsidRDefault="00512D7A" w:rsidP="00512D7A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626" w:type="dxa"/>
          </w:tcPr>
          <w:p w:rsidR="00512D7A" w:rsidRDefault="00512D7A" w:rsidP="00512D7A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С1-С10</w:t>
            </w:r>
          </w:p>
        </w:tc>
        <w:tc>
          <w:tcPr>
            <w:tcW w:w="784" w:type="dxa"/>
          </w:tcPr>
          <w:p w:rsidR="00512D7A" w:rsidRDefault="00512D7A" w:rsidP="00512D7A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0401</w:t>
            </w:r>
          </w:p>
        </w:tc>
        <w:tc>
          <w:tcPr>
            <w:tcW w:w="813" w:type="dxa"/>
          </w:tcPr>
          <w:p w:rsidR="00512D7A" w:rsidRDefault="00512D7A" w:rsidP="00512D7A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3546" w:type="dxa"/>
            <w:gridSpan w:val="3"/>
          </w:tcPr>
          <w:p w:rsidR="00512D7A" w:rsidRDefault="00512D7A" w:rsidP="00512D7A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0001, 0002, 0003, 0004, 0005, 0007, 0011, 0014, 0017, 0019, 0022, 0024, 0027, 0029, 0032, 0076, 0077, 0078, 0079, 6008, 6080</w:t>
            </w:r>
          </w:p>
        </w:tc>
        <w:tc>
          <w:tcPr>
            <w:tcW w:w="1268" w:type="dxa"/>
          </w:tcPr>
          <w:p w:rsidR="00512D7A" w:rsidRDefault="00512D7A" w:rsidP="00512D7A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15,384</w:t>
            </w:r>
          </w:p>
        </w:tc>
        <w:tc>
          <w:tcPr>
            <w:tcW w:w="1366" w:type="dxa"/>
          </w:tcPr>
          <w:p w:rsidR="00512D7A" w:rsidRDefault="00512D7A" w:rsidP="00512D7A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88,080</w:t>
            </w:r>
          </w:p>
        </w:tc>
        <w:tc>
          <w:tcPr>
            <w:tcW w:w="1265" w:type="dxa"/>
          </w:tcPr>
          <w:p w:rsidR="00512D7A" w:rsidRDefault="00512D7A" w:rsidP="00512D7A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15,384</w:t>
            </w:r>
          </w:p>
        </w:tc>
        <w:tc>
          <w:tcPr>
            <w:tcW w:w="1441" w:type="dxa"/>
          </w:tcPr>
          <w:p w:rsidR="00512D7A" w:rsidRDefault="00512D7A" w:rsidP="00512D7A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88,080</w:t>
            </w:r>
          </w:p>
        </w:tc>
        <w:tc>
          <w:tcPr>
            <w:tcW w:w="1190" w:type="dxa"/>
          </w:tcPr>
          <w:p w:rsidR="00512D7A" w:rsidRDefault="00512D7A" w:rsidP="00512D7A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15,384</w:t>
            </w:r>
          </w:p>
        </w:tc>
        <w:tc>
          <w:tcPr>
            <w:tcW w:w="1367" w:type="dxa"/>
          </w:tcPr>
          <w:p w:rsidR="00512D7A" w:rsidRDefault="00512D7A" w:rsidP="00512D7A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88,080</w:t>
            </w:r>
          </w:p>
        </w:tc>
      </w:tr>
      <w:tr w:rsidR="00512D7A" w:rsidTr="001B6290">
        <w:tc>
          <w:tcPr>
            <w:tcW w:w="614" w:type="dxa"/>
          </w:tcPr>
          <w:p w:rsidR="00512D7A" w:rsidRDefault="00512D7A" w:rsidP="00512D7A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626" w:type="dxa"/>
          </w:tcPr>
          <w:p w:rsidR="00512D7A" w:rsidRDefault="00512D7A" w:rsidP="00512D7A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Метан</w:t>
            </w:r>
          </w:p>
        </w:tc>
        <w:tc>
          <w:tcPr>
            <w:tcW w:w="784" w:type="dxa"/>
          </w:tcPr>
          <w:p w:rsidR="00512D7A" w:rsidRDefault="00512D7A" w:rsidP="00512D7A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0410</w:t>
            </w:r>
          </w:p>
        </w:tc>
        <w:tc>
          <w:tcPr>
            <w:tcW w:w="813" w:type="dxa"/>
          </w:tcPr>
          <w:p w:rsidR="00512D7A" w:rsidRDefault="00512D7A" w:rsidP="00512D7A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3546" w:type="dxa"/>
            <w:gridSpan w:val="3"/>
          </w:tcPr>
          <w:p w:rsidR="00512D7A" w:rsidRDefault="00512D7A" w:rsidP="00512D7A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0059, 0060, 0061, 0062, 0063, 6010, 6011, 6012, 6013, 6014 </w:t>
            </w:r>
          </w:p>
        </w:tc>
        <w:tc>
          <w:tcPr>
            <w:tcW w:w="1268" w:type="dxa"/>
          </w:tcPr>
          <w:p w:rsidR="00512D7A" w:rsidRDefault="00512D7A" w:rsidP="00512D7A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1397,478</w:t>
            </w:r>
          </w:p>
        </w:tc>
        <w:tc>
          <w:tcPr>
            <w:tcW w:w="1366" w:type="dxa"/>
          </w:tcPr>
          <w:p w:rsidR="00512D7A" w:rsidRDefault="00512D7A" w:rsidP="00512D7A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6,860</w:t>
            </w:r>
          </w:p>
        </w:tc>
        <w:tc>
          <w:tcPr>
            <w:tcW w:w="1265" w:type="dxa"/>
          </w:tcPr>
          <w:p w:rsidR="00512D7A" w:rsidRDefault="00512D7A" w:rsidP="00512D7A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1397,478</w:t>
            </w:r>
          </w:p>
        </w:tc>
        <w:tc>
          <w:tcPr>
            <w:tcW w:w="1441" w:type="dxa"/>
          </w:tcPr>
          <w:p w:rsidR="00512D7A" w:rsidRDefault="00512D7A" w:rsidP="00512D7A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6,860</w:t>
            </w:r>
          </w:p>
        </w:tc>
        <w:tc>
          <w:tcPr>
            <w:tcW w:w="1190" w:type="dxa"/>
          </w:tcPr>
          <w:p w:rsidR="00512D7A" w:rsidRDefault="00512D7A" w:rsidP="00512D7A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1397,478</w:t>
            </w:r>
          </w:p>
        </w:tc>
        <w:tc>
          <w:tcPr>
            <w:tcW w:w="1367" w:type="dxa"/>
          </w:tcPr>
          <w:p w:rsidR="00512D7A" w:rsidRDefault="00512D7A" w:rsidP="00512D7A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6,860</w:t>
            </w:r>
          </w:p>
        </w:tc>
      </w:tr>
      <w:tr w:rsidR="00512D7A" w:rsidTr="001B6290">
        <w:tc>
          <w:tcPr>
            <w:tcW w:w="614" w:type="dxa"/>
          </w:tcPr>
          <w:p w:rsidR="00512D7A" w:rsidRDefault="00512D7A" w:rsidP="00512D7A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626" w:type="dxa"/>
          </w:tcPr>
          <w:p w:rsidR="00512D7A" w:rsidRDefault="00512D7A" w:rsidP="00512D7A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Бензол</w:t>
            </w:r>
          </w:p>
        </w:tc>
        <w:tc>
          <w:tcPr>
            <w:tcW w:w="784" w:type="dxa"/>
          </w:tcPr>
          <w:p w:rsidR="00512D7A" w:rsidRDefault="00512D7A" w:rsidP="00512D7A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0602</w:t>
            </w:r>
          </w:p>
        </w:tc>
        <w:tc>
          <w:tcPr>
            <w:tcW w:w="813" w:type="dxa"/>
          </w:tcPr>
          <w:p w:rsidR="00512D7A" w:rsidRDefault="00512D7A" w:rsidP="00512D7A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3546" w:type="dxa"/>
            <w:gridSpan w:val="3"/>
          </w:tcPr>
          <w:p w:rsidR="00512D7A" w:rsidRDefault="00512D7A" w:rsidP="00512D7A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0005, 0007, 0014, 0017, 0019, 0022, 0024, 0027, 0029, 0032</w:t>
            </w:r>
          </w:p>
        </w:tc>
        <w:tc>
          <w:tcPr>
            <w:tcW w:w="1268" w:type="dxa"/>
          </w:tcPr>
          <w:p w:rsidR="00512D7A" w:rsidRDefault="00512D7A" w:rsidP="00512D7A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1,394</w:t>
            </w:r>
          </w:p>
        </w:tc>
        <w:tc>
          <w:tcPr>
            <w:tcW w:w="1366" w:type="dxa"/>
          </w:tcPr>
          <w:p w:rsidR="00512D7A" w:rsidRDefault="00512D7A" w:rsidP="00512D7A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19,224</w:t>
            </w:r>
          </w:p>
        </w:tc>
        <w:tc>
          <w:tcPr>
            <w:tcW w:w="1265" w:type="dxa"/>
          </w:tcPr>
          <w:p w:rsidR="00512D7A" w:rsidRDefault="00512D7A" w:rsidP="00512D7A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1,394</w:t>
            </w:r>
          </w:p>
        </w:tc>
        <w:tc>
          <w:tcPr>
            <w:tcW w:w="1441" w:type="dxa"/>
          </w:tcPr>
          <w:p w:rsidR="00512D7A" w:rsidRDefault="00512D7A" w:rsidP="00512D7A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19,224</w:t>
            </w:r>
          </w:p>
        </w:tc>
        <w:tc>
          <w:tcPr>
            <w:tcW w:w="1190" w:type="dxa"/>
          </w:tcPr>
          <w:p w:rsidR="00512D7A" w:rsidRDefault="00512D7A" w:rsidP="00512D7A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1,394</w:t>
            </w:r>
          </w:p>
        </w:tc>
        <w:tc>
          <w:tcPr>
            <w:tcW w:w="1367" w:type="dxa"/>
          </w:tcPr>
          <w:p w:rsidR="00512D7A" w:rsidRDefault="00512D7A" w:rsidP="00512D7A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19,224</w:t>
            </w:r>
          </w:p>
        </w:tc>
      </w:tr>
      <w:tr w:rsidR="00512D7A" w:rsidTr="001B6290">
        <w:tc>
          <w:tcPr>
            <w:tcW w:w="614" w:type="dxa"/>
          </w:tcPr>
          <w:p w:rsidR="00512D7A" w:rsidRDefault="00512D7A" w:rsidP="00512D7A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626" w:type="dxa"/>
          </w:tcPr>
          <w:p w:rsidR="00512D7A" w:rsidRDefault="00512D7A" w:rsidP="00512D7A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Толуол</w:t>
            </w:r>
          </w:p>
        </w:tc>
        <w:tc>
          <w:tcPr>
            <w:tcW w:w="784" w:type="dxa"/>
          </w:tcPr>
          <w:p w:rsidR="00512D7A" w:rsidRDefault="00512D7A" w:rsidP="00512D7A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0621</w:t>
            </w:r>
          </w:p>
        </w:tc>
        <w:tc>
          <w:tcPr>
            <w:tcW w:w="813" w:type="dxa"/>
          </w:tcPr>
          <w:p w:rsidR="00512D7A" w:rsidRDefault="00512D7A" w:rsidP="00512D7A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3546" w:type="dxa"/>
            <w:gridSpan w:val="3"/>
          </w:tcPr>
          <w:p w:rsidR="00512D7A" w:rsidRDefault="00512D7A" w:rsidP="00512D7A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0005, 0007, 0014, 0017, 0019, 0022, 0024, 0027, 0029, 0032</w:t>
            </w:r>
          </w:p>
        </w:tc>
        <w:tc>
          <w:tcPr>
            <w:tcW w:w="1268" w:type="dxa"/>
          </w:tcPr>
          <w:p w:rsidR="00512D7A" w:rsidRDefault="00512D7A" w:rsidP="00512D7A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0,827</w:t>
            </w:r>
          </w:p>
        </w:tc>
        <w:tc>
          <w:tcPr>
            <w:tcW w:w="1366" w:type="dxa"/>
          </w:tcPr>
          <w:p w:rsidR="00512D7A" w:rsidRDefault="00512D7A" w:rsidP="00512D7A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11,402</w:t>
            </w:r>
          </w:p>
        </w:tc>
        <w:tc>
          <w:tcPr>
            <w:tcW w:w="1265" w:type="dxa"/>
          </w:tcPr>
          <w:p w:rsidR="00512D7A" w:rsidRDefault="00512D7A" w:rsidP="00512D7A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0,827</w:t>
            </w:r>
          </w:p>
        </w:tc>
        <w:tc>
          <w:tcPr>
            <w:tcW w:w="1441" w:type="dxa"/>
          </w:tcPr>
          <w:p w:rsidR="00512D7A" w:rsidRDefault="00512D7A" w:rsidP="00512D7A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11,402</w:t>
            </w:r>
          </w:p>
        </w:tc>
        <w:tc>
          <w:tcPr>
            <w:tcW w:w="1190" w:type="dxa"/>
          </w:tcPr>
          <w:p w:rsidR="00512D7A" w:rsidRDefault="00512D7A" w:rsidP="00512D7A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0,827</w:t>
            </w:r>
          </w:p>
        </w:tc>
        <w:tc>
          <w:tcPr>
            <w:tcW w:w="1367" w:type="dxa"/>
          </w:tcPr>
          <w:p w:rsidR="00512D7A" w:rsidRDefault="00512D7A" w:rsidP="00512D7A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11,402</w:t>
            </w:r>
          </w:p>
        </w:tc>
      </w:tr>
      <w:tr w:rsidR="00512D7A" w:rsidTr="001B6290">
        <w:tc>
          <w:tcPr>
            <w:tcW w:w="614" w:type="dxa"/>
          </w:tcPr>
          <w:p w:rsidR="00512D7A" w:rsidRDefault="00512D7A" w:rsidP="00512D7A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1626" w:type="dxa"/>
          </w:tcPr>
          <w:p w:rsidR="00512D7A" w:rsidRDefault="00512D7A" w:rsidP="00512D7A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ароматические</w:t>
            </w:r>
          </w:p>
        </w:tc>
        <w:tc>
          <w:tcPr>
            <w:tcW w:w="784" w:type="dxa"/>
          </w:tcPr>
          <w:p w:rsidR="00512D7A" w:rsidRDefault="00512D7A" w:rsidP="00512D7A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0655</w:t>
            </w:r>
          </w:p>
        </w:tc>
        <w:tc>
          <w:tcPr>
            <w:tcW w:w="813" w:type="dxa"/>
          </w:tcPr>
          <w:p w:rsidR="00512D7A" w:rsidRDefault="00512D7A" w:rsidP="00512D7A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3546" w:type="dxa"/>
            <w:gridSpan w:val="3"/>
          </w:tcPr>
          <w:p w:rsidR="00512D7A" w:rsidRDefault="00512D7A" w:rsidP="00512D7A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0001, 0002, 0003, 0004, 0011, 0076, 0077, 0078, 0079, 6008, 6080</w:t>
            </w:r>
          </w:p>
        </w:tc>
        <w:tc>
          <w:tcPr>
            <w:tcW w:w="1268" w:type="dxa"/>
          </w:tcPr>
          <w:p w:rsidR="00512D7A" w:rsidRDefault="00512D7A" w:rsidP="00512D7A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0,313</w:t>
            </w:r>
          </w:p>
        </w:tc>
        <w:tc>
          <w:tcPr>
            <w:tcW w:w="1366" w:type="dxa"/>
          </w:tcPr>
          <w:p w:rsidR="00512D7A" w:rsidRDefault="00512D7A" w:rsidP="00512D7A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0,341</w:t>
            </w:r>
          </w:p>
        </w:tc>
        <w:tc>
          <w:tcPr>
            <w:tcW w:w="1265" w:type="dxa"/>
          </w:tcPr>
          <w:p w:rsidR="00512D7A" w:rsidRDefault="00512D7A" w:rsidP="00512D7A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0,313</w:t>
            </w:r>
          </w:p>
        </w:tc>
        <w:tc>
          <w:tcPr>
            <w:tcW w:w="1441" w:type="dxa"/>
          </w:tcPr>
          <w:p w:rsidR="00512D7A" w:rsidRDefault="00512D7A" w:rsidP="00512D7A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0,341</w:t>
            </w:r>
          </w:p>
        </w:tc>
        <w:tc>
          <w:tcPr>
            <w:tcW w:w="1190" w:type="dxa"/>
          </w:tcPr>
          <w:p w:rsidR="00512D7A" w:rsidRDefault="00512D7A" w:rsidP="00512D7A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0,313</w:t>
            </w:r>
          </w:p>
        </w:tc>
        <w:tc>
          <w:tcPr>
            <w:tcW w:w="1367" w:type="dxa"/>
          </w:tcPr>
          <w:p w:rsidR="00512D7A" w:rsidRDefault="00512D7A" w:rsidP="00512D7A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0,341</w:t>
            </w:r>
          </w:p>
        </w:tc>
      </w:tr>
      <w:tr w:rsidR="005F4A46" w:rsidTr="001B6290">
        <w:tc>
          <w:tcPr>
            <w:tcW w:w="614" w:type="dxa"/>
          </w:tcPr>
          <w:p w:rsidR="005F4A46" w:rsidRDefault="005F4A46" w:rsidP="005F4A4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1626" w:type="dxa"/>
          </w:tcPr>
          <w:p w:rsidR="005F4A46" w:rsidRDefault="005F4A46" w:rsidP="005F4A46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784" w:type="dxa"/>
          </w:tcPr>
          <w:p w:rsidR="005F4A46" w:rsidRDefault="005F4A46" w:rsidP="005F4A4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0703</w:t>
            </w:r>
          </w:p>
        </w:tc>
        <w:tc>
          <w:tcPr>
            <w:tcW w:w="813" w:type="dxa"/>
          </w:tcPr>
          <w:p w:rsidR="005F4A46" w:rsidRDefault="005F4A46" w:rsidP="005F4A4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3546" w:type="dxa"/>
            <w:gridSpan w:val="3"/>
          </w:tcPr>
          <w:p w:rsidR="005F4A46" w:rsidRDefault="005F4A46" w:rsidP="005F4A46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0005, 0007, 0014, 0017, 0018, 0019, 0022, 0023, 0024,</w:t>
            </w:r>
            <w:r w:rsidR="000D48BF">
              <w:rPr>
                <w:rFonts w:eastAsia="Calibri" w:cs="Times New Roman"/>
                <w:sz w:val="20"/>
                <w:szCs w:val="20"/>
              </w:rPr>
              <w:t xml:space="preserve"> </w:t>
            </w:r>
            <w:r>
              <w:rPr>
                <w:rFonts w:eastAsia="Calibri" w:cs="Times New Roman"/>
                <w:sz w:val="20"/>
                <w:szCs w:val="20"/>
              </w:rPr>
              <w:t>0027, 0028, 0029, 0032, 0033, 0064, 0065, 0066, 0067</w:t>
            </w:r>
          </w:p>
        </w:tc>
        <w:tc>
          <w:tcPr>
            <w:tcW w:w="1268" w:type="dxa"/>
          </w:tcPr>
          <w:p w:rsidR="005F4A46" w:rsidRDefault="005F4A46" w:rsidP="005F4A46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0,000696</w:t>
            </w:r>
          </w:p>
        </w:tc>
        <w:tc>
          <w:tcPr>
            <w:tcW w:w="1366" w:type="dxa"/>
          </w:tcPr>
          <w:p w:rsidR="005F4A46" w:rsidRDefault="005F4A46" w:rsidP="005F4A46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0,007846</w:t>
            </w:r>
          </w:p>
        </w:tc>
        <w:tc>
          <w:tcPr>
            <w:tcW w:w="1265" w:type="dxa"/>
          </w:tcPr>
          <w:p w:rsidR="005F4A46" w:rsidRDefault="005F4A46" w:rsidP="005F4A46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0,000696</w:t>
            </w:r>
          </w:p>
        </w:tc>
        <w:tc>
          <w:tcPr>
            <w:tcW w:w="1441" w:type="dxa"/>
          </w:tcPr>
          <w:p w:rsidR="005F4A46" w:rsidRDefault="005F4A46" w:rsidP="005F4A46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0,007846</w:t>
            </w:r>
          </w:p>
        </w:tc>
        <w:tc>
          <w:tcPr>
            <w:tcW w:w="1190" w:type="dxa"/>
          </w:tcPr>
          <w:p w:rsidR="005F4A46" w:rsidRDefault="005F4A46" w:rsidP="005F4A46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0,000696</w:t>
            </w:r>
          </w:p>
        </w:tc>
        <w:tc>
          <w:tcPr>
            <w:tcW w:w="1367" w:type="dxa"/>
          </w:tcPr>
          <w:p w:rsidR="005F4A46" w:rsidRDefault="005F4A46" w:rsidP="005F4A46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0,007846</w:t>
            </w:r>
          </w:p>
        </w:tc>
      </w:tr>
      <w:tr w:rsidR="00E31451" w:rsidTr="001B6290">
        <w:tc>
          <w:tcPr>
            <w:tcW w:w="614" w:type="dxa"/>
          </w:tcPr>
          <w:p w:rsidR="00E31451" w:rsidRDefault="00E31451" w:rsidP="00E3145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</w:t>
            </w:r>
          </w:p>
        </w:tc>
        <w:tc>
          <w:tcPr>
            <w:tcW w:w="1626" w:type="dxa"/>
          </w:tcPr>
          <w:p w:rsidR="00E31451" w:rsidRDefault="00E31451" w:rsidP="00E3145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Фенантрен</w:t>
            </w:r>
          </w:p>
        </w:tc>
        <w:tc>
          <w:tcPr>
            <w:tcW w:w="784" w:type="dxa"/>
          </w:tcPr>
          <w:p w:rsidR="00E31451" w:rsidRDefault="00E31451" w:rsidP="00E3145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0716</w:t>
            </w:r>
          </w:p>
        </w:tc>
        <w:tc>
          <w:tcPr>
            <w:tcW w:w="813" w:type="dxa"/>
          </w:tcPr>
          <w:p w:rsidR="00E31451" w:rsidRDefault="00E31451" w:rsidP="00E3145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3546" w:type="dxa"/>
            <w:gridSpan w:val="3"/>
          </w:tcPr>
          <w:p w:rsidR="00E31451" w:rsidRDefault="00E31451" w:rsidP="00E31451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0005, 0007, 0014, 0017, 0019, 0022, 0024, 0027, 0029, 0032</w:t>
            </w:r>
          </w:p>
        </w:tc>
        <w:tc>
          <w:tcPr>
            <w:tcW w:w="1268" w:type="dxa"/>
          </w:tcPr>
          <w:p w:rsidR="00E31451" w:rsidRDefault="00E31451" w:rsidP="00E31451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0,010240</w:t>
            </w:r>
          </w:p>
        </w:tc>
        <w:tc>
          <w:tcPr>
            <w:tcW w:w="1366" w:type="dxa"/>
          </w:tcPr>
          <w:p w:rsidR="00E31451" w:rsidRDefault="00E31451" w:rsidP="00E31451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0,141761</w:t>
            </w:r>
          </w:p>
        </w:tc>
        <w:tc>
          <w:tcPr>
            <w:tcW w:w="1265" w:type="dxa"/>
          </w:tcPr>
          <w:p w:rsidR="00E31451" w:rsidRDefault="00E31451" w:rsidP="00E31451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0,010240</w:t>
            </w:r>
          </w:p>
        </w:tc>
        <w:tc>
          <w:tcPr>
            <w:tcW w:w="1441" w:type="dxa"/>
          </w:tcPr>
          <w:p w:rsidR="00E31451" w:rsidRDefault="00E31451" w:rsidP="00E31451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0,141761</w:t>
            </w:r>
          </w:p>
        </w:tc>
        <w:tc>
          <w:tcPr>
            <w:tcW w:w="1190" w:type="dxa"/>
          </w:tcPr>
          <w:p w:rsidR="00E31451" w:rsidRDefault="00E31451" w:rsidP="00E31451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0,010240</w:t>
            </w:r>
          </w:p>
        </w:tc>
        <w:tc>
          <w:tcPr>
            <w:tcW w:w="1367" w:type="dxa"/>
          </w:tcPr>
          <w:p w:rsidR="00E31451" w:rsidRDefault="00E31451" w:rsidP="00E31451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0,141761</w:t>
            </w:r>
          </w:p>
        </w:tc>
      </w:tr>
      <w:tr w:rsidR="00E31451" w:rsidTr="001B6290">
        <w:tc>
          <w:tcPr>
            <w:tcW w:w="614" w:type="dxa"/>
          </w:tcPr>
          <w:p w:rsidR="00E31451" w:rsidRDefault="00E31451" w:rsidP="00E3145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</w:t>
            </w:r>
          </w:p>
        </w:tc>
        <w:tc>
          <w:tcPr>
            <w:tcW w:w="1626" w:type="dxa"/>
          </w:tcPr>
          <w:p w:rsidR="00E31451" w:rsidRDefault="00E31451" w:rsidP="00E3145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Бензо/в/ флюоратен</w:t>
            </w:r>
          </w:p>
        </w:tc>
        <w:tc>
          <w:tcPr>
            <w:tcW w:w="784" w:type="dxa"/>
          </w:tcPr>
          <w:p w:rsidR="00E31451" w:rsidRDefault="00E31451" w:rsidP="00E3145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0727</w:t>
            </w:r>
          </w:p>
        </w:tc>
        <w:tc>
          <w:tcPr>
            <w:tcW w:w="813" w:type="dxa"/>
          </w:tcPr>
          <w:p w:rsidR="00E31451" w:rsidRDefault="00E31451" w:rsidP="00E3145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46" w:type="dxa"/>
            <w:gridSpan w:val="3"/>
          </w:tcPr>
          <w:p w:rsidR="00E31451" w:rsidRDefault="00E31451" w:rsidP="00E31451">
            <w:r w:rsidRPr="00D94DEC">
              <w:rPr>
                <w:rFonts w:eastAsia="Calibri" w:cs="Times New Roman"/>
                <w:sz w:val="20"/>
                <w:szCs w:val="20"/>
              </w:rPr>
              <w:t>0007, 0014, 0019</w:t>
            </w:r>
          </w:p>
        </w:tc>
        <w:tc>
          <w:tcPr>
            <w:tcW w:w="1268" w:type="dxa"/>
          </w:tcPr>
          <w:p w:rsidR="00E31451" w:rsidRDefault="00E31451" w:rsidP="00E31451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0,005</w:t>
            </w:r>
          </w:p>
        </w:tc>
        <w:tc>
          <w:tcPr>
            <w:tcW w:w="1366" w:type="dxa"/>
          </w:tcPr>
          <w:p w:rsidR="00E31451" w:rsidRDefault="00E31451" w:rsidP="00E31451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0,137</w:t>
            </w:r>
          </w:p>
        </w:tc>
        <w:tc>
          <w:tcPr>
            <w:tcW w:w="1265" w:type="dxa"/>
          </w:tcPr>
          <w:p w:rsidR="00E31451" w:rsidRDefault="00E31451" w:rsidP="00E31451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0,005</w:t>
            </w:r>
          </w:p>
        </w:tc>
        <w:tc>
          <w:tcPr>
            <w:tcW w:w="1441" w:type="dxa"/>
          </w:tcPr>
          <w:p w:rsidR="00E31451" w:rsidRDefault="00E31451" w:rsidP="00E31451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0,137</w:t>
            </w:r>
          </w:p>
        </w:tc>
        <w:tc>
          <w:tcPr>
            <w:tcW w:w="1190" w:type="dxa"/>
          </w:tcPr>
          <w:p w:rsidR="00E31451" w:rsidRDefault="00E31451" w:rsidP="00E31451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0,005</w:t>
            </w:r>
          </w:p>
        </w:tc>
        <w:tc>
          <w:tcPr>
            <w:tcW w:w="1367" w:type="dxa"/>
          </w:tcPr>
          <w:p w:rsidR="00E31451" w:rsidRDefault="00E31451" w:rsidP="00E31451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0,137</w:t>
            </w:r>
          </w:p>
        </w:tc>
      </w:tr>
      <w:tr w:rsidR="00E31451" w:rsidTr="001B6290">
        <w:tc>
          <w:tcPr>
            <w:tcW w:w="614" w:type="dxa"/>
          </w:tcPr>
          <w:p w:rsidR="00E31451" w:rsidRDefault="00E31451" w:rsidP="00E3145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</w:t>
            </w:r>
          </w:p>
        </w:tc>
        <w:tc>
          <w:tcPr>
            <w:tcW w:w="1626" w:type="dxa"/>
          </w:tcPr>
          <w:p w:rsidR="00E31451" w:rsidRDefault="00E31451" w:rsidP="00E3145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Бензо/к/ флюоратен</w:t>
            </w:r>
          </w:p>
        </w:tc>
        <w:tc>
          <w:tcPr>
            <w:tcW w:w="784" w:type="dxa"/>
          </w:tcPr>
          <w:p w:rsidR="00E31451" w:rsidRDefault="00E31451" w:rsidP="00E3145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0728</w:t>
            </w:r>
          </w:p>
        </w:tc>
        <w:tc>
          <w:tcPr>
            <w:tcW w:w="813" w:type="dxa"/>
          </w:tcPr>
          <w:p w:rsidR="00E31451" w:rsidRDefault="00E31451" w:rsidP="00E3145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46" w:type="dxa"/>
            <w:gridSpan w:val="3"/>
          </w:tcPr>
          <w:p w:rsidR="00E31451" w:rsidRDefault="00E31451" w:rsidP="00E31451">
            <w:r w:rsidRPr="00D94DEC">
              <w:rPr>
                <w:rFonts w:eastAsia="Calibri" w:cs="Times New Roman"/>
                <w:sz w:val="20"/>
                <w:szCs w:val="20"/>
              </w:rPr>
              <w:t>0007, 0014, 0019</w:t>
            </w:r>
          </w:p>
        </w:tc>
        <w:tc>
          <w:tcPr>
            <w:tcW w:w="1268" w:type="dxa"/>
          </w:tcPr>
          <w:p w:rsidR="00E31451" w:rsidRDefault="00E31451" w:rsidP="00E31451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0,005</w:t>
            </w:r>
          </w:p>
        </w:tc>
        <w:tc>
          <w:tcPr>
            <w:tcW w:w="1366" w:type="dxa"/>
          </w:tcPr>
          <w:p w:rsidR="00E31451" w:rsidRDefault="00E31451" w:rsidP="00E31451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0,137</w:t>
            </w:r>
          </w:p>
        </w:tc>
        <w:tc>
          <w:tcPr>
            <w:tcW w:w="1265" w:type="dxa"/>
          </w:tcPr>
          <w:p w:rsidR="00E31451" w:rsidRDefault="00E31451" w:rsidP="00E31451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0,005</w:t>
            </w:r>
          </w:p>
        </w:tc>
        <w:tc>
          <w:tcPr>
            <w:tcW w:w="1441" w:type="dxa"/>
          </w:tcPr>
          <w:p w:rsidR="00E31451" w:rsidRDefault="00E31451" w:rsidP="00E31451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0,137</w:t>
            </w:r>
          </w:p>
        </w:tc>
        <w:tc>
          <w:tcPr>
            <w:tcW w:w="1190" w:type="dxa"/>
          </w:tcPr>
          <w:p w:rsidR="00E31451" w:rsidRDefault="00E31451" w:rsidP="00E31451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0,005</w:t>
            </w:r>
          </w:p>
        </w:tc>
        <w:tc>
          <w:tcPr>
            <w:tcW w:w="1367" w:type="dxa"/>
          </w:tcPr>
          <w:p w:rsidR="00E31451" w:rsidRDefault="00E31451" w:rsidP="00E31451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0,137</w:t>
            </w:r>
          </w:p>
        </w:tc>
      </w:tr>
      <w:tr w:rsidR="00E31451" w:rsidTr="001B6290">
        <w:tc>
          <w:tcPr>
            <w:tcW w:w="614" w:type="dxa"/>
          </w:tcPr>
          <w:p w:rsidR="00E31451" w:rsidRDefault="00E31451" w:rsidP="00E3145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</w:t>
            </w:r>
          </w:p>
        </w:tc>
        <w:tc>
          <w:tcPr>
            <w:tcW w:w="1626" w:type="dxa"/>
          </w:tcPr>
          <w:p w:rsidR="00E31451" w:rsidRDefault="00E31451" w:rsidP="00E3145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Индено(1,2,3-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cd</w:t>
            </w:r>
            <w:r>
              <w:rPr>
                <w:rFonts w:eastAsia="Calibri" w:cs="Times New Roman"/>
                <w:sz w:val="20"/>
                <w:szCs w:val="20"/>
              </w:rPr>
              <w:t>)пирен</w:t>
            </w:r>
          </w:p>
        </w:tc>
        <w:tc>
          <w:tcPr>
            <w:tcW w:w="784" w:type="dxa"/>
          </w:tcPr>
          <w:p w:rsidR="00E31451" w:rsidRDefault="00E31451" w:rsidP="00E3145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0729</w:t>
            </w:r>
          </w:p>
        </w:tc>
        <w:tc>
          <w:tcPr>
            <w:tcW w:w="813" w:type="dxa"/>
          </w:tcPr>
          <w:p w:rsidR="00E31451" w:rsidRDefault="00E31451" w:rsidP="00E3145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46" w:type="dxa"/>
            <w:gridSpan w:val="3"/>
          </w:tcPr>
          <w:p w:rsidR="00E31451" w:rsidRDefault="00E31451" w:rsidP="00E31451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D94DEC">
              <w:rPr>
                <w:rFonts w:eastAsia="Calibri" w:cs="Times New Roman"/>
                <w:sz w:val="20"/>
                <w:szCs w:val="20"/>
              </w:rPr>
              <w:t>0007, 0014, 0019</w:t>
            </w:r>
          </w:p>
        </w:tc>
        <w:tc>
          <w:tcPr>
            <w:tcW w:w="1268" w:type="dxa"/>
          </w:tcPr>
          <w:p w:rsidR="00E31451" w:rsidRDefault="00E31451" w:rsidP="00E31451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0,005</w:t>
            </w:r>
          </w:p>
        </w:tc>
        <w:tc>
          <w:tcPr>
            <w:tcW w:w="1366" w:type="dxa"/>
          </w:tcPr>
          <w:p w:rsidR="00E31451" w:rsidRDefault="00E31451" w:rsidP="00E31451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0,137</w:t>
            </w:r>
          </w:p>
        </w:tc>
        <w:tc>
          <w:tcPr>
            <w:tcW w:w="1265" w:type="dxa"/>
          </w:tcPr>
          <w:p w:rsidR="00E31451" w:rsidRDefault="00E31451" w:rsidP="00E31451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0,005</w:t>
            </w:r>
          </w:p>
        </w:tc>
        <w:tc>
          <w:tcPr>
            <w:tcW w:w="1441" w:type="dxa"/>
          </w:tcPr>
          <w:p w:rsidR="00E31451" w:rsidRDefault="00E31451" w:rsidP="00E31451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0,137</w:t>
            </w:r>
          </w:p>
        </w:tc>
        <w:tc>
          <w:tcPr>
            <w:tcW w:w="1190" w:type="dxa"/>
          </w:tcPr>
          <w:p w:rsidR="00E31451" w:rsidRDefault="00E31451" w:rsidP="00E31451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0,005</w:t>
            </w:r>
          </w:p>
        </w:tc>
        <w:tc>
          <w:tcPr>
            <w:tcW w:w="1367" w:type="dxa"/>
          </w:tcPr>
          <w:p w:rsidR="00E31451" w:rsidRDefault="00E31451" w:rsidP="00E31451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0,137</w:t>
            </w:r>
          </w:p>
        </w:tc>
      </w:tr>
      <w:tr w:rsidR="00E31451" w:rsidTr="001B6290">
        <w:tc>
          <w:tcPr>
            <w:tcW w:w="614" w:type="dxa"/>
          </w:tcPr>
          <w:p w:rsidR="00E31451" w:rsidRDefault="00E31451" w:rsidP="00E3145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1626" w:type="dxa"/>
          </w:tcPr>
          <w:p w:rsidR="00E31451" w:rsidRDefault="00E31451" w:rsidP="00E3145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Этантиол</w:t>
            </w:r>
          </w:p>
        </w:tc>
        <w:tc>
          <w:tcPr>
            <w:tcW w:w="784" w:type="dxa"/>
          </w:tcPr>
          <w:p w:rsidR="00E31451" w:rsidRDefault="00E31451" w:rsidP="00E3145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1728</w:t>
            </w:r>
          </w:p>
        </w:tc>
        <w:tc>
          <w:tcPr>
            <w:tcW w:w="813" w:type="dxa"/>
          </w:tcPr>
          <w:p w:rsidR="00E31451" w:rsidRDefault="00E31451" w:rsidP="00E3145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3546" w:type="dxa"/>
            <w:gridSpan w:val="3"/>
          </w:tcPr>
          <w:p w:rsidR="00E31451" w:rsidRDefault="00E31451" w:rsidP="00E31451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0059, 0060, 0061, 0062, 0063, 6010, 6011, 6012, 6013, 6014</w:t>
            </w:r>
          </w:p>
        </w:tc>
        <w:tc>
          <w:tcPr>
            <w:tcW w:w="1268" w:type="dxa"/>
          </w:tcPr>
          <w:p w:rsidR="00E31451" w:rsidRDefault="00E31451" w:rsidP="00E31451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0,033</w:t>
            </w:r>
          </w:p>
        </w:tc>
        <w:tc>
          <w:tcPr>
            <w:tcW w:w="1366" w:type="dxa"/>
          </w:tcPr>
          <w:p w:rsidR="00E31451" w:rsidRDefault="00E31451" w:rsidP="00E31451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265" w:type="dxa"/>
          </w:tcPr>
          <w:p w:rsidR="00E31451" w:rsidRDefault="00E31451" w:rsidP="00E31451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0,033</w:t>
            </w:r>
          </w:p>
        </w:tc>
        <w:tc>
          <w:tcPr>
            <w:tcW w:w="1441" w:type="dxa"/>
          </w:tcPr>
          <w:p w:rsidR="00E31451" w:rsidRDefault="00E31451" w:rsidP="00E31451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190" w:type="dxa"/>
          </w:tcPr>
          <w:p w:rsidR="00E31451" w:rsidRDefault="00E31451" w:rsidP="00E31451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0,033</w:t>
            </w:r>
          </w:p>
        </w:tc>
        <w:tc>
          <w:tcPr>
            <w:tcW w:w="1367" w:type="dxa"/>
          </w:tcPr>
          <w:p w:rsidR="00E31451" w:rsidRDefault="00E31451" w:rsidP="00E31451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</w:tr>
      <w:tr w:rsidR="00FE50D0" w:rsidTr="001B6290">
        <w:tc>
          <w:tcPr>
            <w:tcW w:w="614" w:type="dxa"/>
          </w:tcPr>
          <w:p w:rsidR="00FE50D0" w:rsidRDefault="00FE50D0" w:rsidP="00FE50D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21</w:t>
            </w:r>
          </w:p>
        </w:tc>
        <w:tc>
          <w:tcPr>
            <w:tcW w:w="1626" w:type="dxa"/>
          </w:tcPr>
          <w:p w:rsidR="00FE50D0" w:rsidRDefault="00FE50D0" w:rsidP="00FE50D0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С11-С19</w:t>
            </w:r>
          </w:p>
          <w:p w:rsidR="00FE50D0" w:rsidRDefault="00FE50D0" w:rsidP="00FE50D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:rsidR="00FE50D0" w:rsidRDefault="00FE50D0" w:rsidP="00FE50D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2754</w:t>
            </w:r>
          </w:p>
        </w:tc>
        <w:tc>
          <w:tcPr>
            <w:tcW w:w="813" w:type="dxa"/>
          </w:tcPr>
          <w:p w:rsidR="00FE50D0" w:rsidRDefault="00FE50D0" w:rsidP="00FE50D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3546" w:type="dxa"/>
            <w:gridSpan w:val="3"/>
          </w:tcPr>
          <w:p w:rsidR="00FE50D0" w:rsidRDefault="00FE50D0" w:rsidP="005D6AC8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0001, 0002, 0003, 0004, 0011, </w:t>
            </w:r>
            <w:r w:rsidR="005D6AC8">
              <w:rPr>
                <w:rFonts w:eastAsia="Calibri" w:cs="Times New Roman"/>
                <w:sz w:val="20"/>
                <w:szCs w:val="20"/>
              </w:rPr>
              <w:t xml:space="preserve">0055, 0058, 0075, </w:t>
            </w:r>
            <w:r>
              <w:rPr>
                <w:rFonts w:eastAsia="Calibri" w:cs="Times New Roman"/>
                <w:sz w:val="20"/>
                <w:szCs w:val="20"/>
              </w:rPr>
              <w:t>0076, 0077, 0078, 0079,</w:t>
            </w:r>
            <w:r w:rsidR="005D6AC8">
              <w:rPr>
                <w:rFonts w:eastAsia="Calibri" w:cs="Times New Roman"/>
                <w:sz w:val="20"/>
                <w:szCs w:val="20"/>
              </w:rPr>
              <w:t xml:space="preserve"> 0081, 0082, 6001, </w:t>
            </w:r>
            <w:r>
              <w:rPr>
                <w:rFonts w:eastAsia="Calibri" w:cs="Times New Roman"/>
                <w:sz w:val="20"/>
                <w:szCs w:val="20"/>
              </w:rPr>
              <w:t>6008, 6080</w:t>
            </w:r>
          </w:p>
        </w:tc>
        <w:tc>
          <w:tcPr>
            <w:tcW w:w="1268" w:type="dxa"/>
          </w:tcPr>
          <w:p w:rsidR="00FE50D0" w:rsidRDefault="00FE50D0" w:rsidP="00FE50D0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0,181</w:t>
            </w:r>
          </w:p>
        </w:tc>
        <w:tc>
          <w:tcPr>
            <w:tcW w:w="1366" w:type="dxa"/>
          </w:tcPr>
          <w:p w:rsidR="00FE50D0" w:rsidRDefault="00FE50D0" w:rsidP="00FE50D0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1,575</w:t>
            </w:r>
          </w:p>
        </w:tc>
        <w:tc>
          <w:tcPr>
            <w:tcW w:w="1265" w:type="dxa"/>
          </w:tcPr>
          <w:p w:rsidR="00FE50D0" w:rsidRDefault="00FE50D0" w:rsidP="00FE50D0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0,181</w:t>
            </w:r>
          </w:p>
        </w:tc>
        <w:tc>
          <w:tcPr>
            <w:tcW w:w="1441" w:type="dxa"/>
          </w:tcPr>
          <w:p w:rsidR="00FE50D0" w:rsidRDefault="00FE50D0" w:rsidP="00FE50D0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1,575</w:t>
            </w:r>
          </w:p>
        </w:tc>
        <w:tc>
          <w:tcPr>
            <w:tcW w:w="1190" w:type="dxa"/>
          </w:tcPr>
          <w:p w:rsidR="00FE50D0" w:rsidRDefault="00FE50D0" w:rsidP="00FE50D0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0,181</w:t>
            </w:r>
          </w:p>
        </w:tc>
        <w:tc>
          <w:tcPr>
            <w:tcW w:w="1367" w:type="dxa"/>
          </w:tcPr>
          <w:p w:rsidR="00FE50D0" w:rsidRDefault="00FE50D0" w:rsidP="00FE50D0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1,575</w:t>
            </w:r>
          </w:p>
        </w:tc>
      </w:tr>
      <w:tr w:rsidR="00FE50D0" w:rsidTr="001B6290">
        <w:tc>
          <w:tcPr>
            <w:tcW w:w="614" w:type="dxa"/>
          </w:tcPr>
          <w:p w:rsidR="00FE50D0" w:rsidRDefault="00FE50D0" w:rsidP="00FE50D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626" w:type="dxa"/>
          </w:tcPr>
          <w:p w:rsidR="00FE50D0" w:rsidRDefault="00FE50D0" w:rsidP="00FE50D0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784" w:type="dxa"/>
          </w:tcPr>
          <w:p w:rsidR="00FE50D0" w:rsidRDefault="00FE50D0" w:rsidP="00FE50D0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813" w:type="dxa"/>
          </w:tcPr>
          <w:p w:rsidR="00FE50D0" w:rsidRDefault="00FE50D0" w:rsidP="00FE50D0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3546" w:type="dxa"/>
            <w:gridSpan w:val="3"/>
          </w:tcPr>
          <w:p w:rsidR="00FE50D0" w:rsidRDefault="00FE50D0" w:rsidP="00FE50D0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1268" w:type="dxa"/>
          </w:tcPr>
          <w:p w:rsidR="00FE50D0" w:rsidRDefault="00FE50D0" w:rsidP="00FE50D0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1366" w:type="dxa"/>
          </w:tcPr>
          <w:p w:rsidR="00FE50D0" w:rsidRDefault="00FE50D0" w:rsidP="00FE50D0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</w:t>
            </w:r>
          </w:p>
        </w:tc>
        <w:tc>
          <w:tcPr>
            <w:tcW w:w="1265" w:type="dxa"/>
          </w:tcPr>
          <w:p w:rsidR="00FE50D0" w:rsidRDefault="00FE50D0" w:rsidP="00FE50D0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</w:t>
            </w:r>
          </w:p>
        </w:tc>
        <w:tc>
          <w:tcPr>
            <w:tcW w:w="1441" w:type="dxa"/>
          </w:tcPr>
          <w:p w:rsidR="00FE50D0" w:rsidRDefault="00FE50D0" w:rsidP="00FE50D0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</w:t>
            </w:r>
          </w:p>
        </w:tc>
        <w:tc>
          <w:tcPr>
            <w:tcW w:w="1190" w:type="dxa"/>
          </w:tcPr>
          <w:p w:rsidR="00FE50D0" w:rsidRDefault="00FE50D0" w:rsidP="00FE50D0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</w:t>
            </w:r>
          </w:p>
        </w:tc>
        <w:tc>
          <w:tcPr>
            <w:tcW w:w="1367" w:type="dxa"/>
          </w:tcPr>
          <w:p w:rsidR="00FE50D0" w:rsidRDefault="00FE50D0" w:rsidP="00FE50D0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11</w:t>
            </w:r>
          </w:p>
        </w:tc>
      </w:tr>
      <w:tr w:rsidR="000D48BF" w:rsidTr="001B6290">
        <w:tc>
          <w:tcPr>
            <w:tcW w:w="614" w:type="dxa"/>
          </w:tcPr>
          <w:p w:rsidR="000D48BF" w:rsidRDefault="000D48BF" w:rsidP="000D48B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22</w:t>
            </w:r>
          </w:p>
        </w:tc>
        <w:tc>
          <w:tcPr>
            <w:tcW w:w="1626" w:type="dxa"/>
          </w:tcPr>
          <w:p w:rsidR="000D48BF" w:rsidRDefault="000D48BF" w:rsidP="000D48BF">
            <w:pPr>
              <w:ind w:firstLine="0"/>
              <w:jc w:val="left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>Твердые частицы</w:t>
            </w:r>
          </w:p>
        </w:tc>
        <w:tc>
          <w:tcPr>
            <w:tcW w:w="784" w:type="dxa"/>
          </w:tcPr>
          <w:p w:rsidR="000D48BF" w:rsidRDefault="000D48BF" w:rsidP="000D48BF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2902</w:t>
            </w:r>
          </w:p>
        </w:tc>
        <w:tc>
          <w:tcPr>
            <w:tcW w:w="813" w:type="dxa"/>
          </w:tcPr>
          <w:p w:rsidR="000D48BF" w:rsidRDefault="000D48BF" w:rsidP="000D48BF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3546" w:type="dxa"/>
            <w:gridSpan w:val="3"/>
          </w:tcPr>
          <w:p w:rsidR="000D48BF" w:rsidRDefault="000D48BF" w:rsidP="000D48BF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0005, 0007, 0014, 0015, 0017, 0019, 0020, 0022, 0024, 0025, 0026, 0027, 0029, 0030, 0031, 0032, 0034, 0047, 0048, 0069</w:t>
            </w:r>
          </w:p>
        </w:tc>
        <w:tc>
          <w:tcPr>
            <w:tcW w:w="1268" w:type="dxa"/>
          </w:tcPr>
          <w:p w:rsidR="000D48BF" w:rsidRDefault="000D48BF" w:rsidP="000D48BF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10,052</w:t>
            </w:r>
          </w:p>
        </w:tc>
        <w:tc>
          <w:tcPr>
            <w:tcW w:w="1366" w:type="dxa"/>
          </w:tcPr>
          <w:p w:rsidR="000D48BF" w:rsidRDefault="000D48BF" w:rsidP="000D48BF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163,134</w:t>
            </w:r>
          </w:p>
        </w:tc>
        <w:tc>
          <w:tcPr>
            <w:tcW w:w="1265" w:type="dxa"/>
          </w:tcPr>
          <w:p w:rsidR="000D48BF" w:rsidRDefault="000D48BF" w:rsidP="000D48BF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10,052</w:t>
            </w:r>
          </w:p>
        </w:tc>
        <w:tc>
          <w:tcPr>
            <w:tcW w:w="1441" w:type="dxa"/>
          </w:tcPr>
          <w:p w:rsidR="000D48BF" w:rsidRDefault="000D48BF" w:rsidP="000D48BF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163,134</w:t>
            </w:r>
          </w:p>
        </w:tc>
        <w:tc>
          <w:tcPr>
            <w:tcW w:w="1190" w:type="dxa"/>
          </w:tcPr>
          <w:p w:rsidR="000D48BF" w:rsidRDefault="000D48BF" w:rsidP="000D48BF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10,052</w:t>
            </w:r>
          </w:p>
        </w:tc>
        <w:tc>
          <w:tcPr>
            <w:tcW w:w="1367" w:type="dxa"/>
          </w:tcPr>
          <w:p w:rsidR="000D48BF" w:rsidRDefault="000D48BF" w:rsidP="000D48BF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163,134</w:t>
            </w:r>
          </w:p>
        </w:tc>
      </w:tr>
      <w:tr w:rsidR="000D48BF" w:rsidTr="001B6290">
        <w:tc>
          <w:tcPr>
            <w:tcW w:w="614" w:type="dxa"/>
          </w:tcPr>
          <w:p w:rsidR="000D48BF" w:rsidRDefault="000D48BF" w:rsidP="000D48B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23</w:t>
            </w:r>
          </w:p>
        </w:tc>
        <w:tc>
          <w:tcPr>
            <w:tcW w:w="1626" w:type="dxa"/>
          </w:tcPr>
          <w:p w:rsidR="000D48BF" w:rsidRDefault="000D48BF" w:rsidP="000D48BF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Общий органический углерод</w:t>
            </w:r>
          </w:p>
        </w:tc>
        <w:tc>
          <w:tcPr>
            <w:tcW w:w="784" w:type="dxa"/>
          </w:tcPr>
          <w:p w:rsidR="000D48BF" w:rsidRDefault="000D48BF" w:rsidP="000D48B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3005</w:t>
            </w:r>
          </w:p>
        </w:tc>
        <w:tc>
          <w:tcPr>
            <w:tcW w:w="813" w:type="dxa"/>
          </w:tcPr>
          <w:p w:rsidR="000D48BF" w:rsidRDefault="000D48BF" w:rsidP="000D48B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46" w:type="dxa"/>
            <w:gridSpan w:val="3"/>
          </w:tcPr>
          <w:p w:rsidR="000D48BF" w:rsidRDefault="000D48BF" w:rsidP="000D48BF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0007, 0014, 0019</w:t>
            </w:r>
          </w:p>
        </w:tc>
        <w:tc>
          <w:tcPr>
            <w:tcW w:w="1268" w:type="dxa"/>
          </w:tcPr>
          <w:p w:rsidR="000D48BF" w:rsidRDefault="000D48BF" w:rsidP="000D48BF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0,805</w:t>
            </w:r>
          </w:p>
        </w:tc>
        <w:tc>
          <w:tcPr>
            <w:tcW w:w="1366" w:type="dxa"/>
          </w:tcPr>
          <w:p w:rsidR="000D48BF" w:rsidRDefault="000D48BF" w:rsidP="000D48BF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25,109</w:t>
            </w:r>
          </w:p>
        </w:tc>
        <w:tc>
          <w:tcPr>
            <w:tcW w:w="1265" w:type="dxa"/>
          </w:tcPr>
          <w:p w:rsidR="000D48BF" w:rsidRDefault="000D48BF" w:rsidP="000D48BF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0,805</w:t>
            </w:r>
          </w:p>
        </w:tc>
        <w:tc>
          <w:tcPr>
            <w:tcW w:w="1441" w:type="dxa"/>
          </w:tcPr>
          <w:p w:rsidR="000D48BF" w:rsidRDefault="000D48BF" w:rsidP="000D48BF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25,109</w:t>
            </w:r>
          </w:p>
        </w:tc>
        <w:tc>
          <w:tcPr>
            <w:tcW w:w="1190" w:type="dxa"/>
          </w:tcPr>
          <w:p w:rsidR="000D48BF" w:rsidRDefault="000D48BF" w:rsidP="000D48BF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0,805</w:t>
            </w:r>
          </w:p>
        </w:tc>
        <w:tc>
          <w:tcPr>
            <w:tcW w:w="1367" w:type="dxa"/>
          </w:tcPr>
          <w:p w:rsidR="000D48BF" w:rsidRDefault="000D48BF" w:rsidP="000D48BF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25,109</w:t>
            </w:r>
          </w:p>
        </w:tc>
      </w:tr>
      <w:tr w:rsidR="000D48BF" w:rsidTr="001B6290">
        <w:tc>
          <w:tcPr>
            <w:tcW w:w="614" w:type="dxa"/>
          </w:tcPr>
          <w:p w:rsidR="000D48BF" w:rsidRDefault="000D48BF" w:rsidP="000D48B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24</w:t>
            </w:r>
          </w:p>
        </w:tc>
        <w:tc>
          <w:tcPr>
            <w:tcW w:w="1626" w:type="dxa"/>
          </w:tcPr>
          <w:p w:rsidR="000D48BF" w:rsidRDefault="000D48BF" w:rsidP="000D48BF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ПХБ</w:t>
            </w:r>
          </w:p>
        </w:tc>
        <w:tc>
          <w:tcPr>
            <w:tcW w:w="784" w:type="dxa"/>
          </w:tcPr>
          <w:p w:rsidR="000D48BF" w:rsidRDefault="000D48BF" w:rsidP="000D48B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3920</w:t>
            </w:r>
          </w:p>
        </w:tc>
        <w:tc>
          <w:tcPr>
            <w:tcW w:w="813" w:type="dxa"/>
          </w:tcPr>
          <w:p w:rsidR="000D48BF" w:rsidRDefault="000D48BF" w:rsidP="000D48B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3546" w:type="dxa"/>
            <w:gridSpan w:val="3"/>
          </w:tcPr>
          <w:p w:rsidR="000D48BF" w:rsidRDefault="000D48BF" w:rsidP="000D48BF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0005, 0007, 0014, 0019, 0024, 0029</w:t>
            </w:r>
          </w:p>
        </w:tc>
        <w:tc>
          <w:tcPr>
            <w:tcW w:w="1268" w:type="dxa"/>
          </w:tcPr>
          <w:p w:rsidR="000D48BF" w:rsidRDefault="000D48BF" w:rsidP="000D48BF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0,000056</w:t>
            </w:r>
          </w:p>
        </w:tc>
        <w:tc>
          <w:tcPr>
            <w:tcW w:w="1366" w:type="dxa"/>
          </w:tcPr>
          <w:p w:rsidR="000D48BF" w:rsidRDefault="000D48BF" w:rsidP="000D48BF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0,001764</w:t>
            </w:r>
          </w:p>
        </w:tc>
        <w:tc>
          <w:tcPr>
            <w:tcW w:w="1265" w:type="dxa"/>
          </w:tcPr>
          <w:p w:rsidR="000D48BF" w:rsidRDefault="000D48BF" w:rsidP="000D48BF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0,000056</w:t>
            </w:r>
          </w:p>
        </w:tc>
        <w:tc>
          <w:tcPr>
            <w:tcW w:w="1441" w:type="dxa"/>
          </w:tcPr>
          <w:p w:rsidR="000D48BF" w:rsidRDefault="000D48BF" w:rsidP="000D48BF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0,001764</w:t>
            </w:r>
          </w:p>
        </w:tc>
        <w:tc>
          <w:tcPr>
            <w:tcW w:w="1190" w:type="dxa"/>
          </w:tcPr>
          <w:p w:rsidR="000D48BF" w:rsidRDefault="000D48BF" w:rsidP="000D48BF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0,000056</w:t>
            </w:r>
          </w:p>
        </w:tc>
        <w:tc>
          <w:tcPr>
            <w:tcW w:w="1367" w:type="dxa"/>
          </w:tcPr>
          <w:p w:rsidR="000D48BF" w:rsidRDefault="000D48BF" w:rsidP="000D48BF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0,001764</w:t>
            </w:r>
          </w:p>
        </w:tc>
      </w:tr>
      <w:tr w:rsidR="00ED3FF9" w:rsidTr="001B6290">
        <w:tc>
          <w:tcPr>
            <w:tcW w:w="3837" w:type="dxa"/>
            <w:gridSpan w:val="4"/>
          </w:tcPr>
          <w:p w:rsidR="00ED3FF9" w:rsidRDefault="00ED3FF9" w:rsidP="00FE50D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Итого веществ I класса опасности</w:t>
            </w:r>
          </w:p>
        </w:tc>
        <w:tc>
          <w:tcPr>
            <w:tcW w:w="915" w:type="dxa"/>
          </w:tcPr>
          <w:p w:rsidR="00ED3FF9" w:rsidRDefault="00ED3FF9" w:rsidP="00FE50D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264" w:type="dxa"/>
          </w:tcPr>
          <w:p w:rsidR="00ED3FF9" w:rsidRDefault="00ED3FF9" w:rsidP="00ED3FF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367" w:type="dxa"/>
          </w:tcPr>
          <w:p w:rsidR="00ED3FF9" w:rsidRDefault="00F7553C" w:rsidP="00ED3FF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1,199831</w:t>
            </w:r>
          </w:p>
        </w:tc>
        <w:tc>
          <w:tcPr>
            <w:tcW w:w="1268" w:type="dxa"/>
          </w:tcPr>
          <w:p w:rsidR="00ED3FF9" w:rsidRDefault="00ED3FF9" w:rsidP="00ED3FF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366" w:type="dxa"/>
          </w:tcPr>
          <w:p w:rsidR="00ED3FF9" w:rsidRDefault="002D719A" w:rsidP="00ED3FF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1,199831</w:t>
            </w:r>
          </w:p>
        </w:tc>
        <w:tc>
          <w:tcPr>
            <w:tcW w:w="1265" w:type="dxa"/>
          </w:tcPr>
          <w:p w:rsidR="00ED3FF9" w:rsidRDefault="00ED3FF9" w:rsidP="00ED3FF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441" w:type="dxa"/>
          </w:tcPr>
          <w:p w:rsidR="00ED3FF9" w:rsidRDefault="002D719A" w:rsidP="00ED3FF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1,199831</w:t>
            </w:r>
          </w:p>
        </w:tc>
        <w:tc>
          <w:tcPr>
            <w:tcW w:w="1190" w:type="dxa"/>
          </w:tcPr>
          <w:p w:rsidR="00ED3FF9" w:rsidRDefault="00ED3FF9" w:rsidP="00ED3FF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367" w:type="dxa"/>
          </w:tcPr>
          <w:p w:rsidR="00ED3FF9" w:rsidRDefault="002D719A" w:rsidP="00ED3FF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1,199831</w:t>
            </w:r>
          </w:p>
        </w:tc>
      </w:tr>
      <w:tr w:rsidR="00ED3FF9" w:rsidTr="001B6290">
        <w:tc>
          <w:tcPr>
            <w:tcW w:w="3837" w:type="dxa"/>
            <w:gridSpan w:val="4"/>
          </w:tcPr>
          <w:p w:rsidR="00ED3FF9" w:rsidRDefault="00ED3FF9" w:rsidP="00FE50D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Итого веществ II класса опасности</w:t>
            </w:r>
          </w:p>
        </w:tc>
        <w:tc>
          <w:tcPr>
            <w:tcW w:w="915" w:type="dxa"/>
          </w:tcPr>
          <w:p w:rsidR="00ED3FF9" w:rsidRDefault="00ED3FF9" w:rsidP="00FE50D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264" w:type="dxa"/>
          </w:tcPr>
          <w:p w:rsidR="00ED3FF9" w:rsidRDefault="00ED3FF9" w:rsidP="00ED3FF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367" w:type="dxa"/>
          </w:tcPr>
          <w:p w:rsidR="00ED3FF9" w:rsidRDefault="00ED3FF9" w:rsidP="00ED3FF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5393,860</w:t>
            </w:r>
          </w:p>
        </w:tc>
        <w:tc>
          <w:tcPr>
            <w:tcW w:w="1268" w:type="dxa"/>
          </w:tcPr>
          <w:p w:rsidR="00ED3FF9" w:rsidRDefault="00ED3FF9" w:rsidP="00ED3FF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366" w:type="dxa"/>
          </w:tcPr>
          <w:p w:rsidR="00ED3FF9" w:rsidRDefault="00ED3FF9" w:rsidP="00ED3FF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5393,860</w:t>
            </w:r>
          </w:p>
        </w:tc>
        <w:tc>
          <w:tcPr>
            <w:tcW w:w="1265" w:type="dxa"/>
          </w:tcPr>
          <w:p w:rsidR="00ED3FF9" w:rsidRDefault="00ED3FF9" w:rsidP="00ED3FF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441" w:type="dxa"/>
          </w:tcPr>
          <w:p w:rsidR="00ED3FF9" w:rsidRDefault="00ED3FF9" w:rsidP="00ED3FF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5393,860</w:t>
            </w:r>
          </w:p>
        </w:tc>
        <w:tc>
          <w:tcPr>
            <w:tcW w:w="1190" w:type="dxa"/>
          </w:tcPr>
          <w:p w:rsidR="00ED3FF9" w:rsidRDefault="00ED3FF9" w:rsidP="00ED3FF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367" w:type="dxa"/>
          </w:tcPr>
          <w:p w:rsidR="00ED3FF9" w:rsidRDefault="00ED3FF9" w:rsidP="00ED3FF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5393,860</w:t>
            </w:r>
          </w:p>
        </w:tc>
      </w:tr>
      <w:tr w:rsidR="00ED3FF9" w:rsidTr="001B6290">
        <w:tc>
          <w:tcPr>
            <w:tcW w:w="3837" w:type="dxa"/>
            <w:gridSpan w:val="4"/>
          </w:tcPr>
          <w:p w:rsidR="00ED3FF9" w:rsidRDefault="00ED3FF9" w:rsidP="00FE50D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Итого веществ III класса опасности</w:t>
            </w:r>
          </w:p>
        </w:tc>
        <w:tc>
          <w:tcPr>
            <w:tcW w:w="915" w:type="dxa"/>
          </w:tcPr>
          <w:p w:rsidR="00ED3FF9" w:rsidRDefault="00ED3FF9" w:rsidP="00FE50D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264" w:type="dxa"/>
          </w:tcPr>
          <w:p w:rsidR="00ED3FF9" w:rsidRDefault="00ED3FF9" w:rsidP="00ED3FF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367" w:type="dxa"/>
          </w:tcPr>
          <w:p w:rsidR="00ED3FF9" w:rsidRDefault="00ED3FF9" w:rsidP="00ED3FF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5503,042</w:t>
            </w:r>
          </w:p>
        </w:tc>
        <w:tc>
          <w:tcPr>
            <w:tcW w:w="1268" w:type="dxa"/>
          </w:tcPr>
          <w:p w:rsidR="00ED3FF9" w:rsidRDefault="00ED3FF9" w:rsidP="00ED3FF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366" w:type="dxa"/>
          </w:tcPr>
          <w:p w:rsidR="00ED3FF9" w:rsidRDefault="00ED3FF9" w:rsidP="00ED3FF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5503,042</w:t>
            </w:r>
          </w:p>
        </w:tc>
        <w:tc>
          <w:tcPr>
            <w:tcW w:w="1265" w:type="dxa"/>
          </w:tcPr>
          <w:p w:rsidR="00ED3FF9" w:rsidRDefault="00ED3FF9" w:rsidP="00ED3FF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441" w:type="dxa"/>
          </w:tcPr>
          <w:p w:rsidR="00ED3FF9" w:rsidRDefault="00ED3FF9" w:rsidP="00ED3FF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5503,042</w:t>
            </w:r>
          </w:p>
        </w:tc>
        <w:tc>
          <w:tcPr>
            <w:tcW w:w="1190" w:type="dxa"/>
          </w:tcPr>
          <w:p w:rsidR="00ED3FF9" w:rsidRDefault="00ED3FF9" w:rsidP="00ED3FF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367" w:type="dxa"/>
          </w:tcPr>
          <w:p w:rsidR="00ED3FF9" w:rsidRDefault="00ED3FF9" w:rsidP="00ED3FF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5503,042</w:t>
            </w:r>
          </w:p>
        </w:tc>
      </w:tr>
      <w:tr w:rsidR="00ED3FF9" w:rsidTr="001B6290">
        <w:tc>
          <w:tcPr>
            <w:tcW w:w="3837" w:type="dxa"/>
            <w:gridSpan w:val="4"/>
          </w:tcPr>
          <w:p w:rsidR="00ED3FF9" w:rsidRDefault="00ED3FF9" w:rsidP="00FE50D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Итого веществ IV класса опасности</w:t>
            </w:r>
          </w:p>
        </w:tc>
        <w:tc>
          <w:tcPr>
            <w:tcW w:w="915" w:type="dxa"/>
          </w:tcPr>
          <w:p w:rsidR="00ED3FF9" w:rsidRDefault="00ED3FF9" w:rsidP="00FE50D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264" w:type="dxa"/>
          </w:tcPr>
          <w:p w:rsidR="00ED3FF9" w:rsidRDefault="00ED3FF9" w:rsidP="00ED3FF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367" w:type="dxa"/>
          </w:tcPr>
          <w:p w:rsidR="00ED3FF9" w:rsidRDefault="00ED3FF9" w:rsidP="00ED3FF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2704,606</w:t>
            </w:r>
          </w:p>
        </w:tc>
        <w:tc>
          <w:tcPr>
            <w:tcW w:w="1268" w:type="dxa"/>
          </w:tcPr>
          <w:p w:rsidR="00ED3FF9" w:rsidRDefault="00ED3FF9" w:rsidP="00ED3FF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366" w:type="dxa"/>
          </w:tcPr>
          <w:p w:rsidR="00ED3FF9" w:rsidRDefault="00ED3FF9" w:rsidP="00ED3FF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2704,606</w:t>
            </w:r>
          </w:p>
        </w:tc>
        <w:tc>
          <w:tcPr>
            <w:tcW w:w="1265" w:type="dxa"/>
          </w:tcPr>
          <w:p w:rsidR="00ED3FF9" w:rsidRDefault="00ED3FF9" w:rsidP="00ED3FF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441" w:type="dxa"/>
          </w:tcPr>
          <w:p w:rsidR="00ED3FF9" w:rsidRDefault="00ED3FF9" w:rsidP="00ED3FF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2704,606</w:t>
            </w:r>
          </w:p>
        </w:tc>
        <w:tc>
          <w:tcPr>
            <w:tcW w:w="1190" w:type="dxa"/>
          </w:tcPr>
          <w:p w:rsidR="00ED3FF9" w:rsidRDefault="00ED3FF9" w:rsidP="00ED3FF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367" w:type="dxa"/>
          </w:tcPr>
          <w:p w:rsidR="00ED3FF9" w:rsidRDefault="00ED3FF9" w:rsidP="00ED3FF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2704,606</w:t>
            </w:r>
          </w:p>
        </w:tc>
      </w:tr>
      <w:tr w:rsidR="00ED3FF9" w:rsidTr="001B6290">
        <w:tc>
          <w:tcPr>
            <w:tcW w:w="3837" w:type="dxa"/>
            <w:gridSpan w:val="4"/>
          </w:tcPr>
          <w:p w:rsidR="00ED3FF9" w:rsidRDefault="00ED3FF9" w:rsidP="00FE50D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Итого веществ без класса опасности</w:t>
            </w:r>
          </w:p>
        </w:tc>
        <w:tc>
          <w:tcPr>
            <w:tcW w:w="915" w:type="dxa"/>
          </w:tcPr>
          <w:p w:rsidR="00ED3FF9" w:rsidRDefault="00ED3FF9" w:rsidP="00FE50D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264" w:type="dxa"/>
          </w:tcPr>
          <w:p w:rsidR="00ED3FF9" w:rsidRDefault="00ED3FF9" w:rsidP="00ED3FF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367" w:type="dxa"/>
          </w:tcPr>
          <w:p w:rsidR="00ED3FF9" w:rsidRDefault="00ED3FF9" w:rsidP="00ED3FF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25,521</w:t>
            </w:r>
          </w:p>
        </w:tc>
        <w:tc>
          <w:tcPr>
            <w:tcW w:w="1268" w:type="dxa"/>
          </w:tcPr>
          <w:p w:rsidR="00ED3FF9" w:rsidRDefault="00ED3FF9" w:rsidP="00ED3FF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366" w:type="dxa"/>
          </w:tcPr>
          <w:p w:rsidR="00ED3FF9" w:rsidRDefault="00ED3FF9" w:rsidP="00ED3FF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25,521</w:t>
            </w:r>
          </w:p>
        </w:tc>
        <w:tc>
          <w:tcPr>
            <w:tcW w:w="1265" w:type="dxa"/>
          </w:tcPr>
          <w:p w:rsidR="00ED3FF9" w:rsidRDefault="00ED3FF9" w:rsidP="00ED3FF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441" w:type="dxa"/>
          </w:tcPr>
          <w:p w:rsidR="00ED3FF9" w:rsidRDefault="00ED3FF9" w:rsidP="00ED3FF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25,521</w:t>
            </w:r>
          </w:p>
        </w:tc>
        <w:tc>
          <w:tcPr>
            <w:tcW w:w="1190" w:type="dxa"/>
          </w:tcPr>
          <w:p w:rsidR="00ED3FF9" w:rsidRDefault="00ED3FF9" w:rsidP="00ED3FF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367" w:type="dxa"/>
          </w:tcPr>
          <w:p w:rsidR="00ED3FF9" w:rsidRDefault="00ED3FF9" w:rsidP="00ED3FF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25,521</w:t>
            </w:r>
          </w:p>
        </w:tc>
      </w:tr>
      <w:tr w:rsidR="002D719A" w:rsidTr="001B6290">
        <w:tc>
          <w:tcPr>
            <w:tcW w:w="3837" w:type="dxa"/>
            <w:gridSpan w:val="4"/>
          </w:tcPr>
          <w:p w:rsidR="002D719A" w:rsidRDefault="002D719A" w:rsidP="002D719A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ВСЕГО для объекта воздействия</w:t>
            </w:r>
          </w:p>
        </w:tc>
        <w:tc>
          <w:tcPr>
            <w:tcW w:w="915" w:type="dxa"/>
          </w:tcPr>
          <w:p w:rsidR="002D719A" w:rsidRDefault="002D719A" w:rsidP="002D719A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264" w:type="dxa"/>
          </w:tcPr>
          <w:p w:rsidR="002D719A" w:rsidRDefault="002D719A" w:rsidP="002D719A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367" w:type="dxa"/>
          </w:tcPr>
          <w:p w:rsidR="002D719A" w:rsidRDefault="002D719A" w:rsidP="002D719A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13628,228831</w:t>
            </w:r>
          </w:p>
        </w:tc>
        <w:tc>
          <w:tcPr>
            <w:tcW w:w="1268" w:type="dxa"/>
          </w:tcPr>
          <w:p w:rsidR="002D719A" w:rsidRDefault="002D719A" w:rsidP="002D719A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366" w:type="dxa"/>
          </w:tcPr>
          <w:p w:rsidR="002D719A" w:rsidRDefault="002D719A" w:rsidP="002D719A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13628,228831</w:t>
            </w:r>
          </w:p>
        </w:tc>
        <w:tc>
          <w:tcPr>
            <w:tcW w:w="1265" w:type="dxa"/>
          </w:tcPr>
          <w:p w:rsidR="002D719A" w:rsidRDefault="002D719A" w:rsidP="002D719A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441" w:type="dxa"/>
          </w:tcPr>
          <w:p w:rsidR="002D719A" w:rsidRDefault="002D719A" w:rsidP="002D719A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13628,228831</w:t>
            </w:r>
          </w:p>
        </w:tc>
        <w:tc>
          <w:tcPr>
            <w:tcW w:w="1190" w:type="dxa"/>
          </w:tcPr>
          <w:p w:rsidR="002D719A" w:rsidRDefault="002D719A" w:rsidP="002D719A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367" w:type="dxa"/>
          </w:tcPr>
          <w:p w:rsidR="002D719A" w:rsidRDefault="002D719A" w:rsidP="002D719A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13628,228831</w:t>
            </w:r>
          </w:p>
        </w:tc>
      </w:tr>
      <w:tr w:rsidR="00ED3FF9" w:rsidTr="00183D7D">
        <w:tc>
          <w:tcPr>
            <w:tcW w:w="15280" w:type="dxa"/>
            <w:gridSpan w:val="13"/>
          </w:tcPr>
          <w:p w:rsidR="00ED3FF9" w:rsidRDefault="00ED3FF9" w:rsidP="00FE50D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Суммарно по объектам воздействия природопользователя</w:t>
            </w:r>
          </w:p>
        </w:tc>
      </w:tr>
      <w:tr w:rsidR="00ED3FF9" w:rsidTr="001B6290">
        <w:tc>
          <w:tcPr>
            <w:tcW w:w="3837" w:type="dxa"/>
            <w:gridSpan w:val="4"/>
          </w:tcPr>
          <w:p w:rsidR="00ED3FF9" w:rsidRDefault="00ED3FF9" w:rsidP="00FE50D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Итого веществ I класса опасности</w:t>
            </w:r>
          </w:p>
        </w:tc>
        <w:tc>
          <w:tcPr>
            <w:tcW w:w="915" w:type="dxa"/>
          </w:tcPr>
          <w:p w:rsidR="00ED3FF9" w:rsidRDefault="00ED3FF9" w:rsidP="00FE50D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264" w:type="dxa"/>
          </w:tcPr>
          <w:p w:rsidR="00ED3FF9" w:rsidRDefault="00ED3FF9" w:rsidP="00ED3FF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367" w:type="dxa"/>
          </w:tcPr>
          <w:p w:rsidR="00ED3FF9" w:rsidRDefault="002D719A" w:rsidP="00ED3FF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1,199831</w:t>
            </w:r>
          </w:p>
        </w:tc>
        <w:tc>
          <w:tcPr>
            <w:tcW w:w="1268" w:type="dxa"/>
          </w:tcPr>
          <w:p w:rsidR="00ED3FF9" w:rsidRDefault="00ED3FF9" w:rsidP="00ED3FF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366" w:type="dxa"/>
          </w:tcPr>
          <w:p w:rsidR="00ED3FF9" w:rsidRDefault="002D719A" w:rsidP="00ED3FF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1,199831</w:t>
            </w:r>
          </w:p>
        </w:tc>
        <w:tc>
          <w:tcPr>
            <w:tcW w:w="1265" w:type="dxa"/>
          </w:tcPr>
          <w:p w:rsidR="00ED3FF9" w:rsidRDefault="00ED3FF9" w:rsidP="00ED3FF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441" w:type="dxa"/>
          </w:tcPr>
          <w:p w:rsidR="00ED3FF9" w:rsidRDefault="002D719A" w:rsidP="00ED3FF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1,199831</w:t>
            </w:r>
          </w:p>
        </w:tc>
        <w:tc>
          <w:tcPr>
            <w:tcW w:w="1190" w:type="dxa"/>
          </w:tcPr>
          <w:p w:rsidR="00ED3FF9" w:rsidRDefault="00ED3FF9" w:rsidP="00ED3FF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367" w:type="dxa"/>
          </w:tcPr>
          <w:p w:rsidR="00ED3FF9" w:rsidRDefault="002D719A" w:rsidP="00ED3FF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1,199831</w:t>
            </w:r>
          </w:p>
        </w:tc>
      </w:tr>
      <w:tr w:rsidR="00ED3FF9" w:rsidTr="001B6290">
        <w:tc>
          <w:tcPr>
            <w:tcW w:w="3837" w:type="dxa"/>
            <w:gridSpan w:val="4"/>
          </w:tcPr>
          <w:p w:rsidR="00ED3FF9" w:rsidRDefault="00ED3FF9" w:rsidP="00FE50D0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Итого веществ II класса опасности</w:t>
            </w:r>
          </w:p>
        </w:tc>
        <w:tc>
          <w:tcPr>
            <w:tcW w:w="915" w:type="dxa"/>
          </w:tcPr>
          <w:p w:rsidR="00ED3FF9" w:rsidRDefault="00ED3FF9" w:rsidP="00FE50D0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264" w:type="dxa"/>
          </w:tcPr>
          <w:p w:rsidR="00ED3FF9" w:rsidRDefault="00ED3FF9" w:rsidP="00ED3FF9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367" w:type="dxa"/>
          </w:tcPr>
          <w:p w:rsidR="00ED3FF9" w:rsidRDefault="00ED3FF9" w:rsidP="00ED3FF9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5393,860</w:t>
            </w:r>
          </w:p>
        </w:tc>
        <w:tc>
          <w:tcPr>
            <w:tcW w:w="1268" w:type="dxa"/>
          </w:tcPr>
          <w:p w:rsidR="00ED3FF9" w:rsidRDefault="00ED3FF9" w:rsidP="00ED3FF9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366" w:type="dxa"/>
          </w:tcPr>
          <w:p w:rsidR="00ED3FF9" w:rsidRDefault="00ED3FF9" w:rsidP="00ED3FF9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5393,860</w:t>
            </w:r>
          </w:p>
        </w:tc>
        <w:tc>
          <w:tcPr>
            <w:tcW w:w="1265" w:type="dxa"/>
          </w:tcPr>
          <w:p w:rsidR="00ED3FF9" w:rsidRDefault="00ED3FF9" w:rsidP="00ED3FF9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441" w:type="dxa"/>
          </w:tcPr>
          <w:p w:rsidR="00ED3FF9" w:rsidRDefault="00ED3FF9" w:rsidP="00ED3FF9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5393,860</w:t>
            </w:r>
          </w:p>
        </w:tc>
        <w:tc>
          <w:tcPr>
            <w:tcW w:w="1190" w:type="dxa"/>
          </w:tcPr>
          <w:p w:rsidR="00ED3FF9" w:rsidRDefault="00ED3FF9" w:rsidP="00ED3FF9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367" w:type="dxa"/>
          </w:tcPr>
          <w:p w:rsidR="00ED3FF9" w:rsidRDefault="00ED3FF9" w:rsidP="00ED3FF9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5393,860</w:t>
            </w:r>
          </w:p>
        </w:tc>
      </w:tr>
      <w:tr w:rsidR="00ED3FF9" w:rsidTr="001B6290">
        <w:tc>
          <w:tcPr>
            <w:tcW w:w="3837" w:type="dxa"/>
            <w:gridSpan w:val="4"/>
          </w:tcPr>
          <w:p w:rsidR="00ED3FF9" w:rsidRDefault="00ED3FF9" w:rsidP="00FE50D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Итого веществ III класса опасности</w:t>
            </w:r>
          </w:p>
        </w:tc>
        <w:tc>
          <w:tcPr>
            <w:tcW w:w="915" w:type="dxa"/>
          </w:tcPr>
          <w:p w:rsidR="00ED3FF9" w:rsidRDefault="00ED3FF9" w:rsidP="00FE50D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264" w:type="dxa"/>
          </w:tcPr>
          <w:p w:rsidR="00ED3FF9" w:rsidRDefault="00ED3FF9" w:rsidP="00ED3FF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367" w:type="dxa"/>
          </w:tcPr>
          <w:p w:rsidR="00ED3FF9" w:rsidRDefault="00ED3FF9" w:rsidP="00ED3FF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5503,042</w:t>
            </w:r>
          </w:p>
        </w:tc>
        <w:tc>
          <w:tcPr>
            <w:tcW w:w="1268" w:type="dxa"/>
          </w:tcPr>
          <w:p w:rsidR="00ED3FF9" w:rsidRDefault="00ED3FF9" w:rsidP="00ED3FF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366" w:type="dxa"/>
          </w:tcPr>
          <w:p w:rsidR="00ED3FF9" w:rsidRDefault="00ED3FF9" w:rsidP="00ED3FF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5503,042</w:t>
            </w:r>
          </w:p>
        </w:tc>
        <w:tc>
          <w:tcPr>
            <w:tcW w:w="1265" w:type="dxa"/>
          </w:tcPr>
          <w:p w:rsidR="00ED3FF9" w:rsidRDefault="00ED3FF9" w:rsidP="00ED3FF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441" w:type="dxa"/>
          </w:tcPr>
          <w:p w:rsidR="00ED3FF9" w:rsidRDefault="00ED3FF9" w:rsidP="00ED3FF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5503,042</w:t>
            </w:r>
          </w:p>
        </w:tc>
        <w:tc>
          <w:tcPr>
            <w:tcW w:w="1190" w:type="dxa"/>
          </w:tcPr>
          <w:p w:rsidR="00ED3FF9" w:rsidRDefault="00ED3FF9" w:rsidP="00ED3FF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367" w:type="dxa"/>
          </w:tcPr>
          <w:p w:rsidR="00ED3FF9" w:rsidRDefault="00692611" w:rsidP="00ED3FF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4736,803</w:t>
            </w:r>
          </w:p>
        </w:tc>
      </w:tr>
      <w:tr w:rsidR="00ED3FF9" w:rsidTr="001B6290">
        <w:tc>
          <w:tcPr>
            <w:tcW w:w="3837" w:type="dxa"/>
            <w:gridSpan w:val="4"/>
          </w:tcPr>
          <w:p w:rsidR="00ED3FF9" w:rsidRDefault="00ED3FF9" w:rsidP="00FE50D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Итого веществ IV класса опасности</w:t>
            </w:r>
          </w:p>
        </w:tc>
        <w:tc>
          <w:tcPr>
            <w:tcW w:w="915" w:type="dxa"/>
          </w:tcPr>
          <w:p w:rsidR="00ED3FF9" w:rsidRDefault="00ED3FF9" w:rsidP="00FE50D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264" w:type="dxa"/>
          </w:tcPr>
          <w:p w:rsidR="00ED3FF9" w:rsidRDefault="00ED3FF9" w:rsidP="00ED3FF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367" w:type="dxa"/>
          </w:tcPr>
          <w:p w:rsidR="00ED3FF9" w:rsidRDefault="00ED3FF9" w:rsidP="00ED3FF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2704,606</w:t>
            </w:r>
          </w:p>
        </w:tc>
        <w:tc>
          <w:tcPr>
            <w:tcW w:w="1268" w:type="dxa"/>
          </w:tcPr>
          <w:p w:rsidR="00ED3FF9" w:rsidRDefault="00ED3FF9" w:rsidP="00ED3FF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366" w:type="dxa"/>
          </w:tcPr>
          <w:p w:rsidR="00ED3FF9" w:rsidRDefault="00ED3FF9" w:rsidP="00ED3FF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2704,606</w:t>
            </w:r>
          </w:p>
        </w:tc>
        <w:tc>
          <w:tcPr>
            <w:tcW w:w="1265" w:type="dxa"/>
          </w:tcPr>
          <w:p w:rsidR="00ED3FF9" w:rsidRDefault="00ED3FF9" w:rsidP="00ED3FF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441" w:type="dxa"/>
          </w:tcPr>
          <w:p w:rsidR="00ED3FF9" w:rsidRDefault="00ED3FF9" w:rsidP="00ED3FF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2704,606</w:t>
            </w:r>
          </w:p>
        </w:tc>
        <w:tc>
          <w:tcPr>
            <w:tcW w:w="1190" w:type="dxa"/>
          </w:tcPr>
          <w:p w:rsidR="00ED3FF9" w:rsidRDefault="00ED3FF9" w:rsidP="00ED3FF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367" w:type="dxa"/>
          </w:tcPr>
          <w:p w:rsidR="00ED3FF9" w:rsidRDefault="00ED3FF9" w:rsidP="00ED3FF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2704,606</w:t>
            </w:r>
          </w:p>
        </w:tc>
      </w:tr>
      <w:tr w:rsidR="00ED3FF9" w:rsidTr="001B6290">
        <w:tc>
          <w:tcPr>
            <w:tcW w:w="3837" w:type="dxa"/>
            <w:gridSpan w:val="4"/>
          </w:tcPr>
          <w:p w:rsidR="00ED3FF9" w:rsidRDefault="00ED3FF9" w:rsidP="00FE50D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Итого веществ без класса опасности</w:t>
            </w:r>
          </w:p>
        </w:tc>
        <w:tc>
          <w:tcPr>
            <w:tcW w:w="915" w:type="dxa"/>
          </w:tcPr>
          <w:p w:rsidR="00ED3FF9" w:rsidRDefault="00ED3FF9" w:rsidP="00FE50D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264" w:type="dxa"/>
          </w:tcPr>
          <w:p w:rsidR="00ED3FF9" w:rsidRDefault="00ED3FF9" w:rsidP="00ED3FF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367" w:type="dxa"/>
          </w:tcPr>
          <w:p w:rsidR="00ED3FF9" w:rsidRDefault="00ED3FF9" w:rsidP="00ED3FF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25,521</w:t>
            </w:r>
          </w:p>
        </w:tc>
        <w:tc>
          <w:tcPr>
            <w:tcW w:w="1268" w:type="dxa"/>
          </w:tcPr>
          <w:p w:rsidR="00ED3FF9" w:rsidRDefault="00ED3FF9" w:rsidP="00ED3FF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366" w:type="dxa"/>
          </w:tcPr>
          <w:p w:rsidR="00ED3FF9" w:rsidRDefault="00ED3FF9" w:rsidP="00ED3FF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25,521</w:t>
            </w:r>
          </w:p>
        </w:tc>
        <w:tc>
          <w:tcPr>
            <w:tcW w:w="1265" w:type="dxa"/>
          </w:tcPr>
          <w:p w:rsidR="00ED3FF9" w:rsidRDefault="00ED3FF9" w:rsidP="00ED3FF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441" w:type="dxa"/>
          </w:tcPr>
          <w:p w:rsidR="00ED3FF9" w:rsidRDefault="00ED3FF9" w:rsidP="00ED3FF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25,521</w:t>
            </w:r>
          </w:p>
        </w:tc>
        <w:tc>
          <w:tcPr>
            <w:tcW w:w="1190" w:type="dxa"/>
          </w:tcPr>
          <w:p w:rsidR="00ED3FF9" w:rsidRDefault="00ED3FF9" w:rsidP="00ED3FF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367" w:type="dxa"/>
          </w:tcPr>
          <w:p w:rsidR="00ED3FF9" w:rsidRDefault="00ED3FF9" w:rsidP="00ED3FF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25,521</w:t>
            </w:r>
          </w:p>
        </w:tc>
      </w:tr>
      <w:tr w:rsidR="002D719A" w:rsidTr="001B6290">
        <w:trPr>
          <w:trHeight w:val="130"/>
        </w:trPr>
        <w:tc>
          <w:tcPr>
            <w:tcW w:w="3837" w:type="dxa"/>
            <w:gridSpan w:val="4"/>
          </w:tcPr>
          <w:p w:rsidR="002D719A" w:rsidRDefault="002D719A" w:rsidP="002D719A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ИТОГО</w:t>
            </w:r>
          </w:p>
        </w:tc>
        <w:tc>
          <w:tcPr>
            <w:tcW w:w="915" w:type="dxa"/>
          </w:tcPr>
          <w:p w:rsidR="002D719A" w:rsidRDefault="002D719A" w:rsidP="002D719A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1264" w:type="dxa"/>
          </w:tcPr>
          <w:p w:rsidR="002D719A" w:rsidRDefault="002D719A" w:rsidP="002D719A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367" w:type="dxa"/>
          </w:tcPr>
          <w:p w:rsidR="002D719A" w:rsidRDefault="002D719A" w:rsidP="002D719A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13628,228831</w:t>
            </w:r>
          </w:p>
        </w:tc>
        <w:tc>
          <w:tcPr>
            <w:tcW w:w="1268" w:type="dxa"/>
          </w:tcPr>
          <w:p w:rsidR="002D719A" w:rsidRDefault="002D719A" w:rsidP="002D719A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366" w:type="dxa"/>
          </w:tcPr>
          <w:p w:rsidR="002D719A" w:rsidRDefault="002D719A" w:rsidP="002D719A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13628,228831</w:t>
            </w:r>
          </w:p>
        </w:tc>
        <w:tc>
          <w:tcPr>
            <w:tcW w:w="1265" w:type="dxa"/>
          </w:tcPr>
          <w:p w:rsidR="002D719A" w:rsidRDefault="002D719A" w:rsidP="002D719A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441" w:type="dxa"/>
          </w:tcPr>
          <w:p w:rsidR="002D719A" w:rsidRDefault="002D719A" w:rsidP="002D719A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13628,228831</w:t>
            </w:r>
          </w:p>
        </w:tc>
        <w:tc>
          <w:tcPr>
            <w:tcW w:w="1190" w:type="dxa"/>
          </w:tcPr>
          <w:p w:rsidR="002D719A" w:rsidRDefault="002D719A" w:rsidP="002D719A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367" w:type="dxa"/>
          </w:tcPr>
          <w:p w:rsidR="002D719A" w:rsidRDefault="002D719A" w:rsidP="0069261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  <w:r w:rsidR="00692611">
              <w:rPr>
                <w:rFonts w:eastAsia="Calibri" w:cs="Times New Roman"/>
                <w:sz w:val="20"/>
                <w:szCs w:val="20"/>
              </w:rPr>
              <w:t>2861,989</w:t>
            </w:r>
            <w:r>
              <w:rPr>
                <w:rFonts w:eastAsia="Calibri" w:cs="Times New Roman"/>
                <w:sz w:val="20"/>
                <w:szCs w:val="20"/>
              </w:rPr>
              <w:t>831</w:t>
            </w:r>
          </w:p>
        </w:tc>
      </w:tr>
    </w:tbl>
    <w:p w:rsidR="00FF6EE5" w:rsidRDefault="00FF6EE5">
      <w:pPr>
        <w:ind w:firstLine="0"/>
        <w:jc w:val="center"/>
        <w:rPr>
          <w:rFonts w:cs="Times New Roman"/>
          <w:b/>
          <w:szCs w:val="28"/>
          <w:lang w:val="en-US"/>
        </w:rPr>
      </w:pPr>
    </w:p>
    <w:p w:rsidR="00FF6EE5" w:rsidRDefault="00FF6EE5">
      <w:pPr>
        <w:ind w:firstLine="0"/>
        <w:jc w:val="center"/>
        <w:rPr>
          <w:rFonts w:cs="Times New Roman"/>
          <w:b/>
          <w:szCs w:val="28"/>
          <w:lang w:val="en-US"/>
        </w:rPr>
      </w:pPr>
    </w:p>
    <w:p w:rsidR="00FF6EE5" w:rsidRDefault="00FF6EE5">
      <w:pPr>
        <w:ind w:firstLine="0"/>
        <w:jc w:val="center"/>
        <w:rPr>
          <w:rFonts w:cs="Times New Roman"/>
          <w:b/>
          <w:szCs w:val="28"/>
          <w:lang w:val="en-US"/>
        </w:rPr>
      </w:pPr>
    </w:p>
    <w:p w:rsidR="00FF6EE5" w:rsidRDefault="00FF6EE5">
      <w:pPr>
        <w:ind w:firstLine="0"/>
        <w:jc w:val="center"/>
        <w:rPr>
          <w:rFonts w:cs="Times New Roman"/>
          <w:b/>
          <w:szCs w:val="28"/>
          <w:lang w:val="en-US"/>
        </w:rPr>
      </w:pPr>
    </w:p>
    <w:p w:rsidR="00FF6EE5" w:rsidRDefault="00FF6EE5">
      <w:pPr>
        <w:ind w:firstLine="0"/>
        <w:jc w:val="center"/>
        <w:rPr>
          <w:rFonts w:cs="Times New Roman"/>
          <w:b/>
          <w:szCs w:val="28"/>
          <w:lang w:val="en-US"/>
        </w:rPr>
      </w:pPr>
    </w:p>
    <w:p w:rsidR="00FF6EE5" w:rsidRDefault="00FF6EE5">
      <w:pPr>
        <w:ind w:firstLine="0"/>
        <w:jc w:val="center"/>
        <w:rPr>
          <w:rFonts w:cs="Times New Roman"/>
          <w:b/>
          <w:szCs w:val="28"/>
          <w:lang w:val="en-US"/>
        </w:rPr>
      </w:pPr>
    </w:p>
    <w:p w:rsidR="00FF6EE5" w:rsidRDefault="00FF6EE5">
      <w:pPr>
        <w:ind w:firstLine="0"/>
        <w:jc w:val="center"/>
        <w:rPr>
          <w:rFonts w:cs="Times New Roman"/>
          <w:b/>
          <w:szCs w:val="28"/>
          <w:lang w:val="en-US"/>
        </w:rPr>
      </w:pPr>
    </w:p>
    <w:p w:rsidR="00FF6EE5" w:rsidRDefault="00FF6EE5">
      <w:pPr>
        <w:ind w:firstLine="0"/>
        <w:jc w:val="center"/>
        <w:rPr>
          <w:rFonts w:cs="Times New Roman"/>
          <w:b/>
          <w:szCs w:val="28"/>
          <w:lang w:val="en-US"/>
        </w:rPr>
      </w:pPr>
    </w:p>
    <w:p w:rsidR="00FF6EE5" w:rsidRDefault="00FF6EE5">
      <w:pPr>
        <w:ind w:firstLine="0"/>
        <w:jc w:val="center"/>
        <w:rPr>
          <w:rFonts w:cs="Times New Roman"/>
          <w:b/>
          <w:szCs w:val="28"/>
          <w:lang w:val="en-US"/>
        </w:rPr>
      </w:pPr>
    </w:p>
    <w:p w:rsidR="00FF6EE5" w:rsidRDefault="00FF6EE5">
      <w:pPr>
        <w:ind w:firstLine="0"/>
        <w:jc w:val="center"/>
        <w:rPr>
          <w:rFonts w:cs="Times New Roman"/>
          <w:b/>
          <w:szCs w:val="28"/>
          <w:lang w:val="en-US"/>
        </w:rPr>
      </w:pPr>
    </w:p>
    <w:p w:rsidR="00FF6EE5" w:rsidRDefault="00460C4D">
      <w:pPr>
        <w:ind w:firstLine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  <w:lang w:val="en-US"/>
        </w:rPr>
        <w:t>IX</w:t>
      </w:r>
      <w:r>
        <w:rPr>
          <w:rFonts w:cs="Times New Roman"/>
          <w:b/>
          <w:szCs w:val="28"/>
        </w:rPr>
        <w:t>. Обращение с отходами производства</w:t>
      </w:r>
    </w:p>
    <w:p w:rsidR="00FF6EE5" w:rsidRDefault="00460C4D">
      <w:pPr>
        <w:ind w:firstLine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Баланс отходов</w:t>
      </w:r>
    </w:p>
    <w:p w:rsidR="00FF6EE5" w:rsidRDefault="00460C4D">
      <w:pPr>
        <w:ind w:firstLine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Таблица 17</w:t>
      </w:r>
    </w:p>
    <w:tbl>
      <w:tblPr>
        <w:tblStyle w:val="afb"/>
        <w:tblW w:w="15260" w:type="dxa"/>
        <w:tblLayout w:type="fixed"/>
        <w:tblLook w:val="04A0" w:firstRow="1" w:lastRow="0" w:firstColumn="1" w:lastColumn="0" w:noHBand="0" w:noVBand="1"/>
      </w:tblPr>
      <w:tblGrid>
        <w:gridCol w:w="912"/>
        <w:gridCol w:w="1463"/>
        <w:gridCol w:w="13"/>
        <w:gridCol w:w="1120"/>
        <w:gridCol w:w="1095"/>
        <w:gridCol w:w="1777"/>
        <w:gridCol w:w="1777"/>
        <w:gridCol w:w="1780"/>
        <w:gridCol w:w="1779"/>
        <w:gridCol w:w="1778"/>
        <w:gridCol w:w="1766"/>
      </w:tblGrid>
      <w:tr w:rsidR="00FF6EE5">
        <w:tc>
          <w:tcPr>
            <w:tcW w:w="912" w:type="dxa"/>
            <w:vMerge w:val="restart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№ п/п</w:t>
            </w:r>
          </w:p>
        </w:tc>
        <w:tc>
          <w:tcPr>
            <w:tcW w:w="1476" w:type="dxa"/>
            <w:gridSpan w:val="2"/>
            <w:vMerge w:val="restart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Операция</w:t>
            </w:r>
          </w:p>
        </w:tc>
        <w:tc>
          <w:tcPr>
            <w:tcW w:w="1120" w:type="dxa"/>
            <w:vMerge w:val="restart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Степень опасности и класс опасности опасных отходов</w:t>
            </w:r>
          </w:p>
        </w:tc>
        <w:tc>
          <w:tcPr>
            <w:tcW w:w="1095" w:type="dxa"/>
            <w:vMerge w:val="restart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Фактическое количество отходов, т/год</w:t>
            </w:r>
          </w:p>
        </w:tc>
        <w:tc>
          <w:tcPr>
            <w:tcW w:w="10657" w:type="dxa"/>
            <w:gridSpan w:val="6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Прогнозные показатели образования отходов, тонн</w:t>
            </w:r>
          </w:p>
        </w:tc>
      </w:tr>
      <w:tr w:rsidR="00FF6EE5">
        <w:tc>
          <w:tcPr>
            <w:tcW w:w="912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77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2026 год</w:t>
            </w:r>
          </w:p>
        </w:tc>
        <w:tc>
          <w:tcPr>
            <w:tcW w:w="1777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2027 год</w:t>
            </w:r>
          </w:p>
        </w:tc>
        <w:tc>
          <w:tcPr>
            <w:tcW w:w="1780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2028 год</w:t>
            </w:r>
          </w:p>
        </w:tc>
        <w:tc>
          <w:tcPr>
            <w:tcW w:w="1779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2029 год</w:t>
            </w:r>
          </w:p>
        </w:tc>
        <w:tc>
          <w:tcPr>
            <w:tcW w:w="1778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2030 год</w:t>
            </w:r>
          </w:p>
        </w:tc>
        <w:tc>
          <w:tcPr>
            <w:tcW w:w="1766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2031 год</w:t>
            </w:r>
          </w:p>
        </w:tc>
      </w:tr>
      <w:tr w:rsidR="00FF6EE5">
        <w:tc>
          <w:tcPr>
            <w:tcW w:w="912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1476" w:type="dxa"/>
            <w:gridSpan w:val="2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1120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1095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777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1777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1780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</w:t>
            </w:r>
          </w:p>
        </w:tc>
        <w:tc>
          <w:tcPr>
            <w:tcW w:w="1779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</w:t>
            </w:r>
          </w:p>
        </w:tc>
        <w:tc>
          <w:tcPr>
            <w:tcW w:w="1778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</w:t>
            </w:r>
          </w:p>
        </w:tc>
        <w:tc>
          <w:tcPr>
            <w:tcW w:w="1766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</w:t>
            </w:r>
          </w:p>
        </w:tc>
      </w:tr>
      <w:tr w:rsidR="00FF6EE5">
        <w:tc>
          <w:tcPr>
            <w:tcW w:w="912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1476" w:type="dxa"/>
            <w:gridSpan w:val="2"/>
            <w:vMerge w:val="restart"/>
          </w:tcPr>
          <w:p w:rsidR="00FF6EE5" w:rsidRDefault="00460C4D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Образование и поступление отходов от других субъектов хозяйствования</w:t>
            </w:r>
          </w:p>
        </w:tc>
        <w:tc>
          <w:tcPr>
            <w:tcW w:w="1120" w:type="dxa"/>
          </w:tcPr>
          <w:p w:rsidR="00FF6EE5" w:rsidRDefault="00460C4D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1095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80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9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8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66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</w:tr>
      <w:tr w:rsidR="00FF6EE5">
        <w:tc>
          <w:tcPr>
            <w:tcW w:w="912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1476" w:type="dxa"/>
            <w:gridSpan w:val="2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FF6EE5" w:rsidRDefault="00460C4D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1&lt;3&gt;</w:t>
            </w:r>
          </w:p>
        </w:tc>
        <w:tc>
          <w:tcPr>
            <w:tcW w:w="1095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840</w:t>
            </w:r>
          </w:p>
        </w:tc>
        <w:tc>
          <w:tcPr>
            <w:tcW w:w="1777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840</w:t>
            </w:r>
          </w:p>
        </w:tc>
        <w:tc>
          <w:tcPr>
            <w:tcW w:w="1780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840</w:t>
            </w:r>
          </w:p>
        </w:tc>
        <w:tc>
          <w:tcPr>
            <w:tcW w:w="1779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840</w:t>
            </w:r>
          </w:p>
        </w:tc>
        <w:tc>
          <w:tcPr>
            <w:tcW w:w="1778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840</w:t>
            </w:r>
          </w:p>
        </w:tc>
        <w:tc>
          <w:tcPr>
            <w:tcW w:w="1766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840</w:t>
            </w:r>
          </w:p>
        </w:tc>
      </w:tr>
      <w:tr w:rsidR="00FF6EE5">
        <w:tc>
          <w:tcPr>
            <w:tcW w:w="912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1476" w:type="dxa"/>
            <w:gridSpan w:val="2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FF6EE5" w:rsidRDefault="00460C4D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1&lt;4&gt;</w:t>
            </w:r>
          </w:p>
        </w:tc>
        <w:tc>
          <w:tcPr>
            <w:tcW w:w="1095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80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9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8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66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</w:tr>
      <w:tr w:rsidR="00FF6EE5">
        <w:tc>
          <w:tcPr>
            <w:tcW w:w="912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476" w:type="dxa"/>
            <w:gridSpan w:val="2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FF6EE5" w:rsidRDefault="00460C4D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1095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0,948</w:t>
            </w:r>
          </w:p>
        </w:tc>
        <w:tc>
          <w:tcPr>
            <w:tcW w:w="1777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1,179</w:t>
            </w:r>
          </w:p>
        </w:tc>
        <w:tc>
          <w:tcPr>
            <w:tcW w:w="1777" w:type="dxa"/>
          </w:tcPr>
          <w:p w:rsidR="00FF6EE5" w:rsidRDefault="00460C4D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>1,179</w:t>
            </w:r>
          </w:p>
        </w:tc>
        <w:tc>
          <w:tcPr>
            <w:tcW w:w="1780" w:type="dxa"/>
          </w:tcPr>
          <w:p w:rsidR="00FF6EE5" w:rsidRDefault="00460C4D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>1,179</w:t>
            </w:r>
          </w:p>
        </w:tc>
        <w:tc>
          <w:tcPr>
            <w:tcW w:w="1779" w:type="dxa"/>
          </w:tcPr>
          <w:p w:rsidR="00FF6EE5" w:rsidRDefault="00460C4D">
            <w:pPr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>1,179</w:t>
            </w:r>
          </w:p>
        </w:tc>
        <w:tc>
          <w:tcPr>
            <w:tcW w:w="1778" w:type="dxa"/>
          </w:tcPr>
          <w:p w:rsidR="00FF6EE5" w:rsidRDefault="00460C4D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>1,179</w:t>
            </w:r>
          </w:p>
        </w:tc>
        <w:tc>
          <w:tcPr>
            <w:tcW w:w="1766" w:type="dxa"/>
          </w:tcPr>
          <w:p w:rsidR="00FF6EE5" w:rsidRDefault="00460C4D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>1,179</w:t>
            </w:r>
          </w:p>
        </w:tc>
      </w:tr>
      <w:tr w:rsidR="00FF6EE5">
        <w:tc>
          <w:tcPr>
            <w:tcW w:w="912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1476" w:type="dxa"/>
            <w:gridSpan w:val="2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FF6EE5" w:rsidRDefault="00460C4D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1095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240,814</w:t>
            </w:r>
          </w:p>
        </w:tc>
        <w:tc>
          <w:tcPr>
            <w:tcW w:w="1777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27999,188</w:t>
            </w:r>
          </w:p>
        </w:tc>
        <w:tc>
          <w:tcPr>
            <w:tcW w:w="1777" w:type="dxa"/>
          </w:tcPr>
          <w:p w:rsidR="00FF6EE5" w:rsidRDefault="00460C4D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>27999,188</w:t>
            </w:r>
          </w:p>
        </w:tc>
        <w:tc>
          <w:tcPr>
            <w:tcW w:w="1780" w:type="dxa"/>
          </w:tcPr>
          <w:p w:rsidR="00FF6EE5" w:rsidRDefault="00460C4D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>27999,188</w:t>
            </w:r>
          </w:p>
        </w:tc>
        <w:tc>
          <w:tcPr>
            <w:tcW w:w="1779" w:type="dxa"/>
          </w:tcPr>
          <w:p w:rsidR="00FF6EE5" w:rsidRDefault="00460C4D">
            <w:pPr>
              <w:ind w:hanging="6"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>27999,188</w:t>
            </w:r>
          </w:p>
        </w:tc>
        <w:tc>
          <w:tcPr>
            <w:tcW w:w="1778" w:type="dxa"/>
          </w:tcPr>
          <w:p w:rsidR="00FF6EE5" w:rsidRDefault="00460C4D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>27999,188</w:t>
            </w:r>
          </w:p>
        </w:tc>
        <w:tc>
          <w:tcPr>
            <w:tcW w:w="1766" w:type="dxa"/>
          </w:tcPr>
          <w:p w:rsidR="00FF6EE5" w:rsidRDefault="00460C4D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>27999,188</w:t>
            </w:r>
          </w:p>
        </w:tc>
      </w:tr>
      <w:tr w:rsidR="00FF6EE5">
        <w:tc>
          <w:tcPr>
            <w:tcW w:w="912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1476" w:type="dxa"/>
            <w:gridSpan w:val="2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FF6EE5" w:rsidRDefault="00460C4D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095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357,178</w:t>
            </w:r>
          </w:p>
        </w:tc>
        <w:tc>
          <w:tcPr>
            <w:tcW w:w="1777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1691,346</w:t>
            </w:r>
          </w:p>
        </w:tc>
        <w:tc>
          <w:tcPr>
            <w:tcW w:w="1777" w:type="dxa"/>
          </w:tcPr>
          <w:p w:rsidR="00FF6EE5" w:rsidRDefault="00460C4D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>1691,346</w:t>
            </w:r>
          </w:p>
        </w:tc>
        <w:tc>
          <w:tcPr>
            <w:tcW w:w="1780" w:type="dxa"/>
          </w:tcPr>
          <w:p w:rsidR="00FF6EE5" w:rsidRDefault="00460C4D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>1691,346</w:t>
            </w:r>
          </w:p>
        </w:tc>
        <w:tc>
          <w:tcPr>
            <w:tcW w:w="1779" w:type="dxa"/>
          </w:tcPr>
          <w:p w:rsidR="00FF6EE5" w:rsidRDefault="00460C4D">
            <w:pPr>
              <w:ind w:hanging="6"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>1691,346</w:t>
            </w:r>
          </w:p>
        </w:tc>
        <w:tc>
          <w:tcPr>
            <w:tcW w:w="1778" w:type="dxa"/>
          </w:tcPr>
          <w:p w:rsidR="00FF6EE5" w:rsidRDefault="00460C4D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>1691,346</w:t>
            </w:r>
          </w:p>
        </w:tc>
        <w:tc>
          <w:tcPr>
            <w:tcW w:w="1766" w:type="dxa"/>
          </w:tcPr>
          <w:p w:rsidR="00FF6EE5" w:rsidRDefault="00460C4D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>1691,346</w:t>
            </w:r>
          </w:p>
        </w:tc>
      </w:tr>
      <w:tr w:rsidR="00FF6EE5">
        <w:tc>
          <w:tcPr>
            <w:tcW w:w="912" w:type="dxa"/>
            <w:tcBorders>
              <w:top w:val="nil"/>
            </w:tcBorders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</w:t>
            </w:r>
          </w:p>
        </w:tc>
        <w:tc>
          <w:tcPr>
            <w:tcW w:w="1476" w:type="dxa"/>
            <w:gridSpan w:val="2"/>
            <w:vMerge/>
            <w:tcBorders>
              <w:top w:val="nil"/>
            </w:tcBorders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</w:tcBorders>
          </w:tcPr>
          <w:p w:rsidR="00FF6EE5" w:rsidRDefault="00460C4D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Неопасные</w:t>
            </w:r>
          </w:p>
        </w:tc>
        <w:tc>
          <w:tcPr>
            <w:tcW w:w="1095" w:type="dxa"/>
            <w:tcBorders>
              <w:top w:val="nil"/>
            </w:tcBorders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47,560</w:t>
            </w:r>
          </w:p>
        </w:tc>
        <w:tc>
          <w:tcPr>
            <w:tcW w:w="1777" w:type="dxa"/>
            <w:tcBorders>
              <w:top w:val="nil"/>
            </w:tcBorders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284,216</w:t>
            </w:r>
          </w:p>
        </w:tc>
        <w:tc>
          <w:tcPr>
            <w:tcW w:w="1777" w:type="dxa"/>
            <w:tcBorders>
              <w:top w:val="nil"/>
            </w:tcBorders>
          </w:tcPr>
          <w:p w:rsidR="00FF6EE5" w:rsidRDefault="00460C4D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>284,216</w:t>
            </w:r>
          </w:p>
        </w:tc>
        <w:tc>
          <w:tcPr>
            <w:tcW w:w="1780" w:type="dxa"/>
            <w:tcBorders>
              <w:top w:val="nil"/>
            </w:tcBorders>
          </w:tcPr>
          <w:p w:rsidR="00FF6EE5" w:rsidRDefault="00460C4D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>284,216</w:t>
            </w:r>
          </w:p>
        </w:tc>
        <w:tc>
          <w:tcPr>
            <w:tcW w:w="1779" w:type="dxa"/>
            <w:tcBorders>
              <w:top w:val="nil"/>
            </w:tcBorders>
          </w:tcPr>
          <w:p w:rsidR="00FF6EE5" w:rsidRDefault="00460C4D">
            <w:pPr>
              <w:ind w:hanging="6"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>284,216</w:t>
            </w:r>
          </w:p>
        </w:tc>
        <w:tc>
          <w:tcPr>
            <w:tcW w:w="1778" w:type="dxa"/>
            <w:tcBorders>
              <w:top w:val="nil"/>
            </w:tcBorders>
          </w:tcPr>
          <w:p w:rsidR="00FF6EE5" w:rsidRDefault="00460C4D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>284,216</w:t>
            </w:r>
          </w:p>
        </w:tc>
        <w:tc>
          <w:tcPr>
            <w:tcW w:w="1766" w:type="dxa"/>
            <w:tcBorders>
              <w:top w:val="nil"/>
            </w:tcBorders>
          </w:tcPr>
          <w:p w:rsidR="00FF6EE5" w:rsidRDefault="00460C4D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>284,216</w:t>
            </w:r>
          </w:p>
        </w:tc>
      </w:tr>
      <w:tr w:rsidR="00FF6EE5">
        <w:tc>
          <w:tcPr>
            <w:tcW w:w="912" w:type="dxa"/>
            <w:tcBorders>
              <w:top w:val="nil"/>
            </w:tcBorders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</w:t>
            </w:r>
          </w:p>
        </w:tc>
        <w:tc>
          <w:tcPr>
            <w:tcW w:w="1476" w:type="dxa"/>
            <w:gridSpan w:val="2"/>
            <w:vMerge/>
            <w:tcBorders>
              <w:top w:val="nil"/>
            </w:tcBorders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</w:tcBorders>
          </w:tcPr>
          <w:p w:rsidR="00FF6EE5" w:rsidRDefault="00460C4D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 неустановленным классом опасности</w:t>
            </w:r>
          </w:p>
        </w:tc>
        <w:tc>
          <w:tcPr>
            <w:tcW w:w="1095" w:type="dxa"/>
            <w:tcBorders>
              <w:top w:val="nil"/>
            </w:tcBorders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  <w:tcBorders>
              <w:top w:val="nil"/>
            </w:tcBorders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  <w:tcBorders>
              <w:top w:val="nil"/>
            </w:tcBorders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80" w:type="dxa"/>
            <w:tcBorders>
              <w:top w:val="nil"/>
            </w:tcBorders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9" w:type="dxa"/>
            <w:tcBorders>
              <w:top w:val="nil"/>
            </w:tcBorders>
            <w:vAlign w:val="center"/>
          </w:tcPr>
          <w:p w:rsidR="00FF6EE5" w:rsidRDefault="00460C4D">
            <w:pPr>
              <w:ind w:hanging="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8" w:type="dxa"/>
            <w:tcBorders>
              <w:top w:val="nil"/>
            </w:tcBorders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66" w:type="dxa"/>
            <w:tcBorders>
              <w:top w:val="nil"/>
            </w:tcBorders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</w:tr>
      <w:tr w:rsidR="00FF6EE5">
        <w:tc>
          <w:tcPr>
            <w:tcW w:w="912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</w:t>
            </w:r>
          </w:p>
        </w:tc>
        <w:tc>
          <w:tcPr>
            <w:tcW w:w="2596" w:type="dxa"/>
            <w:gridSpan w:val="3"/>
          </w:tcPr>
          <w:p w:rsidR="00FF6EE5" w:rsidRDefault="00460C4D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ИТОГО образование и поступление</w:t>
            </w:r>
          </w:p>
        </w:tc>
        <w:tc>
          <w:tcPr>
            <w:tcW w:w="1095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646,500</w:t>
            </w:r>
          </w:p>
        </w:tc>
        <w:tc>
          <w:tcPr>
            <w:tcW w:w="1777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30815,929</w:t>
            </w:r>
          </w:p>
        </w:tc>
        <w:tc>
          <w:tcPr>
            <w:tcW w:w="1777" w:type="dxa"/>
          </w:tcPr>
          <w:p w:rsidR="00FF6EE5" w:rsidRDefault="00460C4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30815,929</w:t>
            </w:r>
          </w:p>
        </w:tc>
        <w:tc>
          <w:tcPr>
            <w:tcW w:w="1780" w:type="dxa"/>
          </w:tcPr>
          <w:p w:rsidR="00FF6EE5" w:rsidRDefault="00460C4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30815,929</w:t>
            </w:r>
          </w:p>
        </w:tc>
        <w:tc>
          <w:tcPr>
            <w:tcW w:w="1779" w:type="dxa"/>
          </w:tcPr>
          <w:p w:rsidR="00FF6EE5" w:rsidRDefault="00460C4D">
            <w:pPr>
              <w:ind w:hanging="6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30815,929</w:t>
            </w:r>
          </w:p>
        </w:tc>
        <w:tc>
          <w:tcPr>
            <w:tcW w:w="1778" w:type="dxa"/>
          </w:tcPr>
          <w:p w:rsidR="00FF6EE5" w:rsidRDefault="00460C4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30815,929</w:t>
            </w:r>
          </w:p>
        </w:tc>
        <w:tc>
          <w:tcPr>
            <w:tcW w:w="1766" w:type="dxa"/>
          </w:tcPr>
          <w:p w:rsidR="00FF6EE5" w:rsidRDefault="00460C4D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30815,929</w:t>
            </w:r>
          </w:p>
          <w:p w:rsidR="00DE0BF1" w:rsidRDefault="00DE0BF1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FF6EE5">
        <w:tc>
          <w:tcPr>
            <w:tcW w:w="912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</w:t>
            </w:r>
          </w:p>
        </w:tc>
        <w:tc>
          <w:tcPr>
            <w:tcW w:w="1476" w:type="dxa"/>
            <w:gridSpan w:val="2"/>
            <w:vMerge w:val="restart"/>
          </w:tcPr>
          <w:p w:rsidR="00FF6EE5" w:rsidRDefault="00460C4D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Передача отходов другим субъектам хозяйствования с целью использования и (или) обезвреживания</w:t>
            </w:r>
          </w:p>
        </w:tc>
        <w:tc>
          <w:tcPr>
            <w:tcW w:w="1120" w:type="dxa"/>
          </w:tcPr>
          <w:p w:rsidR="00FF6EE5" w:rsidRDefault="00460C4D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1095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80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9" w:type="dxa"/>
          </w:tcPr>
          <w:p w:rsidR="00FF6EE5" w:rsidRDefault="00460C4D">
            <w:pPr>
              <w:ind w:hanging="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8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66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</w:tr>
      <w:tr w:rsidR="00FF6EE5">
        <w:tc>
          <w:tcPr>
            <w:tcW w:w="912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11</w:t>
            </w:r>
          </w:p>
        </w:tc>
        <w:tc>
          <w:tcPr>
            <w:tcW w:w="1476" w:type="dxa"/>
            <w:gridSpan w:val="2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FF6EE5" w:rsidRDefault="00460C4D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1&lt;3&gt;</w:t>
            </w:r>
          </w:p>
        </w:tc>
        <w:tc>
          <w:tcPr>
            <w:tcW w:w="1095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840</w:t>
            </w:r>
          </w:p>
        </w:tc>
        <w:tc>
          <w:tcPr>
            <w:tcW w:w="1777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840</w:t>
            </w:r>
          </w:p>
        </w:tc>
        <w:tc>
          <w:tcPr>
            <w:tcW w:w="1780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840</w:t>
            </w:r>
          </w:p>
        </w:tc>
        <w:tc>
          <w:tcPr>
            <w:tcW w:w="1779" w:type="dxa"/>
          </w:tcPr>
          <w:p w:rsidR="00FF6EE5" w:rsidRDefault="00460C4D">
            <w:pPr>
              <w:ind w:hanging="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840</w:t>
            </w:r>
          </w:p>
        </w:tc>
        <w:tc>
          <w:tcPr>
            <w:tcW w:w="1778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840</w:t>
            </w:r>
          </w:p>
        </w:tc>
        <w:tc>
          <w:tcPr>
            <w:tcW w:w="1766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840</w:t>
            </w:r>
          </w:p>
        </w:tc>
      </w:tr>
      <w:tr w:rsidR="00FF6EE5">
        <w:tc>
          <w:tcPr>
            <w:tcW w:w="912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12</w:t>
            </w:r>
          </w:p>
        </w:tc>
        <w:tc>
          <w:tcPr>
            <w:tcW w:w="1476" w:type="dxa"/>
            <w:gridSpan w:val="2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FF6EE5" w:rsidRDefault="00460C4D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1&lt;4&gt;</w:t>
            </w:r>
          </w:p>
        </w:tc>
        <w:tc>
          <w:tcPr>
            <w:tcW w:w="1095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80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9" w:type="dxa"/>
          </w:tcPr>
          <w:p w:rsidR="00FF6EE5" w:rsidRDefault="00460C4D">
            <w:pPr>
              <w:ind w:hanging="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8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66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</w:tr>
      <w:tr w:rsidR="00FF6EE5">
        <w:tc>
          <w:tcPr>
            <w:tcW w:w="912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13</w:t>
            </w:r>
          </w:p>
        </w:tc>
        <w:tc>
          <w:tcPr>
            <w:tcW w:w="1476" w:type="dxa"/>
            <w:gridSpan w:val="2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FF6EE5" w:rsidRDefault="00460C4D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1095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80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9" w:type="dxa"/>
          </w:tcPr>
          <w:p w:rsidR="00FF6EE5" w:rsidRDefault="00460C4D">
            <w:pPr>
              <w:ind w:hanging="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8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66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</w:tr>
      <w:tr w:rsidR="002F1D29">
        <w:tc>
          <w:tcPr>
            <w:tcW w:w="912" w:type="dxa"/>
          </w:tcPr>
          <w:p w:rsidR="002F1D29" w:rsidRDefault="002F1D29" w:rsidP="002F1D2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14</w:t>
            </w:r>
          </w:p>
        </w:tc>
        <w:tc>
          <w:tcPr>
            <w:tcW w:w="1476" w:type="dxa"/>
            <w:gridSpan w:val="2"/>
            <w:vMerge/>
          </w:tcPr>
          <w:p w:rsidR="002F1D29" w:rsidRDefault="002F1D29" w:rsidP="002F1D2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2F1D29" w:rsidRDefault="002F1D29" w:rsidP="002F1D29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1095" w:type="dxa"/>
          </w:tcPr>
          <w:p w:rsidR="002F1D29" w:rsidRDefault="002F1D29" w:rsidP="002F1D2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174,139</w:t>
            </w:r>
          </w:p>
        </w:tc>
        <w:tc>
          <w:tcPr>
            <w:tcW w:w="1777" w:type="dxa"/>
          </w:tcPr>
          <w:p w:rsidR="002F1D29" w:rsidRDefault="002F1D29" w:rsidP="002F1D2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27819,242</w:t>
            </w:r>
          </w:p>
        </w:tc>
        <w:tc>
          <w:tcPr>
            <w:tcW w:w="1777" w:type="dxa"/>
          </w:tcPr>
          <w:p w:rsidR="002F1D29" w:rsidRDefault="002F1D29" w:rsidP="002F1D29">
            <w:pPr>
              <w:ind w:firstLine="0"/>
              <w:jc w:val="center"/>
            </w:pPr>
            <w:r w:rsidRPr="007259E6">
              <w:rPr>
                <w:rFonts w:eastAsia="Calibri" w:cs="Times New Roman"/>
                <w:sz w:val="20"/>
                <w:szCs w:val="20"/>
              </w:rPr>
              <w:t>27819,242</w:t>
            </w:r>
          </w:p>
        </w:tc>
        <w:tc>
          <w:tcPr>
            <w:tcW w:w="1780" w:type="dxa"/>
          </w:tcPr>
          <w:p w:rsidR="002F1D29" w:rsidRDefault="002F1D29" w:rsidP="002F1D29">
            <w:pPr>
              <w:ind w:firstLine="0"/>
              <w:jc w:val="center"/>
            </w:pPr>
            <w:r w:rsidRPr="007259E6">
              <w:rPr>
                <w:rFonts w:eastAsia="Calibri" w:cs="Times New Roman"/>
                <w:sz w:val="20"/>
                <w:szCs w:val="20"/>
              </w:rPr>
              <w:t>27819,242</w:t>
            </w:r>
          </w:p>
        </w:tc>
        <w:tc>
          <w:tcPr>
            <w:tcW w:w="1779" w:type="dxa"/>
          </w:tcPr>
          <w:p w:rsidR="002F1D29" w:rsidRDefault="002F1D29" w:rsidP="002F1D29">
            <w:pPr>
              <w:ind w:firstLine="0"/>
              <w:jc w:val="center"/>
            </w:pPr>
            <w:r w:rsidRPr="007259E6">
              <w:rPr>
                <w:rFonts w:eastAsia="Calibri" w:cs="Times New Roman"/>
                <w:sz w:val="20"/>
                <w:szCs w:val="20"/>
              </w:rPr>
              <w:t>27819,242</w:t>
            </w:r>
          </w:p>
        </w:tc>
        <w:tc>
          <w:tcPr>
            <w:tcW w:w="1778" w:type="dxa"/>
          </w:tcPr>
          <w:p w:rsidR="002F1D29" w:rsidRDefault="002F1D29" w:rsidP="002F1D29">
            <w:pPr>
              <w:ind w:firstLine="0"/>
              <w:jc w:val="center"/>
            </w:pPr>
            <w:r w:rsidRPr="007259E6">
              <w:rPr>
                <w:rFonts w:eastAsia="Calibri" w:cs="Times New Roman"/>
                <w:sz w:val="20"/>
                <w:szCs w:val="20"/>
              </w:rPr>
              <w:t>27819,242</w:t>
            </w:r>
          </w:p>
        </w:tc>
        <w:tc>
          <w:tcPr>
            <w:tcW w:w="1766" w:type="dxa"/>
          </w:tcPr>
          <w:p w:rsidR="002F1D29" w:rsidRDefault="002F1D29" w:rsidP="002F1D29">
            <w:pPr>
              <w:ind w:firstLine="0"/>
              <w:jc w:val="center"/>
            </w:pPr>
            <w:r w:rsidRPr="007259E6">
              <w:rPr>
                <w:rFonts w:eastAsia="Calibri" w:cs="Times New Roman"/>
                <w:sz w:val="20"/>
                <w:szCs w:val="20"/>
              </w:rPr>
              <w:t>27819,242</w:t>
            </w:r>
          </w:p>
        </w:tc>
      </w:tr>
      <w:tr w:rsidR="00FF6EE5">
        <w:tc>
          <w:tcPr>
            <w:tcW w:w="912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15</w:t>
            </w:r>
          </w:p>
        </w:tc>
        <w:tc>
          <w:tcPr>
            <w:tcW w:w="1476" w:type="dxa"/>
            <w:gridSpan w:val="2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FF6EE5" w:rsidRDefault="00460C4D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095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208,46</w:t>
            </w:r>
          </w:p>
        </w:tc>
        <w:tc>
          <w:tcPr>
            <w:tcW w:w="1777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839,818</w:t>
            </w:r>
          </w:p>
        </w:tc>
        <w:tc>
          <w:tcPr>
            <w:tcW w:w="1777" w:type="dxa"/>
          </w:tcPr>
          <w:p w:rsidR="00FF6EE5" w:rsidRDefault="00460C4D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>839,818</w:t>
            </w:r>
          </w:p>
        </w:tc>
        <w:tc>
          <w:tcPr>
            <w:tcW w:w="1780" w:type="dxa"/>
          </w:tcPr>
          <w:p w:rsidR="00FF6EE5" w:rsidRDefault="00460C4D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>839,818</w:t>
            </w:r>
          </w:p>
        </w:tc>
        <w:tc>
          <w:tcPr>
            <w:tcW w:w="1779" w:type="dxa"/>
          </w:tcPr>
          <w:p w:rsidR="00FF6EE5" w:rsidRDefault="00460C4D">
            <w:pPr>
              <w:ind w:hanging="6"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>839,818</w:t>
            </w:r>
          </w:p>
        </w:tc>
        <w:tc>
          <w:tcPr>
            <w:tcW w:w="1778" w:type="dxa"/>
          </w:tcPr>
          <w:p w:rsidR="00FF6EE5" w:rsidRDefault="00460C4D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>839,818</w:t>
            </w:r>
          </w:p>
        </w:tc>
        <w:tc>
          <w:tcPr>
            <w:tcW w:w="1766" w:type="dxa"/>
          </w:tcPr>
          <w:p w:rsidR="00FF6EE5" w:rsidRDefault="00460C4D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>839,818</w:t>
            </w:r>
          </w:p>
        </w:tc>
      </w:tr>
      <w:tr w:rsidR="00FF6EE5">
        <w:tc>
          <w:tcPr>
            <w:tcW w:w="912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16</w:t>
            </w:r>
          </w:p>
        </w:tc>
        <w:tc>
          <w:tcPr>
            <w:tcW w:w="1476" w:type="dxa"/>
            <w:gridSpan w:val="2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FF6EE5" w:rsidRDefault="00460C4D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Неопасные</w:t>
            </w:r>
          </w:p>
        </w:tc>
        <w:tc>
          <w:tcPr>
            <w:tcW w:w="1095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236,147</w:t>
            </w:r>
          </w:p>
        </w:tc>
        <w:tc>
          <w:tcPr>
            <w:tcW w:w="1777" w:type="dxa"/>
          </w:tcPr>
          <w:p w:rsidR="00FF6EE5" w:rsidRDefault="00460C4D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>236,147</w:t>
            </w:r>
          </w:p>
        </w:tc>
        <w:tc>
          <w:tcPr>
            <w:tcW w:w="1780" w:type="dxa"/>
          </w:tcPr>
          <w:p w:rsidR="00FF6EE5" w:rsidRDefault="00460C4D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>236,147</w:t>
            </w:r>
          </w:p>
        </w:tc>
        <w:tc>
          <w:tcPr>
            <w:tcW w:w="1779" w:type="dxa"/>
          </w:tcPr>
          <w:p w:rsidR="00FF6EE5" w:rsidRDefault="00460C4D">
            <w:pPr>
              <w:ind w:hanging="6"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>236,147</w:t>
            </w:r>
          </w:p>
        </w:tc>
        <w:tc>
          <w:tcPr>
            <w:tcW w:w="1778" w:type="dxa"/>
          </w:tcPr>
          <w:p w:rsidR="00FF6EE5" w:rsidRDefault="00460C4D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>236,147</w:t>
            </w:r>
          </w:p>
        </w:tc>
        <w:tc>
          <w:tcPr>
            <w:tcW w:w="1766" w:type="dxa"/>
          </w:tcPr>
          <w:p w:rsidR="00FF6EE5" w:rsidRDefault="00460C4D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>236,147</w:t>
            </w:r>
          </w:p>
        </w:tc>
      </w:tr>
      <w:tr w:rsidR="00FF6EE5">
        <w:tc>
          <w:tcPr>
            <w:tcW w:w="912" w:type="dxa"/>
          </w:tcPr>
          <w:p w:rsidR="00FF6EE5" w:rsidRDefault="00460C4D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1463" w:type="dxa"/>
          </w:tcPr>
          <w:p w:rsidR="00FF6EE5" w:rsidRDefault="00460C4D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1133" w:type="dxa"/>
            <w:gridSpan w:val="2"/>
            <w:vAlign w:val="center"/>
          </w:tcPr>
          <w:p w:rsidR="00FF6EE5" w:rsidRDefault="00460C4D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1095" w:type="dxa"/>
          </w:tcPr>
          <w:p w:rsidR="00FF6EE5" w:rsidRDefault="00460C4D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777" w:type="dxa"/>
          </w:tcPr>
          <w:p w:rsidR="00FF6EE5" w:rsidRDefault="00460C4D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1777" w:type="dxa"/>
          </w:tcPr>
          <w:p w:rsidR="00FF6EE5" w:rsidRDefault="00460C4D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1780" w:type="dxa"/>
          </w:tcPr>
          <w:p w:rsidR="00FF6EE5" w:rsidRDefault="00460C4D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</w:t>
            </w:r>
          </w:p>
        </w:tc>
        <w:tc>
          <w:tcPr>
            <w:tcW w:w="1779" w:type="dxa"/>
          </w:tcPr>
          <w:p w:rsidR="00FF6EE5" w:rsidRDefault="00460C4D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</w:t>
            </w:r>
          </w:p>
        </w:tc>
        <w:tc>
          <w:tcPr>
            <w:tcW w:w="1778" w:type="dxa"/>
          </w:tcPr>
          <w:p w:rsidR="00FF6EE5" w:rsidRDefault="00460C4D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</w:t>
            </w:r>
          </w:p>
        </w:tc>
        <w:tc>
          <w:tcPr>
            <w:tcW w:w="1766" w:type="dxa"/>
          </w:tcPr>
          <w:p w:rsidR="00FF6EE5" w:rsidRDefault="00460C4D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</w:t>
            </w:r>
          </w:p>
        </w:tc>
      </w:tr>
      <w:tr w:rsidR="0095790D">
        <w:tc>
          <w:tcPr>
            <w:tcW w:w="912" w:type="dxa"/>
          </w:tcPr>
          <w:p w:rsidR="0095790D" w:rsidRDefault="0095790D" w:rsidP="0095790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17</w:t>
            </w:r>
          </w:p>
        </w:tc>
        <w:tc>
          <w:tcPr>
            <w:tcW w:w="2596" w:type="dxa"/>
            <w:gridSpan w:val="3"/>
          </w:tcPr>
          <w:p w:rsidR="0095790D" w:rsidRDefault="0095790D" w:rsidP="0095790D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ИТОГО передано отходов</w:t>
            </w:r>
          </w:p>
          <w:p w:rsidR="0095790D" w:rsidRDefault="0095790D" w:rsidP="0095790D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5" w:type="dxa"/>
            <w:vAlign w:val="center"/>
          </w:tcPr>
          <w:p w:rsidR="0095790D" w:rsidRDefault="0095790D" w:rsidP="0095790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382,599</w:t>
            </w:r>
          </w:p>
        </w:tc>
        <w:tc>
          <w:tcPr>
            <w:tcW w:w="1777" w:type="dxa"/>
          </w:tcPr>
          <w:p w:rsidR="0095790D" w:rsidRDefault="0095790D" w:rsidP="00B4047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2973</w:t>
            </w:r>
            <w:r w:rsidR="00B40475">
              <w:rPr>
                <w:rFonts w:eastAsia="Calibri" w:cs="Times New Roman"/>
                <w:sz w:val="20"/>
                <w:szCs w:val="20"/>
              </w:rPr>
              <w:t>5</w:t>
            </w:r>
            <w:r>
              <w:rPr>
                <w:rFonts w:eastAsia="Calibri" w:cs="Times New Roman"/>
                <w:sz w:val="20"/>
                <w:szCs w:val="20"/>
              </w:rPr>
              <w:t>,207</w:t>
            </w:r>
          </w:p>
        </w:tc>
        <w:tc>
          <w:tcPr>
            <w:tcW w:w="1777" w:type="dxa"/>
          </w:tcPr>
          <w:p w:rsidR="0095790D" w:rsidRDefault="0095790D" w:rsidP="00B40475">
            <w:pPr>
              <w:ind w:firstLine="0"/>
              <w:jc w:val="center"/>
            </w:pPr>
            <w:r w:rsidRPr="0027589D">
              <w:rPr>
                <w:rFonts w:eastAsia="Calibri" w:cs="Times New Roman"/>
                <w:sz w:val="20"/>
                <w:szCs w:val="20"/>
              </w:rPr>
              <w:t>2973</w:t>
            </w:r>
            <w:r w:rsidR="00B40475">
              <w:rPr>
                <w:rFonts w:eastAsia="Calibri" w:cs="Times New Roman"/>
                <w:sz w:val="20"/>
                <w:szCs w:val="20"/>
              </w:rPr>
              <w:t>5</w:t>
            </w:r>
            <w:r w:rsidRPr="0027589D">
              <w:rPr>
                <w:rFonts w:eastAsia="Calibri" w:cs="Times New Roman"/>
                <w:sz w:val="20"/>
                <w:szCs w:val="20"/>
              </w:rPr>
              <w:t>,207</w:t>
            </w:r>
          </w:p>
        </w:tc>
        <w:tc>
          <w:tcPr>
            <w:tcW w:w="1780" w:type="dxa"/>
          </w:tcPr>
          <w:p w:rsidR="0095790D" w:rsidRDefault="0095790D" w:rsidP="00B40475">
            <w:pPr>
              <w:ind w:firstLine="0"/>
              <w:jc w:val="center"/>
            </w:pPr>
            <w:r w:rsidRPr="0027589D">
              <w:rPr>
                <w:rFonts w:eastAsia="Calibri" w:cs="Times New Roman"/>
                <w:sz w:val="20"/>
                <w:szCs w:val="20"/>
              </w:rPr>
              <w:t>2973</w:t>
            </w:r>
            <w:r w:rsidR="00B40475">
              <w:rPr>
                <w:rFonts w:eastAsia="Calibri" w:cs="Times New Roman"/>
                <w:sz w:val="20"/>
                <w:szCs w:val="20"/>
              </w:rPr>
              <w:t>5</w:t>
            </w:r>
            <w:r w:rsidRPr="0027589D">
              <w:rPr>
                <w:rFonts w:eastAsia="Calibri" w:cs="Times New Roman"/>
                <w:sz w:val="20"/>
                <w:szCs w:val="20"/>
              </w:rPr>
              <w:t>,207</w:t>
            </w:r>
          </w:p>
        </w:tc>
        <w:tc>
          <w:tcPr>
            <w:tcW w:w="1779" w:type="dxa"/>
          </w:tcPr>
          <w:p w:rsidR="0095790D" w:rsidRDefault="0095790D" w:rsidP="00B40475">
            <w:pPr>
              <w:ind w:hanging="6"/>
              <w:jc w:val="center"/>
            </w:pPr>
            <w:r w:rsidRPr="0027589D">
              <w:rPr>
                <w:rFonts w:eastAsia="Calibri" w:cs="Times New Roman"/>
                <w:sz w:val="20"/>
                <w:szCs w:val="20"/>
              </w:rPr>
              <w:t>2973</w:t>
            </w:r>
            <w:r w:rsidR="00B40475">
              <w:rPr>
                <w:rFonts w:eastAsia="Calibri" w:cs="Times New Roman"/>
                <w:sz w:val="20"/>
                <w:szCs w:val="20"/>
              </w:rPr>
              <w:t>5</w:t>
            </w:r>
            <w:r w:rsidRPr="0027589D">
              <w:rPr>
                <w:rFonts w:eastAsia="Calibri" w:cs="Times New Roman"/>
                <w:sz w:val="20"/>
                <w:szCs w:val="20"/>
              </w:rPr>
              <w:t>,207</w:t>
            </w:r>
          </w:p>
        </w:tc>
        <w:tc>
          <w:tcPr>
            <w:tcW w:w="1778" w:type="dxa"/>
          </w:tcPr>
          <w:p w:rsidR="0095790D" w:rsidRDefault="0095790D" w:rsidP="00B40475">
            <w:pPr>
              <w:ind w:firstLine="0"/>
              <w:jc w:val="center"/>
            </w:pPr>
            <w:r w:rsidRPr="0027589D">
              <w:rPr>
                <w:rFonts w:eastAsia="Calibri" w:cs="Times New Roman"/>
                <w:sz w:val="20"/>
                <w:szCs w:val="20"/>
              </w:rPr>
              <w:t>2973</w:t>
            </w:r>
            <w:r w:rsidR="00B40475">
              <w:rPr>
                <w:rFonts w:eastAsia="Calibri" w:cs="Times New Roman"/>
                <w:sz w:val="20"/>
                <w:szCs w:val="20"/>
              </w:rPr>
              <w:t>5</w:t>
            </w:r>
            <w:r w:rsidRPr="0027589D">
              <w:rPr>
                <w:rFonts w:eastAsia="Calibri" w:cs="Times New Roman"/>
                <w:sz w:val="20"/>
                <w:szCs w:val="20"/>
              </w:rPr>
              <w:t>,207</w:t>
            </w:r>
          </w:p>
        </w:tc>
        <w:tc>
          <w:tcPr>
            <w:tcW w:w="1766" w:type="dxa"/>
          </w:tcPr>
          <w:p w:rsidR="0095790D" w:rsidRDefault="0095790D" w:rsidP="00B40475">
            <w:pPr>
              <w:ind w:firstLine="0"/>
              <w:jc w:val="center"/>
            </w:pPr>
            <w:r w:rsidRPr="0027589D">
              <w:rPr>
                <w:rFonts w:eastAsia="Calibri" w:cs="Times New Roman"/>
                <w:sz w:val="20"/>
                <w:szCs w:val="20"/>
              </w:rPr>
              <w:t>2973</w:t>
            </w:r>
            <w:r w:rsidR="00B40475">
              <w:rPr>
                <w:rFonts w:eastAsia="Calibri" w:cs="Times New Roman"/>
                <w:sz w:val="20"/>
                <w:szCs w:val="20"/>
              </w:rPr>
              <w:t>5</w:t>
            </w:r>
            <w:r w:rsidRPr="0027589D">
              <w:rPr>
                <w:rFonts w:eastAsia="Calibri" w:cs="Times New Roman"/>
                <w:sz w:val="20"/>
                <w:szCs w:val="20"/>
              </w:rPr>
              <w:t>,207</w:t>
            </w:r>
          </w:p>
        </w:tc>
      </w:tr>
      <w:tr w:rsidR="00FF6EE5">
        <w:tc>
          <w:tcPr>
            <w:tcW w:w="912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18</w:t>
            </w:r>
          </w:p>
        </w:tc>
        <w:tc>
          <w:tcPr>
            <w:tcW w:w="1476" w:type="dxa"/>
            <w:gridSpan w:val="2"/>
            <w:vMerge w:val="restart"/>
          </w:tcPr>
          <w:p w:rsidR="00FF6EE5" w:rsidRDefault="00460C4D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Обезвреживание отходов</w:t>
            </w:r>
          </w:p>
        </w:tc>
        <w:tc>
          <w:tcPr>
            <w:tcW w:w="1120" w:type="dxa"/>
          </w:tcPr>
          <w:p w:rsidR="00FF6EE5" w:rsidRDefault="00460C4D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1095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80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9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8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66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</w:tr>
      <w:tr w:rsidR="00FF6EE5">
        <w:tc>
          <w:tcPr>
            <w:tcW w:w="912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19</w:t>
            </w:r>
          </w:p>
        </w:tc>
        <w:tc>
          <w:tcPr>
            <w:tcW w:w="1476" w:type="dxa"/>
            <w:gridSpan w:val="2"/>
            <w:vMerge/>
          </w:tcPr>
          <w:p w:rsidR="00FF6EE5" w:rsidRDefault="00FF6EE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FF6EE5" w:rsidRDefault="00460C4D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1&lt;3&gt;</w:t>
            </w:r>
          </w:p>
        </w:tc>
        <w:tc>
          <w:tcPr>
            <w:tcW w:w="1095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80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9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8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66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</w:tr>
      <w:tr w:rsidR="00FF6EE5">
        <w:tc>
          <w:tcPr>
            <w:tcW w:w="912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20</w:t>
            </w:r>
          </w:p>
        </w:tc>
        <w:tc>
          <w:tcPr>
            <w:tcW w:w="1476" w:type="dxa"/>
            <w:gridSpan w:val="2"/>
            <w:vMerge/>
          </w:tcPr>
          <w:p w:rsidR="00FF6EE5" w:rsidRDefault="00FF6EE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FF6EE5" w:rsidRDefault="00460C4D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1&lt;4&gt;</w:t>
            </w:r>
          </w:p>
        </w:tc>
        <w:tc>
          <w:tcPr>
            <w:tcW w:w="1095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80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9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8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66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</w:tr>
      <w:tr w:rsidR="00FF6EE5">
        <w:tc>
          <w:tcPr>
            <w:tcW w:w="912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21</w:t>
            </w:r>
          </w:p>
        </w:tc>
        <w:tc>
          <w:tcPr>
            <w:tcW w:w="1476" w:type="dxa"/>
            <w:gridSpan w:val="2"/>
            <w:vMerge/>
          </w:tcPr>
          <w:p w:rsidR="00FF6EE5" w:rsidRDefault="00FF6EE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FF6EE5" w:rsidRDefault="00460C4D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1095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0,948</w:t>
            </w:r>
          </w:p>
        </w:tc>
        <w:tc>
          <w:tcPr>
            <w:tcW w:w="1777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1,179</w:t>
            </w:r>
          </w:p>
        </w:tc>
        <w:tc>
          <w:tcPr>
            <w:tcW w:w="1777" w:type="dxa"/>
          </w:tcPr>
          <w:p w:rsidR="00FF6EE5" w:rsidRDefault="00460C4D">
            <w:pPr>
              <w:ind w:firstLine="5"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>1,179</w:t>
            </w:r>
          </w:p>
        </w:tc>
        <w:tc>
          <w:tcPr>
            <w:tcW w:w="1780" w:type="dxa"/>
          </w:tcPr>
          <w:p w:rsidR="00FF6EE5" w:rsidRDefault="00460C4D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>1,179</w:t>
            </w:r>
          </w:p>
        </w:tc>
        <w:tc>
          <w:tcPr>
            <w:tcW w:w="1779" w:type="dxa"/>
          </w:tcPr>
          <w:p w:rsidR="00FF6EE5" w:rsidRDefault="00460C4D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>1,179</w:t>
            </w:r>
          </w:p>
        </w:tc>
        <w:tc>
          <w:tcPr>
            <w:tcW w:w="1778" w:type="dxa"/>
          </w:tcPr>
          <w:p w:rsidR="00FF6EE5" w:rsidRDefault="00460C4D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>1,179</w:t>
            </w:r>
          </w:p>
        </w:tc>
        <w:tc>
          <w:tcPr>
            <w:tcW w:w="1766" w:type="dxa"/>
          </w:tcPr>
          <w:p w:rsidR="00FF6EE5" w:rsidRDefault="00460C4D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>1,179</w:t>
            </w:r>
          </w:p>
        </w:tc>
      </w:tr>
      <w:tr w:rsidR="00FF6EE5">
        <w:tc>
          <w:tcPr>
            <w:tcW w:w="912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22</w:t>
            </w:r>
          </w:p>
        </w:tc>
        <w:tc>
          <w:tcPr>
            <w:tcW w:w="1476" w:type="dxa"/>
            <w:gridSpan w:val="2"/>
            <w:vMerge/>
          </w:tcPr>
          <w:p w:rsidR="00FF6EE5" w:rsidRDefault="00FF6EE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FF6EE5" w:rsidRDefault="00460C4D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1095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</w:t>
            </w:r>
          </w:p>
        </w:tc>
        <w:tc>
          <w:tcPr>
            <w:tcW w:w="1777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</w:t>
            </w:r>
          </w:p>
        </w:tc>
        <w:tc>
          <w:tcPr>
            <w:tcW w:w="1780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</w:t>
            </w:r>
          </w:p>
        </w:tc>
        <w:tc>
          <w:tcPr>
            <w:tcW w:w="1779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</w:t>
            </w:r>
          </w:p>
        </w:tc>
        <w:tc>
          <w:tcPr>
            <w:tcW w:w="1778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</w:t>
            </w:r>
          </w:p>
        </w:tc>
        <w:tc>
          <w:tcPr>
            <w:tcW w:w="1766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</w:t>
            </w:r>
          </w:p>
        </w:tc>
      </w:tr>
      <w:tr w:rsidR="00FF6EE5">
        <w:tc>
          <w:tcPr>
            <w:tcW w:w="912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23</w:t>
            </w:r>
          </w:p>
        </w:tc>
        <w:tc>
          <w:tcPr>
            <w:tcW w:w="1476" w:type="dxa"/>
            <w:gridSpan w:val="2"/>
            <w:vMerge/>
          </w:tcPr>
          <w:p w:rsidR="00FF6EE5" w:rsidRDefault="00FF6EE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FF6EE5" w:rsidRDefault="00460C4D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095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80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9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8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66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</w:tr>
      <w:tr w:rsidR="00FF6EE5">
        <w:tc>
          <w:tcPr>
            <w:tcW w:w="912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24</w:t>
            </w:r>
          </w:p>
        </w:tc>
        <w:tc>
          <w:tcPr>
            <w:tcW w:w="2596" w:type="dxa"/>
            <w:gridSpan w:val="3"/>
          </w:tcPr>
          <w:p w:rsidR="00FF6EE5" w:rsidRDefault="00460C4D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ИТОГО на обезвреживание</w:t>
            </w:r>
          </w:p>
        </w:tc>
        <w:tc>
          <w:tcPr>
            <w:tcW w:w="1095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0,948</w:t>
            </w:r>
          </w:p>
        </w:tc>
        <w:tc>
          <w:tcPr>
            <w:tcW w:w="1777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1,189</w:t>
            </w:r>
          </w:p>
        </w:tc>
        <w:tc>
          <w:tcPr>
            <w:tcW w:w="1777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1,189</w:t>
            </w:r>
          </w:p>
        </w:tc>
        <w:tc>
          <w:tcPr>
            <w:tcW w:w="1780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1,189</w:t>
            </w:r>
          </w:p>
        </w:tc>
        <w:tc>
          <w:tcPr>
            <w:tcW w:w="1779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1,189</w:t>
            </w:r>
          </w:p>
        </w:tc>
        <w:tc>
          <w:tcPr>
            <w:tcW w:w="1778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1,189</w:t>
            </w:r>
          </w:p>
        </w:tc>
        <w:tc>
          <w:tcPr>
            <w:tcW w:w="1766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1,189</w:t>
            </w:r>
          </w:p>
        </w:tc>
      </w:tr>
      <w:tr w:rsidR="00FF6EE5">
        <w:tc>
          <w:tcPr>
            <w:tcW w:w="912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25</w:t>
            </w:r>
          </w:p>
        </w:tc>
        <w:tc>
          <w:tcPr>
            <w:tcW w:w="1476" w:type="dxa"/>
            <w:gridSpan w:val="2"/>
            <w:vMerge w:val="restart"/>
          </w:tcPr>
          <w:p w:rsidR="00FF6EE5" w:rsidRDefault="00460C4D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Использование отходов</w:t>
            </w:r>
          </w:p>
        </w:tc>
        <w:tc>
          <w:tcPr>
            <w:tcW w:w="1120" w:type="dxa"/>
          </w:tcPr>
          <w:p w:rsidR="00FF6EE5" w:rsidRDefault="00460C4D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1095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80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9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8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66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</w:tr>
      <w:tr w:rsidR="00FF6EE5">
        <w:tc>
          <w:tcPr>
            <w:tcW w:w="912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26</w:t>
            </w:r>
          </w:p>
        </w:tc>
        <w:tc>
          <w:tcPr>
            <w:tcW w:w="1476" w:type="dxa"/>
            <w:gridSpan w:val="2"/>
            <w:vMerge/>
          </w:tcPr>
          <w:p w:rsidR="00FF6EE5" w:rsidRDefault="00FF6EE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FF6EE5" w:rsidRDefault="00460C4D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1095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80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9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8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66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</w:tr>
      <w:tr w:rsidR="00FF6EE5">
        <w:tc>
          <w:tcPr>
            <w:tcW w:w="912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</w:t>
            </w:r>
          </w:p>
        </w:tc>
        <w:tc>
          <w:tcPr>
            <w:tcW w:w="1476" w:type="dxa"/>
            <w:gridSpan w:val="2"/>
            <w:vMerge/>
          </w:tcPr>
          <w:p w:rsidR="00FF6EE5" w:rsidRDefault="00FF6EE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FF6EE5" w:rsidRDefault="00460C4D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1095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80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9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8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66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</w:tr>
      <w:tr w:rsidR="00FF6EE5">
        <w:tc>
          <w:tcPr>
            <w:tcW w:w="912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28</w:t>
            </w:r>
          </w:p>
        </w:tc>
        <w:tc>
          <w:tcPr>
            <w:tcW w:w="1476" w:type="dxa"/>
            <w:gridSpan w:val="2"/>
            <w:vMerge/>
          </w:tcPr>
          <w:p w:rsidR="00FF6EE5" w:rsidRDefault="00FF6EE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FF6EE5" w:rsidRDefault="00460C4D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095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80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9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8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66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</w:tr>
      <w:tr w:rsidR="00FF6EE5">
        <w:tc>
          <w:tcPr>
            <w:tcW w:w="912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</w:t>
            </w:r>
          </w:p>
        </w:tc>
        <w:tc>
          <w:tcPr>
            <w:tcW w:w="1476" w:type="dxa"/>
            <w:gridSpan w:val="2"/>
            <w:vMerge/>
          </w:tcPr>
          <w:p w:rsidR="00FF6EE5" w:rsidRDefault="00FF6EE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FF6EE5" w:rsidRDefault="00460C4D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Неопасные</w:t>
            </w:r>
          </w:p>
        </w:tc>
        <w:tc>
          <w:tcPr>
            <w:tcW w:w="1095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80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9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8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66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</w:tr>
      <w:tr w:rsidR="00FF6EE5">
        <w:tc>
          <w:tcPr>
            <w:tcW w:w="912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</w:t>
            </w:r>
          </w:p>
        </w:tc>
        <w:tc>
          <w:tcPr>
            <w:tcW w:w="2596" w:type="dxa"/>
            <w:gridSpan w:val="3"/>
          </w:tcPr>
          <w:p w:rsidR="00FF6EE5" w:rsidRDefault="00460C4D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ИТОГО на использование</w:t>
            </w:r>
          </w:p>
        </w:tc>
        <w:tc>
          <w:tcPr>
            <w:tcW w:w="1095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777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80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9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8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66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</w:tr>
      <w:tr w:rsidR="00FF6EE5">
        <w:tc>
          <w:tcPr>
            <w:tcW w:w="912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31</w:t>
            </w:r>
          </w:p>
        </w:tc>
        <w:tc>
          <w:tcPr>
            <w:tcW w:w="1476" w:type="dxa"/>
            <w:gridSpan w:val="2"/>
            <w:vMerge w:val="restart"/>
          </w:tcPr>
          <w:p w:rsidR="00FF6EE5" w:rsidRDefault="00460C4D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Хранение отходов</w:t>
            </w:r>
          </w:p>
        </w:tc>
        <w:tc>
          <w:tcPr>
            <w:tcW w:w="1120" w:type="dxa"/>
          </w:tcPr>
          <w:p w:rsidR="00FF6EE5" w:rsidRDefault="00460C4D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1095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80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9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8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66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</w:tr>
      <w:tr w:rsidR="00FF6EE5">
        <w:tc>
          <w:tcPr>
            <w:tcW w:w="912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32</w:t>
            </w:r>
          </w:p>
        </w:tc>
        <w:tc>
          <w:tcPr>
            <w:tcW w:w="1476" w:type="dxa"/>
            <w:gridSpan w:val="2"/>
            <w:vMerge/>
          </w:tcPr>
          <w:p w:rsidR="00FF6EE5" w:rsidRDefault="00FF6EE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FF6EE5" w:rsidRDefault="00460C4D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1&lt;3&gt;</w:t>
            </w:r>
          </w:p>
        </w:tc>
        <w:tc>
          <w:tcPr>
            <w:tcW w:w="1095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80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9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8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66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</w:tr>
      <w:tr w:rsidR="00FF6EE5">
        <w:tc>
          <w:tcPr>
            <w:tcW w:w="912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</w:t>
            </w:r>
          </w:p>
        </w:tc>
        <w:tc>
          <w:tcPr>
            <w:tcW w:w="1476" w:type="dxa"/>
            <w:gridSpan w:val="2"/>
            <w:vMerge/>
          </w:tcPr>
          <w:p w:rsidR="00FF6EE5" w:rsidRDefault="00FF6EE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FF6EE5" w:rsidRDefault="00460C4D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1&lt;4&gt;</w:t>
            </w:r>
          </w:p>
        </w:tc>
        <w:tc>
          <w:tcPr>
            <w:tcW w:w="1095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80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9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8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66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</w:tr>
      <w:tr w:rsidR="00FF6EE5">
        <w:tc>
          <w:tcPr>
            <w:tcW w:w="912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34</w:t>
            </w:r>
          </w:p>
        </w:tc>
        <w:tc>
          <w:tcPr>
            <w:tcW w:w="1476" w:type="dxa"/>
            <w:gridSpan w:val="2"/>
            <w:vMerge/>
          </w:tcPr>
          <w:p w:rsidR="00FF6EE5" w:rsidRDefault="00FF6EE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FF6EE5" w:rsidRDefault="00460C4D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1095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80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9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8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66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</w:tr>
      <w:tr w:rsidR="00FF6EE5">
        <w:tc>
          <w:tcPr>
            <w:tcW w:w="912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35</w:t>
            </w:r>
          </w:p>
        </w:tc>
        <w:tc>
          <w:tcPr>
            <w:tcW w:w="1476" w:type="dxa"/>
            <w:gridSpan w:val="2"/>
            <w:vMerge/>
          </w:tcPr>
          <w:p w:rsidR="00FF6EE5" w:rsidRDefault="00FF6EE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FF6EE5" w:rsidRDefault="00460C4D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1095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80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9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8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66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</w:tr>
      <w:tr w:rsidR="00FF6EE5">
        <w:tc>
          <w:tcPr>
            <w:tcW w:w="912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36</w:t>
            </w:r>
          </w:p>
        </w:tc>
        <w:tc>
          <w:tcPr>
            <w:tcW w:w="1476" w:type="dxa"/>
            <w:gridSpan w:val="2"/>
            <w:vMerge/>
          </w:tcPr>
          <w:p w:rsidR="00FF6EE5" w:rsidRDefault="00FF6EE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FF6EE5" w:rsidRDefault="00460C4D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095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80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9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8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66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</w:tr>
      <w:tr w:rsidR="00FF6EE5">
        <w:tc>
          <w:tcPr>
            <w:tcW w:w="912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37</w:t>
            </w:r>
          </w:p>
        </w:tc>
        <w:tc>
          <w:tcPr>
            <w:tcW w:w="1476" w:type="dxa"/>
            <w:gridSpan w:val="2"/>
            <w:vMerge/>
          </w:tcPr>
          <w:p w:rsidR="00FF6EE5" w:rsidRDefault="00FF6EE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FF6EE5" w:rsidRDefault="00460C4D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Неопасные</w:t>
            </w:r>
          </w:p>
        </w:tc>
        <w:tc>
          <w:tcPr>
            <w:tcW w:w="1095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80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9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8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66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</w:tr>
      <w:tr w:rsidR="00FF6EE5">
        <w:tc>
          <w:tcPr>
            <w:tcW w:w="912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38</w:t>
            </w:r>
          </w:p>
        </w:tc>
        <w:tc>
          <w:tcPr>
            <w:tcW w:w="1476" w:type="dxa"/>
            <w:gridSpan w:val="2"/>
            <w:vMerge/>
          </w:tcPr>
          <w:p w:rsidR="00FF6EE5" w:rsidRDefault="00FF6EE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FF6EE5" w:rsidRDefault="00460C4D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 неустановленным классом опасности</w:t>
            </w:r>
          </w:p>
        </w:tc>
        <w:tc>
          <w:tcPr>
            <w:tcW w:w="1095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80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9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8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66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</w:tr>
      <w:tr w:rsidR="00FF6EE5">
        <w:tc>
          <w:tcPr>
            <w:tcW w:w="912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</w:t>
            </w:r>
          </w:p>
        </w:tc>
        <w:tc>
          <w:tcPr>
            <w:tcW w:w="2596" w:type="dxa"/>
            <w:gridSpan w:val="3"/>
          </w:tcPr>
          <w:p w:rsidR="00FF6EE5" w:rsidRDefault="00460C4D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ИТОГО на хранение</w:t>
            </w:r>
          </w:p>
        </w:tc>
        <w:tc>
          <w:tcPr>
            <w:tcW w:w="1095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80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9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8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66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</w:tr>
      <w:tr w:rsidR="00FF6EE5">
        <w:tc>
          <w:tcPr>
            <w:tcW w:w="912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40</w:t>
            </w:r>
          </w:p>
        </w:tc>
        <w:tc>
          <w:tcPr>
            <w:tcW w:w="1476" w:type="dxa"/>
            <w:gridSpan w:val="2"/>
            <w:vMerge w:val="restart"/>
          </w:tcPr>
          <w:p w:rsidR="00FF6EE5" w:rsidRDefault="00460C4D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Захоронение отходов</w:t>
            </w:r>
          </w:p>
        </w:tc>
        <w:tc>
          <w:tcPr>
            <w:tcW w:w="1120" w:type="dxa"/>
          </w:tcPr>
          <w:p w:rsidR="00FF6EE5" w:rsidRDefault="00460C4D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1095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80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9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8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66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</w:tr>
      <w:tr w:rsidR="00FF6EE5">
        <w:tc>
          <w:tcPr>
            <w:tcW w:w="912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41</w:t>
            </w:r>
          </w:p>
        </w:tc>
        <w:tc>
          <w:tcPr>
            <w:tcW w:w="1476" w:type="dxa"/>
            <w:gridSpan w:val="2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FF6EE5" w:rsidRDefault="00460C4D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1095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80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9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8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66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</w:tr>
      <w:tr w:rsidR="00DE0BF1">
        <w:tc>
          <w:tcPr>
            <w:tcW w:w="912" w:type="dxa"/>
          </w:tcPr>
          <w:p w:rsidR="00DE0BF1" w:rsidRDefault="00DE0BF1" w:rsidP="00DE0BF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42</w:t>
            </w:r>
          </w:p>
        </w:tc>
        <w:tc>
          <w:tcPr>
            <w:tcW w:w="1476" w:type="dxa"/>
            <w:gridSpan w:val="2"/>
            <w:vMerge/>
          </w:tcPr>
          <w:p w:rsidR="00DE0BF1" w:rsidRDefault="00DE0BF1" w:rsidP="00DE0BF1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DE0BF1" w:rsidRDefault="00DE0BF1" w:rsidP="00DE0BF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1095" w:type="dxa"/>
          </w:tcPr>
          <w:p w:rsidR="00DE0BF1" w:rsidRDefault="00DE0BF1" w:rsidP="00DE0BF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66,683</w:t>
            </w:r>
          </w:p>
        </w:tc>
        <w:tc>
          <w:tcPr>
            <w:tcW w:w="1777" w:type="dxa"/>
          </w:tcPr>
          <w:p w:rsidR="00DE0BF1" w:rsidRDefault="00DE0BF1" w:rsidP="00DE0BF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179,936</w:t>
            </w:r>
          </w:p>
        </w:tc>
        <w:tc>
          <w:tcPr>
            <w:tcW w:w="1777" w:type="dxa"/>
          </w:tcPr>
          <w:p w:rsidR="00DE0BF1" w:rsidRDefault="00DE0BF1" w:rsidP="00DE0BF1">
            <w:r w:rsidRPr="00FB10B1">
              <w:rPr>
                <w:rFonts w:eastAsia="Calibri"/>
                <w:sz w:val="20"/>
                <w:szCs w:val="20"/>
              </w:rPr>
              <w:t>179,936</w:t>
            </w:r>
          </w:p>
        </w:tc>
        <w:tc>
          <w:tcPr>
            <w:tcW w:w="1780" w:type="dxa"/>
          </w:tcPr>
          <w:p w:rsidR="00DE0BF1" w:rsidRDefault="00DE0BF1" w:rsidP="00DE0BF1">
            <w:r w:rsidRPr="00FB10B1">
              <w:rPr>
                <w:rFonts w:eastAsia="Calibri"/>
                <w:sz w:val="20"/>
                <w:szCs w:val="20"/>
              </w:rPr>
              <w:t>179,936</w:t>
            </w:r>
          </w:p>
        </w:tc>
        <w:tc>
          <w:tcPr>
            <w:tcW w:w="1779" w:type="dxa"/>
          </w:tcPr>
          <w:p w:rsidR="00DE0BF1" w:rsidRDefault="00DE0BF1" w:rsidP="00DE0BF1">
            <w:r w:rsidRPr="00FB10B1">
              <w:rPr>
                <w:rFonts w:eastAsia="Calibri"/>
                <w:sz w:val="20"/>
                <w:szCs w:val="20"/>
              </w:rPr>
              <w:t>179,936</w:t>
            </w:r>
          </w:p>
        </w:tc>
        <w:tc>
          <w:tcPr>
            <w:tcW w:w="1778" w:type="dxa"/>
          </w:tcPr>
          <w:p w:rsidR="00DE0BF1" w:rsidRDefault="00DE0BF1" w:rsidP="00C634B4">
            <w:pPr>
              <w:ind w:firstLine="0"/>
              <w:jc w:val="center"/>
            </w:pPr>
            <w:r w:rsidRPr="00FB10B1">
              <w:rPr>
                <w:rFonts w:eastAsia="Calibri"/>
                <w:sz w:val="20"/>
                <w:szCs w:val="20"/>
              </w:rPr>
              <w:t>179,936</w:t>
            </w:r>
          </w:p>
        </w:tc>
        <w:tc>
          <w:tcPr>
            <w:tcW w:w="1766" w:type="dxa"/>
          </w:tcPr>
          <w:p w:rsidR="00DE0BF1" w:rsidRDefault="00EF67FD" w:rsidP="00DE0BF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B10B1">
              <w:rPr>
                <w:rFonts w:eastAsia="Calibri"/>
                <w:sz w:val="20"/>
                <w:szCs w:val="20"/>
              </w:rPr>
              <w:t>179,936</w:t>
            </w:r>
          </w:p>
        </w:tc>
      </w:tr>
      <w:tr w:rsidR="00FF6EE5">
        <w:tc>
          <w:tcPr>
            <w:tcW w:w="912" w:type="dxa"/>
          </w:tcPr>
          <w:p w:rsidR="00FF6EE5" w:rsidRDefault="00460C4D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1476" w:type="dxa"/>
            <w:gridSpan w:val="2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1120" w:type="dxa"/>
          </w:tcPr>
          <w:p w:rsidR="00FF6EE5" w:rsidRDefault="00460C4D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1095" w:type="dxa"/>
          </w:tcPr>
          <w:p w:rsidR="00FF6EE5" w:rsidRDefault="00460C4D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777" w:type="dxa"/>
          </w:tcPr>
          <w:p w:rsidR="00FF6EE5" w:rsidRDefault="00460C4D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1777" w:type="dxa"/>
          </w:tcPr>
          <w:p w:rsidR="00FF6EE5" w:rsidRDefault="00460C4D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1780" w:type="dxa"/>
          </w:tcPr>
          <w:p w:rsidR="00FF6EE5" w:rsidRDefault="00460C4D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</w:t>
            </w:r>
          </w:p>
        </w:tc>
        <w:tc>
          <w:tcPr>
            <w:tcW w:w="1779" w:type="dxa"/>
          </w:tcPr>
          <w:p w:rsidR="00FF6EE5" w:rsidRDefault="00460C4D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</w:t>
            </w:r>
          </w:p>
        </w:tc>
        <w:tc>
          <w:tcPr>
            <w:tcW w:w="1778" w:type="dxa"/>
          </w:tcPr>
          <w:p w:rsidR="00FF6EE5" w:rsidRDefault="00460C4D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</w:t>
            </w:r>
          </w:p>
        </w:tc>
        <w:tc>
          <w:tcPr>
            <w:tcW w:w="1766" w:type="dxa"/>
          </w:tcPr>
          <w:p w:rsidR="00FF6EE5" w:rsidRDefault="00460C4D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</w:t>
            </w:r>
          </w:p>
        </w:tc>
      </w:tr>
      <w:tr w:rsidR="00FF6EE5">
        <w:tc>
          <w:tcPr>
            <w:tcW w:w="912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43</w:t>
            </w:r>
          </w:p>
        </w:tc>
        <w:tc>
          <w:tcPr>
            <w:tcW w:w="1476" w:type="dxa"/>
            <w:gridSpan w:val="2"/>
            <w:vMerge w:val="restart"/>
          </w:tcPr>
          <w:p w:rsidR="00FF6EE5" w:rsidRDefault="00460C4D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Захоронение отходов</w:t>
            </w:r>
          </w:p>
        </w:tc>
        <w:tc>
          <w:tcPr>
            <w:tcW w:w="1120" w:type="dxa"/>
          </w:tcPr>
          <w:p w:rsidR="00FF6EE5" w:rsidRDefault="00460C4D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095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148,502</w:t>
            </w:r>
          </w:p>
        </w:tc>
        <w:tc>
          <w:tcPr>
            <w:tcW w:w="1777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851,528</w:t>
            </w:r>
          </w:p>
        </w:tc>
        <w:tc>
          <w:tcPr>
            <w:tcW w:w="1777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851,528</w:t>
            </w:r>
          </w:p>
        </w:tc>
        <w:tc>
          <w:tcPr>
            <w:tcW w:w="1780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851,528</w:t>
            </w:r>
          </w:p>
        </w:tc>
        <w:tc>
          <w:tcPr>
            <w:tcW w:w="1779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851,528</w:t>
            </w:r>
          </w:p>
        </w:tc>
        <w:tc>
          <w:tcPr>
            <w:tcW w:w="1778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851,528</w:t>
            </w:r>
          </w:p>
        </w:tc>
        <w:tc>
          <w:tcPr>
            <w:tcW w:w="1766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851,528</w:t>
            </w:r>
          </w:p>
        </w:tc>
      </w:tr>
      <w:tr w:rsidR="00FF6EE5">
        <w:tc>
          <w:tcPr>
            <w:tcW w:w="912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44</w:t>
            </w:r>
          </w:p>
        </w:tc>
        <w:tc>
          <w:tcPr>
            <w:tcW w:w="1476" w:type="dxa"/>
            <w:gridSpan w:val="2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FF6EE5" w:rsidRDefault="00460C4D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Неопасные</w:t>
            </w:r>
          </w:p>
        </w:tc>
        <w:tc>
          <w:tcPr>
            <w:tcW w:w="1095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47,560</w:t>
            </w:r>
          </w:p>
        </w:tc>
        <w:tc>
          <w:tcPr>
            <w:tcW w:w="1777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48,069</w:t>
            </w:r>
          </w:p>
        </w:tc>
        <w:tc>
          <w:tcPr>
            <w:tcW w:w="1777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48,069</w:t>
            </w:r>
          </w:p>
        </w:tc>
        <w:tc>
          <w:tcPr>
            <w:tcW w:w="1780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48,069</w:t>
            </w:r>
          </w:p>
        </w:tc>
        <w:tc>
          <w:tcPr>
            <w:tcW w:w="1779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48,069</w:t>
            </w:r>
          </w:p>
        </w:tc>
        <w:tc>
          <w:tcPr>
            <w:tcW w:w="1778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48,069</w:t>
            </w:r>
          </w:p>
        </w:tc>
        <w:tc>
          <w:tcPr>
            <w:tcW w:w="1766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48,069</w:t>
            </w:r>
          </w:p>
        </w:tc>
      </w:tr>
      <w:tr w:rsidR="00FF6EE5">
        <w:tc>
          <w:tcPr>
            <w:tcW w:w="912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45</w:t>
            </w:r>
          </w:p>
        </w:tc>
        <w:tc>
          <w:tcPr>
            <w:tcW w:w="1476" w:type="dxa"/>
            <w:gridSpan w:val="2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FF6EE5" w:rsidRDefault="00460C4D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 неустановленным классом опасности</w:t>
            </w:r>
          </w:p>
        </w:tc>
        <w:tc>
          <w:tcPr>
            <w:tcW w:w="1095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80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9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8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66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</w:tr>
      <w:tr w:rsidR="00DE0BF1">
        <w:tc>
          <w:tcPr>
            <w:tcW w:w="912" w:type="dxa"/>
          </w:tcPr>
          <w:p w:rsidR="00DE0BF1" w:rsidRDefault="00DE0BF1" w:rsidP="00DE0BF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46</w:t>
            </w:r>
          </w:p>
        </w:tc>
        <w:tc>
          <w:tcPr>
            <w:tcW w:w="2596" w:type="dxa"/>
            <w:gridSpan w:val="3"/>
          </w:tcPr>
          <w:p w:rsidR="00DE0BF1" w:rsidRDefault="00DE0BF1" w:rsidP="00DE0BF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ИТОГО на захоронение</w:t>
            </w:r>
          </w:p>
        </w:tc>
        <w:tc>
          <w:tcPr>
            <w:tcW w:w="1095" w:type="dxa"/>
          </w:tcPr>
          <w:p w:rsidR="00DE0BF1" w:rsidRDefault="00DE0BF1" w:rsidP="00DE0BF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262,745</w:t>
            </w:r>
          </w:p>
        </w:tc>
        <w:tc>
          <w:tcPr>
            <w:tcW w:w="1777" w:type="dxa"/>
          </w:tcPr>
          <w:p w:rsidR="00DE0BF1" w:rsidRDefault="00DE0BF1" w:rsidP="00DE0BF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1079,533</w:t>
            </w:r>
          </w:p>
        </w:tc>
        <w:tc>
          <w:tcPr>
            <w:tcW w:w="1777" w:type="dxa"/>
          </w:tcPr>
          <w:p w:rsidR="00DE0BF1" w:rsidRDefault="00DE0BF1" w:rsidP="00DE0BF1">
            <w:pPr>
              <w:ind w:firstLine="0"/>
              <w:jc w:val="center"/>
            </w:pPr>
            <w:r w:rsidRPr="00563248">
              <w:rPr>
                <w:rFonts w:eastAsia="Calibri" w:cs="Times New Roman"/>
                <w:sz w:val="20"/>
                <w:szCs w:val="20"/>
              </w:rPr>
              <w:t>1079,533</w:t>
            </w:r>
          </w:p>
        </w:tc>
        <w:tc>
          <w:tcPr>
            <w:tcW w:w="1780" w:type="dxa"/>
          </w:tcPr>
          <w:p w:rsidR="00DE0BF1" w:rsidRDefault="00DE0BF1" w:rsidP="00DE0BF1">
            <w:pPr>
              <w:ind w:firstLine="0"/>
              <w:jc w:val="center"/>
            </w:pPr>
            <w:r w:rsidRPr="00563248">
              <w:rPr>
                <w:rFonts w:eastAsia="Calibri" w:cs="Times New Roman"/>
                <w:sz w:val="20"/>
                <w:szCs w:val="20"/>
              </w:rPr>
              <w:t>1079,533</w:t>
            </w:r>
          </w:p>
        </w:tc>
        <w:tc>
          <w:tcPr>
            <w:tcW w:w="1779" w:type="dxa"/>
          </w:tcPr>
          <w:p w:rsidR="00DE0BF1" w:rsidRDefault="00DE0BF1" w:rsidP="00DE0BF1">
            <w:pPr>
              <w:ind w:firstLine="0"/>
              <w:jc w:val="center"/>
            </w:pPr>
            <w:r w:rsidRPr="00563248">
              <w:rPr>
                <w:rFonts w:eastAsia="Calibri" w:cs="Times New Roman"/>
                <w:sz w:val="20"/>
                <w:szCs w:val="20"/>
              </w:rPr>
              <w:t>1079,533</w:t>
            </w:r>
          </w:p>
        </w:tc>
        <w:tc>
          <w:tcPr>
            <w:tcW w:w="1778" w:type="dxa"/>
          </w:tcPr>
          <w:p w:rsidR="00DE0BF1" w:rsidRDefault="00DE0BF1" w:rsidP="00DE0BF1">
            <w:pPr>
              <w:ind w:firstLine="0"/>
              <w:jc w:val="center"/>
            </w:pPr>
            <w:r w:rsidRPr="00563248">
              <w:rPr>
                <w:rFonts w:eastAsia="Calibri" w:cs="Times New Roman"/>
                <w:sz w:val="20"/>
                <w:szCs w:val="20"/>
              </w:rPr>
              <w:t>1079,533</w:t>
            </w:r>
          </w:p>
        </w:tc>
        <w:tc>
          <w:tcPr>
            <w:tcW w:w="1766" w:type="dxa"/>
          </w:tcPr>
          <w:p w:rsidR="00DE0BF1" w:rsidRDefault="00DE0BF1" w:rsidP="00EF67F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</w:t>
            </w:r>
            <w:r w:rsidR="00EF67FD">
              <w:rPr>
                <w:rFonts w:eastAsia="Calibri" w:cs="Times New Roman"/>
                <w:sz w:val="20"/>
                <w:szCs w:val="20"/>
              </w:rPr>
              <w:t>79</w:t>
            </w:r>
            <w:r>
              <w:rPr>
                <w:rFonts w:eastAsia="Calibri" w:cs="Times New Roman"/>
                <w:sz w:val="20"/>
                <w:szCs w:val="20"/>
              </w:rPr>
              <w:t>,</w:t>
            </w:r>
            <w:r w:rsidR="00EF67FD">
              <w:rPr>
                <w:rFonts w:eastAsia="Calibri" w:cs="Times New Roman"/>
                <w:sz w:val="20"/>
                <w:szCs w:val="20"/>
              </w:rPr>
              <w:t>533</w:t>
            </w:r>
          </w:p>
        </w:tc>
      </w:tr>
    </w:tbl>
    <w:p w:rsidR="00FF6EE5" w:rsidRDefault="00FF6EE5">
      <w:pPr>
        <w:jc w:val="center"/>
        <w:rPr>
          <w:rFonts w:cs="Times New Roman"/>
          <w:sz w:val="24"/>
          <w:szCs w:val="24"/>
        </w:rPr>
      </w:pPr>
    </w:p>
    <w:p w:rsidR="00FF6EE5" w:rsidRDefault="00460C4D">
      <w:pPr>
        <w:pStyle w:val="p-normal"/>
        <w:shd w:val="clear" w:color="auto" w:fill="FFFFFF"/>
        <w:spacing w:beforeAutospacing="0" w:afterAutospacing="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&lt;3&gt; Указывается количество ртутьсодержащих отходов (ртутных термометров, использованных или испорченных, отработанных люминесцентных трубок и ртутных ламп, игнитронов) в штуках.</w:t>
      </w:r>
    </w:p>
    <w:p w:rsidR="00FF6EE5" w:rsidRDefault="00460C4D">
      <w:pPr>
        <w:pStyle w:val="p-normal"/>
        <w:shd w:val="clear" w:color="auto" w:fill="FFFFFF"/>
        <w:spacing w:beforeAutospacing="0" w:afterAutospacing="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&lt;4&gt; Указывается количество отходов, содержащих полихлорированные бифенилы (далее - ПХБ) (силовых трансформаторов с охлаждающей жидкостью на основе ПХБ, силовых конденсаторов с диэлектриком, пропитанным жидкостью на основе ПХБ, малогабаритных конденсаторов с диэлектриком на основе ПХБ) в штуках.</w:t>
      </w:r>
    </w:p>
    <w:p w:rsidR="00FF6EE5" w:rsidRDefault="00FF6EE5">
      <w:pPr>
        <w:rPr>
          <w:rFonts w:cs="Times New Roman"/>
          <w:szCs w:val="28"/>
          <w:lang w:val="ru-MD"/>
        </w:rPr>
      </w:pPr>
    </w:p>
    <w:p w:rsidR="00FF6EE5" w:rsidRDefault="00FF6EE5">
      <w:pPr>
        <w:rPr>
          <w:rFonts w:cs="Times New Roman"/>
          <w:szCs w:val="28"/>
        </w:rPr>
      </w:pPr>
    </w:p>
    <w:p w:rsidR="00FF6EE5" w:rsidRDefault="00FF6EE5">
      <w:pPr>
        <w:jc w:val="center"/>
        <w:rPr>
          <w:rFonts w:cs="Times New Roman"/>
          <w:b/>
          <w:szCs w:val="28"/>
        </w:rPr>
      </w:pPr>
    </w:p>
    <w:p w:rsidR="00FF6EE5" w:rsidRDefault="00FF6EE5">
      <w:pPr>
        <w:ind w:firstLine="0"/>
        <w:rPr>
          <w:sz w:val="16"/>
          <w:szCs w:val="16"/>
        </w:rPr>
      </w:pPr>
    </w:p>
    <w:p w:rsidR="00FF6EE5" w:rsidRDefault="00FF6EE5">
      <w:pPr>
        <w:rPr>
          <w:sz w:val="16"/>
          <w:szCs w:val="16"/>
        </w:rPr>
      </w:pPr>
    </w:p>
    <w:p w:rsidR="00FF6EE5" w:rsidRDefault="00FF6EE5">
      <w:pPr>
        <w:spacing w:after="160" w:line="259" w:lineRule="auto"/>
        <w:ind w:firstLine="0"/>
        <w:jc w:val="left"/>
        <w:rPr>
          <w:sz w:val="16"/>
          <w:szCs w:val="16"/>
        </w:rPr>
      </w:pPr>
    </w:p>
    <w:p w:rsidR="00FF6EE5" w:rsidRDefault="00FF6EE5">
      <w:pPr>
        <w:rPr>
          <w:sz w:val="16"/>
          <w:szCs w:val="16"/>
        </w:rPr>
      </w:pPr>
    </w:p>
    <w:p w:rsidR="00FF6EE5" w:rsidRDefault="00FF6EE5">
      <w:pPr>
        <w:rPr>
          <w:sz w:val="16"/>
          <w:szCs w:val="16"/>
        </w:rPr>
      </w:pPr>
    </w:p>
    <w:p w:rsidR="00FF6EE5" w:rsidRDefault="00FF6EE5">
      <w:pPr>
        <w:rPr>
          <w:sz w:val="16"/>
          <w:szCs w:val="16"/>
        </w:rPr>
      </w:pPr>
    </w:p>
    <w:p w:rsidR="00FF6EE5" w:rsidRDefault="00FF6EE5">
      <w:pPr>
        <w:rPr>
          <w:sz w:val="16"/>
          <w:szCs w:val="16"/>
        </w:rPr>
      </w:pPr>
    </w:p>
    <w:p w:rsidR="00FF6EE5" w:rsidRDefault="00460C4D">
      <w:pPr>
        <w:tabs>
          <w:tab w:val="left" w:pos="1110"/>
        </w:tabs>
        <w:spacing w:after="160" w:line="259" w:lineRule="auto"/>
        <w:ind w:firstLine="0"/>
        <w:jc w:val="left"/>
        <w:rPr>
          <w:sz w:val="16"/>
          <w:szCs w:val="16"/>
        </w:rPr>
        <w:sectPr w:rsidR="00FF6EE5">
          <w:headerReference w:type="even" r:id="rId29"/>
          <w:headerReference w:type="default" r:id="rId30"/>
          <w:footerReference w:type="even" r:id="rId31"/>
          <w:footerReference w:type="default" r:id="rId32"/>
          <w:headerReference w:type="first" r:id="rId33"/>
          <w:footerReference w:type="first" r:id="rId34"/>
          <w:pgSz w:w="16838" w:h="11906" w:orient="landscape"/>
          <w:pgMar w:top="1701" w:right="567" w:bottom="794" w:left="567" w:header="737" w:footer="737" w:gutter="0"/>
          <w:cols w:space="720"/>
          <w:formProt w:val="0"/>
          <w:titlePg/>
          <w:docGrid w:linePitch="381"/>
        </w:sectPr>
      </w:pPr>
      <w:r>
        <w:rPr>
          <w:sz w:val="16"/>
          <w:szCs w:val="16"/>
        </w:rPr>
        <w:tab/>
      </w:r>
    </w:p>
    <w:p w:rsidR="00FF6EE5" w:rsidRDefault="00460C4D">
      <w:pPr>
        <w:ind w:firstLine="0"/>
        <w:rPr>
          <w:rFonts w:cs="Times New Roman"/>
          <w:b/>
          <w:szCs w:val="28"/>
        </w:rPr>
      </w:pPr>
      <w:r>
        <w:rPr>
          <w:rFonts w:cs="Times New Roman"/>
          <w:szCs w:val="28"/>
        </w:rPr>
        <w:tab/>
      </w:r>
      <w:r>
        <w:rPr>
          <w:rFonts w:cs="Times New Roman"/>
          <w:b/>
          <w:szCs w:val="28"/>
        </w:rPr>
        <w:t>Обращение с отходами с неустановленным классом опасности</w:t>
      </w:r>
    </w:p>
    <w:p w:rsidR="00FF6EE5" w:rsidRDefault="00460C4D">
      <w:pPr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Таблица 18</w:t>
      </w:r>
    </w:p>
    <w:tbl>
      <w:tblPr>
        <w:tblStyle w:val="afb"/>
        <w:tblW w:w="9344" w:type="dxa"/>
        <w:tblLayout w:type="fixed"/>
        <w:tblLook w:val="04A0" w:firstRow="1" w:lastRow="0" w:firstColumn="1" w:lastColumn="0" w:noHBand="0" w:noVBand="1"/>
      </w:tblPr>
      <w:tblGrid>
        <w:gridCol w:w="2687"/>
        <w:gridCol w:w="1056"/>
        <w:gridCol w:w="1867"/>
        <w:gridCol w:w="1867"/>
        <w:gridCol w:w="1867"/>
      </w:tblGrid>
      <w:tr w:rsidR="00FF6EE5">
        <w:tc>
          <w:tcPr>
            <w:tcW w:w="2687" w:type="dxa"/>
          </w:tcPr>
          <w:p w:rsidR="00FF6EE5" w:rsidRDefault="00460C4D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Наименование отхода</w:t>
            </w:r>
          </w:p>
        </w:tc>
        <w:tc>
          <w:tcPr>
            <w:tcW w:w="1056" w:type="dxa"/>
          </w:tcPr>
          <w:p w:rsidR="00FF6EE5" w:rsidRDefault="00460C4D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Код отхода</w:t>
            </w:r>
          </w:p>
        </w:tc>
        <w:tc>
          <w:tcPr>
            <w:tcW w:w="1867" w:type="dxa"/>
          </w:tcPr>
          <w:p w:rsidR="00FF6EE5" w:rsidRDefault="00460C4D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Фактическое количество отходов, запрашиваемое для хранения, тонн</w:t>
            </w:r>
          </w:p>
        </w:tc>
        <w:tc>
          <w:tcPr>
            <w:tcW w:w="1867" w:type="dxa"/>
          </w:tcPr>
          <w:p w:rsidR="00FF6EE5" w:rsidRDefault="00460C4D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Объект хранения, его краткая характеристика</w:t>
            </w:r>
          </w:p>
        </w:tc>
        <w:tc>
          <w:tcPr>
            <w:tcW w:w="1867" w:type="dxa"/>
          </w:tcPr>
          <w:p w:rsidR="00FF6EE5" w:rsidRDefault="00460C4D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Запрашиваемый срок действия допустимого объема хранения</w:t>
            </w:r>
          </w:p>
        </w:tc>
      </w:tr>
      <w:tr w:rsidR="00FF6EE5">
        <w:tc>
          <w:tcPr>
            <w:tcW w:w="2687" w:type="dxa"/>
          </w:tcPr>
          <w:p w:rsidR="00FF6EE5" w:rsidRDefault="00460C4D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</w:tcPr>
          <w:p w:rsidR="00FF6EE5" w:rsidRDefault="00460C4D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1867" w:type="dxa"/>
          </w:tcPr>
          <w:p w:rsidR="00FF6EE5" w:rsidRDefault="00460C4D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1867" w:type="dxa"/>
          </w:tcPr>
          <w:p w:rsidR="00FF6EE5" w:rsidRDefault="00460C4D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1867" w:type="dxa"/>
          </w:tcPr>
          <w:p w:rsidR="00FF6EE5" w:rsidRDefault="00460C4D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</w:t>
            </w:r>
          </w:p>
        </w:tc>
      </w:tr>
      <w:tr w:rsidR="00FF6EE5">
        <w:tc>
          <w:tcPr>
            <w:tcW w:w="2687" w:type="dxa"/>
          </w:tcPr>
          <w:p w:rsidR="00FF6EE5" w:rsidRDefault="00460C4D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056" w:type="dxa"/>
          </w:tcPr>
          <w:p w:rsidR="00FF6EE5" w:rsidRDefault="00460C4D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867" w:type="dxa"/>
          </w:tcPr>
          <w:p w:rsidR="00FF6EE5" w:rsidRDefault="00460C4D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867" w:type="dxa"/>
          </w:tcPr>
          <w:p w:rsidR="00FF6EE5" w:rsidRDefault="00460C4D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867" w:type="dxa"/>
          </w:tcPr>
          <w:p w:rsidR="00FF6EE5" w:rsidRDefault="00460C4D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</w:tr>
    </w:tbl>
    <w:p w:rsidR="00FF6EE5" w:rsidRDefault="00FF6EE5">
      <w:pPr>
        <w:jc w:val="center"/>
        <w:rPr>
          <w:rFonts w:cs="Times New Roman"/>
          <w:sz w:val="24"/>
          <w:szCs w:val="24"/>
        </w:rPr>
      </w:pPr>
    </w:p>
    <w:p w:rsidR="00FF6EE5" w:rsidRDefault="00FF6EE5">
      <w:pPr>
        <w:tabs>
          <w:tab w:val="left" w:pos="1110"/>
        </w:tabs>
        <w:spacing w:after="160" w:line="259" w:lineRule="auto"/>
        <w:ind w:firstLine="0"/>
        <w:jc w:val="left"/>
        <w:rPr>
          <w:sz w:val="16"/>
          <w:szCs w:val="16"/>
        </w:rPr>
      </w:pPr>
    </w:p>
    <w:p w:rsidR="00FF6EE5" w:rsidRDefault="00FF6EE5">
      <w:pPr>
        <w:spacing w:after="160" w:line="259" w:lineRule="auto"/>
        <w:ind w:firstLine="0"/>
        <w:jc w:val="left"/>
        <w:rPr>
          <w:sz w:val="16"/>
          <w:szCs w:val="16"/>
        </w:rPr>
      </w:pPr>
    </w:p>
    <w:p w:rsidR="00FF6EE5" w:rsidRDefault="00FF6EE5">
      <w:pPr>
        <w:rPr>
          <w:sz w:val="16"/>
          <w:szCs w:val="16"/>
        </w:rPr>
      </w:pPr>
    </w:p>
    <w:p w:rsidR="00FF6EE5" w:rsidRDefault="00FF6EE5">
      <w:pPr>
        <w:rPr>
          <w:sz w:val="16"/>
          <w:szCs w:val="16"/>
        </w:rPr>
      </w:pPr>
    </w:p>
    <w:p w:rsidR="00FF6EE5" w:rsidRDefault="00FF6EE5">
      <w:pPr>
        <w:rPr>
          <w:sz w:val="16"/>
          <w:szCs w:val="16"/>
        </w:rPr>
      </w:pPr>
    </w:p>
    <w:p w:rsidR="00FF6EE5" w:rsidRDefault="00FF6EE5">
      <w:pPr>
        <w:rPr>
          <w:sz w:val="16"/>
          <w:szCs w:val="16"/>
        </w:rPr>
      </w:pPr>
    </w:p>
    <w:p w:rsidR="00FF6EE5" w:rsidRDefault="00FF6EE5">
      <w:pPr>
        <w:rPr>
          <w:sz w:val="16"/>
          <w:szCs w:val="16"/>
        </w:rPr>
      </w:pPr>
    </w:p>
    <w:p w:rsidR="00FF6EE5" w:rsidRDefault="00FF6EE5">
      <w:pPr>
        <w:rPr>
          <w:sz w:val="16"/>
          <w:szCs w:val="16"/>
        </w:rPr>
      </w:pPr>
    </w:p>
    <w:p w:rsidR="00FF6EE5" w:rsidRDefault="00FF6EE5">
      <w:pPr>
        <w:rPr>
          <w:sz w:val="16"/>
          <w:szCs w:val="16"/>
        </w:rPr>
      </w:pPr>
    </w:p>
    <w:p w:rsidR="00FF6EE5" w:rsidRDefault="00FF6EE5">
      <w:pPr>
        <w:rPr>
          <w:sz w:val="16"/>
          <w:szCs w:val="16"/>
        </w:rPr>
      </w:pPr>
    </w:p>
    <w:p w:rsidR="00FF6EE5" w:rsidRDefault="00FF6EE5">
      <w:pPr>
        <w:rPr>
          <w:sz w:val="16"/>
          <w:szCs w:val="16"/>
        </w:rPr>
      </w:pPr>
    </w:p>
    <w:p w:rsidR="00FF6EE5" w:rsidRDefault="00FF6EE5">
      <w:pPr>
        <w:rPr>
          <w:sz w:val="16"/>
          <w:szCs w:val="16"/>
        </w:rPr>
      </w:pPr>
    </w:p>
    <w:p w:rsidR="00FF6EE5" w:rsidRDefault="00FF6EE5">
      <w:pPr>
        <w:rPr>
          <w:sz w:val="16"/>
          <w:szCs w:val="16"/>
        </w:rPr>
      </w:pPr>
    </w:p>
    <w:p w:rsidR="00FF6EE5" w:rsidRDefault="00FF6EE5">
      <w:pPr>
        <w:rPr>
          <w:sz w:val="16"/>
          <w:szCs w:val="16"/>
        </w:rPr>
        <w:sectPr w:rsidR="00FF6EE5">
          <w:headerReference w:type="even" r:id="rId35"/>
          <w:headerReference w:type="default" r:id="rId36"/>
          <w:footerReference w:type="even" r:id="rId37"/>
          <w:footerReference w:type="default" r:id="rId38"/>
          <w:headerReference w:type="first" r:id="rId39"/>
          <w:footerReference w:type="first" r:id="rId40"/>
          <w:pgSz w:w="11906" w:h="16838"/>
          <w:pgMar w:top="794" w:right="567" w:bottom="794" w:left="1701" w:header="737" w:footer="737" w:gutter="0"/>
          <w:cols w:space="720"/>
          <w:formProt w:val="0"/>
          <w:titlePg/>
          <w:docGrid w:linePitch="381"/>
        </w:sectPr>
      </w:pPr>
    </w:p>
    <w:p w:rsidR="00FF6EE5" w:rsidRDefault="00460C4D">
      <w:pPr>
        <w:ind w:firstLine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Х. Предложение по количеству отходов производства, планируемых к хранению и (или) захоронению</w:t>
      </w:r>
    </w:p>
    <w:p w:rsidR="00FF6EE5" w:rsidRDefault="00460C4D">
      <w:pPr>
        <w:ind w:firstLine="0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Таблица 19</w:t>
      </w:r>
    </w:p>
    <w:tbl>
      <w:tblPr>
        <w:tblStyle w:val="afb"/>
        <w:tblW w:w="14560" w:type="dxa"/>
        <w:tblLayout w:type="fixed"/>
        <w:tblLook w:val="04A0" w:firstRow="1" w:lastRow="0" w:firstColumn="1" w:lastColumn="0" w:noHBand="0" w:noVBand="1"/>
      </w:tblPr>
      <w:tblGrid>
        <w:gridCol w:w="1920"/>
        <w:gridCol w:w="930"/>
        <w:gridCol w:w="1218"/>
        <w:gridCol w:w="1476"/>
        <w:gridCol w:w="1505"/>
        <w:gridCol w:w="1505"/>
        <w:gridCol w:w="1501"/>
        <w:gridCol w:w="1508"/>
        <w:gridCol w:w="1503"/>
        <w:gridCol w:w="1494"/>
      </w:tblGrid>
      <w:tr w:rsidR="00FF6EE5">
        <w:tc>
          <w:tcPr>
            <w:tcW w:w="1920" w:type="dxa"/>
            <w:vMerge w:val="restart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Наименование отхода</w:t>
            </w:r>
          </w:p>
        </w:tc>
        <w:tc>
          <w:tcPr>
            <w:tcW w:w="930" w:type="dxa"/>
            <w:vMerge w:val="restart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Код отхода</w:t>
            </w:r>
          </w:p>
        </w:tc>
        <w:tc>
          <w:tcPr>
            <w:tcW w:w="1218" w:type="dxa"/>
            <w:vMerge w:val="restart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Степень опасности и класс опасности опасных отходов</w:t>
            </w:r>
          </w:p>
        </w:tc>
        <w:tc>
          <w:tcPr>
            <w:tcW w:w="1476" w:type="dxa"/>
            <w:vMerge w:val="restart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Наименование объекта хранения и (или) захоронения отходов</w:t>
            </w:r>
          </w:p>
        </w:tc>
        <w:tc>
          <w:tcPr>
            <w:tcW w:w="9016" w:type="dxa"/>
            <w:gridSpan w:val="6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Количество отходов, направляемое на хранение/захоронение, тонн</w:t>
            </w:r>
          </w:p>
        </w:tc>
      </w:tr>
      <w:tr w:rsidR="00FF6EE5">
        <w:tc>
          <w:tcPr>
            <w:tcW w:w="1920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05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2026 год</w:t>
            </w:r>
          </w:p>
        </w:tc>
        <w:tc>
          <w:tcPr>
            <w:tcW w:w="1505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2027 год</w:t>
            </w:r>
          </w:p>
        </w:tc>
        <w:tc>
          <w:tcPr>
            <w:tcW w:w="1501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2028 год</w:t>
            </w:r>
          </w:p>
        </w:tc>
        <w:tc>
          <w:tcPr>
            <w:tcW w:w="1508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2029 год</w:t>
            </w:r>
          </w:p>
        </w:tc>
        <w:tc>
          <w:tcPr>
            <w:tcW w:w="1503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2030 год</w:t>
            </w:r>
          </w:p>
        </w:tc>
        <w:tc>
          <w:tcPr>
            <w:tcW w:w="1494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2031 год</w:t>
            </w:r>
          </w:p>
        </w:tc>
      </w:tr>
      <w:tr w:rsidR="00FF6EE5">
        <w:tc>
          <w:tcPr>
            <w:tcW w:w="1920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30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1218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1476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505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1505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1501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</w:t>
            </w:r>
          </w:p>
        </w:tc>
        <w:tc>
          <w:tcPr>
            <w:tcW w:w="1508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</w:t>
            </w:r>
          </w:p>
        </w:tc>
        <w:tc>
          <w:tcPr>
            <w:tcW w:w="1503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</w:t>
            </w:r>
          </w:p>
        </w:tc>
        <w:tc>
          <w:tcPr>
            <w:tcW w:w="1494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</w:t>
            </w:r>
          </w:p>
        </w:tc>
      </w:tr>
      <w:tr w:rsidR="00FF6EE5">
        <w:tc>
          <w:tcPr>
            <w:tcW w:w="14560" w:type="dxa"/>
            <w:gridSpan w:val="10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 хранение</w:t>
            </w:r>
          </w:p>
        </w:tc>
      </w:tr>
      <w:tr w:rsidR="00FF6EE5">
        <w:tc>
          <w:tcPr>
            <w:tcW w:w="1920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30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505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505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501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508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494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</w:tr>
      <w:tr w:rsidR="00FF6EE5">
        <w:tc>
          <w:tcPr>
            <w:tcW w:w="14560" w:type="dxa"/>
            <w:gridSpan w:val="10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 захоронение</w:t>
            </w:r>
          </w:p>
        </w:tc>
      </w:tr>
      <w:tr w:rsidR="00FF6EE5">
        <w:tc>
          <w:tcPr>
            <w:tcW w:w="1920" w:type="dxa"/>
            <w:vAlign w:val="center"/>
          </w:tcPr>
          <w:p w:rsidR="00FF6EE5" w:rsidRDefault="00460C4D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Бумажные и картонные фильтры с вредными загрязнениями (преимущественно органическими)</w:t>
            </w:r>
          </w:p>
        </w:tc>
        <w:tc>
          <w:tcPr>
            <w:tcW w:w="930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1871000</w:t>
            </w:r>
          </w:p>
        </w:tc>
        <w:tc>
          <w:tcPr>
            <w:tcW w:w="1218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1476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Полигон ТКО</w:t>
            </w:r>
          </w:p>
        </w:tc>
        <w:tc>
          <w:tcPr>
            <w:tcW w:w="1505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</w:rPr>
              <w:t>0,378</w:t>
            </w:r>
          </w:p>
        </w:tc>
        <w:tc>
          <w:tcPr>
            <w:tcW w:w="1505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</w:rPr>
              <w:t>0,378</w:t>
            </w:r>
          </w:p>
        </w:tc>
        <w:tc>
          <w:tcPr>
            <w:tcW w:w="1501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</w:rPr>
              <w:t>0,378</w:t>
            </w:r>
          </w:p>
        </w:tc>
        <w:tc>
          <w:tcPr>
            <w:tcW w:w="1508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</w:rPr>
              <w:t>0,378</w:t>
            </w:r>
          </w:p>
        </w:tc>
        <w:tc>
          <w:tcPr>
            <w:tcW w:w="1503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</w:rPr>
              <w:t>0,378</w:t>
            </w:r>
          </w:p>
        </w:tc>
        <w:tc>
          <w:tcPr>
            <w:tcW w:w="1494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</w:rPr>
              <w:t>0,378</w:t>
            </w:r>
          </w:p>
        </w:tc>
      </w:tr>
      <w:tr w:rsidR="00FF6EE5">
        <w:tc>
          <w:tcPr>
            <w:tcW w:w="1920" w:type="dxa"/>
            <w:vAlign w:val="center"/>
          </w:tcPr>
          <w:p w:rsidR="00FF6EE5" w:rsidRDefault="00460C4D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Отходы минеральных волокон загрязненные</w:t>
            </w:r>
          </w:p>
        </w:tc>
        <w:tc>
          <w:tcPr>
            <w:tcW w:w="930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3143000</w:t>
            </w:r>
          </w:p>
        </w:tc>
        <w:tc>
          <w:tcPr>
            <w:tcW w:w="1218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1476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Полигон ТКО</w:t>
            </w:r>
          </w:p>
        </w:tc>
        <w:tc>
          <w:tcPr>
            <w:tcW w:w="1505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4,894</w:t>
            </w:r>
          </w:p>
        </w:tc>
        <w:tc>
          <w:tcPr>
            <w:tcW w:w="1505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4,894</w:t>
            </w:r>
          </w:p>
        </w:tc>
        <w:tc>
          <w:tcPr>
            <w:tcW w:w="1501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4,894</w:t>
            </w:r>
          </w:p>
        </w:tc>
        <w:tc>
          <w:tcPr>
            <w:tcW w:w="1508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4,894</w:t>
            </w:r>
          </w:p>
        </w:tc>
        <w:tc>
          <w:tcPr>
            <w:tcW w:w="1503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4,894</w:t>
            </w:r>
          </w:p>
        </w:tc>
        <w:tc>
          <w:tcPr>
            <w:tcW w:w="1494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4,894</w:t>
            </w:r>
          </w:p>
        </w:tc>
      </w:tr>
      <w:tr w:rsidR="00FF6EE5">
        <w:tc>
          <w:tcPr>
            <w:tcW w:w="1920" w:type="dxa"/>
            <w:vAlign w:val="center"/>
          </w:tcPr>
          <w:p w:rsidR="00FF6EE5" w:rsidRDefault="00460C4D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Полиэтиленовые мешки из-под технического углерода и химикатов</w:t>
            </w:r>
          </w:p>
        </w:tc>
        <w:tc>
          <w:tcPr>
            <w:tcW w:w="930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5712705</w:t>
            </w:r>
          </w:p>
        </w:tc>
        <w:tc>
          <w:tcPr>
            <w:tcW w:w="1218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1476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Полигон ТКО</w:t>
            </w:r>
          </w:p>
        </w:tc>
        <w:tc>
          <w:tcPr>
            <w:tcW w:w="1505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24,910</w:t>
            </w:r>
          </w:p>
        </w:tc>
        <w:tc>
          <w:tcPr>
            <w:tcW w:w="1505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24,910</w:t>
            </w:r>
          </w:p>
        </w:tc>
        <w:tc>
          <w:tcPr>
            <w:tcW w:w="1501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24,910</w:t>
            </w:r>
          </w:p>
        </w:tc>
        <w:tc>
          <w:tcPr>
            <w:tcW w:w="1508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24,910</w:t>
            </w:r>
          </w:p>
        </w:tc>
        <w:tc>
          <w:tcPr>
            <w:tcW w:w="1503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24,910</w:t>
            </w:r>
          </w:p>
        </w:tc>
        <w:tc>
          <w:tcPr>
            <w:tcW w:w="1494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24,910</w:t>
            </w:r>
          </w:p>
        </w:tc>
      </w:tr>
      <w:tr w:rsidR="00FF6EE5">
        <w:tc>
          <w:tcPr>
            <w:tcW w:w="1920" w:type="dxa"/>
            <w:vAlign w:val="center"/>
          </w:tcPr>
          <w:p w:rsidR="00FF6EE5" w:rsidRDefault="00460C4D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Фильтровальные элементы установки водоподготовки</w:t>
            </w:r>
          </w:p>
        </w:tc>
        <w:tc>
          <w:tcPr>
            <w:tcW w:w="930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5716900</w:t>
            </w:r>
          </w:p>
        </w:tc>
        <w:tc>
          <w:tcPr>
            <w:tcW w:w="1218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1476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Полигон ТКО</w:t>
            </w:r>
          </w:p>
        </w:tc>
        <w:tc>
          <w:tcPr>
            <w:tcW w:w="1505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11,832</w:t>
            </w:r>
          </w:p>
        </w:tc>
        <w:tc>
          <w:tcPr>
            <w:tcW w:w="1505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11,832</w:t>
            </w:r>
          </w:p>
        </w:tc>
        <w:tc>
          <w:tcPr>
            <w:tcW w:w="1501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11,832</w:t>
            </w:r>
          </w:p>
        </w:tc>
        <w:tc>
          <w:tcPr>
            <w:tcW w:w="1508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11,832</w:t>
            </w:r>
          </w:p>
        </w:tc>
        <w:tc>
          <w:tcPr>
            <w:tcW w:w="1503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11,832</w:t>
            </w:r>
          </w:p>
        </w:tc>
        <w:tc>
          <w:tcPr>
            <w:tcW w:w="1494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11,832</w:t>
            </w:r>
          </w:p>
        </w:tc>
      </w:tr>
      <w:tr w:rsidR="00FF6EE5">
        <w:tc>
          <w:tcPr>
            <w:tcW w:w="1920" w:type="dxa"/>
            <w:vAlign w:val="center"/>
          </w:tcPr>
          <w:p w:rsidR="00FF6EE5" w:rsidRDefault="00460C4D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Отходы стеклопластика</w:t>
            </w:r>
          </w:p>
        </w:tc>
        <w:tc>
          <w:tcPr>
            <w:tcW w:w="930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5740500</w:t>
            </w:r>
          </w:p>
        </w:tc>
        <w:tc>
          <w:tcPr>
            <w:tcW w:w="1218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1476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Полигон ТКО</w:t>
            </w:r>
          </w:p>
        </w:tc>
        <w:tc>
          <w:tcPr>
            <w:tcW w:w="1505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0,893</w:t>
            </w:r>
          </w:p>
        </w:tc>
        <w:tc>
          <w:tcPr>
            <w:tcW w:w="1505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0,893</w:t>
            </w:r>
          </w:p>
        </w:tc>
        <w:tc>
          <w:tcPr>
            <w:tcW w:w="1501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0,893</w:t>
            </w:r>
          </w:p>
        </w:tc>
        <w:tc>
          <w:tcPr>
            <w:tcW w:w="1508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0,893</w:t>
            </w:r>
          </w:p>
        </w:tc>
        <w:tc>
          <w:tcPr>
            <w:tcW w:w="1503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0,893</w:t>
            </w:r>
          </w:p>
        </w:tc>
        <w:tc>
          <w:tcPr>
            <w:tcW w:w="1494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0,893</w:t>
            </w:r>
          </w:p>
        </w:tc>
      </w:tr>
      <w:tr w:rsidR="00FF6EE5">
        <w:trPr>
          <w:trHeight w:val="238"/>
        </w:trPr>
        <w:tc>
          <w:tcPr>
            <w:tcW w:w="1920" w:type="dxa"/>
            <w:vAlign w:val="center"/>
          </w:tcPr>
          <w:p w:rsidR="00FF6EE5" w:rsidRDefault="00460C4D" w:rsidP="0010638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Отходы паронита</w:t>
            </w:r>
          </w:p>
          <w:p w:rsidR="00FF6EE5" w:rsidRDefault="00FF6EE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  <w:p w:rsidR="00FF6EE5" w:rsidRDefault="00FF6EE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  <w:p w:rsidR="00FF6EE5" w:rsidRDefault="00FF6EE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  <w:p w:rsidR="00FF6EE5" w:rsidRDefault="00FF6EE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  <w:p w:rsidR="00FF6EE5" w:rsidRDefault="00FF6EE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5750301</w:t>
            </w:r>
          </w:p>
        </w:tc>
        <w:tc>
          <w:tcPr>
            <w:tcW w:w="1218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1476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Полигон ТКО</w:t>
            </w:r>
          </w:p>
        </w:tc>
        <w:tc>
          <w:tcPr>
            <w:tcW w:w="1505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0,824</w:t>
            </w:r>
          </w:p>
        </w:tc>
        <w:tc>
          <w:tcPr>
            <w:tcW w:w="1505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0,824</w:t>
            </w:r>
          </w:p>
        </w:tc>
        <w:tc>
          <w:tcPr>
            <w:tcW w:w="1501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0,824</w:t>
            </w:r>
          </w:p>
        </w:tc>
        <w:tc>
          <w:tcPr>
            <w:tcW w:w="1508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0,824</w:t>
            </w:r>
          </w:p>
        </w:tc>
        <w:tc>
          <w:tcPr>
            <w:tcW w:w="1503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0,824</w:t>
            </w:r>
          </w:p>
        </w:tc>
        <w:tc>
          <w:tcPr>
            <w:tcW w:w="1494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0,824</w:t>
            </w:r>
          </w:p>
        </w:tc>
      </w:tr>
      <w:tr w:rsidR="00FF6EE5">
        <w:tc>
          <w:tcPr>
            <w:tcW w:w="1920" w:type="dxa"/>
            <w:vAlign w:val="center"/>
          </w:tcPr>
          <w:p w:rsidR="00FF6EE5" w:rsidRDefault="00460C4D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               1</w:t>
            </w:r>
          </w:p>
        </w:tc>
        <w:tc>
          <w:tcPr>
            <w:tcW w:w="930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1218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1476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505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1505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1501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</w:t>
            </w:r>
          </w:p>
        </w:tc>
        <w:tc>
          <w:tcPr>
            <w:tcW w:w="1508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</w:t>
            </w:r>
          </w:p>
        </w:tc>
        <w:tc>
          <w:tcPr>
            <w:tcW w:w="1503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</w:t>
            </w:r>
          </w:p>
        </w:tc>
        <w:tc>
          <w:tcPr>
            <w:tcW w:w="1494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</w:t>
            </w:r>
          </w:p>
        </w:tc>
      </w:tr>
      <w:tr w:rsidR="00FF6EE5">
        <w:tc>
          <w:tcPr>
            <w:tcW w:w="1920" w:type="dxa"/>
            <w:tcBorders>
              <w:top w:val="nil"/>
            </w:tcBorders>
            <w:vAlign w:val="center"/>
          </w:tcPr>
          <w:p w:rsidR="00FF6EE5" w:rsidRDefault="00460C4D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Ткани и мешки фильтровальные с вредными загрязнениями, преимущественно неорганическими</w:t>
            </w:r>
          </w:p>
        </w:tc>
        <w:tc>
          <w:tcPr>
            <w:tcW w:w="930" w:type="dxa"/>
            <w:tcBorders>
              <w:top w:val="nil"/>
            </w:tcBorders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5820200</w:t>
            </w:r>
          </w:p>
        </w:tc>
        <w:tc>
          <w:tcPr>
            <w:tcW w:w="1218" w:type="dxa"/>
            <w:tcBorders>
              <w:top w:val="nil"/>
            </w:tcBorders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nil"/>
            </w:tcBorders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Полигон ТКО</w:t>
            </w:r>
          </w:p>
        </w:tc>
        <w:tc>
          <w:tcPr>
            <w:tcW w:w="1505" w:type="dxa"/>
            <w:tcBorders>
              <w:top w:val="nil"/>
            </w:tcBorders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39,954</w:t>
            </w:r>
          </w:p>
        </w:tc>
        <w:tc>
          <w:tcPr>
            <w:tcW w:w="1505" w:type="dxa"/>
            <w:tcBorders>
              <w:top w:val="nil"/>
            </w:tcBorders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39,954</w:t>
            </w:r>
          </w:p>
        </w:tc>
        <w:tc>
          <w:tcPr>
            <w:tcW w:w="1501" w:type="dxa"/>
            <w:tcBorders>
              <w:top w:val="nil"/>
            </w:tcBorders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39,954</w:t>
            </w:r>
          </w:p>
        </w:tc>
        <w:tc>
          <w:tcPr>
            <w:tcW w:w="1508" w:type="dxa"/>
            <w:tcBorders>
              <w:top w:val="nil"/>
            </w:tcBorders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39,954</w:t>
            </w:r>
          </w:p>
        </w:tc>
        <w:tc>
          <w:tcPr>
            <w:tcW w:w="1503" w:type="dxa"/>
            <w:tcBorders>
              <w:top w:val="nil"/>
            </w:tcBorders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39,954</w:t>
            </w:r>
          </w:p>
        </w:tc>
        <w:tc>
          <w:tcPr>
            <w:tcW w:w="1494" w:type="dxa"/>
            <w:tcBorders>
              <w:top w:val="nil"/>
            </w:tcBorders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39,954</w:t>
            </w:r>
          </w:p>
        </w:tc>
      </w:tr>
      <w:tr w:rsidR="00FF6EE5">
        <w:tc>
          <w:tcPr>
            <w:tcW w:w="1920" w:type="dxa"/>
            <w:vAlign w:val="center"/>
          </w:tcPr>
          <w:p w:rsidR="00FF6EE5" w:rsidRDefault="00460C4D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Отбросы с решеток</w:t>
            </w:r>
          </w:p>
        </w:tc>
        <w:tc>
          <w:tcPr>
            <w:tcW w:w="930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8430100</w:t>
            </w:r>
          </w:p>
        </w:tc>
        <w:tc>
          <w:tcPr>
            <w:tcW w:w="1218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1476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Полигон ТКО</w:t>
            </w:r>
          </w:p>
        </w:tc>
        <w:tc>
          <w:tcPr>
            <w:tcW w:w="1505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7,542</w:t>
            </w:r>
          </w:p>
        </w:tc>
        <w:tc>
          <w:tcPr>
            <w:tcW w:w="1505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7,542</w:t>
            </w:r>
          </w:p>
        </w:tc>
        <w:tc>
          <w:tcPr>
            <w:tcW w:w="1501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7,542</w:t>
            </w:r>
          </w:p>
        </w:tc>
        <w:tc>
          <w:tcPr>
            <w:tcW w:w="1508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7,542</w:t>
            </w:r>
          </w:p>
        </w:tc>
        <w:tc>
          <w:tcPr>
            <w:tcW w:w="1503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7,542</w:t>
            </w:r>
          </w:p>
        </w:tc>
        <w:tc>
          <w:tcPr>
            <w:tcW w:w="1494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7,542</w:t>
            </w:r>
          </w:p>
        </w:tc>
      </w:tr>
      <w:tr w:rsidR="00FF6EE5">
        <w:tc>
          <w:tcPr>
            <w:tcW w:w="1920" w:type="dxa"/>
            <w:vAlign w:val="center"/>
          </w:tcPr>
          <w:p w:rsidR="00FF6EE5" w:rsidRDefault="00460C4D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Осадки очистки химзагрязненных сточных вод на очистных сооружениях</w:t>
            </w:r>
          </w:p>
        </w:tc>
        <w:tc>
          <w:tcPr>
            <w:tcW w:w="930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8430700</w:t>
            </w:r>
          </w:p>
        </w:tc>
        <w:tc>
          <w:tcPr>
            <w:tcW w:w="1218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1476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Полигон ТКО</w:t>
            </w:r>
          </w:p>
        </w:tc>
        <w:tc>
          <w:tcPr>
            <w:tcW w:w="1505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5,910</w:t>
            </w:r>
          </w:p>
        </w:tc>
        <w:tc>
          <w:tcPr>
            <w:tcW w:w="1505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5,910</w:t>
            </w:r>
          </w:p>
        </w:tc>
        <w:tc>
          <w:tcPr>
            <w:tcW w:w="1501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5,910</w:t>
            </w:r>
          </w:p>
        </w:tc>
        <w:tc>
          <w:tcPr>
            <w:tcW w:w="1508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5,910</w:t>
            </w:r>
          </w:p>
        </w:tc>
        <w:tc>
          <w:tcPr>
            <w:tcW w:w="1503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5,910</w:t>
            </w:r>
          </w:p>
        </w:tc>
        <w:tc>
          <w:tcPr>
            <w:tcW w:w="1494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5,910</w:t>
            </w:r>
          </w:p>
        </w:tc>
      </w:tr>
      <w:tr w:rsidR="00FF6EE5">
        <w:tc>
          <w:tcPr>
            <w:tcW w:w="1920" w:type="dxa"/>
            <w:vAlign w:val="center"/>
          </w:tcPr>
          <w:p w:rsidR="00FF6EE5" w:rsidRDefault="00460C4D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Минеральные остатки от газоочистки</w:t>
            </w:r>
          </w:p>
        </w:tc>
        <w:tc>
          <w:tcPr>
            <w:tcW w:w="930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3143900</w:t>
            </w:r>
          </w:p>
        </w:tc>
        <w:tc>
          <w:tcPr>
            <w:tcW w:w="1218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1476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Полигон ТКО</w:t>
            </w:r>
          </w:p>
        </w:tc>
        <w:tc>
          <w:tcPr>
            <w:tcW w:w="1505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3,000</w:t>
            </w:r>
          </w:p>
        </w:tc>
        <w:tc>
          <w:tcPr>
            <w:tcW w:w="1505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3,000</w:t>
            </w:r>
          </w:p>
        </w:tc>
        <w:tc>
          <w:tcPr>
            <w:tcW w:w="1501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3,000</w:t>
            </w:r>
          </w:p>
        </w:tc>
        <w:tc>
          <w:tcPr>
            <w:tcW w:w="1508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3,000</w:t>
            </w:r>
          </w:p>
        </w:tc>
        <w:tc>
          <w:tcPr>
            <w:tcW w:w="1503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3,000</w:t>
            </w:r>
          </w:p>
        </w:tc>
        <w:tc>
          <w:tcPr>
            <w:tcW w:w="1494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3,000</w:t>
            </w:r>
          </w:p>
        </w:tc>
      </w:tr>
      <w:tr w:rsidR="00FF6EE5">
        <w:tc>
          <w:tcPr>
            <w:tcW w:w="1920" w:type="dxa"/>
            <w:tcBorders>
              <w:top w:val="nil"/>
            </w:tcBorders>
            <w:vAlign w:val="center"/>
          </w:tcPr>
          <w:p w:rsidR="00FF6EE5" w:rsidRDefault="00460C4D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Бумажные мешки из-под пигментов (углерод технический)</w:t>
            </w:r>
          </w:p>
        </w:tc>
        <w:tc>
          <w:tcPr>
            <w:tcW w:w="930" w:type="dxa"/>
            <w:tcBorders>
              <w:top w:val="nil"/>
            </w:tcBorders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1871607</w:t>
            </w:r>
          </w:p>
        </w:tc>
        <w:tc>
          <w:tcPr>
            <w:tcW w:w="1218" w:type="dxa"/>
            <w:tcBorders>
              <w:top w:val="nil"/>
            </w:tcBorders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nil"/>
            </w:tcBorders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Полигон ТКО</w:t>
            </w:r>
          </w:p>
        </w:tc>
        <w:tc>
          <w:tcPr>
            <w:tcW w:w="1505" w:type="dxa"/>
            <w:tcBorders>
              <w:top w:val="nil"/>
            </w:tcBorders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4,919</w:t>
            </w:r>
          </w:p>
        </w:tc>
        <w:tc>
          <w:tcPr>
            <w:tcW w:w="1505" w:type="dxa"/>
            <w:tcBorders>
              <w:top w:val="nil"/>
            </w:tcBorders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4,919</w:t>
            </w:r>
          </w:p>
        </w:tc>
        <w:tc>
          <w:tcPr>
            <w:tcW w:w="1501" w:type="dxa"/>
            <w:tcBorders>
              <w:top w:val="nil"/>
            </w:tcBorders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4,919</w:t>
            </w:r>
          </w:p>
        </w:tc>
        <w:tc>
          <w:tcPr>
            <w:tcW w:w="1508" w:type="dxa"/>
            <w:tcBorders>
              <w:top w:val="nil"/>
            </w:tcBorders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4,919</w:t>
            </w:r>
          </w:p>
        </w:tc>
        <w:tc>
          <w:tcPr>
            <w:tcW w:w="1503" w:type="dxa"/>
            <w:tcBorders>
              <w:top w:val="nil"/>
            </w:tcBorders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4,919</w:t>
            </w:r>
          </w:p>
        </w:tc>
        <w:tc>
          <w:tcPr>
            <w:tcW w:w="1494" w:type="dxa"/>
            <w:tcBorders>
              <w:top w:val="nil"/>
            </w:tcBorders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4,919</w:t>
            </w:r>
          </w:p>
        </w:tc>
      </w:tr>
      <w:tr w:rsidR="00106388" w:rsidRPr="00106388" w:rsidTr="00106388">
        <w:tc>
          <w:tcPr>
            <w:tcW w:w="1920" w:type="dxa"/>
            <w:tcBorders>
              <w:top w:val="nil"/>
            </w:tcBorders>
            <w:vAlign w:val="center"/>
          </w:tcPr>
          <w:p w:rsidR="00106388" w:rsidRDefault="00106388" w:rsidP="00106388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Полипропилен загрязненный</w:t>
            </w:r>
          </w:p>
        </w:tc>
        <w:tc>
          <w:tcPr>
            <w:tcW w:w="930" w:type="dxa"/>
            <w:tcBorders>
              <w:top w:val="nil"/>
            </w:tcBorders>
            <w:vAlign w:val="center"/>
          </w:tcPr>
          <w:p w:rsidR="00106388" w:rsidRDefault="00106388" w:rsidP="00106388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5712808</w:t>
            </w:r>
          </w:p>
        </w:tc>
        <w:tc>
          <w:tcPr>
            <w:tcW w:w="1218" w:type="dxa"/>
            <w:tcBorders>
              <w:top w:val="nil"/>
            </w:tcBorders>
            <w:vAlign w:val="center"/>
          </w:tcPr>
          <w:p w:rsidR="00106388" w:rsidRDefault="00106388" w:rsidP="00106388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nil"/>
            </w:tcBorders>
            <w:vAlign w:val="center"/>
          </w:tcPr>
          <w:p w:rsidR="00106388" w:rsidRDefault="00106388" w:rsidP="00106388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Полигон ТКО</w:t>
            </w:r>
          </w:p>
        </w:tc>
        <w:tc>
          <w:tcPr>
            <w:tcW w:w="1505" w:type="dxa"/>
            <w:tcBorders>
              <w:top w:val="nil"/>
            </w:tcBorders>
            <w:vAlign w:val="center"/>
          </w:tcPr>
          <w:p w:rsidR="00106388" w:rsidRDefault="00106388" w:rsidP="00106388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74,880</w:t>
            </w:r>
          </w:p>
        </w:tc>
        <w:tc>
          <w:tcPr>
            <w:tcW w:w="1505" w:type="dxa"/>
            <w:tcBorders>
              <w:top w:val="nil"/>
            </w:tcBorders>
            <w:vAlign w:val="center"/>
          </w:tcPr>
          <w:p w:rsidR="00106388" w:rsidRPr="00106388" w:rsidRDefault="00106388" w:rsidP="00106388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D74FC">
              <w:rPr>
                <w:rFonts w:eastAsia="Calibri" w:cs="Times New Roman"/>
                <w:sz w:val="20"/>
                <w:szCs w:val="20"/>
              </w:rPr>
              <w:t>74,880</w:t>
            </w:r>
          </w:p>
        </w:tc>
        <w:tc>
          <w:tcPr>
            <w:tcW w:w="1501" w:type="dxa"/>
            <w:tcBorders>
              <w:top w:val="nil"/>
            </w:tcBorders>
            <w:vAlign w:val="center"/>
          </w:tcPr>
          <w:p w:rsidR="00106388" w:rsidRPr="00106388" w:rsidRDefault="00106388" w:rsidP="00106388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D74FC">
              <w:rPr>
                <w:rFonts w:eastAsia="Calibri" w:cs="Times New Roman"/>
                <w:sz w:val="20"/>
                <w:szCs w:val="20"/>
              </w:rPr>
              <w:t>74,880</w:t>
            </w:r>
          </w:p>
        </w:tc>
        <w:tc>
          <w:tcPr>
            <w:tcW w:w="1508" w:type="dxa"/>
            <w:tcBorders>
              <w:top w:val="nil"/>
            </w:tcBorders>
            <w:vAlign w:val="center"/>
          </w:tcPr>
          <w:p w:rsidR="00106388" w:rsidRPr="00106388" w:rsidRDefault="00106388" w:rsidP="00106388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D74FC">
              <w:rPr>
                <w:rFonts w:eastAsia="Calibri" w:cs="Times New Roman"/>
                <w:sz w:val="20"/>
                <w:szCs w:val="20"/>
              </w:rPr>
              <w:t>74,880</w:t>
            </w:r>
          </w:p>
        </w:tc>
        <w:tc>
          <w:tcPr>
            <w:tcW w:w="1503" w:type="dxa"/>
            <w:tcBorders>
              <w:top w:val="nil"/>
            </w:tcBorders>
            <w:vAlign w:val="center"/>
          </w:tcPr>
          <w:p w:rsidR="00106388" w:rsidRPr="00106388" w:rsidRDefault="00106388" w:rsidP="00106388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D74FC">
              <w:rPr>
                <w:rFonts w:eastAsia="Calibri" w:cs="Times New Roman"/>
                <w:sz w:val="20"/>
                <w:szCs w:val="20"/>
              </w:rPr>
              <w:t>74,880</w:t>
            </w:r>
          </w:p>
        </w:tc>
        <w:tc>
          <w:tcPr>
            <w:tcW w:w="1494" w:type="dxa"/>
            <w:tcBorders>
              <w:top w:val="nil"/>
            </w:tcBorders>
            <w:vAlign w:val="center"/>
          </w:tcPr>
          <w:p w:rsidR="00106388" w:rsidRPr="00106388" w:rsidRDefault="00106388" w:rsidP="00106388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D74FC">
              <w:rPr>
                <w:rFonts w:eastAsia="Calibri" w:cs="Times New Roman"/>
                <w:sz w:val="20"/>
                <w:szCs w:val="20"/>
              </w:rPr>
              <w:t>74,880</w:t>
            </w:r>
          </w:p>
        </w:tc>
      </w:tr>
      <w:tr w:rsidR="00FF6EE5">
        <w:tc>
          <w:tcPr>
            <w:tcW w:w="1920" w:type="dxa"/>
            <w:vAlign w:val="center"/>
          </w:tcPr>
          <w:p w:rsidR="00FF6EE5" w:rsidRDefault="00460C4D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Обувь кожаная рабочая, потерявшая потребительские свойства</w:t>
            </w:r>
          </w:p>
        </w:tc>
        <w:tc>
          <w:tcPr>
            <w:tcW w:w="930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1471501</w:t>
            </w:r>
          </w:p>
        </w:tc>
        <w:tc>
          <w:tcPr>
            <w:tcW w:w="1218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476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Полигон ТКО</w:t>
            </w:r>
          </w:p>
        </w:tc>
        <w:tc>
          <w:tcPr>
            <w:tcW w:w="1505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0,850</w:t>
            </w:r>
          </w:p>
        </w:tc>
        <w:tc>
          <w:tcPr>
            <w:tcW w:w="1505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0,850</w:t>
            </w:r>
          </w:p>
        </w:tc>
        <w:tc>
          <w:tcPr>
            <w:tcW w:w="1501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0,850</w:t>
            </w:r>
          </w:p>
        </w:tc>
        <w:tc>
          <w:tcPr>
            <w:tcW w:w="1508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0,850</w:t>
            </w:r>
          </w:p>
        </w:tc>
        <w:tc>
          <w:tcPr>
            <w:tcW w:w="1503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0,850</w:t>
            </w:r>
          </w:p>
        </w:tc>
        <w:tc>
          <w:tcPr>
            <w:tcW w:w="1494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0,850</w:t>
            </w:r>
          </w:p>
        </w:tc>
      </w:tr>
      <w:tr w:rsidR="00FF6EE5">
        <w:tc>
          <w:tcPr>
            <w:tcW w:w="1920" w:type="dxa"/>
            <w:vAlign w:val="center"/>
          </w:tcPr>
          <w:p w:rsidR="00FF6EE5" w:rsidRDefault="00460C4D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Сажа, отходы сажи (сооружения и установки по очистке отходящих газов)</w:t>
            </w:r>
          </w:p>
        </w:tc>
        <w:tc>
          <w:tcPr>
            <w:tcW w:w="930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3142000</w:t>
            </w:r>
          </w:p>
        </w:tc>
        <w:tc>
          <w:tcPr>
            <w:tcW w:w="1218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476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Полигон ТКО</w:t>
            </w:r>
          </w:p>
        </w:tc>
        <w:tc>
          <w:tcPr>
            <w:tcW w:w="1505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522,400</w:t>
            </w:r>
          </w:p>
        </w:tc>
        <w:tc>
          <w:tcPr>
            <w:tcW w:w="1505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522,400</w:t>
            </w:r>
          </w:p>
        </w:tc>
        <w:tc>
          <w:tcPr>
            <w:tcW w:w="1501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522,400</w:t>
            </w:r>
          </w:p>
        </w:tc>
        <w:tc>
          <w:tcPr>
            <w:tcW w:w="1508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522,400</w:t>
            </w:r>
          </w:p>
        </w:tc>
        <w:tc>
          <w:tcPr>
            <w:tcW w:w="1503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522,400</w:t>
            </w:r>
          </w:p>
        </w:tc>
        <w:tc>
          <w:tcPr>
            <w:tcW w:w="1494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522,400</w:t>
            </w:r>
          </w:p>
        </w:tc>
      </w:tr>
      <w:tr w:rsidR="00FF6EE5">
        <w:tc>
          <w:tcPr>
            <w:tcW w:w="1920" w:type="dxa"/>
            <w:vAlign w:val="center"/>
          </w:tcPr>
          <w:p w:rsidR="00FF6EE5" w:rsidRDefault="00460C4D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Прочие отходы поливинилхлорида</w:t>
            </w:r>
          </w:p>
          <w:p w:rsidR="00934336" w:rsidRDefault="00934336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934336" w:rsidRDefault="00934336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5711659</w:t>
            </w:r>
          </w:p>
        </w:tc>
        <w:tc>
          <w:tcPr>
            <w:tcW w:w="1218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476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Полигон ТКО</w:t>
            </w:r>
          </w:p>
        </w:tc>
        <w:tc>
          <w:tcPr>
            <w:tcW w:w="1505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0,018</w:t>
            </w:r>
          </w:p>
        </w:tc>
        <w:tc>
          <w:tcPr>
            <w:tcW w:w="1505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0,018</w:t>
            </w:r>
          </w:p>
        </w:tc>
        <w:tc>
          <w:tcPr>
            <w:tcW w:w="1501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0,018</w:t>
            </w:r>
          </w:p>
        </w:tc>
        <w:tc>
          <w:tcPr>
            <w:tcW w:w="1508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0,018</w:t>
            </w:r>
          </w:p>
        </w:tc>
        <w:tc>
          <w:tcPr>
            <w:tcW w:w="1503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0,018</w:t>
            </w:r>
          </w:p>
        </w:tc>
        <w:tc>
          <w:tcPr>
            <w:tcW w:w="1494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0,018</w:t>
            </w:r>
          </w:p>
        </w:tc>
      </w:tr>
      <w:tr w:rsidR="00FF6EE5">
        <w:tc>
          <w:tcPr>
            <w:tcW w:w="1920" w:type="dxa"/>
            <w:vAlign w:val="center"/>
          </w:tcPr>
          <w:p w:rsidR="00FF6EE5" w:rsidRDefault="00460C4D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                1</w:t>
            </w:r>
          </w:p>
        </w:tc>
        <w:tc>
          <w:tcPr>
            <w:tcW w:w="930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1218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1476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505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1505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1501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</w:t>
            </w:r>
          </w:p>
        </w:tc>
        <w:tc>
          <w:tcPr>
            <w:tcW w:w="1508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</w:t>
            </w:r>
          </w:p>
        </w:tc>
        <w:tc>
          <w:tcPr>
            <w:tcW w:w="1503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</w:t>
            </w:r>
          </w:p>
        </w:tc>
        <w:tc>
          <w:tcPr>
            <w:tcW w:w="1494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</w:t>
            </w:r>
          </w:p>
        </w:tc>
      </w:tr>
      <w:tr w:rsidR="00934336" w:rsidTr="00934336">
        <w:tc>
          <w:tcPr>
            <w:tcW w:w="1920" w:type="dxa"/>
            <w:vAlign w:val="center"/>
          </w:tcPr>
          <w:p w:rsidR="00934336" w:rsidRDefault="00934336" w:rsidP="00934336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Изношенная спецодежда хлопчатобумажная и другая</w:t>
            </w:r>
          </w:p>
        </w:tc>
        <w:tc>
          <w:tcPr>
            <w:tcW w:w="930" w:type="dxa"/>
            <w:vAlign w:val="center"/>
          </w:tcPr>
          <w:p w:rsidR="00934336" w:rsidRDefault="00934336" w:rsidP="0093433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5820903</w:t>
            </w:r>
          </w:p>
        </w:tc>
        <w:tc>
          <w:tcPr>
            <w:tcW w:w="1218" w:type="dxa"/>
            <w:vAlign w:val="center"/>
          </w:tcPr>
          <w:p w:rsidR="00934336" w:rsidRDefault="00934336" w:rsidP="0093433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476" w:type="dxa"/>
            <w:vAlign w:val="center"/>
          </w:tcPr>
          <w:p w:rsidR="00934336" w:rsidRDefault="00934336" w:rsidP="0093433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Полигон ТКО</w:t>
            </w:r>
          </w:p>
        </w:tc>
        <w:tc>
          <w:tcPr>
            <w:tcW w:w="1505" w:type="dxa"/>
            <w:vAlign w:val="center"/>
          </w:tcPr>
          <w:p w:rsidR="00934336" w:rsidRDefault="00934336" w:rsidP="0093433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0,618</w:t>
            </w:r>
          </w:p>
        </w:tc>
        <w:tc>
          <w:tcPr>
            <w:tcW w:w="1505" w:type="dxa"/>
            <w:vAlign w:val="center"/>
          </w:tcPr>
          <w:p w:rsidR="00934336" w:rsidRDefault="00934336" w:rsidP="0093433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0,618</w:t>
            </w:r>
          </w:p>
        </w:tc>
        <w:tc>
          <w:tcPr>
            <w:tcW w:w="1501" w:type="dxa"/>
            <w:vAlign w:val="center"/>
          </w:tcPr>
          <w:p w:rsidR="00934336" w:rsidRDefault="00934336" w:rsidP="0093433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0,618</w:t>
            </w:r>
          </w:p>
        </w:tc>
        <w:tc>
          <w:tcPr>
            <w:tcW w:w="1508" w:type="dxa"/>
            <w:vAlign w:val="center"/>
          </w:tcPr>
          <w:p w:rsidR="00934336" w:rsidRDefault="00934336" w:rsidP="0093433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0,618</w:t>
            </w:r>
          </w:p>
        </w:tc>
        <w:tc>
          <w:tcPr>
            <w:tcW w:w="1503" w:type="dxa"/>
            <w:vAlign w:val="center"/>
          </w:tcPr>
          <w:p w:rsidR="00934336" w:rsidRDefault="00934336" w:rsidP="0093433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0,618</w:t>
            </w:r>
          </w:p>
        </w:tc>
        <w:tc>
          <w:tcPr>
            <w:tcW w:w="1494" w:type="dxa"/>
            <w:vAlign w:val="center"/>
          </w:tcPr>
          <w:p w:rsidR="00934336" w:rsidRDefault="00934336" w:rsidP="0093433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0,618</w:t>
            </w:r>
          </w:p>
        </w:tc>
      </w:tr>
      <w:tr w:rsidR="00FF6EE5">
        <w:tc>
          <w:tcPr>
            <w:tcW w:w="1920" w:type="dxa"/>
            <w:tcBorders>
              <w:top w:val="nil"/>
            </w:tcBorders>
            <w:vAlign w:val="center"/>
          </w:tcPr>
          <w:p w:rsidR="00FF6EE5" w:rsidRDefault="00460C4D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Отходы искусственных материалов (без добавления натурального сырья)</w:t>
            </w:r>
          </w:p>
        </w:tc>
        <w:tc>
          <w:tcPr>
            <w:tcW w:w="930" w:type="dxa"/>
            <w:tcBorders>
              <w:top w:val="nil"/>
            </w:tcBorders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5830945</w:t>
            </w:r>
          </w:p>
        </w:tc>
        <w:tc>
          <w:tcPr>
            <w:tcW w:w="1218" w:type="dxa"/>
            <w:tcBorders>
              <w:top w:val="nil"/>
            </w:tcBorders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476" w:type="dxa"/>
            <w:tcBorders>
              <w:top w:val="nil"/>
            </w:tcBorders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Полигон ТКО</w:t>
            </w:r>
          </w:p>
        </w:tc>
        <w:tc>
          <w:tcPr>
            <w:tcW w:w="1505" w:type="dxa"/>
            <w:tcBorders>
              <w:top w:val="nil"/>
            </w:tcBorders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0,234</w:t>
            </w:r>
          </w:p>
        </w:tc>
        <w:tc>
          <w:tcPr>
            <w:tcW w:w="1505" w:type="dxa"/>
            <w:tcBorders>
              <w:top w:val="nil"/>
            </w:tcBorders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0,234</w:t>
            </w:r>
          </w:p>
        </w:tc>
        <w:tc>
          <w:tcPr>
            <w:tcW w:w="1501" w:type="dxa"/>
            <w:tcBorders>
              <w:top w:val="nil"/>
            </w:tcBorders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0,234</w:t>
            </w:r>
          </w:p>
        </w:tc>
        <w:tc>
          <w:tcPr>
            <w:tcW w:w="1508" w:type="dxa"/>
            <w:tcBorders>
              <w:top w:val="nil"/>
            </w:tcBorders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0,234</w:t>
            </w:r>
          </w:p>
        </w:tc>
        <w:tc>
          <w:tcPr>
            <w:tcW w:w="1503" w:type="dxa"/>
            <w:tcBorders>
              <w:top w:val="nil"/>
            </w:tcBorders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0,234</w:t>
            </w:r>
          </w:p>
        </w:tc>
        <w:tc>
          <w:tcPr>
            <w:tcW w:w="1494" w:type="dxa"/>
            <w:tcBorders>
              <w:top w:val="nil"/>
            </w:tcBorders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0,234</w:t>
            </w:r>
          </w:p>
        </w:tc>
      </w:tr>
      <w:tr w:rsidR="00FF6EE5">
        <w:tc>
          <w:tcPr>
            <w:tcW w:w="1920" w:type="dxa"/>
            <w:vAlign w:val="center"/>
          </w:tcPr>
          <w:p w:rsidR="00FF6EE5" w:rsidRDefault="00460C4D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Цеолиты отработанные</w:t>
            </w:r>
          </w:p>
        </w:tc>
        <w:tc>
          <w:tcPr>
            <w:tcW w:w="930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5960300</w:t>
            </w:r>
          </w:p>
        </w:tc>
        <w:tc>
          <w:tcPr>
            <w:tcW w:w="1218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476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Полигон ТКО</w:t>
            </w:r>
          </w:p>
        </w:tc>
        <w:tc>
          <w:tcPr>
            <w:tcW w:w="1505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46,656</w:t>
            </w:r>
          </w:p>
        </w:tc>
        <w:tc>
          <w:tcPr>
            <w:tcW w:w="1505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46,656</w:t>
            </w:r>
          </w:p>
        </w:tc>
        <w:tc>
          <w:tcPr>
            <w:tcW w:w="1501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46,656</w:t>
            </w:r>
          </w:p>
        </w:tc>
        <w:tc>
          <w:tcPr>
            <w:tcW w:w="1508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46,656</w:t>
            </w:r>
          </w:p>
        </w:tc>
        <w:tc>
          <w:tcPr>
            <w:tcW w:w="1503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46,656</w:t>
            </w:r>
          </w:p>
        </w:tc>
        <w:tc>
          <w:tcPr>
            <w:tcW w:w="1494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46,656</w:t>
            </w:r>
          </w:p>
        </w:tc>
      </w:tr>
      <w:tr w:rsidR="00FF6EE5">
        <w:tc>
          <w:tcPr>
            <w:tcW w:w="1920" w:type="dxa"/>
            <w:vAlign w:val="center"/>
          </w:tcPr>
          <w:p w:rsidR="00FF6EE5" w:rsidRDefault="00460C4D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bookmarkStart w:id="8" w:name="_Hlk157756622"/>
            <w:r>
              <w:rPr>
                <w:rFonts w:eastAsia="Calibri" w:cs="Times New Roman"/>
                <w:sz w:val="20"/>
                <w:szCs w:val="20"/>
              </w:rPr>
              <w:t xml:space="preserve">Сорбенты (отработанные молекулярные сита-цеолиты) процессов осушки </w:t>
            </w:r>
            <w:r>
              <w:rPr>
                <w:rFonts w:eastAsia="Calibri" w:cs="Times New Roman"/>
                <w:sz w:val="18"/>
                <w:szCs w:val="18"/>
              </w:rPr>
              <w:t>водородсодержащего газа, осушки азота в воздушных</w:t>
            </w:r>
            <w:r>
              <w:rPr>
                <w:rFonts w:eastAsia="Calibri" w:cs="Times New Roman"/>
                <w:sz w:val="20"/>
                <w:szCs w:val="20"/>
              </w:rPr>
              <w:t xml:space="preserve"> </w:t>
            </w:r>
            <w:r>
              <w:rPr>
                <w:rFonts w:eastAsia="Calibri" w:cs="Times New Roman"/>
                <w:sz w:val="18"/>
                <w:szCs w:val="18"/>
              </w:rPr>
              <w:t>компрессорах</w:t>
            </w:r>
            <w:bookmarkEnd w:id="8"/>
          </w:p>
        </w:tc>
        <w:tc>
          <w:tcPr>
            <w:tcW w:w="930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5960302</w:t>
            </w:r>
          </w:p>
        </w:tc>
        <w:tc>
          <w:tcPr>
            <w:tcW w:w="1218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476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Полигон ТКО</w:t>
            </w:r>
          </w:p>
        </w:tc>
        <w:tc>
          <w:tcPr>
            <w:tcW w:w="1505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5,040</w:t>
            </w:r>
          </w:p>
        </w:tc>
        <w:tc>
          <w:tcPr>
            <w:tcW w:w="1505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5,040</w:t>
            </w:r>
          </w:p>
        </w:tc>
        <w:tc>
          <w:tcPr>
            <w:tcW w:w="1501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5,040</w:t>
            </w:r>
          </w:p>
        </w:tc>
        <w:tc>
          <w:tcPr>
            <w:tcW w:w="1508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5,040</w:t>
            </w:r>
          </w:p>
        </w:tc>
        <w:tc>
          <w:tcPr>
            <w:tcW w:w="1503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5,040</w:t>
            </w:r>
          </w:p>
        </w:tc>
        <w:tc>
          <w:tcPr>
            <w:tcW w:w="1494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5,040</w:t>
            </w:r>
          </w:p>
        </w:tc>
      </w:tr>
      <w:tr w:rsidR="00FF6EE5">
        <w:tc>
          <w:tcPr>
            <w:tcW w:w="1920" w:type="dxa"/>
            <w:vAlign w:val="center"/>
          </w:tcPr>
          <w:p w:rsidR="00FF6EE5" w:rsidRDefault="00460C4D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Осадки очистки сточных вод на очистных сооружениях</w:t>
            </w:r>
          </w:p>
        </w:tc>
        <w:tc>
          <w:tcPr>
            <w:tcW w:w="930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8439900</w:t>
            </w:r>
          </w:p>
        </w:tc>
        <w:tc>
          <w:tcPr>
            <w:tcW w:w="1218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476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Полигон ТКО</w:t>
            </w:r>
          </w:p>
        </w:tc>
        <w:tc>
          <w:tcPr>
            <w:tcW w:w="1505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272,223</w:t>
            </w:r>
          </w:p>
        </w:tc>
        <w:tc>
          <w:tcPr>
            <w:tcW w:w="1505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272,223</w:t>
            </w:r>
          </w:p>
        </w:tc>
        <w:tc>
          <w:tcPr>
            <w:tcW w:w="1501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272,223</w:t>
            </w:r>
          </w:p>
        </w:tc>
        <w:tc>
          <w:tcPr>
            <w:tcW w:w="1508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272,223</w:t>
            </w:r>
          </w:p>
        </w:tc>
        <w:tc>
          <w:tcPr>
            <w:tcW w:w="1503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272,223</w:t>
            </w:r>
          </w:p>
        </w:tc>
        <w:tc>
          <w:tcPr>
            <w:tcW w:w="1494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272,223</w:t>
            </w:r>
          </w:p>
        </w:tc>
      </w:tr>
      <w:tr w:rsidR="00FF6EE5">
        <w:tc>
          <w:tcPr>
            <w:tcW w:w="1920" w:type="dxa"/>
            <w:vAlign w:val="center"/>
          </w:tcPr>
          <w:p w:rsidR="00FF6EE5" w:rsidRDefault="00460C4D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Средства индивидуальной защиты, утратившие свои потребительские свойства</w:t>
            </w:r>
          </w:p>
        </w:tc>
        <w:tc>
          <w:tcPr>
            <w:tcW w:w="930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9129900</w:t>
            </w:r>
          </w:p>
        </w:tc>
        <w:tc>
          <w:tcPr>
            <w:tcW w:w="1218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476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Полигон ТКО</w:t>
            </w:r>
          </w:p>
        </w:tc>
        <w:tc>
          <w:tcPr>
            <w:tcW w:w="1505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</w:rPr>
              <w:t>3,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205</w:t>
            </w:r>
          </w:p>
        </w:tc>
        <w:tc>
          <w:tcPr>
            <w:tcW w:w="1505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</w:rPr>
              <w:t>3,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205</w:t>
            </w:r>
          </w:p>
        </w:tc>
        <w:tc>
          <w:tcPr>
            <w:tcW w:w="1501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</w:rPr>
              <w:t>3,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205</w:t>
            </w:r>
          </w:p>
        </w:tc>
        <w:tc>
          <w:tcPr>
            <w:tcW w:w="1508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</w:rPr>
              <w:t>3,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205</w:t>
            </w:r>
          </w:p>
        </w:tc>
        <w:tc>
          <w:tcPr>
            <w:tcW w:w="1503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</w:rPr>
              <w:t>3,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205</w:t>
            </w:r>
          </w:p>
        </w:tc>
        <w:tc>
          <w:tcPr>
            <w:tcW w:w="1494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</w:rPr>
              <w:t>3,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205</w:t>
            </w:r>
          </w:p>
        </w:tc>
      </w:tr>
      <w:tr w:rsidR="00FF6EE5">
        <w:tc>
          <w:tcPr>
            <w:tcW w:w="1920" w:type="dxa"/>
            <w:tcBorders>
              <w:top w:val="nil"/>
            </w:tcBorders>
            <w:vAlign w:val="center"/>
          </w:tcPr>
          <w:p w:rsidR="00FF6EE5" w:rsidRDefault="00460C4D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Отходы резиновые вулканизованные производства формовых резинотехнических изделий (РТИ)</w:t>
            </w:r>
          </w:p>
          <w:p w:rsidR="00336313" w:rsidRDefault="00336313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336313" w:rsidRDefault="0033631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</w:tcBorders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5750107</w:t>
            </w:r>
          </w:p>
        </w:tc>
        <w:tc>
          <w:tcPr>
            <w:tcW w:w="1218" w:type="dxa"/>
            <w:tcBorders>
              <w:top w:val="nil"/>
            </w:tcBorders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476" w:type="dxa"/>
            <w:tcBorders>
              <w:top w:val="nil"/>
            </w:tcBorders>
            <w:vAlign w:val="center"/>
          </w:tcPr>
          <w:p w:rsidR="00FF6EE5" w:rsidRDefault="00460C4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Полигон ТКО</w:t>
            </w:r>
          </w:p>
        </w:tc>
        <w:tc>
          <w:tcPr>
            <w:tcW w:w="1505" w:type="dxa"/>
            <w:tcBorders>
              <w:top w:val="nil"/>
            </w:tcBorders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0,284</w:t>
            </w:r>
          </w:p>
        </w:tc>
        <w:tc>
          <w:tcPr>
            <w:tcW w:w="1505" w:type="dxa"/>
            <w:tcBorders>
              <w:top w:val="nil"/>
            </w:tcBorders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0,284</w:t>
            </w:r>
          </w:p>
        </w:tc>
        <w:tc>
          <w:tcPr>
            <w:tcW w:w="1501" w:type="dxa"/>
            <w:tcBorders>
              <w:top w:val="nil"/>
            </w:tcBorders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0,284</w:t>
            </w:r>
          </w:p>
        </w:tc>
        <w:tc>
          <w:tcPr>
            <w:tcW w:w="1508" w:type="dxa"/>
            <w:tcBorders>
              <w:top w:val="nil"/>
            </w:tcBorders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0,284</w:t>
            </w:r>
          </w:p>
        </w:tc>
        <w:tc>
          <w:tcPr>
            <w:tcW w:w="1503" w:type="dxa"/>
            <w:tcBorders>
              <w:top w:val="nil"/>
            </w:tcBorders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0,284</w:t>
            </w:r>
          </w:p>
        </w:tc>
        <w:tc>
          <w:tcPr>
            <w:tcW w:w="1494" w:type="dxa"/>
            <w:tcBorders>
              <w:top w:val="nil"/>
            </w:tcBorders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0,284</w:t>
            </w:r>
          </w:p>
        </w:tc>
      </w:tr>
      <w:tr w:rsidR="00336313" w:rsidTr="00C91BFC">
        <w:tc>
          <w:tcPr>
            <w:tcW w:w="1920" w:type="dxa"/>
            <w:vAlign w:val="center"/>
          </w:tcPr>
          <w:p w:rsidR="00336313" w:rsidRDefault="00336313" w:rsidP="00C91BFC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                1</w:t>
            </w:r>
          </w:p>
        </w:tc>
        <w:tc>
          <w:tcPr>
            <w:tcW w:w="930" w:type="dxa"/>
            <w:vAlign w:val="center"/>
          </w:tcPr>
          <w:p w:rsidR="00336313" w:rsidRDefault="00336313" w:rsidP="00C91BFC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1218" w:type="dxa"/>
            <w:vAlign w:val="center"/>
          </w:tcPr>
          <w:p w:rsidR="00336313" w:rsidRDefault="00336313" w:rsidP="00C91BFC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1476" w:type="dxa"/>
            <w:vAlign w:val="center"/>
          </w:tcPr>
          <w:p w:rsidR="00336313" w:rsidRDefault="00336313" w:rsidP="00C91BFC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505" w:type="dxa"/>
            <w:vAlign w:val="center"/>
          </w:tcPr>
          <w:p w:rsidR="00336313" w:rsidRDefault="00336313" w:rsidP="00C91BFC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1505" w:type="dxa"/>
            <w:vAlign w:val="center"/>
          </w:tcPr>
          <w:p w:rsidR="00336313" w:rsidRDefault="00336313" w:rsidP="00C91BFC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1501" w:type="dxa"/>
            <w:vAlign w:val="center"/>
          </w:tcPr>
          <w:p w:rsidR="00336313" w:rsidRDefault="00336313" w:rsidP="00C91BFC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</w:t>
            </w:r>
          </w:p>
        </w:tc>
        <w:tc>
          <w:tcPr>
            <w:tcW w:w="1508" w:type="dxa"/>
            <w:vAlign w:val="center"/>
          </w:tcPr>
          <w:p w:rsidR="00336313" w:rsidRDefault="00336313" w:rsidP="00C91BFC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</w:t>
            </w:r>
          </w:p>
        </w:tc>
        <w:tc>
          <w:tcPr>
            <w:tcW w:w="1503" w:type="dxa"/>
            <w:vAlign w:val="center"/>
          </w:tcPr>
          <w:p w:rsidR="00336313" w:rsidRDefault="00336313" w:rsidP="00C91BFC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</w:t>
            </w:r>
          </w:p>
        </w:tc>
        <w:tc>
          <w:tcPr>
            <w:tcW w:w="1494" w:type="dxa"/>
            <w:vAlign w:val="center"/>
          </w:tcPr>
          <w:p w:rsidR="00336313" w:rsidRDefault="00336313" w:rsidP="00C91BFC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</w:t>
            </w:r>
          </w:p>
        </w:tc>
      </w:tr>
      <w:tr w:rsidR="00FF6EE5">
        <w:tc>
          <w:tcPr>
            <w:tcW w:w="1920" w:type="dxa"/>
            <w:vAlign w:val="center"/>
          </w:tcPr>
          <w:p w:rsidR="00FF6EE5" w:rsidRDefault="00460C4D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Отходы производства, подобные отходам жизнедеятельности населения</w:t>
            </w:r>
          </w:p>
        </w:tc>
        <w:tc>
          <w:tcPr>
            <w:tcW w:w="930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9120400</w:t>
            </w:r>
          </w:p>
        </w:tc>
        <w:tc>
          <w:tcPr>
            <w:tcW w:w="1218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н/о</w:t>
            </w:r>
          </w:p>
        </w:tc>
        <w:tc>
          <w:tcPr>
            <w:tcW w:w="1476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Полигон ТКО</w:t>
            </w:r>
          </w:p>
        </w:tc>
        <w:tc>
          <w:tcPr>
            <w:tcW w:w="1505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</w:rPr>
              <w:t>48,0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69</w:t>
            </w:r>
          </w:p>
        </w:tc>
        <w:tc>
          <w:tcPr>
            <w:tcW w:w="1505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</w:rPr>
              <w:t>48,0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69</w:t>
            </w:r>
          </w:p>
        </w:tc>
        <w:tc>
          <w:tcPr>
            <w:tcW w:w="1501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</w:rPr>
              <w:t>48,0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69</w:t>
            </w:r>
          </w:p>
        </w:tc>
        <w:tc>
          <w:tcPr>
            <w:tcW w:w="1508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</w:rPr>
              <w:t>48,0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69</w:t>
            </w:r>
          </w:p>
        </w:tc>
        <w:tc>
          <w:tcPr>
            <w:tcW w:w="1503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</w:rPr>
              <w:t>48,0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69</w:t>
            </w:r>
          </w:p>
        </w:tc>
        <w:tc>
          <w:tcPr>
            <w:tcW w:w="1494" w:type="dxa"/>
            <w:vAlign w:val="center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</w:rPr>
              <w:t>48,0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69</w:t>
            </w:r>
          </w:p>
        </w:tc>
      </w:tr>
    </w:tbl>
    <w:p w:rsidR="00336313" w:rsidRDefault="00336313">
      <w:pPr>
        <w:ind w:firstLine="0"/>
        <w:jc w:val="center"/>
        <w:rPr>
          <w:rFonts w:cs="Times New Roman"/>
          <w:b/>
          <w:szCs w:val="28"/>
          <w:lang w:val="en-US"/>
        </w:rPr>
      </w:pPr>
    </w:p>
    <w:p w:rsidR="00336313" w:rsidRDefault="00336313">
      <w:pPr>
        <w:ind w:firstLine="0"/>
        <w:jc w:val="center"/>
        <w:rPr>
          <w:rFonts w:cs="Times New Roman"/>
          <w:b/>
          <w:szCs w:val="28"/>
          <w:lang w:val="en-US"/>
        </w:rPr>
      </w:pPr>
    </w:p>
    <w:p w:rsidR="00336313" w:rsidRDefault="00336313">
      <w:pPr>
        <w:ind w:firstLine="0"/>
        <w:jc w:val="center"/>
        <w:rPr>
          <w:rFonts w:cs="Times New Roman"/>
          <w:b/>
          <w:szCs w:val="28"/>
          <w:lang w:val="en-US"/>
        </w:rPr>
      </w:pPr>
    </w:p>
    <w:p w:rsidR="00336313" w:rsidRDefault="00336313">
      <w:pPr>
        <w:ind w:firstLine="0"/>
        <w:jc w:val="center"/>
        <w:rPr>
          <w:rFonts w:cs="Times New Roman"/>
          <w:b/>
          <w:szCs w:val="28"/>
          <w:lang w:val="en-US"/>
        </w:rPr>
      </w:pPr>
    </w:p>
    <w:p w:rsidR="00336313" w:rsidRDefault="00336313">
      <w:pPr>
        <w:ind w:firstLine="0"/>
        <w:jc w:val="center"/>
        <w:rPr>
          <w:rFonts w:cs="Times New Roman"/>
          <w:b/>
          <w:szCs w:val="28"/>
          <w:lang w:val="en-US"/>
        </w:rPr>
      </w:pPr>
    </w:p>
    <w:p w:rsidR="00336313" w:rsidRDefault="00336313">
      <w:pPr>
        <w:ind w:firstLine="0"/>
        <w:jc w:val="center"/>
        <w:rPr>
          <w:rFonts w:cs="Times New Roman"/>
          <w:b/>
          <w:szCs w:val="28"/>
          <w:lang w:val="en-US"/>
        </w:rPr>
      </w:pPr>
    </w:p>
    <w:p w:rsidR="00336313" w:rsidRDefault="00336313">
      <w:pPr>
        <w:ind w:firstLine="0"/>
        <w:jc w:val="center"/>
        <w:rPr>
          <w:rFonts w:cs="Times New Roman"/>
          <w:b/>
          <w:szCs w:val="28"/>
          <w:lang w:val="en-US"/>
        </w:rPr>
      </w:pPr>
    </w:p>
    <w:p w:rsidR="00336313" w:rsidRDefault="00336313">
      <w:pPr>
        <w:ind w:firstLine="0"/>
        <w:jc w:val="center"/>
        <w:rPr>
          <w:rFonts w:cs="Times New Roman"/>
          <w:b/>
          <w:szCs w:val="28"/>
          <w:lang w:val="en-US"/>
        </w:rPr>
      </w:pPr>
    </w:p>
    <w:p w:rsidR="00336313" w:rsidRDefault="00336313">
      <w:pPr>
        <w:ind w:firstLine="0"/>
        <w:jc w:val="center"/>
        <w:rPr>
          <w:rFonts w:cs="Times New Roman"/>
          <w:b/>
          <w:szCs w:val="28"/>
          <w:lang w:val="en-US"/>
        </w:rPr>
      </w:pPr>
    </w:p>
    <w:p w:rsidR="00336313" w:rsidRDefault="00336313">
      <w:pPr>
        <w:ind w:firstLine="0"/>
        <w:jc w:val="center"/>
        <w:rPr>
          <w:rFonts w:cs="Times New Roman"/>
          <w:b/>
          <w:szCs w:val="28"/>
          <w:lang w:val="en-US"/>
        </w:rPr>
      </w:pPr>
    </w:p>
    <w:p w:rsidR="00336313" w:rsidRDefault="00336313">
      <w:pPr>
        <w:ind w:firstLine="0"/>
        <w:jc w:val="center"/>
        <w:rPr>
          <w:rFonts w:cs="Times New Roman"/>
          <w:b/>
          <w:szCs w:val="28"/>
          <w:lang w:val="en-US"/>
        </w:rPr>
      </w:pPr>
    </w:p>
    <w:p w:rsidR="00336313" w:rsidRDefault="00336313">
      <w:pPr>
        <w:ind w:firstLine="0"/>
        <w:jc w:val="center"/>
        <w:rPr>
          <w:rFonts w:cs="Times New Roman"/>
          <w:b/>
          <w:szCs w:val="28"/>
          <w:lang w:val="en-US"/>
        </w:rPr>
      </w:pPr>
    </w:p>
    <w:p w:rsidR="00336313" w:rsidRDefault="00336313">
      <w:pPr>
        <w:ind w:firstLine="0"/>
        <w:jc w:val="center"/>
        <w:rPr>
          <w:rFonts w:cs="Times New Roman"/>
          <w:b/>
          <w:szCs w:val="28"/>
          <w:lang w:val="en-US"/>
        </w:rPr>
      </w:pPr>
    </w:p>
    <w:p w:rsidR="00336313" w:rsidRDefault="00336313">
      <w:pPr>
        <w:ind w:firstLine="0"/>
        <w:jc w:val="center"/>
        <w:rPr>
          <w:rFonts w:cs="Times New Roman"/>
          <w:b/>
          <w:szCs w:val="28"/>
          <w:lang w:val="en-US"/>
        </w:rPr>
      </w:pPr>
    </w:p>
    <w:p w:rsidR="00336313" w:rsidRDefault="00336313">
      <w:pPr>
        <w:ind w:firstLine="0"/>
        <w:jc w:val="center"/>
        <w:rPr>
          <w:rFonts w:cs="Times New Roman"/>
          <w:b/>
          <w:szCs w:val="28"/>
          <w:lang w:val="en-US"/>
        </w:rPr>
      </w:pPr>
    </w:p>
    <w:p w:rsidR="00336313" w:rsidRDefault="00336313">
      <w:pPr>
        <w:ind w:firstLine="0"/>
        <w:jc w:val="center"/>
        <w:rPr>
          <w:rFonts w:cs="Times New Roman"/>
          <w:b/>
          <w:szCs w:val="28"/>
          <w:lang w:val="en-US"/>
        </w:rPr>
      </w:pPr>
    </w:p>
    <w:p w:rsidR="00336313" w:rsidRDefault="00336313">
      <w:pPr>
        <w:ind w:firstLine="0"/>
        <w:jc w:val="center"/>
        <w:rPr>
          <w:rFonts w:cs="Times New Roman"/>
          <w:b/>
          <w:szCs w:val="28"/>
          <w:lang w:val="en-US"/>
        </w:rPr>
      </w:pPr>
    </w:p>
    <w:p w:rsidR="00336313" w:rsidRDefault="00336313">
      <w:pPr>
        <w:ind w:firstLine="0"/>
        <w:jc w:val="center"/>
        <w:rPr>
          <w:rFonts w:cs="Times New Roman"/>
          <w:b/>
          <w:szCs w:val="28"/>
          <w:lang w:val="en-US"/>
        </w:rPr>
      </w:pPr>
    </w:p>
    <w:p w:rsidR="00336313" w:rsidRDefault="00336313">
      <w:pPr>
        <w:ind w:firstLine="0"/>
        <w:jc w:val="center"/>
        <w:rPr>
          <w:rFonts w:cs="Times New Roman"/>
          <w:b/>
          <w:szCs w:val="28"/>
          <w:lang w:val="en-US"/>
        </w:rPr>
      </w:pPr>
    </w:p>
    <w:p w:rsidR="00336313" w:rsidRDefault="00336313">
      <w:pPr>
        <w:ind w:firstLine="0"/>
        <w:jc w:val="center"/>
        <w:rPr>
          <w:rFonts w:cs="Times New Roman"/>
          <w:b/>
          <w:szCs w:val="28"/>
          <w:lang w:val="en-US"/>
        </w:rPr>
      </w:pPr>
    </w:p>
    <w:p w:rsidR="00336313" w:rsidRDefault="00336313">
      <w:pPr>
        <w:ind w:firstLine="0"/>
        <w:jc w:val="center"/>
        <w:rPr>
          <w:rFonts w:cs="Times New Roman"/>
          <w:b/>
          <w:szCs w:val="28"/>
          <w:lang w:val="en-US"/>
        </w:rPr>
      </w:pPr>
    </w:p>
    <w:p w:rsidR="00FF6EE5" w:rsidRDefault="00460C4D">
      <w:pPr>
        <w:ind w:firstLine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  <w:lang w:val="en-US"/>
        </w:rPr>
        <w:t>XI</w:t>
      </w:r>
      <w:r>
        <w:rPr>
          <w:rFonts w:cs="Times New Roman"/>
          <w:b/>
          <w:szCs w:val="28"/>
        </w:rPr>
        <w:t>. Предложения по плану мероприятий по охране окружающей среды</w:t>
      </w:r>
    </w:p>
    <w:p w:rsidR="00FF6EE5" w:rsidRDefault="00460C4D">
      <w:pPr>
        <w:ind w:firstLine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Таблица 20</w:t>
      </w:r>
    </w:p>
    <w:tbl>
      <w:tblPr>
        <w:tblStyle w:val="afb"/>
        <w:tblW w:w="14679" w:type="dxa"/>
        <w:tblLayout w:type="fixed"/>
        <w:tblLook w:val="04A0" w:firstRow="1" w:lastRow="0" w:firstColumn="1" w:lastColumn="0" w:noHBand="0" w:noVBand="1"/>
      </w:tblPr>
      <w:tblGrid>
        <w:gridCol w:w="540"/>
        <w:gridCol w:w="4393"/>
        <w:gridCol w:w="1418"/>
        <w:gridCol w:w="2977"/>
        <w:gridCol w:w="5351"/>
      </w:tblGrid>
      <w:tr w:rsidR="00FF6EE5">
        <w:tc>
          <w:tcPr>
            <w:tcW w:w="540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№ п/п</w:t>
            </w:r>
          </w:p>
        </w:tc>
        <w:tc>
          <w:tcPr>
            <w:tcW w:w="4393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Наименование мероприятия, источника финансирования</w:t>
            </w:r>
          </w:p>
        </w:tc>
        <w:tc>
          <w:tcPr>
            <w:tcW w:w="1418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2977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Цель</w:t>
            </w:r>
          </w:p>
        </w:tc>
        <w:tc>
          <w:tcPr>
            <w:tcW w:w="5351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Ожидаемый эффект (результат)</w:t>
            </w:r>
          </w:p>
        </w:tc>
      </w:tr>
      <w:tr w:rsidR="00FF6EE5">
        <w:tc>
          <w:tcPr>
            <w:tcW w:w="540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4393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5351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</w:t>
            </w:r>
          </w:p>
        </w:tc>
      </w:tr>
      <w:tr w:rsidR="00FF6EE5">
        <w:tc>
          <w:tcPr>
            <w:tcW w:w="14679" w:type="dxa"/>
            <w:gridSpan w:val="5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Мероприятия по охране и рациональному использованию вод</w:t>
            </w:r>
          </w:p>
        </w:tc>
      </w:tr>
      <w:tr w:rsidR="00FF6EE5">
        <w:tc>
          <w:tcPr>
            <w:tcW w:w="540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4393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5351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</w:tr>
      <w:tr w:rsidR="00FF6EE5">
        <w:tc>
          <w:tcPr>
            <w:tcW w:w="14679" w:type="dxa"/>
            <w:gridSpan w:val="5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Мероприятия по охране атмосферного воздуха</w:t>
            </w:r>
          </w:p>
        </w:tc>
      </w:tr>
      <w:tr w:rsidR="00FF6EE5">
        <w:tc>
          <w:tcPr>
            <w:tcW w:w="540" w:type="dxa"/>
          </w:tcPr>
          <w:p w:rsidR="00FF6EE5" w:rsidRDefault="0033631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4393" w:type="dxa"/>
          </w:tcPr>
          <w:p w:rsidR="00FF6EE5" w:rsidRDefault="00336313" w:rsidP="0033631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F6EE5" w:rsidRDefault="0033631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FF6EE5" w:rsidRDefault="0033631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5351" w:type="dxa"/>
          </w:tcPr>
          <w:p w:rsidR="00FF6EE5" w:rsidRDefault="00336313" w:rsidP="0033631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FF6EE5">
        <w:tc>
          <w:tcPr>
            <w:tcW w:w="14679" w:type="dxa"/>
            <w:gridSpan w:val="5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Мероприятия по уменьшению объемов (предотвращению) образования отходов производства и вовлечению их в хозяйственный оборот</w:t>
            </w:r>
          </w:p>
        </w:tc>
      </w:tr>
      <w:tr w:rsidR="00FF6EE5">
        <w:tc>
          <w:tcPr>
            <w:tcW w:w="540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4393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5351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</w:tr>
      <w:tr w:rsidR="00FF6EE5">
        <w:tc>
          <w:tcPr>
            <w:tcW w:w="14679" w:type="dxa"/>
            <w:gridSpan w:val="5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Иные мероприятия по рациональному использованию природных ресурсов и охране окружающей среды</w:t>
            </w:r>
          </w:p>
        </w:tc>
      </w:tr>
      <w:tr w:rsidR="00FF6EE5">
        <w:tc>
          <w:tcPr>
            <w:tcW w:w="540" w:type="dxa"/>
          </w:tcPr>
          <w:p w:rsidR="00FF6EE5" w:rsidRPr="00336313" w:rsidRDefault="0033631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36313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4393" w:type="dxa"/>
          </w:tcPr>
          <w:p w:rsidR="00FF6EE5" w:rsidRPr="00336313" w:rsidRDefault="00336313" w:rsidP="00336313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336313">
              <w:rPr>
                <w:color w:val="000000"/>
                <w:sz w:val="24"/>
                <w:szCs w:val="24"/>
              </w:rPr>
              <w:t>Проведение научно-исследовательской работы «Подготовить научное обоснование перечня загрязняющих веществ, поступающих в составе выбросов в атмосферный воздух от установок по производству печного технического углерода и утилизации остаточных технологических газов на примере ИООО «Омск Карбон Могилев»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336313">
              <w:rPr>
                <w:color w:val="000000"/>
                <w:sz w:val="24"/>
                <w:szCs w:val="24"/>
              </w:rPr>
              <w:t>Источник финансирования — собственные средства ИООО «Омск Карбон Могилев»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FF6EE5" w:rsidRDefault="0033631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2029 год</w:t>
            </w:r>
          </w:p>
        </w:tc>
        <w:tc>
          <w:tcPr>
            <w:tcW w:w="2977" w:type="dxa"/>
          </w:tcPr>
          <w:p w:rsidR="00FF6EE5" w:rsidRPr="00336313" w:rsidRDefault="00336313">
            <w:pPr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336313">
              <w:rPr>
                <w:sz w:val="24"/>
                <w:szCs w:val="24"/>
              </w:rPr>
              <w:t>Подготовка пакета документов и предложений и направление их в Министерство природных ресурсов и охраны окружающей среды Республики Беларусь для внесения изменений в экологические нормы и правила ЭкоНиП 17.08.06-001-2022 "Охрана окружающей среды и природопользование. Атмосферный воздух (том числе озоновый слой). Требования экологической безопасности в области охраны атмосферного воздуха и озонового слоя" (утверждены постановлением Минприроды РБ от 29.12.2022 № 32-Т) в части утверждения норм выбросов при производстве технического углерода печным способом.</w:t>
            </w:r>
          </w:p>
        </w:tc>
        <w:tc>
          <w:tcPr>
            <w:tcW w:w="5351" w:type="dxa"/>
          </w:tcPr>
          <w:p w:rsidR="00FF6EE5" w:rsidRPr="00336313" w:rsidRDefault="00336313" w:rsidP="00F80478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336313">
              <w:rPr>
                <w:sz w:val="24"/>
                <w:szCs w:val="24"/>
              </w:rPr>
              <w:t>Сформированная таблица «Нормы выбросов при производстве технического углерода печным способом» в приложении 4 к экологическим нормам и правилам ЭкоНиП 17.08.06-001-2022 "Охрана окружающей среды и природопользование. Атмосферный воздух (том числе озоновый слой). Требования экологической безопасности в области охраны атмосферного воздуха и озонового слоя".</w:t>
            </w:r>
          </w:p>
        </w:tc>
      </w:tr>
    </w:tbl>
    <w:p w:rsidR="00FF6EE5" w:rsidRDefault="00DE565F">
      <w:r>
        <w:t xml:space="preserve"> </w:t>
      </w:r>
    </w:p>
    <w:p w:rsidR="00DE565F" w:rsidRDefault="00DE565F"/>
    <w:p w:rsidR="00DE565F" w:rsidRDefault="00DE565F" w:rsidP="00DE565F">
      <w:pPr>
        <w:ind w:firstLine="0"/>
        <w:jc w:val="left"/>
        <w:sectPr w:rsidR="00DE565F">
          <w:headerReference w:type="even" r:id="rId41"/>
          <w:headerReference w:type="default" r:id="rId42"/>
          <w:footerReference w:type="even" r:id="rId43"/>
          <w:footerReference w:type="default" r:id="rId44"/>
          <w:headerReference w:type="first" r:id="rId45"/>
          <w:footerReference w:type="first" r:id="rId46"/>
          <w:pgSz w:w="16838" w:h="11906" w:orient="landscape"/>
          <w:pgMar w:top="1701" w:right="567" w:bottom="794" w:left="567" w:header="737" w:footer="737" w:gutter="0"/>
          <w:cols w:space="720"/>
          <w:formProt w:val="0"/>
          <w:titlePg/>
          <w:docGrid w:linePitch="381"/>
        </w:sectPr>
      </w:pPr>
      <w:r>
        <w:t xml:space="preserve"> </w:t>
      </w:r>
    </w:p>
    <w:p w:rsidR="00FF6EE5" w:rsidRDefault="00460C4D">
      <w:pPr>
        <w:ind w:firstLine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  <w:lang w:val="en-US"/>
        </w:rPr>
        <w:t>XII</w:t>
      </w:r>
      <w:r>
        <w:rPr>
          <w:rFonts w:cs="Times New Roman"/>
          <w:b/>
          <w:szCs w:val="28"/>
        </w:rPr>
        <w:t xml:space="preserve">. </w:t>
      </w:r>
      <w:bookmarkStart w:id="10" w:name="_Hlk123289781"/>
      <w:r>
        <w:rPr>
          <w:rFonts w:cs="Times New Roman"/>
          <w:b/>
          <w:szCs w:val="28"/>
        </w:rPr>
        <w:t>Предложения по отбору проб и проведению измерений в области охраны окружающей среды</w:t>
      </w:r>
      <w:bookmarkEnd w:id="10"/>
    </w:p>
    <w:p w:rsidR="00FF6EE5" w:rsidRDefault="00460C4D">
      <w:pPr>
        <w:ind w:firstLine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Таблица 21</w:t>
      </w:r>
    </w:p>
    <w:tbl>
      <w:tblPr>
        <w:tblStyle w:val="afb"/>
        <w:tblW w:w="9344" w:type="dxa"/>
        <w:tblLayout w:type="fixed"/>
        <w:tblLook w:val="04A0" w:firstRow="1" w:lastRow="0" w:firstColumn="1" w:lastColumn="0" w:noHBand="0" w:noVBand="1"/>
      </w:tblPr>
      <w:tblGrid>
        <w:gridCol w:w="542"/>
        <w:gridCol w:w="1067"/>
        <w:gridCol w:w="1538"/>
        <w:gridCol w:w="1282"/>
        <w:gridCol w:w="1329"/>
        <w:gridCol w:w="1406"/>
        <w:gridCol w:w="2180"/>
      </w:tblGrid>
      <w:tr w:rsidR="00FF6EE5">
        <w:tc>
          <w:tcPr>
            <w:tcW w:w="542" w:type="dxa"/>
          </w:tcPr>
          <w:p w:rsidR="00FF6EE5" w:rsidRDefault="00460C4D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№ п/п</w:t>
            </w:r>
          </w:p>
        </w:tc>
        <w:tc>
          <w:tcPr>
            <w:tcW w:w="1067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Объект отбора проб и проведения измерений</w:t>
            </w:r>
          </w:p>
        </w:tc>
        <w:tc>
          <w:tcPr>
            <w:tcW w:w="1538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Производственная (промышленная) площадка, цех, участок</w:t>
            </w:r>
          </w:p>
        </w:tc>
        <w:tc>
          <w:tcPr>
            <w:tcW w:w="1282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Номер источника, пробной площадки (точки контроля) на карте-схеме</w:t>
            </w:r>
          </w:p>
        </w:tc>
        <w:tc>
          <w:tcPr>
            <w:tcW w:w="1329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Точка и (или) место отбора проб, их доступность</w:t>
            </w:r>
          </w:p>
        </w:tc>
        <w:tc>
          <w:tcPr>
            <w:tcW w:w="1406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Частота мониторинга (отбора проб и проведения измерений)</w:t>
            </w:r>
          </w:p>
        </w:tc>
        <w:tc>
          <w:tcPr>
            <w:tcW w:w="2180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Параметр или загрязняющее вещество</w:t>
            </w:r>
          </w:p>
        </w:tc>
      </w:tr>
      <w:tr w:rsidR="00FF6EE5">
        <w:tc>
          <w:tcPr>
            <w:tcW w:w="542" w:type="dxa"/>
          </w:tcPr>
          <w:p w:rsidR="00FF6EE5" w:rsidRDefault="00460C4D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1067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1538" w:type="dxa"/>
          </w:tcPr>
          <w:p w:rsidR="00FF6EE5" w:rsidRDefault="00460C4D">
            <w:pPr>
              <w:ind w:hanging="2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1282" w:type="dxa"/>
          </w:tcPr>
          <w:p w:rsidR="00FF6EE5" w:rsidRDefault="00460C4D">
            <w:pPr>
              <w:ind w:hanging="2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329" w:type="dxa"/>
          </w:tcPr>
          <w:p w:rsidR="00FF6EE5" w:rsidRDefault="00460C4D">
            <w:pPr>
              <w:ind w:hanging="2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1406" w:type="dxa"/>
          </w:tcPr>
          <w:p w:rsidR="00FF6EE5" w:rsidRDefault="00460C4D">
            <w:pPr>
              <w:ind w:hanging="2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2180" w:type="dxa"/>
          </w:tcPr>
          <w:p w:rsidR="00FF6EE5" w:rsidRDefault="00460C4D">
            <w:pPr>
              <w:ind w:hanging="2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</w:t>
            </w:r>
          </w:p>
        </w:tc>
      </w:tr>
      <w:tr w:rsidR="00FF6EE5">
        <w:tc>
          <w:tcPr>
            <w:tcW w:w="9344" w:type="dxa"/>
            <w:gridSpan w:val="7"/>
          </w:tcPr>
          <w:p w:rsidR="00FF6EE5" w:rsidRDefault="00460C4D">
            <w:pPr>
              <w:ind w:hanging="2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ИООО «Омск Карбон Могилев»</w:t>
            </w:r>
          </w:p>
        </w:tc>
      </w:tr>
      <w:tr w:rsidR="00FF6EE5">
        <w:tc>
          <w:tcPr>
            <w:tcW w:w="542" w:type="dxa"/>
            <w:vMerge w:val="restart"/>
          </w:tcPr>
          <w:p w:rsidR="00FF6EE5" w:rsidRDefault="00460C4D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1067" w:type="dxa"/>
            <w:vMerge w:val="restart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Выбросы загрязняющих веществ в атмосферный воздух стационарными источниками</w:t>
            </w:r>
          </w:p>
        </w:tc>
        <w:tc>
          <w:tcPr>
            <w:tcW w:w="1538" w:type="dxa"/>
            <w:vMerge w:val="restart"/>
          </w:tcPr>
          <w:p w:rsidR="00FF6EE5" w:rsidRDefault="00460C4D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Паровая утилизационная котельная. Энергоцех</w:t>
            </w:r>
          </w:p>
        </w:tc>
        <w:tc>
          <w:tcPr>
            <w:tcW w:w="1282" w:type="dxa"/>
            <w:vMerge w:val="restart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0007</w:t>
            </w:r>
          </w:p>
        </w:tc>
        <w:tc>
          <w:tcPr>
            <w:tcW w:w="1329" w:type="dxa"/>
            <w:vMerge w:val="restart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Оборудовано отверстие согласно п. 121</w:t>
            </w:r>
          </w:p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ЭкоНиП 17.01.06-001-2017</w:t>
            </w:r>
          </w:p>
        </w:tc>
        <w:tc>
          <w:tcPr>
            <w:tcW w:w="1406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квартал</w:t>
            </w:r>
          </w:p>
        </w:tc>
        <w:tc>
          <w:tcPr>
            <w:tcW w:w="2180" w:type="dxa"/>
          </w:tcPr>
          <w:p w:rsidR="00FF6EE5" w:rsidRDefault="00460C4D">
            <w:pPr>
              <w:ind w:firstLine="0"/>
              <w:rPr>
                <w:rFonts w:cs="Times New Roman"/>
                <w:sz w:val="20"/>
                <w:szCs w:val="20"/>
                <w:vertAlign w:val="subscript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</w:t>
            </w:r>
            <w:r>
              <w:rPr>
                <w:rFonts w:eastAsia="Calibri" w:cs="Times New Roman"/>
                <w:sz w:val="20"/>
                <w:szCs w:val="20"/>
                <w:vertAlign w:val="subscript"/>
              </w:rPr>
              <w:t>1</w:t>
            </w:r>
            <w:r>
              <w:rPr>
                <w:rFonts w:eastAsia="Calibri" w:cs="Times New Roman"/>
                <w:sz w:val="20"/>
                <w:szCs w:val="20"/>
              </w:rPr>
              <w:t>-С</w:t>
            </w:r>
            <w:r>
              <w:rPr>
                <w:rFonts w:eastAsia="Calibri" w:cs="Times New Roman"/>
                <w:sz w:val="20"/>
                <w:szCs w:val="20"/>
                <w:vertAlign w:val="subscript"/>
              </w:rPr>
              <w:t>10</w:t>
            </w:r>
          </w:p>
        </w:tc>
      </w:tr>
      <w:tr w:rsidR="00FF6EE5">
        <w:tc>
          <w:tcPr>
            <w:tcW w:w="542" w:type="dxa"/>
            <w:vMerge/>
          </w:tcPr>
          <w:p w:rsidR="00FF6EE5" w:rsidRDefault="00FF6EE5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FF6EE5" w:rsidRDefault="00FF6EE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FF6EE5" w:rsidRDefault="00FF6EE5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квартал</w:t>
            </w:r>
          </w:p>
        </w:tc>
        <w:tc>
          <w:tcPr>
            <w:tcW w:w="2180" w:type="dxa"/>
          </w:tcPr>
          <w:p w:rsidR="00FF6EE5" w:rsidRDefault="00460C4D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Бензол</w:t>
            </w:r>
          </w:p>
        </w:tc>
      </w:tr>
      <w:tr w:rsidR="00FF6EE5">
        <w:tc>
          <w:tcPr>
            <w:tcW w:w="542" w:type="dxa"/>
            <w:vMerge/>
          </w:tcPr>
          <w:p w:rsidR="00FF6EE5" w:rsidRDefault="00FF6EE5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FF6EE5" w:rsidRDefault="00FF6EE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квартал</w:t>
            </w:r>
          </w:p>
        </w:tc>
        <w:tc>
          <w:tcPr>
            <w:tcW w:w="2180" w:type="dxa"/>
          </w:tcPr>
          <w:p w:rsidR="00FF6EE5" w:rsidRDefault="00460C4D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Толуол</w:t>
            </w:r>
          </w:p>
        </w:tc>
      </w:tr>
      <w:tr w:rsidR="00FF6EE5">
        <w:tc>
          <w:tcPr>
            <w:tcW w:w="542" w:type="dxa"/>
            <w:vMerge/>
          </w:tcPr>
          <w:p w:rsidR="00FF6EE5" w:rsidRDefault="00FF6EE5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FF6EE5" w:rsidRDefault="00FF6EE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FF6EE5" w:rsidRDefault="00FF6EE5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FF6EE5" w:rsidRDefault="00460C4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Непрерывно </w:t>
            </w:r>
            <w:r>
              <w:rPr>
                <w:rFonts w:eastAsia="Calibri"/>
                <w:sz w:val="20"/>
                <w:szCs w:val="20"/>
              </w:rPr>
              <w:t>&lt;1&gt;</w:t>
            </w:r>
          </w:p>
        </w:tc>
        <w:tc>
          <w:tcPr>
            <w:tcW w:w="2180" w:type="dxa"/>
          </w:tcPr>
          <w:p w:rsidR="00FF6EE5" w:rsidRDefault="00460C4D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Азота диоксид</w:t>
            </w:r>
          </w:p>
        </w:tc>
      </w:tr>
      <w:tr w:rsidR="00FF6EE5">
        <w:tc>
          <w:tcPr>
            <w:tcW w:w="542" w:type="dxa"/>
            <w:vMerge/>
          </w:tcPr>
          <w:p w:rsidR="00FF6EE5" w:rsidRDefault="00FF6EE5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FF6EE5" w:rsidRDefault="00FF6EE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FF6EE5" w:rsidRDefault="00FF6EE5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FF6EE5" w:rsidRDefault="00460C4D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Непрерывно </w:t>
            </w:r>
            <w:r>
              <w:rPr>
                <w:rFonts w:eastAsia="Calibri"/>
                <w:sz w:val="20"/>
                <w:szCs w:val="20"/>
              </w:rPr>
              <w:t>&lt;1&gt;</w:t>
            </w:r>
          </w:p>
        </w:tc>
        <w:tc>
          <w:tcPr>
            <w:tcW w:w="2180" w:type="dxa"/>
          </w:tcPr>
          <w:p w:rsidR="00FF6EE5" w:rsidRDefault="00460C4D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Углерод оксид</w:t>
            </w:r>
          </w:p>
        </w:tc>
      </w:tr>
      <w:tr w:rsidR="00FF6EE5">
        <w:tc>
          <w:tcPr>
            <w:tcW w:w="542" w:type="dxa"/>
            <w:vMerge/>
          </w:tcPr>
          <w:p w:rsidR="00FF6EE5" w:rsidRDefault="00FF6EE5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FF6EE5" w:rsidRDefault="00FF6EE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FF6EE5" w:rsidRDefault="00460C4D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Непрерывно </w:t>
            </w:r>
            <w:r>
              <w:rPr>
                <w:rFonts w:eastAsia="Calibri"/>
                <w:sz w:val="20"/>
                <w:szCs w:val="20"/>
              </w:rPr>
              <w:t>&lt;1&gt;</w:t>
            </w:r>
          </w:p>
        </w:tc>
        <w:tc>
          <w:tcPr>
            <w:tcW w:w="2180" w:type="dxa"/>
          </w:tcPr>
          <w:p w:rsidR="00FF6EE5" w:rsidRDefault="00460C4D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Сера диоксид</w:t>
            </w:r>
          </w:p>
        </w:tc>
      </w:tr>
      <w:tr w:rsidR="00FF6EE5">
        <w:tc>
          <w:tcPr>
            <w:tcW w:w="542" w:type="dxa"/>
            <w:vMerge/>
          </w:tcPr>
          <w:p w:rsidR="00FF6EE5" w:rsidRDefault="00FF6EE5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FF6EE5" w:rsidRDefault="00FF6EE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FF6EE5" w:rsidRDefault="00FF6EE5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FF6EE5" w:rsidRDefault="00460C4D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Непрерывно </w:t>
            </w:r>
            <w:r>
              <w:rPr>
                <w:rFonts w:eastAsia="Calibri"/>
                <w:sz w:val="20"/>
                <w:szCs w:val="20"/>
              </w:rPr>
              <w:t>&lt;1&gt;</w:t>
            </w:r>
          </w:p>
        </w:tc>
        <w:tc>
          <w:tcPr>
            <w:tcW w:w="2180" w:type="dxa"/>
          </w:tcPr>
          <w:p w:rsidR="00FF6EE5" w:rsidRDefault="00460C4D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черный</w:t>
            </w:r>
          </w:p>
        </w:tc>
      </w:tr>
      <w:tr w:rsidR="00FF6EE5">
        <w:tc>
          <w:tcPr>
            <w:tcW w:w="542" w:type="dxa"/>
            <w:vMerge/>
          </w:tcPr>
          <w:p w:rsidR="00FF6EE5" w:rsidRDefault="00FF6EE5">
            <w:pPr>
              <w:ind w:firstLine="2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FF6EE5" w:rsidRDefault="00FF6EE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FF6EE5" w:rsidRDefault="00FF6EE5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F6EE5" w:rsidRDefault="00FF6EE5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FF6EE5" w:rsidRDefault="00FF6EE5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FF6EE5" w:rsidRDefault="00460C4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2 раза в месяц</w:t>
            </w:r>
          </w:p>
        </w:tc>
        <w:tc>
          <w:tcPr>
            <w:tcW w:w="2180" w:type="dxa"/>
          </w:tcPr>
          <w:p w:rsidR="00FF6EE5" w:rsidRDefault="00460C4D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Хрома трехвалентные соед.</w:t>
            </w:r>
          </w:p>
        </w:tc>
      </w:tr>
      <w:tr w:rsidR="00FF6EE5">
        <w:tc>
          <w:tcPr>
            <w:tcW w:w="542" w:type="dxa"/>
            <w:vMerge/>
          </w:tcPr>
          <w:p w:rsidR="00FF6EE5" w:rsidRDefault="00FF6EE5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FF6EE5" w:rsidRDefault="00FF6EE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FF6EE5" w:rsidRDefault="00FF6EE5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FF6EE5" w:rsidRDefault="00460C4D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2 раза в месяц</w:t>
            </w:r>
          </w:p>
        </w:tc>
        <w:tc>
          <w:tcPr>
            <w:tcW w:w="2180" w:type="dxa"/>
          </w:tcPr>
          <w:p w:rsidR="00FF6EE5" w:rsidRDefault="00460C4D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Медь и ее соединения (в пересчете на медь)</w:t>
            </w:r>
          </w:p>
        </w:tc>
      </w:tr>
      <w:tr w:rsidR="00FF6EE5">
        <w:tc>
          <w:tcPr>
            <w:tcW w:w="542" w:type="dxa"/>
            <w:vMerge/>
          </w:tcPr>
          <w:p w:rsidR="00FF6EE5" w:rsidRDefault="00FF6EE5">
            <w:pPr>
              <w:ind w:firstLine="2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FF6EE5" w:rsidRDefault="00FF6EE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FF6EE5" w:rsidRDefault="00FF6EE5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F6EE5" w:rsidRDefault="00FF6EE5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FF6EE5" w:rsidRDefault="00FF6EE5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FF6EE5" w:rsidRDefault="00460C4D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2 раза в месяц</w:t>
            </w:r>
          </w:p>
        </w:tc>
        <w:tc>
          <w:tcPr>
            <w:tcW w:w="2180" w:type="dxa"/>
          </w:tcPr>
          <w:p w:rsidR="00FF6EE5" w:rsidRDefault="00460C4D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Никель оксид (в пересчете на никель)</w:t>
            </w:r>
          </w:p>
        </w:tc>
      </w:tr>
      <w:tr w:rsidR="00FF6EE5">
        <w:tc>
          <w:tcPr>
            <w:tcW w:w="542" w:type="dxa"/>
            <w:vMerge/>
          </w:tcPr>
          <w:p w:rsidR="00FF6EE5" w:rsidRDefault="00FF6EE5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FF6EE5" w:rsidRDefault="00FF6EE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FF6EE5" w:rsidRDefault="00FF6EE5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FF6EE5" w:rsidRDefault="00460C4D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2 раза в месяц</w:t>
            </w:r>
          </w:p>
        </w:tc>
        <w:tc>
          <w:tcPr>
            <w:tcW w:w="2180" w:type="dxa"/>
          </w:tcPr>
          <w:p w:rsidR="00FF6EE5" w:rsidRDefault="00460C4D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Свинец и его неорганические соединения (в пересчете на свинец)</w:t>
            </w:r>
          </w:p>
        </w:tc>
      </w:tr>
      <w:tr w:rsidR="00FF6EE5">
        <w:tc>
          <w:tcPr>
            <w:tcW w:w="542" w:type="dxa"/>
            <w:vMerge/>
          </w:tcPr>
          <w:p w:rsidR="00FF6EE5" w:rsidRDefault="00FF6EE5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FF6EE5" w:rsidRDefault="00FF6EE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FF6EE5" w:rsidRDefault="00FF6EE5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FF6EE5" w:rsidRDefault="00460C4D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2 раза в месяц</w:t>
            </w:r>
          </w:p>
        </w:tc>
        <w:tc>
          <w:tcPr>
            <w:tcW w:w="2180" w:type="dxa"/>
          </w:tcPr>
          <w:p w:rsidR="00FF6EE5" w:rsidRDefault="00460C4D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Кадмий и его соединения</w:t>
            </w:r>
          </w:p>
        </w:tc>
      </w:tr>
      <w:tr w:rsidR="00FF6EE5">
        <w:tc>
          <w:tcPr>
            <w:tcW w:w="542" w:type="dxa"/>
            <w:vMerge/>
          </w:tcPr>
          <w:p w:rsidR="00FF6EE5" w:rsidRDefault="00FF6EE5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FF6EE5" w:rsidRDefault="00FF6EE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FF6EE5" w:rsidRDefault="00FF6EE5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FF6EE5" w:rsidRDefault="00460C4D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2 раза в месяц</w:t>
            </w:r>
          </w:p>
        </w:tc>
        <w:tc>
          <w:tcPr>
            <w:tcW w:w="2180" w:type="dxa"/>
          </w:tcPr>
          <w:p w:rsidR="00FF6EE5" w:rsidRDefault="00460C4D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Мышьяк, неоганические соединения</w:t>
            </w:r>
          </w:p>
        </w:tc>
      </w:tr>
      <w:tr w:rsidR="00FF6EE5">
        <w:tc>
          <w:tcPr>
            <w:tcW w:w="542" w:type="dxa"/>
            <w:vMerge/>
          </w:tcPr>
          <w:p w:rsidR="00FF6EE5" w:rsidRDefault="00FF6EE5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FF6EE5" w:rsidRDefault="00FF6EE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FF6EE5" w:rsidRDefault="00FF6EE5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FF6EE5" w:rsidRDefault="00460C4D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2 раза в месяц</w:t>
            </w:r>
          </w:p>
        </w:tc>
        <w:tc>
          <w:tcPr>
            <w:tcW w:w="2180" w:type="dxa"/>
          </w:tcPr>
          <w:p w:rsidR="00FF6EE5" w:rsidRDefault="00460C4D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Цинк и его соединения</w:t>
            </w:r>
          </w:p>
        </w:tc>
      </w:tr>
      <w:tr w:rsidR="00FF6EE5">
        <w:tc>
          <w:tcPr>
            <w:tcW w:w="542" w:type="dxa"/>
            <w:vMerge/>
          </w:tcPr>
          <w:p w:rsidR="00FF6EE5" w:rsidRDefault="00FF6EE5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FF6EE5" w:rsidRDefault="00FF6EE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FF6EE5" w:rsidRDefault="00FF6EE5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FF6EE5" w:rsidRDefault="00460C4D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2 раза в месяц</w:t>
            </w:r>
          </w:p>
        </w:tc>
        <w:tc>
          <w:tcPr>
            <w:tcW w:w="2180" w:type="dxa"/>
          </w:tcPr>
          <w:p w:rsidR="00FF6EE5" w:rsidRDefault="00460C4D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Ртуть и ее соединения</w:t>
            </w:r>
          </w:p>
        </w:tc>
      </w:tr>
      <w:tr w:rsidR="00FF6EE5">
        <w:tc>
          <w:tcPr>
            <w:tcW w:w="542" w:type="dxa"/>
            <w:vMerge/>
          </w:tcPr>
          <w:p w:rsidR="00FF6EE5" w:rsidRDefault="00FF6EE5">
            <w:pPr>
              <w:ind w:firstLine="2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FF6EE5" w:rsidRDefault="00FF6EE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FF6EE5" w:rsidRDefault="00FF6EE5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F6EE5" w:rsidRDefault="00FF6EE5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FF6EE5" w:rsidRDefault="00FF6EE5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полугодие</w:t>
            </w:r>
          </w:p>
        </w:tc>
        <w:tc>
          <w:tcPr>
            <w:tcW w:w="2180" w:type="dxa"/>
          </w:tcPr>
          <w:p w:rsidR="00FF6EE5" w:rsidRDefault="00460C4D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Полихлорированные бифенилы (по сумме ПХБ (ПХБ 28,ПХБ 52,ПХБ 101, ПХБ 118, ПХБ 138, ПХБ 153, ПХБ 180))</w:t>
            </w:r>
          </w:p>
        </w:tc>
      </w:tr>
      <w:tr w:rsidR="00FF6EE5">
        <w:tc>
          <w:tcPr>
            <w:tcW w:w="542" w:type="dxa"/>
            <w:vMerge/>
          </w:tcPr>
          <w:p w:rsidR="00FF6EE5" w:rsidRDefault="00FF6EE5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FF6EE5" w:rsidRDefault="00FF6EE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 раз в месяц</w:t>
            </w:r>
          </w:p>
        </w:tc>
        <w:tc>
          <w:tcPr>
            <w:tcW w:w="2180" w:type="dxa"/>
          </w:tcPr>
          <w:p w:rsidR="00FF6EE5" w:rsidRDefault="00460C4D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Бенз(а)пирен</w:t>
            </w:r>
          </w:p>
        </w:tc>
      </w:tr>
      <w:tr w:rsidR="00FF6EE5">
        <w:tc>
          <w:tcPr>
            <w:tcW w:w="542" w:type="dxa"/>
            <w:vMerge/>
          </w:tcPr>
          <w:p w:rsidR="00FF6EE5" w:rsidRDefault="00FF6EE5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FF6EE5" w:rsidRDefault="00FF6EE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 раз в месяц</w:t>
            </w:r>
          </w:p>
        </w:tc>
        <w:tc>
          <w:tcPr>
            <w:tcW w:w="2180" w:type="dxa"/>
          </w:tcPr>
          <w:p w:rsidR="00FF6EE5" w:rsidRDefault="00460C4D">
            <w:pPr>
              <w:ind w:hanging="81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Бензо(в)флюоратен</w:t>
            </w:r>
          </w:p>
        </w:tc>
      </w:tr>
      <w:tr w:rsidR="00FF6EE5">
        <w:tc>
          <w:tcPr>
            <w:tcW w:w="542" w:type="dxa"/>
            <w:vMerge/>
          </w:tcPr>
          <w:p w:rsidR="00FF6EE5" w:rsidRDefault="00FF6EE5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FF6EE5" w:rsidRDefault="00FF6EE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 раз в месяц</w:t>
            </w:r>
          </w:p>
        </w:tc>
        <w:tc>
          <w:tcPr>
            <w:tcW w:w="2180" w:type="dxa"/>
          </w:tcPr>
          <w:p w:rsidR="00FF6EE5" w:rsidRDefault="00460C4D">
            <w:pPr>
              <w:ind w:hanging="81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Бензо(к)флюоратен</w:t>
            </w:r>
          </w:p>
        </w:tc>
      </w:tr>
      <w:tr w:rsidR="00FF6EE5">
        <w:tc>
          <w:tcPr>
            <w:tcW w:w="542" w:type="dxa"/>
            <w:vMerge/>
          </w:tcPr>
          <w:p w:rsidR="00FF6EE5" w:rsidRDefault="00FF6EE5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FF6EE5" w:rsidRDefault="00FF6EE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 раз в месяц</w:t>
            </w:r>
          </w:p>
        </w:tc>
        <w:tc>
          <w:tcPr>
            <w:tcW w:w="2180" w:type="dxa"/>
          </w:tcPr>
          <w:p w:rsidR="00FF6EE5" w:rsidRDefault="00460C4D">
            <w:pPr>
              <w:ind w:hanging="81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Индено(1,2,3-cd)пирен</w:t>
            </w:r>
          </w:p>
        </w:tc>
      </w:tr>
      <w:tr w:rsidR="00774DEA" w:rsidTr="00C91BFC">
        <w:trPr>
          <w:trHeight w:val="700"/>
        </w:trPr>
        <w:tc>
          <w:tcPr>
            <w:tcW w:w="542" w:type="dxa"/>
            <w:vMerge/>
          </w:tcPr>
          <w:p w:rsidR="00774DEA" w:rsidRDefault="00774DEA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74DEA" w:rsidRDefault="00774DEA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774DEA" w:rsidRDefault="00774DEA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774DEA" w:rsidRDefault="00774DEA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774DEA" w:rsidRDefault="00774DEA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774DEA" w:rsidRDefault="00774DEA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2 раза в месяц</w:t>
            </w:r>
          </w:p>
        </w:tc>
        <w:tc>
          <w:tcPr>
            <w:tcW w:w="2180" w:type="dxa"/>
          </w:tcPr>
          <w:p w:rsidR="00774DEA" w:rsidRDefault="00774DEA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Общий органический углерод</w:t>
            </w:r>
          </w:p>
        </w:tc>
      </w:tr>
      <w:tr w:rsidR="00FF6EE5">
        <w:tc>
          <w:tcPr>
            <w:tcW w:w="542" w:type="dxa"/>
          </w:tcPr>
          <w:p w:rsidR="00FF6EE5" w:rsidRDefault="00460C4D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1067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1538" w:type="dxa"/>
          </w:tcPr>
          <w:p w:rsidR="00FF6EE5" w:rsidRDefault="00460C4D">
            <w:pPr>
              <w:ind w:hanging="2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1282" w:type="dxa"/>
          </w:tcPr>
          <w:p w:rsidR="00FF6EE5" w:rsidRDefault="00460C4D">
            <w:pPr>
              <w:ind w:hanging="2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329" w:type="dxa"/>
          </w:tcPr>
          <w:p w:rsidR="00FF6EE5" w:rsidRDefault="00460C4D">
            <w:pPr>
              <w:ind w:hanging="2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1406" w:type="dxa"/>
          </w:tcPr>
          <w:p w:rsidR="00FF6EE5" w:rsidRDefault="00460C4D">
            <w:pPr>
              <w:ind w:hanging="2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2180" w:type="dxa"/>
          </w:tcPr>
          <w:p w:rsidR="00FF6EE5" w:rsidRDefault="00460C4D">
            <w:pPr>
              <w:ind w:hanging="2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</w:t>
            </w:r>
          </w:p>
        </w:tc>
      </w:tr>
      <w:tr w:rsidR="00FF6EE5">
        <w:tc>
          <w:tcPr>
            <w:tcW w:w="542" w:type="dxa"/>
            <w:vMerge w:val="restart"/>
          </w:tcPr>
          <w:p w:rsidR="00FF6EE5" w:rsidRDefault="00460C4D">
            <w:pPr>
              <w:ind w:firstLine="29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1067" w:type="dxa"/>
            <w:vMerge w:val="restart"/>
          </w:tcPr>
          <w:p w:rsidR="00FF6EE5" w:rsidRDefault="00460C4D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Выбросы загрязняющих веществ в атмосферный воздух стационарными источниками</w:t>
            </w:r>
          </w:p>
        </w:tc>
        <w:tc>
          <w:tcPr>
            <w:tcW w:w="1538" w:type="dxa"/>
            <w:vMerge w:val="restart"/>
          </w:tcPr>
          <w:p w:rsidR="00FF6EE5" w:rsidRDefault="00460C4D">
            <w:pPr>
              <w:ind w:firstLine="0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Паровая утилизационная котельная. Энергоцех</w:t>
            </w:r>
          </w:p>
        </w:tc>
        <w:tc>
          <w:tcPr>
            <w:tcW w:w="1282" w:type="dxa"/>
            <w:vMerge w:val="restart"/>
          </w:tcPr>
          <w:p w:rsidR="00FF6EE5" w:rsidRDefault="00460C4D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0007</w:t>
            </w:r>
          </w:p>
        </w:tc>
        <w:tc>
          <w:tcPr>
            <w:tcW w:w="1329" w:type="dxa"/>
            <w:vMerge w:val="restart"/>
          </w:tcPr>
          <w:p w:rsidR="00FF6EE5" w:rsidRDefault="00460C4D">
            <w:pPr>
              <w:ind w:hanging="23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-//-</w:t>
            </w:r>
          </w:p>
        </w:tc>
        <w:tc>
          <w:tcPr>
            <w:tcW w:w="1406" w:type="dxa"/>
          </w:tcPr>
          <w:p w:rsidR="00FF6EE5" w:rsidRDefault="00460C4D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2 раза в месяц</w:t>
            </w:r>
          </w:p>
        </w:tc>
        <w:tc>
          <w:tcPr>
            <w:tcW w:w="2180" w:type="dxa"/>
          </w:tcPr>
          <w:p w:rsidR="00FF6EE5" w:rsidRDefault="00460C4D">
            <w:pPr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Гидрохлорид</w:t>
            </w:r>
          </w:p>
        </w:tc>
      </w:tr>
      <w:tr w:rsidR="00FF6EE5">
        <w:tc>
          <w:tcPr>
            <w:tcW w:w="542" w:type="dxa"/>
            <w:vMerge/>
          </w:tcPr>
          <w:p w:rsidR="00FF6EE5" w:rsidRDefault="00FF6EE5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FF6EE5" w:rsidRDefault="00FF6EE5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FF6EE5" w:rsidRDefault="00FF6EE5">
            <w:pPr>
              <w:ind w:hanging="23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2 раза в месяц</w:t>
            </w:r>
          </w:p>
        </w:tc>
        <w:tc>
          <w:tcPr>
            <w:tcW w:w="2180" w:type="dxa"/>
          </w:tcPr>
          <w:p w:rsidR="00FF6EE5" w:rsidRDefault="00460C4D">
            <w:pPr>
              <w:ind w:hanging="23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Гидрофторид</w:t>
            </w:r>
          </w:p>
        </w:tc>
      </w:tr>
      <w:tr w:rsidR="00FF6EE5">
        <w:tc>
          <w:tcPr>
            <w:tcW w:w="542" w:type="dxa"/>
            <w:vMerge/>
          </w:tcPr>
          <w:p w:rsidR="00FF6EE5" w:rsidRDefault="00FF6EE5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FF6EE5" w:rsidRDefault="00FF6EE5">
            <w:pPr>
              <w:ind w:hanging="2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F6EE5" w:rsidRDefault="00FF6EE5">
            <w:pPr>
              <w:ind w:hanging="2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FF6EE5" w:rsidRDefault="00FF6EE5">
            <w:pPr>
              <w:ind w:hanging="2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FF6EE5" w:rsidRDefault="00460C4D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полугодие</w:t>
            </w:r>
          </w:p>
        </w:tc>
        <w:tc>
          <w:tcPr>
            <w:tcW w:w="2180" w:type="dxa"/>
          </w:tcPr>
          <w:p w:rsidR="00FF6EE5" w:rsidRDefault="00460C4D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Фенантрен</w:t>
            </w:r>
          </w:p>
        </w:tc>
      </w:tr>
      <w:tr w:rsidR="00FF6EE5">
        <w:tc>
          <w:tcPr>
            <w:tcW w:w="542" w:type="dxa"/>
            <w:vMerge/>
          </w:tcPr>
          <w:p w:rsidR="00FF6EE5" w:rsidRDefault="00FF6EE5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FF6EE5" w:rsidRDefault="00FF6EE5">
            <w:pPr>
              <w:ind w:hanging="2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F6EE5" w:rsidRDefault="00FF6EE5">
            <w:pPr>
              <w:ind w:hanging="2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FF6EE5" w:rsidRDefault="00FF6EE5">
            <w:pPr>
              <w:ind w:hanging="2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FF6EE5" w:rsidRDefault="00460C4D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полугодие</w:t>
            </w:r>
          </w:p>
        </w:tc>
        <w:tc>
          <w:tcPr>
            <w:tcW w:w="2180" w:type="dxa"/>
          </w:tcPr>
          <w:p w:rsidR="00FF6EE5" w:rsidRDefault="00460C4D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Нафталин</w:t>
            </w:r>
          </w:p>
        </w:tc>
      </w:tr>
      <w:tr w:rsidR="00FF6EE5">
        <w:tc>
          <w:tcPr>
            <w:tcW w:w="542" w:type="dxa"/>
            <w:vMerge/>
          </w:tcPr>
          <w:p w:rsidR="00FF6EE5" w:rsidRDefault="00FF6EE5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FF6EE5" w:rsidRDefault="00FF6EE5">
            <w:pPr>
              <w:ind w:hanging="2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F6EE5" w:rsidRDefault="00FF6EE5">
            <w:pPr>
              <w:ind w:hanging="2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FF6EE5" w:rsidRDefault="00FF6EE5">
            <w:pPr>
              <w:ind w:hanging="2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FF6EE5" w:rsidRDefault="00460C4D">
            <w:pPr>
              <w:ind w:hanging="2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полугодие</w:t>
            </w:r>
          </w:p>
        </w:tc>
        <w:tc>
          <w:tcPr>
            <w:tcW w:w="2180" w:type="dxa"/>
          </w:tcPr>
          <w:p w:rsidR="00FF6EE5" w:rsidRDefault="00460C4D">
            <w:pPr>
              <w:ind w:hanging="23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Антрацен</w:t>
            </w:r>
          </w:p>
        </w:tc>
      </w:tr>
      <w:tr w:rsidR="00FF6EE5">
        <w:tc>
          <w:tcPr>
            <w:tcW w:w="542" w:type="dxa"/>
            <w:vMerge w:val="restart"/>
          </w:tcPr>
          <w:p w:rsidR="00FF6EE5" w:rsidRDefault="00460C4D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  <w:p w:rsidR="00FF6EE5" w:rsidRDefault="00FF6EE5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 w:val="restart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-//-</w:t>
            </w:r>
          </w:p>
        </w:tc>
        <w:tc>
          <w:tcPr>
            <w:tcW w:w="1538" w:type="dxa"/>
            <w:vMerge w:val="restart"/>
          </w:tcPr>
          <w:p w:rsidR="00FF6EE5" w:rsidRDefault="00460C4D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Цех производства технического углерода. Установка № 1. Камера обогрева сушильного барабана (рабочий режим)</w:t>
            </w:r>
          </w:p>
        </w:tc>
        <w:tc>
          <w:tcPr>
            <w:tcW w:w="1282" w:type="dxa"/>
            <w:vMerge w:val="restart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0014/1</w:t>
            </w:r>
          </w:p>
        </w:tc>
        <w:tc>
          <w:tcPr>
            <w:tcW w:w="1329" w:type="dxa"/>
            <w:vMerge w:val="restart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-//-</w:t>
            </w:r>
          </w:p>
        </w:tc>
        <w:tc>
          <w:tcPr>
            <w:tcW w:w="1406" w:type="dxa"/>
          </w:tcPr>
          <w:p w:rsidR="00FF6EE5" w:rsidRDefault="00460C4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квартал</w:t>
            </w:r>
          </w:p>
        </w:tc>
        <w:tc>
          <w:tcPr>
            <w:tcW w:w="2180" w:type="dxa"/>
          </w:tcPr>
          <w:p w:rsidR="00FF6EE5" w:rsidRDefault="00460C4D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</w:t>
            </w:r>
            <w:r>
              <w:rPr>
                <w:rFonts w:eastAsia="Calibri" w:cs="Times New Roman"/>
                <w:sz w:val="20"/>
                <w:szCs w:val="20"/>
                <w:vertAlign w:val="subscript"/>
              </w:rPr>
              <w:t>1</w:t>
            </w:r>
            <w:r>
              <w:rPr>
                <w:rFonts w:eastAsia="Calibri" w:cs="Times New Roman"/>
                <w:sz w:val="20"/>
                <w:szCs w:val="20"/>
              </w:rPr>
              <w:t>-С</w:t>
            </w:r>
            <w:r>
              <w:rPr>
                <w:rFonts w:eastAsia="Calibri" w:cs="Times New Roman"/>
                <w:sz w:val="20"/>
                <w:szCs w:val="20"/>
                <w:vertAlign w:val="subscript"/>
              </w:rPr>
              <w:t>10</w:t>
            </w:r>
          </w:p>
        </w:tc>
      </w:tr>
      <w:tr w:rsidR="00FF6EE5">
        <w:tc>
          <w:tcPr>
            <w:tcW w:w="542" w:type="dxa"/>
            <w:vMerge/>
          </w:tcPr>
          <w:p w:rsidR="00FF6EE5" w:rsidRDefault="00FF6EE5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FF6EE5" w:rsidRDefault="00460C4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квартал</w:t>
            </w:r>
          </w:p>
        </w:tc>
        <w:tc>
          <w:tcPr>
            <w:tcW w:w="2180" w:type="dxa"/>
          </w:tcPr>
          <w:p w:rsidR="00FF6EE5" w:rsidRDefault="00460C4D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Бензол</w:t>
            </w:r>
          </w:p>
        </w:tc>
      </w:tr>
      <w:tr w:rsidR="00FF6EE5">
        <w:tc>
          <w:tcPr>
            <w:tcW w:w="542" w:type="dxa"/>
            <w:vMerge/>
          </w:tcPr>
          <w:p w:rsidR="00FF6EE5" w:rsidRDefault="00FF6EE5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FF6EE5" w:rsidRDefault="00460C4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квартал</w:t>
            </w:r>
          </w:p>
        </w:tc>
        <w:tc>
          <w:tcPr>
            <w:tcW w:w="2180" w:type="dxa"/>
          </w:tcPr>
          <w:p w:rsidR="00FF6EE5" w:rsidRDefault="00460C4D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Толуол</w:t>
            </w:r>
          </w:p>
        </w:tc>
      </w:tr>
      <w:tr w:rsidR="00FF6EE5">
        <w:tc>
          <w:tcPr>
            <w:tcW w:w="542" w:type="dxa"/>
            <w:vMerge/>
          </w:tcPr>
          <w:p w:rsidR="00FF6EE5" w:rsidRDefault="00FF6EE5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FF6EE5" w:rsidRDefault="00460C4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Непрерывно </w:t>
            </w:r>
            <w:r>
              <w:rPr>
                <w:rFonts w:eastAsia="Calibri"/>
                <w:sz w:val="20"/>
                <w:szCs w:val="20"/>
              </w:rPr>
              <w:t>&lt;1&gt;</w:t>
            </w:r>
          </w:p>
        </w:tc>
        <w:tc>
          <w:tcPr>
            <w:tcW w:w="2180" w:type="dxa"/>
          </w:tcPr>
          <w:p w:rsidR="00FF6EE5" w:rsidRDefault="00460C4D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Азота диоксид</w:t>
            </w:r>
          </w:p>
        </w:tc>
      </w:tr>
      <w:tr w:rsidR="00FF6EE5">
        <w:tc>
          <w:tcPr>
            <w:tcW w:w="542" w:type="dxa"/>
            <w:vMerge/>
          </w:tcPr>
          <w:p w:rsidR="00FF6EE5" w:rsidRDefault="00FF6EE5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FF6EE5" w:rsidRDefault="00460C4D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Непрерывно </w:t>
            </w:r>
            <w:r>
              <w:rPr>
                <w:rFonts w:eastAsia="Calibri"/>
                <w:sz w:val="20"/>
                <w:szCs w:val="20"/>
              </w:rPr>
              <w:t>&lt;1&gt;</w:t>
            </w:r>
          </w:p>
        </w:tc>
        <w:tc>
          <w:tcPr>
            <w:tcW w:w="2180" w:type="dxa"/>
          </w:tcPr>
          <w:p w:rsidR="00FF6EE5" w:rsidRDefault="00460C4D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Углерод оксид</w:t>
            </w:r>
          </w:p>
        </w:tc>
      </w:tr>
      <w:tr w:rsidR="00FF6EE5">
        <w:tc>
          <w:tcPr>
            <w:tcW w:w="542" w:type="dxa"/>
            <w:vMerge/>
          </w:tcPr>
          <w:p w:rsidR="00FF6EE5" w:rsidRDefault="00FF6EE5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FF6EE5" w:rsidRDefault="00460C4D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Непрерывно </w:t>
            </w:r>
            <w:r>
              <w:rPr>
                <w:rFonts w:eastAsia="Calibri"/>
                <w:sz w:val="20"/>
                <w:szCs w:val="20"/>
              </w:rPr>
              <w:t>&lt;1&gt;</w:t>
            </w:r>
          </w:p>
        </w:tc>
        <w:tc>
          <w:tcPr>
            <w:tcW w:w="2180" w:type="dxa"/>
          </w:tcPr>
          <w:p w:rsidR="00FF6EE5" w:rsidRDefault="00460C4D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Сера диоксид</w:t>
            </w:r>
          </w:p>
        </w:tc>
      </w:tr>
      <w:tr w:rsidR="00FF6EE5">
        <w:tc>
          <w:tcPr>
            <w:tcW w:w="542" w:type="dxa"/>
            <w:vMerge/>
          </w:tcPr>
          <w:p w:rsidR="00FF6EE5" w:rsidRDefault="00FF6EE5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FF6EE5" w:rsidRDefault="00460C4D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Непрерывно </w:t>
            </w:r>
            <w:r>
              <w:rPr>
                <w:rFonts w:eastAsia="Calibri"/>
                <w:sz w:val="20"/>
                <w:szCs w:val="20"/>
              </w:rPr>
              <w:t>&lt;1&gt;</w:t>
            </w:r>
          </w:p>
        </w:tc>
        <w:tc>
          <w:tcPr>
            <w:tcW w:w="2180" w:type="dxa"/>
          </w:tcPr>
          <w:p w:rsidR="00FF6EE5" w:rsidRDefault="00460C4D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черный</w:t>
            </w:r>
          </w:p>
        </w:tc>
      </w:tr>
      <w:tr w:rsidR="00FF6EE5">
        <w:tc>
          <w:tcPr>
            <w:tcW w:w="542" w:type="dxa"/>
            <w:vMerge/>
          </w:tcPr>
          <w:p w:rsidR="00FF6EE5" w:rsidRDefault="00FF6EE5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FF6EE5" w:rsidRDefault="00460C4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2 раза в месяц</w:t>
            </w:r>
          </w:p>
        </w:tc>
        <w:tc>
          <w:tcPr>
            <w:tcW w:w="2180" w:type="dxa"/>
          </w:tcPr>
          <w:p w:rsidR="00FF6EE5" w:rsidRDefault="00460C4D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Хрома трехвалентные соед.</w:t>
            </w:r>
          </w:p>
        </w:tc>
      </w:tr>
      <w:tr w:rsidR="00FF6EE5">
        <w:tc>
          <w:tcPr>
            <w:tcW w:w="542" w:type="dxa"/>
            <w:vMerge/>
          </w:tcPr>
          <w:p w:rsidR="00FF6EE5" w:rsidRDefault="00FF6EE5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FF6EE5" w:rsidRDefault="00460C4D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2 раза в месяц</w:t>
            </w:r>
          </w:p>
        </w:tc>
        <w:tc>
          <w:tcPr>
            <w:tcW w:w="2180" w:type="dxa"/>
          </w:tcPr>
          <w:p w:rsidR="00FF6EE5" w:rsidRDefault="00460C4D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Медь и ее соединения (в пересчете на медь)</w:t>
            </w:r>
          </w:p>
        </w:tc>
      </w:tr>
      <w:tr w:rsidR="00FF6EE5">
        <w:tc>
          <w:tcPr>
            <w:tcW w:w="542" w:type="dxa"/>
            <w:vMerge/>
          </w:tcPr>
          <w:p w:rsidR="00FF6EE5" w:rsidRDefault="00FF6EE5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FF6EE5" w:rsidRDefault="00460C4D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2 раза в месяц</w:t>
            </w:r>
          </w:p>
        </w:tc>
        <w:tc>
          <w:tcPr>
            <w:tcW w:w="2180" w:type="dxa"/>
          </w:tcPr>
          <w:p w:rsidR="00FF6EE5" w:rsidRDefault="00460C4D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Никель оксид (в пересчете на никель)</w:t>
            </w:r>
          </w:p>
        </w:tc>
      </w:tr>
      <w:tr w:rsidR="00FF6EE5">
        <w:tc>
          <w:tcPr>
            <w:tcW w:w="542" w:type="dxa"/>
            <w:vMerge/>
          </w:tcPr>
          <w:p w:rsidR="00FF6EE5" w:rsidRDefault="00FF6EE5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FF6EE5" w:rsidRDefault="00460C4D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2 раза в месяц</w:t>
            </w:r>
          </w:p>
        </w:tc>
        <w:tc>
          <w:tcPr>
            <w:tcW w:w="2180" w:type="dxa"/>
          </w:tcPr>
          <w:p w:rsidR="00FF6EE5" w:rsidRDefault="00460C4D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Свинец и его неорганические соединения (в пересчете на свинец)</w:t>
            </w:r>
          </w:p>
        </w:tc>
      </w:tr>
      <w:tr w:rsidR="00FF6EE5">
        <w:tc>
          <w:tcPr>
            <w:tcW w:w="542" w:type="dxa"/>
            <w:vMerge/>
          </w:tcPr>
          <w:p w:rsidR="00FF6EE5" w:rsidRDefault="00FF6EE5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FF6EE5" w:rsidRDefault="00460C4D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2 раза в месяц</w:t>
            </w:r>
          </w:p>
        </w:tc>
        <w:tc>
          <w:tcPr>
            <w:tcW w:w="2180" w:type="dxa"/>
          </w:tcPr>
          <w:p w:rsidR="00FF6EE5" w:rsidRDefault="00460C4D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Кадмий и его соединения</w:t>
            </w:r>
          </w:p>
        </w:tc>
      </w:tr>
      <w:tr w:rsidR="00FF6EE5">
        <w:tc>
          <w:tcPr>
            <w:tcW w:w="542" w:type="dxa"/>
            <w:vMerge/>
          </w:tcPr>
          <w:p w:rsidR="00FF6EE5" w:rsidRDefault="00FF6EE5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FF6EE5" w:rsidRDefault="00460C4D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2 раза в месяц</w:t>
            </w:r>
          </w:p>
        </w:tc>
        <w:tc>
          <w:tcPr>
            <w:tcW w:w="2180" w:type="dxa"/>
          </w:tcPr>
          <w:p w:rsidR="00FF6EE5" w:rsidRDefault="00460C4D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Мышьяк, неоганические соединения</w:t>
            </w:r>
          </w:p>
        </w:tc>
      </w:tr>
      <w:tr w:rsidR="00FF6EE5">
        <w:tc>
          <w:tcPr>
            <w:tcW w:w="542" w:type="dxa"/>
            <w:vMerge/>
          </w:tcPr>
          <w:p w:rsidR="00FF6EE5" w:rsidRDefault="00FF6EE5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FF6EE5" w:rsidRDefault="00460C4D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2 раза в месяц</w:t>
            </w:r>
          </w:p>
        </w:tc>
        <w:tc>
          <w:tcPr>
            <w:tcW w:w="2180" w:type="dxa"/>
          </w:tcPr>
          <w:p w:rsidR="00FF6EE5" w:rsidRDefault="00460C4D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Цинк и его соединения</w:t>
            </w:r>
          </w:p>
        </w:tc>
      </w:tr>
      <w:tr w:rsidR="00FF6EE5">
        <w:tc>
          <w:tcPr>
            <w:tcW w:w="542" w:type="dxa"/>
            <w:vMerge/>
          </w:tcPr>
          <w:p w:rsidR="00FF6EE5" w:rsidRDefault="00FF6EE5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FF6EE5" w:rsidRDefault="00460C4D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2 раза в месяц</w:t>
            </w:r>
          </w:p>
        </w:tc>
        <w:tc>
          <w:tcPr>
            <w:tcW w:w="2180" w:type="dxa"/>
          </w:tcPr>
          <w:p w:rsidR="00FF6EE5" w:rsidRDefault="00460C4D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Ртуть и ее соединения</w:t>
            </w:r>
          </w:p>
        </w:tc>
      </w:tr>
      <w:tr w:rsidR="00FF6EE5">
        <w:tc>
          <w:tcPr>
            <w:tcW w:w="542" w:type="dxa"/>
            <w:vMerge/>
          </w:tcPr>
          <w:p w:rsidR="00FF6EE5" w:rsidRDefault="00FF6EE5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FF6EE5" w:rsidRDefault="00460C4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полугодие</w:t>
            </w:r>
          </w:p>
        </w:tc>
        <w:tc>
          <w:tcPr>
            <w:tcW w:w="2180" w:type="dxa"/>
          </w:tcPr>
          <w:p w:rsidR="00FF6EE5" w:rsidRDefault="00460C4D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Полихлорированные бифенилы (по сумме ПХБ (ПХБ 28,ПХБ 52,ПХБ 101, ПХБ 118, ПХБ 138, ПХБ 153, ПХБ 180))</w:t>
            </w:r>
          </w:p>
        </w:tc>
      </w:tr>
      <w:tr w:rsidR="00FF6EE5">
        <w:tc>
          <w:tcPr>
            <w:tcW w:w="542" w:type="dxa"/>
            <w:vMerge/>
          </w:tcPr>
          <w:p w:rsidR="00FF6EE5" w:rsidRDefault="00FF6EE5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 раз в месяц</w:t>
            </w:r>
          </w:p>
        </w:tc>
        <w:tc>
          <w:tcPr>
            <w:tcW w:w="2180" w:type="dxa"/>
          </w:tcPr>
          <w:p w:rsidR="00FF6EE5" w:rsidRDefault="00460C4D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Бенз(а)пирен</w:t>
            </w:r>
          </w:p>
        </w:tc>
      </w:tr>
      <w:tr w:rsidR="00FF6EE5">
        <w:tc>
          <w:tcPr>
            <w:tcW w:w="542" w:type="dxa"/>
            <w:vMerge/>
          </w:tcPr>
          <w:p w:rsidR="00FF6EE5" w:rsidRDefault="00FF6EE5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 раз в месяц</w:t>
            </w:r>
          </w:p>
        </w:tc>
        <w:tc>
          <w:tcPr>
            <w:tcW w:w="2180" w:type="dxa"/>
          </w:tcPr>
          <w:p w:rsidR="00FF6EE5" w:rsidRDefault="00460C4D">
            <w:pPr>
              <w:ind w:hanging="81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Бензо(в)флюоратен</w:t>
            </w:r>
          </w:p>
        </w:tc>
      </w:tr>
      <w:tr w:rsidR="00FF6EE5">
        <w:tc>
          <w:tcPr>
            <w:tcW w:w="542" w:type="dxa"/>
            <w:vMerge/>
          </w:tcPr>
          <w:p w:rsidR="00FF6EE5" w:rsidRDefault="00FF6EE5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 раз в месяц</w:t>
            </w:r>
          </w:p>
        </w:tc>
        <w:tc>
          <w:tcPr>
            <w:tcW w:w="2180" w:type="dxa"/>
          </w:tcPr>
          <w:p w:rsidR="00FF6EE5" w:rsidRDefault="00460C4D">
            <w:pPr>
              <w:ind w:hanging="81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Бензо(к)флюоратен</w:t>
            </w:r>
          </w:p>
        </w:tc>
      </w:tr>
      <w:tr w:rsidR="00FF6EE5">
        <w:tc>
          <w:tcPr>
            <w:tcW w:w="542" w:type="dxa"/>
            <w:vMerge/>
          </w:tcPr>
          <w:p w:rsidR="00FF6EE5" w:rsidRDefault="00FF6EE5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 раз в месяц</w:t>
            </w:r>
          </w:p>
        </w:tc>
        <w:tc>
          <w:tcPr>
            <w:tcW w:w="2180" w:type="dxa"/>
          </w:tcPr>
          <w:p w:rsidR="00FF6EE5" w:rsidRDefault="00460C4D">
            <w:pPr>
              <w:ind w:hanging="81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Индено(1,2,3-cd)пирен</w:t>
            </w:r>
          </w:p>
        </w:tc>
      </w:tr>
      <w:tr w:rsidR="00FF6EE5">
        <w:tc>
          <w:tcPr>
            <w:tcW w:w="542" w:type="dxa"/>
            <w:vMerge/>
          </w:tcPr>
          <w:p w:rsidR="00FF6EE5" w:rsidRDefault="00FF6EE5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FF6EE5" w:rsidRDefault="00FF6EE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FF6EE5" w:rsidRDefault="00460C4D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2 раза в месяц</w:t>
            </w:r>
          </w:p>
        </w:tc>
        <w:tc>
          <w:tcPr>
            <w:tcW w:w="2180" w:type="dxa"/>
          </w:tcPr>
          <w:p w:rsidR="00FF6EE5" w:rsidRDefault="00460C4D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Общий органический углерод</w:t>
            </w:r>
          </w:p>
        </w:tc>
      </w:tr>
      <w:tr w:rsidR="00FF6EE5">
        <w:tc>
          <w:tcPr>
            <w:tcW w:w="542" w:type="dxa"/>
            <w:vMerge/>
          </w:tcPr>
          <w:p w:rsidR="00FF6EE5" w:rsidRDefault="00FF6EE5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FF6EE5" w:rsidRDefault="00FF6EE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FF6EE5" w:rsidRDefault="00460C4D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2 раза в месяц</w:t>
            </w:r>
          </w:p>
        </w:tc>
        <w:tc>
          <w:tcPr>
            <w:tcW w:w="2180" w:type="dxa"/>
          </w:tcPr>
          <w:p w:rsidR="00FF6EE5" w:rsidRDefault="00460C4D">
            <w:pPr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Гидрохлорид</w:t>
            </w:r>
          </w:p>
        </w:tc>
      </w:tr>
      <w:tr w:rsidR="00FF6EE5">
        <w:tc>
          <w:tcPr>
            <w:tcW w:w="542" w:type="dxa"/>
          </w:tcPr>
          <w:p w:rsidR="00FF6EE5" w:rsidRDefault="00460C4D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1067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1538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1282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329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1406" w:type="dxa"/>
          </w:tcPr>
          <w:p w:rsidR="00FF6EE5" w:rsidRDefault="00460C4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2180" w:type="dxa"/>
          </w:tcPr>
          <w:p w:rsidR="00FF6EE5" w:rsidRDefault="00460C4D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7</w:t>
            </w:r>
          </w:p>
        </w:tc>
      </w:tr>
      <w:tr w:rsidR="00FF6EE5">
        <w:tc>
          <w:tcPr>
            <w:tcW w:w="542" w:type="dxa"/>
            <w:vMerge w:val="restart"/>
          </w:tcPr>
          <w:p w:rsidR="00FF6EE5" w:rsidRDefault="00460C4D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  <w:p w:rsidR="00FF6EE5" w:rsidRDefault="00FF6EE5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 w:val="restart"/>
          </w:tcPr>
          <w:p w:rsidR="00FF6EE5" w:rsidRDefault="00460C4D">
            <w:pPr>
              <w:ind w:firstLine="2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-//-</w:t>
            </w:r>
          </w:p>
        </w:tc>
        <w:tc>
          <w:tcPr>
            <w:tcW w:w="1538" w:type="dxa"/>
            <w:vMerge w:val="restart"/>
          </w:tcPr>
          <w:p w:rsidR="00FF6EE5" w:rsidRDefault="00460C4D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Цех производства технического углерода. Установка № 1. Камера обогрева сушильного барабана (рабочий режим)</w:t>
            </w:r>
          </w:p>
        </w:tc>
        <w:tc>
          <w:tcPr>
            <w:tcW w:w="1282" w:type="dxa"/>
            <w:vMerge w:val="restart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0014/1</w:t>
            </w:r>
          </w:p>
        </w:tc>
        <w:tc>
          <w:tcPr>
            <w:tcW w:w="1329" w:type="dxa"/>
            <w:vMerge w:val="restart"/>
          </w:tcPr>
          <w:p w:rsidR="00FF6EE5" w:rsidRDefault="00460C4D">
            <w:pPr>
              <w:ind w:hanging="2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-//-</w:t>
            </w:r>
          </w:p>
        </w:tc>
        <w:tc>
          <w:tcPr>
            <w:tcW w:w="1406" w:type="dxa"/>
          </w:tcPr>
          <w:p w:rsidR="00FF6EE5" w:rsidRDefault="00460C4D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2 раза в месяц</w:t>
            </w:r>
          </w:p>
        </w:tc>
        <w:tc>
          <w:tcPr>
            <w:tcW w:w="2180" w:type="dxa"/>
          </w:tcPr>
          <w:p w:rsidR="00FF6EE5" w:rsidRDefault="00460C4D">
            <w:pPr>
              <w:ind w:hanging="23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Гидрофторид</w:t>
            </w:r>
          </w:p>
        </w:tc>
      </w:tr>
      <w:tr w:rsidR="00FF6EE5">
        <w:tc>
          <w:tcPr>
            <w:tcW w:w="542" w:type="dxa"/>
            <w:vMerge/>
          </w:tcPr>
          <w:p w:rsidR="00FF6EE5" w:rsidRDefault="00FF6EE5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FF6EE5" w:rsidRDefault="00FF6EE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FF6EE5" w:rsidRDefault="00460C4D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полугодие</w:t>
            </w:r>
          </w:p>
        </w:tc>
        <w:tc>
          <w:tcPr>
            <w:tcW w:w="2180" w:type="dxa"/>
          </w:tcPr>
          <w:p w:rsidR="00FF6EE5" w:rsidRDefault="00460C4D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Фенантрен</w:t>
            </w:r>
          </w:p>
        </w:tc>
      </w:tr>
      <w:tr w:rsidR="00FF6EE5">
        <w:tc>
          <w:tcPr>
            <w:tcW w:w="542" w:type="dxa"/>
            <w:vMerge/>
          </w:tcPr>
          <w:p w:rsidR="00FF6EE5" w:rsidRDefault="00FF6EE5">
            <w:pPr>
              <w:ind w:firstLine="29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FF6EE5" w:rsidRDefault="00FF6EE5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FF6EE5" w:rsidRDefault="00FF6EE5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F6EE5" w:rsidRDefault="00FF6EE5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FF6EE5" w:rsidRDefault="00FF6EE5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FF6EE5" w:rsidRDefault="00460C4D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полугодие</w:t>
            </w:r>
          </w:p>
        </w:tc>
        <w:tc>
          <w:tcPr>
            <w:tcW w:w="2180" w:type="dxa"/>
          </w:tcPr>
          <w:p w:rsidR="00FF6EE5" w:rsidRDefault="00460C4D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Нафталин</w:t>
            </w:r>
          </w:p>
        </w:tc>
      </w:tr>
      <w:tr w:rsidR="00FF6EE5">
        <w:tc>
          <w:tcPr>
            <w:tcW w:w="542" w:type="dxa"/>
            <w:vMerge/>
          </w:tcPr>
          <w:p w:rsidR="00FF6EE5" w:rsidRDefault="00FF6EE5">
            <w:pPr>
              <w:ind w:firstLine="29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FF6EE5" w:rsidRDefault="00FF6EE5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FF6EE5" w:rsidRDefault="00FF6EE5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F6EE5" w:rsidRDefault="00FF6EE5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FF6EE5" w:rsidRDefault="00FF6EE5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FF6EE5" w:rsidRDefault="00460C4D">
            <w:pPr>
              <w:ind w:hanging="2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полугодие</w:t>
            </w:r>
          </w:p>
        </w:tc>
        <w:tc>
          <w:tcPr>
            <w:tcW w:w="2180" w:type="dxa"/>
          </w:tcPr>
          <w:p w:rsidR="00FF6EE5" w:rsidRDefault="00460C4D">
            <w:pPr>
              <w:ind w:hanging="23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Антрацен</w:t>
            </w:r>
          </w:p>
        </w:tc>
      </w:tr>
      <w:tr w:rsidR="00FF6EE5">
        <w:tc>
          <w:tcPr>
            <w:tcW w:w="542" w:type="dxa"/>
            <w:vMerge w:val="restart"/>
          </w:tcPr>
          <w:p w:rsidR="00FF6EE5" w:rsidRDefault="00460C4D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1067" w:type="dxa"/>
            <w:vMerge w:val="restart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-//-</w:t>
            </w:r>
          </w:p>
        </w:tc>
        <w:tc>
          <w:tcPr>
            <w:tcW w:w="1538" w:type="dxa"/>
            <w:vMerge w:val="restart"/>
          </w:tcPr>
          <w:p w:rsidR="00FF6EE5" w:rsidRDefault="00460C4D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Цех производства технического углерода. Установка № 2. Камера обогрева сушильного барабана (рабочий режим)</w:t>
            </w:r>
          </w:p>
        </w:tc>
        <w:tc>
          <w:tcPr>
            <w:tcW w:w="1282" w:type="dxa"/>
            <w:vMerge w:val="restart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0019/1</w:t>
            </w:r>
          </w:p>
        </w:tc>
        <w:tc>
          <w:tcPr>
            <w:tcW w:w="1329" w:type="dxa"/>
            <w:vMerge w:val="restart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-//-</w:t>
            </w:r>
          </w:p>
        </w:tc>
        <w:tc>
          <w:tcPr>
            <w:tcW w:w="1406" w:type="dxa"/>
          </w:tcPr>
          <w:p w:rsidR="00FF6EE5" w:rsidRDefault="00460C4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квартал</w:t>
            </w:r>
          </w:p>
        </w:tc>
        <w:tc>
          <w:tcPr>
            <w:tcW w:w="2180" w:type="dxa"/>
          </w:tcPr>
          <w:p w:rsidR="00FF6EE5" w:rsidRDefault="00460C4D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</w:t>
            </w:r>
            <w:r>
              <w:rPr>
                <w:rFonts w:eastAsia="Calibri" w:cs="Times New Roman"/>
                <w:sz w:val="20"/>
                <w:szCs w:val="20"/>
                <w:vertAlign w:val="subscript"/>
              </w:rPr>
              <w:t>1</w:t>
            </w:r>
            <w:r>
              <w:rPr>
                <w:rFonts w:eastAsia="Calibri" w:cs="Times New Roman"/>
                <w:sz w:val="20"/>
                <w:szCs w:val="20"/>
              </w:rPr>
              <w:t>-С</w:t>
            </w:r>
            <w:r>
              <w:rPr>
                <w:rFonts w:eastAsia="Calibri" w:cs="Times New Roman"/>
                <w:sz w:val="20"/>
                <w:szCs w:val="20"/>
                <w:vertAlign w:val="subscript"/>
              </w:rPr>
              <w:t>10</w:t>
            </w:r>
          </w:p>
        </w:tc>
      </w:tr>
      <w:tr w:rsidR="00FF6EE5">
        <w:tc>
          <w:tcPr>
            <w:tcW w:w="542" w:type="dxa"/>
            <w:vMerge/>
          </w:tcPr>
          <w:p w:rsidR="00FF6EE5" w:rsidRDefault="00FF6EE5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FF6EE5" w:rsidRDefault="00460C4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квартал</w:t>
            </w:r>
          </w:p>
        </w:tc>
        <w:tc>
          <w:tcPr>
            <w:tcW w:w="2180" w:type="dxa"/>
          </w:tcPr>
          <w:p w:rsidR="00FF6EE5" w:rsidRDefault="00460C4D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Бензол</w:t>
            </w:r>
          </w:p>
        </w:tc>
      </w:tr>
      <w:tr w:rsidR="00FF6EE5">
        <w:tc>
          <w:tcPr>
            <w:tcW w:w="542" w:type="dxa"/>
            <w:vMerge/>
          </w:tcPr>
          <w:p w:rsidR="00FF6EE5" w:rsidRDefault="00FF6EE5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FF6EE5" w:rsidRDefault="00460C4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квартал</w:t>
            </w:r>
          </w:p>
        </w:tc>
        <w:tc>
          <w:tcPr>
            <w:tcW w:w="2180" w:type="dxa"/>
          </w:tcPr>
          <w:p w:rsidR="00FF6EE5" w:rsidRDefault="00460C4D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Толуол</w:t>
            </w:r>
          </w:p>
        </w:tc>
      </w:tr>
      <w:tr w:rsidR="00FF6EE5">
        <w:tc>
          <w:tcPr>
            <w:tcW w:w="542" w:type="dxa"/>
            <w:vMerge/>
          </w:tcPr>
          <w:p w:rsidR="00FF6EE5" w:rsidRDefault="00FF6EE5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FF6EE5" w:rsidRDefault="00460C4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Непрерывно </w:t>
            </w:r>
            <w:r>
              <w:rPr>
                <w:rFonts w:eastAsia="Calibri"/>
                <w:sz w:val="20"/>
                <w:szCs w:val="20"/>
              </w:rPr>
              <w:t>&lt;1&gt;</w:t>
            </w:r>
          </w:p>
        </w:tc>
        <w:tc>
          <w:tcPr>
            <w:tcW w:w="2180" w:type="dxa"/>
          </w:tcPr>
          <w:p w:rsidR="00FF6EE5" w:rsidRDefault="00460C4D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Азота диоксид</w:t>
            </w:r>
          </w:p>
        </w:tc>
      </w:tr>
      <w:tr w:rsidR="00FF6EE5">
        <w:tc>
          <w:tcPr>
            <w:tcW w:w="542" w:type="dxa"/>
            <w:vMerge/>
          </w:tcPr>
          <w:p w:rsidR="00FF6EE5" w:rsidRDefault="00FF6EE5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FF6EE5" w:rsidRDefault="00460C4D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Непрерывно </w:t>
            </w:r>
            <w:r>
              <w:rPr>
                <w:rFonts w:eastAsia="Calibri"/>
                <w:sz w:val="20"/>
                <w:szCs w:val="20"/>
              </w:rPr>
              <w:t>&lt;1&gt;</w:t>
            </w:r>
          </w:p>
        </w:tc>
        <w:tc>
          <w:tcPr>
            <w:tcW w:w="2180" w:type="dxa"/>
          </w:tcPr>
          <w:p w:rsidR="00FF6EE5" w:rsidRDefault="00460C4D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Углерод оксид</w:t>
            </w:r>
          </w:p>
        </w:tc>
      </w:tr>
      <w:tr w:rsidR="00FF6EE5">
        <w:tc>
          <w:tcPr>
            <w:tcW w:w="542" w:type="dxa"/>
            <w:vMerge/>
          </w:tcPr>
          <w:p w:rsidR="00FF6EE5" w:rsidRDefault="00FF6EE5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FF6EE5" w:rsidRDefault="00460C4D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Непрерывно </w:t>
            </w:r>
            <w:r>
              <w:rPr>
                <w:rFonts w:eastAsia="Calibri"/>
                <w:sz w:val="20"/>
                <w:szCs w:val="20"/>
              </w:rPr>
              <w:t>&lt;1&gt;</w:t>
            </w:r>
          </w:p>
        </w:tc>
        <w:tc>
          <w:tcPr>
            <w:tcW w:w="2180" w:type="dxa"/>
          </w:tcPr>
          <w:p w:rsidR="00FF6EE5" w:rsidRDefault="00460C4D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Сера диоксид</w:t>
            </w:r>
          </w:p>
        </w:tc>
      </w:tr>
      <w:tr w:rsidR="00FF6EE5">
        <w:tc>
          <w:tcPr>
            <w:tcW w:w="542" w:type="dxa"/>
            <w:vMerge/>
          </w:tcPr>
          <w:p w:rsidR="00FF6EE5" w:rsidRDefault="00FF6EE5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FF6EE5" w:rsidRDefault="00460C4D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Непрерывно </w:t>
            </w:r>
            <w:r>
              <w:rPr>
                <w:rFonts w:eastAsia="Calibri"/>
                <w:sz w:val="20"/>
                <w:szCs w:val="20"/>
              </w:rPr>
              <w:t>&lt;1&gt;</w:t>
            </w:r>
          </w:p>
        </w:tc>
        <w:tc>
          <w:tcPr>
            <w:tcW w:w="2180" w:type="dxa"/>
          </w:tcPr>
          <w:p w:rsidR="00FF6EE5" w:rsidRDefault="00460C4D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черный</w:t>
            </w:r>
          </w:p>
        </w:tc>
      </w:tr>
      <w:tr w:rsidR="00FF6EE5">
        <w:tc>
          <w:tcPr>
            <w:tcW w:w="542" w:type="dxa"/>
            <w:vMerge/>
          </w:tcPr>
          <w:p w:rsidR="00FF6EE5" w:rsidRDefault="00FF6EE5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FF6EE5" w:rsidRDefault="00460C4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2 раза в месяц</w:t>
            </w:r>
          </w:p>
        </w:tc>
        <w:tc>
          <w:tcPr>
            <w:tcW w:w="2180" w:type="dxa"/>
          </w:tcPr>
          <w:p w:rsidR="00FF6EE5" w:rsidRDefault="00460C4D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Хрома трехвалентные соед.</w:t>
            </w:r>
          </w:p>
        </w:tc>
      </w:tr>
      <w:tr w:rsidR="00FF6EE5">
        <w:tc>
          <w:tcPr>
            <w:tcW w:w="542" w:type="dxa"/>
            <w:vMerge/>
          </w:tcPr>
          <w:p w:rsidR="00FF6EE5" w:rsidRDefault="00FF6EE5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FF6EE5" w:rsidRDefault="00460C4D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2 раза в месяц</w:t>
            </w:r>
          </w:p>
        </w:tc>
        <w:tc>
          <w:tcPr>
            <w:tcW w:w="2180" w:type="dxa"/>
          </w:tcPr>
          <w:p w:rsidR="00FF6EE5" w:rsidRDefault="00460C4D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Медь и ее соединения (в пересчете на медь)</w:t>
            </w:r>
          </w:p>
        </w:tc>
      </w:tr>
      <w:tr w:rsidR="00FF6EE5">
        <w:tc>
          <w:tcPr>
            <w:tcW w:w="542" w:type="dxa"/>
            <w:vMerge/>
          </w:tcPr>
          <w:p w:rsidR="00FF6EE5" w:rsidRDefault="00FF6EE5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FF6EE5" w:rsidRDefault="00FF6EE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FF6EE5" w:rsidRDefault="00460C4D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2 раза в месяц</w:t>
            </w:r>
          </w:p>
        </w:tc>
        <w:tc>
          <w:tcPr>
            <w:tcW w:w="2180" w:type="dxa"/>
          </w:tcPr>
          <w:p w:rsidR="00FF6EE5" w:rsidRDefault="00460C4D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Никель оксид (в пересчете на никель)</w:t>
            </w:r>
          </w:p>
        </w:tc>
      </w:tr>
      <w:tr w:rsidR="00FF6EE5">
        <w:tc>
          <w:tcPr>
            <w:tcW w:w="542" w:type="dxa"/>
            <w:vMerge/>
          </w:tcPr>
          <w:p w:rsidR="00FF6EE5" w:rsidRDefault="00FF6EE5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FF6EE5" w:rsidRDefault="00460C4D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2 раза в месяц</w:t>
            </w:r>
          </w:p>
        </w:tc>
        <w:tc>
          <w:tcPr>
            <w:tcW w:w="2180" w:type="dxa"/>
          </w:tcPr>
          <w:p w:rsidR="00FF6EE5" w:rsidRDefault="00460C4D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Свинец и его неорганические соединения (в пересчете на свинец)</w:t>
            </w:r>
          </w:p>
        </w:tc>
      </w:tr>
      <w:tr w:rsidR="00FF6EE5">
        <w:tc>
          <w:tcPr>
            <w:tcW w:w="542" w:type="dxa"/>
            <w:vMerge/>
          </w:tcPr>
          <w:p w:rsidR="00FF6EE5" w:rsidRDefault="00FF6EE5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FF6EE5" w:rsidRDefault="00460C4D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2 раза в месяц</w:t>
            </w:r>
          </w:p>
        </w:tc>
        <w:tc>
          <w:tcPr>
            <w:tcW w:w="2180" w:type="dxa"/>
          </w:tcPr>
          <w:p w:rsidR="00FF6EE5" w:rsidRDefault="00460C4D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Кадмий и его соединения</w:t>
            </w:r>
          </w:p>
        </w:tc>
      </w:tr>
      <w:tr w:rsidR="00FF6EE5">
        <w:tc>
          <w:tcPr>
            <w:tcW w:w="542" w:type="dxa"/>
            <w:vMerge/>
          </w:tcPr>
          <w:p w:rsidR="00FF6EE5" w:rsidRDefault="00FF6EE5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FF6EE5" w:rsidRDefault="00460C4D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2 раза в месяц</w:t>
            </w:r>
          </w:p>
        </w:tc>
        <w:tc>
          <w:tcPr>
            <w:tcW w:w="2180" w:type="dxa"/>
          </w:tcPr>
          <w:p w:rsidR="00FF6EE5" w:rsidRDefault="00460C4D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Мышьяк, неоганические соединения</w:t>
            </w:r>
          </w:p>
        </w:tc>
      </w:tr>
      <w:tr w:rsidR="00FF6EE5">
        <w:tc>
          <w:tcPr>
            <w:tcW w:w="542" w:type="dxa"/>
            <w:vMerge/>
          </w:tcPr>
          <w:p w:rsidR="00FF6EE5" w:rsidRDefault="00FF6EE5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FF6EE5" w:rsidRDefault="00460C4D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2 раза в месяц</w:t>
            </w:r>
          </w:p>
        </w:tc>
        <w:tc>
          <w:tcPr>
            <w:tcW w:w="2180" w:type="dxa"/>
          </w:tcPr>
          <w:p w:rsidR="00FF6EE5" w:rsidRDefault="00460C4D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Цинк и его соединения</w:t>
            </w:r>
          </w:p>
        </w:tc>
      </w:tr>
      <w:tr w:rsidR="00FF6EE5">
        <w:tc>
          <w:tcPr>
            <w:tcW w:w="542" w:type="dxa"/>
            <w:vMerge/>
          </w:tcPr>
          <w:p w:rsidR="00FF6EE5" w:rsidRDefault="00FF6EE5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FF6EE5" w:rsidRDefault="00460C4D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2 раза в месяц</w:t>
            </w:r>
          </w:p>
        </w:tc>
        <w:tc>
          <w:tcPr>
            <w:tcW w:w="2180" w:type="dxa"/>
          </w:tcPr>
          <w:p w:rsidR="00FF6EE5" w:rsidRDefault="00460C4D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Ртуть и ее соединения</w:t>
            </w:r>
          </w:p>
        </w:tc>
      </w:tr>
      <w:tr w:rsidR="00FF6EE5">
        <w:tc>
          <w:tcPr>
            <w:tcW w:w="542" w:type="dxa"/>
            <w:vMerge/>
          </w:tcPr>
          <w:p w:rsidR="00FF6EE5" w:rsidRDefault="00FF6EE5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FF6EE5" w:rsidRDefault="00460C4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полугодие</w:t>
            </w:r>
          </w:p>
        </w:tc>
        <w:tc>
          <w:tcPr>
            <w:tcW w:w="2180" w:type="dxa"/>
          </w:tcPr>
          <w:p w:rsidR="00FF6EE5" w:rsidRDefault="00460C4D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Полихлорированные бифенилы (по сумме ПХБ (ПХБ 28,ПХБ 52,ПХБ 101, ПХБ 118, ПХБ 138, ПХБ 153, ПХБ 180))</w:t>
            </w:r>
          </w:p>
        </w:tc>
      </w:tr>
      <w:tr w:rsidR="00FF6EE5">
        <w:tc>
          <w:tcPr>
            <w:tcW w:w="542" w:type="dxa"/>
            <w:vMerge/>
          </w:tcPr>
          <w:p w:rsidR="00FF6EE5" w:rsidRDefault="00FF6EE5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 раз в месяц</w:t>
            </w:r>
          </w:p>
        </w:tc>
        <w:tc>
          <w:tcPr>
            <w:tcW w:w="2180" w:type="dxa"/>
          </w:tcPr>
          <w:p w:rsidR="00FF6EE5" w:rsidRDefault="00460C4D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Бенз(а)пирен</w:t>
            </w:r>
          </w:p>
        </w:tc>
      </w:tr>
      <w:tr w:rsidR="00FF6EE5">
        <w:tc>
          <w:tcPr>
            <w:tcW w:w="542" w:type="dxa"/>
            <w:vMerge/>
          </w:tcPr>
          <w:p w:rsidR="00FF6EE5" w:rsidRDefault="00FF6EE5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 раз в месяц</w:t>
            </w:r>
          </w:p>
        </w:tc>
        <w:tc>
          <w:tcPr>
            <w:tcW w:w="2180" w:type="dxa"/>
          </w:tcPr>
          <w:p w:rsidR="00FF6EE5" w:rsidRDefault="00460C4D">
            <w:pPr>
              <w:ind w:hanging="81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Бензо(в)флюоратен</w:t>
            </w:r>
          </w:p>
        </w:tc>
      </w:tr>
      <w:tr w:rsidR="00FF6EE5">
        <w:tc>
          <w:tcPr>
            <w:tcW w:w="542" w:type="dxa"/>
            <w:vMerge/>
          </w:tcPr>
          <w:p w:rsidR="00FF6EE5" w:rsidRDefault="00FF6EE5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 раз в месяц</w:t>
            </w:r>
          </w:p>
        </w:tc>
        <w:tc>
          <w:tcPr>
            <w:tcW w:w="2180" w:type="dxa"/>
          </w:tcPr>
          <w:p w:rsidR="00FF6EE5" w:rsidRDefault="00460C4D">
            <w:pPr>
              <w:ind w:hanging="81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Бензо(к)флюоратен</w:t>
            </w:r>
          </w:p>
        </w:tc>
      </w:tr>
      <w:tr w:rsidR="00FF6EE5">
        <w:tc>
          <w:tcPr>
            <w:tcW w:w="542" w:type="dxa"/>
            <w:vMerge/>
          </w:tcPr>
          <w:p w:rsidR="00FF6EE5" w:rsidRDefault="00FF6EE5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 раз в месяц</w:t>
            </w:r>
          </w:p>
        </w:tc>
        <w:tc>
          <w:tcPr>
            <w:tcW w:w="2180" w:type="dxa"/>
          </w:tcPr>
          <w:p w:rsidR="00FF6EE5" w:rsidRDefault="00460C4D">
            <w:pPr>
              <w:ind w:hanging="81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Индено(1,2,3-cd)пирен</w:t>
            </w:r>
          </w:p>
        </w:tc>
      </w:tr>
      <w:tr w:rsidR="00FF6EE5">
        <w:tc>
          <w:tcPr>
            <w:tcW w:w="542" w:type="dxa"/>
            <w:vMerge/>
          </w:tcPr>
          <w:p w:rsidR="00FF6EE5" w:rsidRDefault="00FF6EE5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FF6EE5" w:rsidRDefault="00460C4D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2 раза в месяц</w:t>
            </w:r>
          </w:p>
        </w:tc>
        <w:tc>
          <w:tcPr>
            <w:tcW w:w="2180" w:type="dxa"/>
          </w:tcPr>
          <w:p w:rsidR="00FF6EE5" w:rsidRDefault="00460C4D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Общий органический углерод</w:t>
            </w:r>
          </w:p>
        </w:tc>
      </w:tr>
      <w:tr w:rsidR="00FF6EE5">
        <w:tc>
          <w:tcPr>
            <w:tcW w:w="542" w:type="dxa"/>
            <w:vMerge/>
          </w:tcPr>
          <w:p w:rsidR="00FF6EE5" w:rsidRDefault="00FF6EE5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FF6EE5" w:rsidRDefault="00460C4D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2 раза в месяц</w:t>
            </w:r>
          </w:p>
        </w:tc>
        <w:tc>
          <w:tcPr>
            <w:tcW w:w="2180" w:type="dxa"/>
          </w:tcPr>
          <w:p w:rsidR="00FF6EE5" w:rsidRDefault="00460C4D">
            <w:pPr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Гидрохлорид</w:t>
            </w:r>
          </w:p>
        </w:tc>
      </w:tr>
      <w:tr w:rsidR="00FF6EE5">
        <w:tc>
          <w:tcPr>
            <w:tcW w:w="542" w:type="dxa"/>
            <w:vMerge/>
          </w:tcPr>
          <w:p w:rsidR="00FF6EE5" w:rsidRDefault="00FF6EE5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FF6EE5" w:rsidRDefault="00460C4D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2 раза в месяц</w:t>
            </w:r>
          </w:p>
        </w:tc>
        <w:tc>
          <w:tcPr>
            <w:tcW w:w="2180" w:type="dxa"/>
          </w:tcPr>
          <w:p w:rsidR="00FF6EE5" w:rsidRDefault="00460C4D">
            <w:pPr>
              <w:ind w:hanging="23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Гидрофторид</w:t>
            </w:r>
          </w:p>
        </w:tc>
      </w:tr>
      <w:tr w:rsidR="00FF6EE5">
        <w:tc>
          <w:tcPr>
            <w:tcW w:w="542" w:type="dxa"/>
          </w:tcPr>
          <w:p w:rsidR="00FF6EE5" w:rsidRDefault="00460C4D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1067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1538" w:type="dxa"/>
          </w:tcPr>
          <w:p w:rsidR="00FF6EE5" w:rsidRDefault="00460C4D">
            <w:pPr>
              <w:ind w:hanging="2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1282" w:type="dxa"/>
          </w:tcPr>
          <w:p w:rsidR="00FF6EE5" w:rsidRDefault="00460C4D">
            <w:pPr>
              <w:ind w:hanging="2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329" w:type="dxa"/>
          </w:tcPr>
          <w:p w:rsidR="00FF6EE5" w:rsidRDefault="00460C4D">
            <w:pPr>
              <w:ind w:hanging="2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1406" w:type="dxa"/>
          </w:tcPr>
          <w:p w:rsidR="00FF6EE5" w:rsidRDefault="00460C4D">
            <w:pPr>
              <w:ind w:hanging="2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2180" w:type="dxa"/>
          </w:tcPr>
          <w:p w:rsidR="00FF6EE5" w:rsidRDefault="00460C4D">
            <w:pPr>
              <w:ind w:hanging="2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</w:t>
            </w:r>
          </w:p>
        </w:tc>
      </w:tr>
      <w:tr w:rsidR="00FF6EE5">
        <w:tc>
          <w:tcPr>
            <w:tcW w:w="542" w:type="dxa"/>
            <w:vMerge w:val="restart"/>
          </w:tcPr>
          <w:p w:rsidR="00FF6EE5" w:rsidRDefault="00460C4D">
            <w:pPr>
              <w:ind w:firstLine="29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1067" w:type="dxa"/>
            <w:vMerge w:val="restart"/>
          </w:tcPr>
          <w:p w:rsidR="00FF6EE5" w:rsidRDefault="00460C4D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-//-</w:t>
            </w:r>
          </w:p>
        </w:tc>
        <w:tc>
          <w:tcPr>
            <w:tcW w:w="1538" w:type="dxa"/>
            <w:vMerge w:val="restart"/>
          </w:tcPr>
          <w:p w:rsidR="00FF6EE5" w:rsidRDefault="00460C4D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Цех производства технического углерода. Установка № 2. Камера обогрева сушильного барабана (рабочий режим)</w:t>
            </w:r>
          </w:p>
        </w:tc>
        <w:tc>
          <w:tcPr>
            <w:tcW w:w="1282" w:type="dxa"/>
            <w:vMerge w:val="restart"/>
          </w:tcPr>
          <w:p w:rsidR="00FF6EE5" w:rsidRDefault="00460C4D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0019/1</w:t>
            </w:r>
          </w:p>
        </w:tc>
        <w:tc>
          <w:tcPr>
            <w:tcW w:w="1329" w:type="dxa"/>
            <w:vMerge w:val="restart"/>
          </w:tcPr>
          <w:p w:rsidR="00FF6EE5" w:rsidRDefault="00460C4D">
            <w:pPr>
              <w:ind w:hanging="29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-//-</w:t>
            </w:r>
          </w:p>
        </w:tc>
        <w:tc>
          <w:tcPr>
            <w:tcW w:w="1406" w:type="dxa"/>
          </w:tcPr>
          <w:p w:rsidR="00FF6EE5" w:rsidRDefault="00460C4D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полугодие</w:t>
            </w:r>
          </w:p>
        </w:tc>
        <w:tc>
          <w:tcPr>
            <w:tcW w:w="2180" w:type="dxa"/>
          </w:tcPr>
          <w:p w:rsidR="00FF6EE5" w:rsidRDefault="00460C4D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Фенантрен</w:t>
            </w:r>
          </w:p>
        </w:tc>
      </w:tr>
      <w:tr w:rsidR="00FF6EE5">
        <w:tc>
          <w:tcPr>
            <w:tcW w:w="542" w:type="dxa"/>
            <w:vMerge/>
          </w:tcPr>
          <w:p w:rsidR="00FF6EE5" w:rsidRDefault="00FF6EE5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FF6EE5" w:rsidRDefault="00FF6EE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FF6EE5" w:rsidRDefault="00460C4D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полугодие</w:t>
            </w:r>
          </w:p>
        </w:tc>
        <w:tc>
          <w:tcPr>
            <w:tcW w:w="2180" w:type="dxa"/>
          </w:tcPr>
          <w:p w:rsidR="00FF6EE5" w:rsidRDefault="00460C4D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Нафталин</w:t>
            </w:r>
          </w:p>
        </w:tc>
      </w:tr>
      <w:tr w:rsidR="00FF6EE5">
        <w:tc>
          <w:tcPr>
            <w:tcW w:w="542" w:type="dxa"/>
            <w:vMerge/>
          </w:tcPr>
          <w:p w:rsidR="00FF6EE5" w:rsidRDefault="00FF6EE5">
            <w:pPr>
              <w:ind w:firstLine="29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FF6EE5" w:rsidRDefault="00FF6EE5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FF6EE5" w:rsidRDefault="00FF6EE5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F6EE5" w:rsidRDefault="00FF6EE5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FF6EE5" w:rsidRDefault="00FF6EE5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FF6EE5" w:rsidRDefault="00460C4D">
            <w:pPr>
              <w:ind w:hanging="2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полугодие</w:t>
            </w:r>
          </w:p>
        </w:tc>
        <w:tc>
          <w:tcPr>
            <w:tcW w:w="2180" w:type="dxa"/>
          </w:tcPr>
          <w:p w:rsidR="00FF6EE5" w:rsidRDefault="00460C4D">
            <w:pPr>
              <w:ind w:hanging="23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Антрацен</w:t>
            </w:r>
          </w:p>
        </w:tc>
      </w:tr>
      <w:tr w:rsidR="00FF6EE5">
        <w:tc>
          <w:tcPr>
            <w:tcW w:w="542" w:type="dxa"/>
          </w:tcPr>
          <w:p w:rsidR="00FF6EE5" w:rsidRDefault="00460C4D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067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-//-</w:t>
            </w:r>
          </w:p>
        </w:tc>
        <w:tc>
          <w:tcPr>
            <w:tcW w:w="1538" w:type="dxa"/>
          </w:tcPr>
          <w:p w:rsidR="00FF6EE5" w:rsidRDefault="00460C4D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технического углерода. Установка № 1. Система аспирации</w:t>
            </w:r>
          </w:p>
        </w:tc>
        <w:tc>
          <w:tcPr>
            <w:tcW w:w="1282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0015</w:t>
            </w:r>
          </w:p>
        </w:tc>
        <w:tc>
          <w:tcPr>
            <w:tcW w:w="1329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-//-</w:t>
            </w:r>
          </w:p>
        </w:tc>
        <w:tc>
          <w:tcPr>
            <w:tcW w:w="1406" w:type="dxa"/>
          </w:tcPr>
          <w:p w:rsidR="00FF6EE5" w:rsidRDefault="00460C4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месяц</w:t>
            </w:r>
          </w:p>
        </w:tc>
        <w:tc>
          <w:tcPr>
            <w:tcW w:w="2180" w:type="dxa"/>
          </w:tcPr>
          <w:p w:rsidR="00FF6EE5" w:rsidRDefault="00460C4D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черный</w:t>
            </w:r>
          </w:p>
        </w:tc>
      </w:tr>
      <w:tr w:rsidR="00FF6EE5">
        <w:tc>
          <w:tcPr>
            <w:tcW w:w="542" w:type="dxa"/>
          </w:tcPr>
          <w:p w:rsidR="00FF6EE5" w:rsidRDefault="00460C4D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1067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-//-</w:t>
            </w:r>
          </w:p>
        </w:tc>
        <w:tc>
          <w:tcPr>
            <w:tcW w:w="1538" w:type="dxa"/>
          </w:tcPr>
          <w:p w:rsidR="00FF6EE5" w:rsidRDefault="00460C4D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технического углерода. Установка № 2. Система аспирации</w:t>
            </w:r>
          </w:p>
        </w:tc>
        <w:tc>
          <w:tcPr>
            <w:tcW w:w="1282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0020</w:t>
            </w:r>
          </w:p>
        </w:tc>
        <w:tc>
          <w:tcPr>
            <w:tcW w:w="1329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-//-</w:t>
            </w:r>
          </w:p>
        </w:tc>
        <w:tc>
          <w:tcPr>
            <w:tcW w:w="1406" w:type="dxa"/>
          </w:tcPr>
          <w:p w:rsidR="00FF6EE5" w:rsidRDefault="00460C4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месяц</w:t>
            </w:r>
          </w:p>
        </w:tc>
        <w:tc>
          <w:tcPr>
            <w:tcW w:w="2180" w:type="dxa"/>
          </w:tcPr>
          <w:p w:rsidR="00FF6EE5" w:rsidRDefault="00460C4D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черный</w:t>
            </w:r>
          </w:p>
        </w:tc>
      </w:tr>
      <w:tr w:rsidR="00FF6EE5">
        <w:tc>
          <w:tcPr>
            <w:tcW w:w="542" w:type="dxa"/>
          </w:tcPr>
          <w:p w:rsidR="00FF6EE5" w:rsidRDefault="00460C4D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</w:t>
            </w:r>
          </w:p>
        </w:tc>
        <w:tc>
          <w:tcPr>
            <w:tcW w:w="1067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-//-</w:t>
            </w:r>
          </w:p>
        </w:tc>
        <w:tc>
          <w:tcPr>
            <w:tcW w:w="1538" w:type="dxa"/>
          </w:tcPr>
          <w:p w:rsidR="00FF6EE5" w:rsidRDefault="00460C4D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Ремонтно-механический цех. Участок подготовки хопперов</w:t>
            </w:r>
          </w:p>
        </w:tc>
        <w:tc>
          <w:tcPr>
            <w:tcW w:w="1282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0048</w:t>
            </w:r>
          </w:p>
        </w:tc>
        <w:tc>
          <w:tcPr>
            <w:tcW w:w="1329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-//-</w:t>
            </w:r>
          </w:p>
        </w:tc>
        <w:tc>
          <w:tcPr>
            <w:tcW w:w="1406" w:type="dxa"/>
          </w:tcPr>
          <w:p w:rsidR="00FF6EE5" w:rsidRDefault="00460C4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год</w:t>
            </w:r>
          </w:p>
        </w:tc>
        <w:tc>
          <w:tcPr>
            <w:tcW w:w="2180" w:type="dxa"/>
          </w:tcPr>
          <w:p w:rsidR="00FF6EE5" w:rsidRDefault="00460C4D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черный</w:t>
            </w:r>
          </w:p>
        </w:tc>
      </w:tr>
      <w:tr w:rsidR="00FF6EE5">
        <w:tc>
          <w:tcPr>
            <w:tcW w:w="542" w:type="dxa"/>
          </w:tcPr>
          <w:p w:rsidR="00FF6EE5" w:rsidRDefault="00460C4D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</w:t>
            </w:r>
          </w:p>
        </w:tc>
        <w:tc>
          <w:tcPr>
            <w:tcW w:w="1067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-//-</w:t>
            </w:r>
          </w:p>
        </w:tc>
        <w:tc>
          <w:tcPr>
            <w:tcW w:w="1538" w:type="dxa"/>
          </w:tcPr>
          <w:p w:rsidR="00FF6EE5" w:rsidRDefault="00460C4D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Энергоцех. Очистные сооружения. КНС</w:t>
            </w:r>
          </w:p>
        </w:tc>
        <w:tc>
          <w:tcPr>
            <w:tcW w:w="1282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0055</w:t>
            </w:r>
          </w:p>
        </w:tc>
        <w:tc>
          <w:tcPr>
            <w:tcW w:w="1329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-//-</w:t>
            </w:r>
          </w:p>
        </w:tc>
        <w:tc>
          <w:tcPr>
            <w:tcW w:w="1406" w:type="dxa"/>
          </w:tcPr>
          <w:p w:rsidR="00FF6EE5" w:rsidRDefault="00460C4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год</w:t>
            </w:r>
          </w:p>
        </w:tc>
        <w:tc>
          <w:tcPr>
            <w:tcW w:w="2180" w:type="dxa"/>
          </w:tcPr>
          <w:p w:rsidR="00FF6EE5" w:rsidRDefault="00460C4D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предельные алифатического ряда С</w:t>
            </w:r>
            <w:r>
              <w:rPr>
                <w:rFonts w:eastAsia="Calibri" w:cs="Times New Roman"/>
                <w:sz w:val="20"/>
                <w:szCs w:val="20"/>
                <w:vertAlign w:val="subscript"/>
              </w:rPr>
              <w:t>11</w:t>
            </w:r>
            <w:r>
              <w:rPr>
                <w:rFonts w:eastAsia="Calibri" w:cs="Times New Roman"/>
                <w:sz w:val="20"/>
                <w:szCs w:val="20"/>
              </w:rPr>
              <w:t>-С</w:t>
            </w:r>
            <w:r>
              <w:rPr>
                <w:rFonts w:eastAsia="Calibri" w:cs="Times New Roman"/>
                <w:sz w:val="20"/>
                <w:szCs w:val="20"/>
                <w:vertAlign w:val="subscript"/>
              </w:rPr>
              <w:t>19</w:t>
            </w:r>
          </w:p>
        </w:tc>
      </w:tr>
      <w:tr w:rsidR="00FF6EE5">
        <w:tc>
          <w:tcPr>
            <w:tcW w:w="542" w:type="dxa"/>
          </w:tcPr>
          <w:p w:rsidR="00FF6EE5" w:rsidRDefault="00460C4D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</w:t>
            </w:r>
          </w:p>
        </w:tc>
        <w:tc>
          <w:tcPr>
            <w:tcW w:w="1067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-//-</w:t>
            </w:r>
          </w:p>
        </w:tc>
        <w:tc>
          <w:tcPr>
            <w:tcW w:w="1538" w:type="dxa"/>
          </w:tcPr>
          <w:p w:rsidR="00FF6EE5" w:rsidRDefault="00460C4D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Энергоцех. Очистные сооружения. КНС</w:t>
            </w:r>
          </w:p>
        </w:tc>
        <w:tc>
          <w:tcPr>
            <w:tcW w:w="1282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0082</w:t>
            </w:r>
          </w:p>
        </w:tc>
        <w:tc>
          <w:tcPr>
            <w:tcW w:w="1329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-//-</w:t>
            </w:r>
          </w:p>
        </w:tc>
        <w:tc>
          <w:tcPr>
            <w:tcW w:w="1406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год</w:t>
            </w:r>
          </w:p>
        </w:tc>
        <w:tc>
          <w:tcPr>
            <w:tcW w:w="2180" w:type="dxa"/>
          </w:tcPr>
          <w:p w:rsidR="00FF6EE5" w:rsidRDefault="00460C4D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предельные алифатического ряда С</w:t>
            </w:r>
            <w:r>
              <w:rPr>
                <w:rFonts w:eastAsia="Calibri" w:cs="Times New Roman"/>
                <w:sz w:val="20"/>
                <w:szCs w:val="20"/>
                <w:vertAlign w:val="subscript"/>
              </w:rPr>
              <w:t>11</w:t>
            </w:r>
            <w:r>
              <w:rPr>
                <w:rFonts w:eastAsia="Calibri" w:cs="Times New Roman"/>
                <w:sz w:val="20"/>
                <w:szCs w:val="20"/>
              </w:rPr>
              <w:t>-С</w:t>
            </w:r>
            <w:r>
              <w:rPr>
                <w:rFonts w:eastAsia="Calibri" w:cs="Times New Roman"/>
                <w:sz w:val="20"/>
                <w:szCs w:val="20"/>
                <w:vertAlign w:val="subscript"/>
              </w:rPr>
              <w:t>19</w:t>
            </w:r>
          </w:p>
        </w:tc>
      </w:tr>
      <w:tr w:rsidR="00FF6EE5">
        <w:tc>
          <w:tcPr>
            <w:tcW w:w="542" w:type="dxa"/>
            <w:vMerge w:val="restart"/>
          </w:tcPr>
          <w:p w:rsidR="00FF6EE5" w:rsidRDefault="00460C4D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</w:t>
            </w:r>
          </w:p>
        </w:tc>
        <w:tc>
          <w:tcPr>
            <w:tcW w:w="1067" w:type="dxa"/>
            <w:vMerge w:val="restart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-//-</w:t>
            </w:r>
          </w:p>
        </w:tc>
        <w:tc>
          <w:tcPr>
            <w:tcW w:w="1538" w:type="dxa"/>
            <w:vMerge w:val="restart"/>
          </w:tcPr>
          <w:p w:rsidR="00FF6EE5" w:rsidRDefault="00460C4D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Цех производства технического углерода. Установка № 3. Камера обогрева сушильного барабана (рабочий режим)</w:t>
            </w:r>
          </w:p>
        </w:tc>
        <w:tc>
          <w:tcPr>
            <w:tcW w:w="1282" w:type="dxa"/>
            <w:vMerge w:val="restart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0024/1</w:t>
            </w:r>
          </w:p>
        </w:tc>
        <w:tc>
          <w:tcPr>
            <w:tcW w:w="1329" w:type="dxa"/>
            <w:vMerge w:val="restart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-//-</w:t>
            </w:r>
          </w:p>
        </w:tc>
        <w:tc>
          <w:tcPr>
            <w:tcW w:w="1406" w:type="dxa"/>
          </w:tcPr>
          <w:p w:rsidR="00FF6EE5" w:rsidRDefault="00460C4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квартал</w:t>
            </w:r>
          </w:p>
        </w:tc>
        <w:tc>
          <w:tcPr>
            <w:tcW w:w="2180" w:type="dxa"/>
          </w:tcPr>
          <w:p w:rsidR="00FF6EE5" w:rsidRDefault="00460C4D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</w:t>
            </w:r>
            <w:r>
              <w:rPr>
                <w:rFonts w:eastAsia="Calibri" w:cs="Times New Roman"/>
                <w:sz w:val="20"/>
                <w:szCs w:val="20"/>
                <w:vertAlign w:val="subscript"/>
              </w:rPr>
              <w:t>1</w:t>
            </w:r>
            <w:r>
              <w:rPr>
                <w:rFonts w:eastAsia="Calibri" w:cs="Times New Roman"/>
                <w:sz w:val="20"/>
                <w:szCs w:val="20"/>
              </w:rPr>
              <w:t>-С</w:t>
            </w:r>
            <w:r>
              <w:rPr>
                <w:rFonts w:eastAsia="Calibri" w:cs="Times New Roman"/>
                <w:sz w:val="20"/>
                <w:szCs w:val="20"/>
                <w:vertAlign w:val="subscript"/>
              </w:rPr>
              <w:t>10</w:t>
            </w:r>
          </w:p>
        </w:tc>
      </w:tr>
      <w:tr w:rsidR="00FF6EE5">
        <w:tc>
          <w:tcPr>
            <w:tcW w:w="542" w:type="dxa"/>
            <w:vMerge/>
          </w:tcPr>
          <w:p w:rsidR="00FF6EE5" w:rsidRDefault="00FF6EE5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FF6EE5" w:rsidRDefault="00460C4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квартал</w:t>
            </w:r>
          </w:p>
        </w:tc>
        <w:tc>
          <w:tcPr>
            <w:tcW w:w="2180" w:type="dxa"/>
          </w:tcPr>
          <w:p w:rsidR="00FF6EE5" w:rsidRDefault="00460C4D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Бензол</w:t>
            </w:r>
          </w:p>
        </w:tc>
      </w:tr>
      <w:tr w:rsidR="00FF6EE5">
        <w:tc>
          <w:tcPr>
            <w:tcW w:w="542" w:type="dxa"/>
            <w:vMerge/>
          </w:tcPr>
          <w:p w:rsidR="00FF6EE5" w:rsidRDefault="00FF6EE5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FF6EE5" w:rsidRDefault="00460C4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квартал</w:t>
            </w:r>
          </w:p>
        </w:tc>
        <w:tc>
          <w:tcPr>
            <w:tcW w:w="2180" w:type="dxa"/>
          </w:tcPr>
          <w:p w:rsidR="00FF6EE5" w:rsidRDefault="00460C4D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Толуол</w:t>
            </w:r>
          </w:p>
        </w:tc>
      </w:tr>
      <w:tr w:rsidR="00FF6EE5">
        <w:tc>
          <w:tcPr>
            <w:tcW w:w="542" w:type="dxa"/>
            <w:vMerge/>
          </w:tcPr>
          <w:p w:rsidR="00FF6EE5" w:rsidRDefault="00FF6EE5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FF6EE5" w:rsidRDefault="00460C4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Непрерывно </w:t>
            </w:r>
            <w:r>
              <w:rPr>
                <w:rFonts w:eastAsia="Calibri"/>
                <w:sz w:val="20"/>
                <w:szCs w:val="20"/>
              </w:rPr>
              <w:t>&lt;1&gt;</w:t>
            </w:r>
          </w:p>
        </w:tc>
        <w:tc>
          <w:tcPr>
            <w:tcW w:w="2180" w:type="dxa"/>
          </w:tcPr>
          <w:p w:rsidR="00FF6EE5" w:rsidRDefault="00460C4D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Азота диоксид</w:t>
            </w:r>
          </w:p>
        </w:tc>
      </w:tr>
      <w:tr w:rsidR="00FF6EE5">
        <w:tc>
          <w:tcPr>
            <w:tcW w:w="542" w:type="dxa"/>
            <w:vMerge/>
          </w:tcPr>
          <w:p w:rsidR="00FF6EE5" w:rsidRDefault="00FF6EE5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FF6EE5" w:rsidRDefault="00460C4D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Непрерывно </w:t>
            </w:r>
            <w:r>
              <w:rPr>
                <w:rFonts w:eastAsia="Calibri"/>
                <w:sz w:val="20"/>
                <w:szCs w:val="20"/>
              </w:rPr>
              <w:t>&lt;1&gt;</w:t>
            </w:r>
          </w:p>
        </w:tc>
        <w:tc>
          <w:tcPr>
            <w:tcW w:w="2180" w:type="dxa"/>
          </w:tcPr>
          <w:p w:rsidR="00FF6EE5" w:rsidRDefault="00460C4D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Углерод оксид</w:t>
            </w:r>
          </w:p>
        </w:tc>
      </w:tr>
      <w:tr w:rsidR="00FF6EE5">
        <w:tc>
          <w:tcPr>
            <w:tcW w:w="542" w:type="dxa"/>
            <w:vMerge/>
          </w:tcPr>
          <w:p w:rsidR="00FF6EE5" w:rsidRDefault="00FF6EE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FF6EE5" w:rsidRDefault="00460C4D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Непрерывно </w:t>
            </w:r>
            <w:r>
              <w:rPr>
                <w:rFonts w:eastAsia="Calibri"/>
                <w:sz w:val="20"/>
                <w:szCs w:val="20"/>
              </w:rPr>
              <w:t>&lt;1&gt;</w:t>
            </w:r>
          </w:p>
        </w:tc>
        <w:tc>
          <w:tcPr>
            <w:tcW w:w="2180" w:type="dxa"/>
          </w:tcPr>
          <w:p w:rsidR="00FF6EE5" w:rsidRDefault="00460C4D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Сера диоксид</w:t>
            </w:r>
          </w:p>
        </w:tc>
      </w:tr>
      <w:tr w:rsidR="00FF6EE5">
        <w:tc>
          <w:tcPr>
            <w:tcW w:w="542" w:type="dxa"/>
            <w:vMerge/>
          </w:tcPr>
          <w:p w:rsidR="00FF6EE5" w:rsidRDefault="00FF6EE5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FF6EE5" w:rsidRDefault="00460C4D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Непрерывно </w:t>
            </w:r>
            <w:r>
              <w:rPr>
                <w:rFonts w:eastAsia="Calibri"/>
                <w:sz w:val="20"/>
                <w:szCs w:val="20"/>
              </w:rPr>
              <w:t>&lt;1&gt;</w:t>
            </w:r>
          </w:p>
        </w:tc>
        <w:tc>
          <w:tcPr>
            <w:tcW w:w="2180" w:type="dxa"/>
          </w:tcPr>
          <w:p w:rsidR="00FF6EE5" w:rsidRDefault="00460C4D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черный</w:t>
            </w:r>
          </w:p>
        </w:tc>
      </w:tr>
      <w:tr w:rsidR="00FF6EE5">
        <w:tc>
          <w:tcPr>
            <w:tcW w:w="542" w:type="dxa"/>
            <w:vMerge/>
          </w:tcPr>
          <w:p w:rsidR="00FF6EE5" w:rsidRDefault="00FF6EE5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FF6EE5" w:rsidRDefault="00FF6EE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FF6EE5" w:rsidRDefault="00460C4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квартал</w:t>
            </w:r>
          </w:p>
        </w:tc>
        <w:tc>
          <w:tcPr>
            <w:tcW w:w="2180" w:type="dxa"/>
          </w:tcPr>
          <w:p w:rsidR="00FF6EE5" w:rsidRDefault="00460C4D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Хрома трехвалентные соед.</w:t>
            </w:r>
          </w:p>
        </w:tc>
      </w:tr>
      <w:tr w:rsidR="00FF6EE5">
        <w:tc>
          <w:tcPr>
            <w:tcW w:w="542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FF6EE5" w:rsidRDefault="00460C4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квартал</w:t>
            </w:r>
          </w:p>
        </w:tc>
        <w:tc>
          <w:tcPr>
            <w:tcW w:w="2180" w:type="dxa"/>
          </w:tcPr>
          <w:p w:rsidR="00FF6EE5" w:rsidRDefault="00460C4D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Медь и ее соединения (в пересчете на медь)</w:t>
            </w:r>
          </w:p>
        </w:tc>
      </w:tr>
      <w:tr w:rsidR="00FF6EE5">
        <w:tc>
          <w:tcPr>
            <w:tcW w:w="542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FF6EE5" w:rsidRDefault="00460C4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квартал</w:t>
            </w:r>
          </w:p>
        </w:tc>
        <w:tc>
          <w:tcPr>
            <w:tcW w:w="2180" w:type="dxa"/>
          </w:tcPr>
          <w:p w:rsidR="00FF6EE5" w:rsidRDefault="00460C4D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Никель оксид (в пересчете на никель)</w:t>
            </w:r>
          </w:p>
        </w:tc>
      </w:tr>
      <w:tr w:rsidR="00FF6EE5">
        <w:tc>
          <w:tcPr>
            <w:tcW w:w="542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FF6EE5" w:rsidRDefault="00460C4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квартал</w:t>
            </w:r>
          </w:p>
        </w:tc>
        <w:tc>
          <w:tcPr>
            <w:tcW w:w="2180" w:type="dxa"/>
          </w:tcPr>
          <w:p w:rsidR="00FF6EE5" w:rsidRDefault="00460C4D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Свинец и его неорганические соединения (в пересчете на свинец)</w:t>
            </w:r>
          </w:p>
        </w:tc>
      </w:tr>
      <w:tr w:rsidR="00FF6EE5">
        <w:tc>
          <w:tcPr>
            <w:tcW w:w="542" w:type="dxa"/>
          </w:tcPr>
          <w:p w:rsidR="00FF6EE5" w:rsidRDefault="00460C4D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1067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1538" w:type="dxa"/>
          </w:tcPr>
          <w:p w:rsidR="00FF6EE5" w:rsidRDefault="00460C4D">
            <w:pPr>
              <w:ind w:hanging="2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1282" w:type="dxa"/>
          </w:tcPr>
          <w:p w:rsidR="00FF6EE5" w:rsidRDefault="00460C4D">
            <w:pPr>
              <w:ind w:hanging="2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329" w:type="dxa"/>
          </w:tcPr>
          <w:p w:rsidR="00FF6EE5" w:rsidRDefault="00460C4D">
            <w:pPr>
              <w:ind w:hanging="2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1406" w:type="dxa"/>
          </w:tcPr>
          <w:p w:rsidR="00FF6EE5" w:rsidRDefault="00460C4D">
            <w:pPr>
              <w:ind w:hanging="2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2180" w:type="dxa"/>
          </w:tcPr>
          <w:p w:rsidR="00FF6EE5" w:rsidRDefault="00460C4D">
            <w:pPr>
              <w:ind w:hanging="2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</w:t>
            </w:r>
          </w:p>
        </w:tc>
      </w:tr>
      <w:tr w:rsidR="00FF6EE5">
        <w:tc>
          <w:tcPr>
            <w:tcW w:w="542" w:type="dxa"/>
            <w:vMerge w:val="restart"/>
          </w:tcPr>
          <w:p w:rsidR="00FF6EE5" w:rsidRDefault="00460C4D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</w:t>
            </w:r>
          </w:p>
        </w:tc>
        <w:tc>
          <w:tcPr>
            <w:tcW w:w="1067" w:type="dxa"/>
            <w:vMerge w:val="restart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-//-</w:t>
            </w:r>
          </w:p>
        </w:tc>
        <w:tc>
          <w:tcPr>
            <w:tcW w:w="1538" w:type="dxa"/>
            <w:vMerge w:val="restart"/>
          </w:tcPr>
          <w:p w:rsidR="00FF6EE5" w:rsidRDefault="00460C4D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Цех производства технического углерода. Установка № 3. Камера обогрева сушильного барабана (рабочий режим)</w:t>
            </w:r>
          </w:p>
        </w:tc>
        <w:tc>
          <w:tcPr>
            <w:tcW w:w="1282" w:type="dxa"/>
            <w:vMerge w:val="restart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0024/1</w:t>
            </w:r>
          </w:p>
        </w:tc>
        <w:tc>
          <w:tcPr>
            <w:tcW w:w="1329" w:type="dxa"/>
            <w:vMerge w:val="restart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-//-</w:t>
            </w:r>
          </w:p>
        </w:tc>
        <w:tc>
          <w:tcPr>
            <w:tcW w:w="1406" w:type="dxa"/>
          </w:tcPr>
          <w:p w:rsidR="00FF6EE5" w:rsidRDefault="00460C4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полугодие</w:t>
            </w:r>
          </w:p>
        </w:tc>
        <w:tc>
          <w:tcPr>
            <w:tcW w:w="2180" w:type="dxa"/>
          </w:tcPr>
          <w:p w:rsidR="00FF6EE5" w:rsidRDefault="00460C4D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Полихлорированные бифенилы (по сумме ПХБ (ПХБ 28,ПХБ 52,ПХБ 101, ПХБ 118, ПХБ 138, ПХБ 153, ПХБ 180))</w:t>
            </w:r>
          </w:p>
        </w:tc>
      </w:tr>
      <w:tr w:rsidR="00FF6EE5">
        <w:tc>
          <w:tcPr>
            <w:tcW w:w="542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FF6EE5" w:rsidRDefault="00460C4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 раз в полугодие</w:t>
            </w:r>
          </w:p>
        </w:tc>
        <w:tc>
          <w:tcPr>
            <w:tcW w:w="2180" w:type="dxa"/>
          </w:tcPr>
          <w:p w:rsidR="00FF6EE5" w:rsidRDefault="00460C4D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Бенз(а)пирен</w:t>
            </w:r>
          </w:p>
          <w:p w:rsidR="00FF6EE5" w:rsidRDefault="00FF6EE5">
            <w:pPr>
              <w:ind w:firstLine="0"/>
              <w:rPr>
                <w:sz w:val="20"/>
                <w:szCs w:val="20"/>
              </w:rPr>
            </w:pPr>
          </w:p>
        </w:tc>
      </w:tr>
      <w:tr w:rsidR="00FF6EE5">
        <w:tc>
          <w:tcPr>
            <w:tcW w:w="542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FF6EE5" w:rsidRDefault="00460C4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 раз в полугодие</w:t>
            </w:r>
          </w:p>
        </w:tc>
        <w:tc>
          <w:tcPr>
            <w:tcW w:w="2180" w:type="dxa"/>
          </w:tcPr>
          <w:p w:rsidR="00FF6EE5" w:rsidRDefault="00460C4D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Фенантрен</w:t>
            </w:r>
          </w:p>
        </w:tc>
      </w:tr>
      <w:tr w:rsidR="00FF6EE5">
        <w:tc>
          <w:tcPr>
            <w:tcW w:w="542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FF6EE5" w:rsidRDefault="00460C4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 раз в полугодие</w:t>
            </w:r>
          </w:p>
        </w:tc>
        <w:tc>
          <w:tcPr>
            <w:tcW w:w="2180" w:type="dxa"/>
          </w:tcPr>
          <w:p w:rsidR="00FF6EE5" w:rsidRDefault="00460C4D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Нафталин</w:t>
            </w:r>
          </w:p>
        </w:tc>
      </w:tr>
      <w:tr w:rsidR="00FF6EE5">
        <w:tc>
          <w:tcPr>
            <w:tcW w:w="542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FF6EE5" w:rsidRDefault="00460C4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квартал</w:t>
            </w:r>
          </w:p>
        </w:tc>
        <w:tc>
          <w:tcPr>
            <w:tcW w:w="2180" w:type="dxa"/>
          </w:tcPr>
          <w:p w:rsidR="00FF6EE5" w:rsidRDefault="00460C4D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Мышьяк, неорганические соединения (в пересчете на мышьяк)</w:t>
            </w:r>
          </w:p>
        </w:tc>
      </w:tr>
      <w:tr w:rsidR="00FF6EE5">
        <w:tc>
          <w:tcPr>
            <w:tcW w:w="542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FF6EE5" w:rsidRDefault="00FF6EE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FF6EE5" w:rsidRDefault="00460C4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квартал</w:t>
            </w:r>
          </w:p>
        </w:tc>
        <w:tc>
          <w:tcPr>
            <w:tcW w:w="2180" w:type="dxa"/>
          </w:tcPr>
          <w:p w:rsidR="00FF6EE5" w:rsidRDefault="00460C4D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Кадмий и его соединения (в пересчете на кадмий)</w:t>
            </w:r>
          </w:p>
        </w:tc>
      </w:tr>
      <w:tr w:rsidR="00FF6EE5">
        <w:tc>
          <w:tcPr>
            <w:tcW w:w="542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FF6EE5" w:rsidRDefault="00460C4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квартал</w:t>
            </w:r>
          </w:p>
        </w:tc>
        <w:tc>
          <w:tcPr>
            <w:tcW w:w="2180" w:type="dxa"/>
          </w:tcPr>
          <w:p w:rsidR="00FF6EE5" w:rsidRDefault="00460C4D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Ртуть и ее соединения (в пересчете на ртуть)</w:t>
            </w:r>
          </w:p>
        </w:tc>
      </w:tr>
      <w:tr w:rsidR="00FF6EE5">
        <w:tc>
          <w:tcPr>
            <w:tcW w:w="542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FF6EE5" w:rsidRDefault="00460C4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полугодие</w:t>
            </w:r>
          </w:p>
        </w:tc>
        <w:tc>
          <w:tcPr>
            <w:tcW w:w="2180" w:type="dxa"/>
          </w:tcPr>
          <w:p w:rsidR="00FF6EE5" w:rsidRDefault="00460C4D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Полихлорированные дибензодиоксины и полихлорированные дибензофураны (в пересчете на 2,3,7,8-тетрахлордибензо-1,4-диоксин)</w:t>
            </w:r>
          </w:p>
        </w:tc>
      </w:tr>
      <w:tr w:rsidR="00FF6EE5">
        <w:tc>
          <w:tcPr>
            <w:tcW w:w="542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FF6EE5" w:rsidRDefault="00460C4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полугодие</w:t>
            </w:r>
          </w:p>
        </w:tc>
        <w:tc>
          <w:tcPr>
            <w:tcW w:w="2180" w:type="dxa"/>
          </w:tcPr>
          <w:p w:rsidR="00FF6EE5" w:rsidRDefault="00460C4D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Бензо(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b</w:t>
            </w:r>
            <w:r>
              <w:rPr>
                <w:rFonts w:eastAsia="Calibri" w:cs="Times New Roman"/>
                <w:sz w:val="20"/>
                <w:szCs w:val="20"/>
              </w:rPr>
              <w:t>)флуорантен</w:t>
            </w:r>
          </w:p>
        </w:tc>
      </w:tr>
      <w:tr w:rsidR="00FF6EE5">
        <w:tc>
          <w:tcPr>
            <w:tcW w:w="542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FF6EE5" w:rsidRDefault="00460C4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полугодие</w:t>
            </w:r>
          </w:p>
        </w:tc>
        <w:tc>
          <w:tcPr>
            <w:tcW w:w="2180" w:type="dxa"/>
          </w:tcPr>
          <w:p w:rsidR="00FF6EE5" w:rsidRDefault="00460C4D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Бензо(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k</w:t>
            </w:r>
            <w:r>
              <w:rPr>
                <w:rFonts w:eastAsia="Calibri" w:cs="Times New Roman"/>
                <w:sz w:val="20"/>
                <w:szCs w:val="20"/>
              </w:rPr>
              <w:t>)флуорантен</w:t>
            </w:r>
          </w:p>
        </w:tc>
      </w:tr>
      <w:tr w:rsidR="00FF6EE5">
        <w:tc>
          <w:tcPr>
            <w:tcW w:w="542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FF6EE5" w:rsidRDefault="00FF6EE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FF6EE5" w:rsidRDefault="00460C4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полугодие</w:t>
            </w:r>
          </w:p>
        </w:tc>
        <w:tc>
          <w:tcPr>
            <w:tcW w:w="2180" w:type="dxa"/>
          </w:tcPr>
          <w:p w:rsidR="00FF6EE5" w:rsidRDefault="00460C4D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Индено(1,2,3-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cd</w:t>
            </w:r>
            <w:r>
              <w:rPr>
                <w:rFonts w:eastAsia="Calibri" w:cs="Times New Roman"/>
                <w:sz w:val="20"/>
                <w:szCs w:val="20"/>
              </w:rPr>
              <w:t>)пирен</w:t>
            </w:r>
          </w:p>
        </w:tc>
      </w:tr>
      <w:tr w:rsidR="00FF6EE5">
        <w:tc>
          <w:tcPr>
            <w:tcW w:w="542" w:type="dxa"/>
            <w:vMerge/>
          </w:tcPr>
          <w:p w:rsidR="00FF6EE5" w:rsidRDefault="00FF6EE5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FF6EE5" w:rsidRDefault="00460C4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квартал</w:t>
            </w:r>
          </w:p>
        </w:tc>
        <w:tc>
          <w:tcPr>
            <w:tcW w:w="2180" w:type="dxa"/>
          </w:tcPr>
          <w:p w:rsidR="00FF6EE5" w:rsidRDefault="00460C4D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Сероводород</w:t>
            </w:r>
          </w:p>
        </w:tc>
      </w:tr>
      <w:tr w:rsidR="00FF6EE5">
        <w:tc>
          <w:tcPr>
            <w:tcW w:w="542" w:type="dxa"/>
            <w:vMerge w:val="restart"/>
          </w:tcPr>
          <w:p w:rsidR="00FF6EE5" w:rsidRDefault="00460C4D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11</w:t>
            </w:r>
          </w:p>
        </w:tc>
        <w:tc>
          <w:tcPr>
            <w:tcW w:w="1067" w:type="dxa"/>
            <w:vMerge w:val="restart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-//-</w:t>
            </w:r>
          </w:p>
        </w:tc>
        <w:tc>
          <w:tcPr>
            <w:tcW w:w="1538" w:type="dxa"/>
            <w:vMerge w:val="restart"/>
          </w:tcPr>
          <w:p w:rsidR="00FF6EE5" w:rsidRDefault="00460C4D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Цех производства технического углерода. Установка № 4. Камера обогрева сушильного барабана (рабочий режим)</w:t>
            </w:r>
          </w:p>
        </w:tc>
        <w:tc>
          <w:tcPr>
            <w:tcW w:w="1282" w:type="dxa"/>
            <w:vMerge w:val="restart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0029/1</w:t>
            </w:r>
          </w:p>
        </w:tc>
        <w:tc>
          <w:tcPr>
            <w:tcW w:w="1329" w:type="dxa"/>
            <w:vMerge w:val="restart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-//-</w:t>
            </w:r>
          </w:p>
        </w:tc>
        <w:tc>
          <w:tcPr>
            <w:tcW w:w="1406" w:type="dxa"/>
          </w:tcPr>
          <w:p w:rsidR="00FF6EE5" w:rsidRDefault="00460C4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квартал</w:t>
            </w:r>
          </w:p>
        </w:tc>
        <w:tc>
          <w:tcPr>
            <w:tcW w:w="2180" w:type="dxa"/>
          </w:tcPr>
          <w:p w:rsidR="00FF6EE5" w:rsidRDefault="00460C4D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</w:t>
            </w:r>
            <w:r>
              <w:rPr>
                <w:rFonts w:eastAsia="Calibri" w:cs="Times New Roman"/>
                <w:sz w:val="20"/>
                <w:szCs w:val="20"/>
                <w:vertAlign w:val="subscript"/>
              </w:rPr>
              <w:t>1</w:t>
            </w:r>
            <w:r>
              <w:rPr>
                <w:rFonts w:eastAsia="Calibri" w:cs="Times New Roman"/>
                <w:sz w:val="20"/>
                <w:szCs w:val="20"/>
              </w:rPr>
              <w:t>-С</w:t>
            </w:r>
            <w:r>
              <w:rPr>
                <w:rFonts w:eastAsia="Calibri" w:cs="Times New Roman"/>
                <w:sz w:val="20"/>
                <w:szCs w:val="20"/>
                <w:vertAlign w:val="subscript"/>
              </w:rPr>
              <w:t>10</w:t>
            </w:r>
          </w:p>
        </w:tc>
      </w:tr>
      <w:tr w:rsidR="00FF6EE5">
        <w:tc>
          <w:tcPr>
            <w:tcW w:w="542" w:type="dxa"/>
            <w:vMerge/>
          </w:tcPr>
          <w:p w:rsidR="00FF6EE5" w:rsidRDefault="00FF6EE5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FF6EE5" w:rsidRDefault="00460C4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квартал</w:t>
            </w:r>
          </w:p>
        </w:tc>
        <w:tc>
          <w:tcPr>
            <w:tcW w:w="2180" w:type="dxa"/>
          </w:tcPr>
          <w:p w:rsidR="00FF6EE5" w:rsidRDefault="00460C4D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Бензол</w:t>
            </w:r>
          </w:p>
        </w:tc>
      </w:tr>
      <w:tr w:rsidR="00FF6EE5">
        <w:tc>
          <w:tcPr>
            <w:tcW w:w="542" w:type="dxa"/>
            <w:vMerge/>
          </w:tcPr>
          <w:p w:rsidR="00FF6EE5" w:rsidRDefault="00FF6EE5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FF6EE5" w:rsidRDefault="00460C4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квартал</w:t>
            </w:r>
          </w:p>
        </w:tc>
        <w:tc>
          <w:tcPr>
            <w:tcW w:w="2180" w:type="dxa"/>
          </w:tcPr>
          <w:p w:rsidR="00FF6EE5" w:rsidRDefault="00460C4D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Толуол</w:t>
            </w:r>
          </w:p>
        </w:tc>
      </w:tr>
      <w:tr w:rsidR="00FF6EE5">
        <w:tc>
          <w:tcPr>
            <w:tcW w:w="542" w:type="dxa"/>
            <w:vMerge/>
          </w:tcPr>
          <w:p w:rsidR="00FF6EE5" w:rsidRDefault="00FF6EE5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FF6EE5" w:rsidRDefault="00460C4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Непрерывно </w:t>
            </w:r>
            <w:r>
              <w:rPr>
                <w:rFonts w:eastAsia="Calibri"/>
                <w:sz w:val="20"/>
                <w:szCs w:val="20"/>
              </w:rPr>
              <w:t>&lt;1&gt;</w:t>
            </w:r>
          </w:p>
        </w:tc>
        <w:tc>
          <w:tcPr>
            <w:tcW w:w="2180" w:type="dxa"/>
          </w:tcPr>
          <w:p w:rsidR="00FF6EE5" w:rsidRDefault="00460C4D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Азота диоксид</w:t>
            </w:r>
          </w:p>
        </w:tc>
      </w:tr>
      <w:tr w:rsidR="00FF6EE5">
        <w:tc>
          <w:tcPr>
            <w:tcW w:w="542" w:type="dxa"/>
            <w:vMerge/>
          </w:tcPr>
          <w:p w:rsidR="00FF6EE5" w:rsidRDefault="00FF6EE5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FF6EE5" w:rsidRDefault="00460C4D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Непрерывно </w:t>
            </w:r>
            <w:r>
              <w:rPr>
                <w:rFonts w:eastAsia="Calibri"/>
                <w:sz w:val="20"/>
                <w:szCs w:val="20"/>
              </w:rPr>
              <w:t>&lt;1&gt;</w:t>
            </w:r>
          </w:p>
        </w:tc>
        <w:tc>
          <w:tcPr>
            <w:tcW w:w="2180" w:type="dxa"/>
          </w:tcPr>
          <w:p w:rsidR="00FF6EE5" w:rsidRDefault="00460C4D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Углерод оксид</w:t>
            </w:r>
          </w:p>
        </w:tc>
      </w:tr>
      <w:tr w:rsidR="00FF6EE5">
        <w:tc>
          <w:tcPr>
            <w:tcW w:w="542" w:type="dxa"/>
            <w:vMerge/>
          </w:tcPr>
          <w:p w:rsidR="00FF6EE5" w:rsidRDefault="00FF6EE5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FF6EE5" w:rsidRDefault="00FF6EE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FF6EE5" w:rsidRDefault="00460C4D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Непрерывно </w:t>
            </w:r>
            <w:r>
              <w:rPr>
                <w:rFonts w:eastAsia="Calibri"/>
                <w:sz w:val="20"/>
                <w:szCs w:val="20"/>
              </w:rPr>
              <w:t>&lt;1&gt;</w:t>
            </w:r>
          </w:p>
        </w:tc>
        <w:tc>
          <w:tcPr>
            <w:tcW w:w="2180" w:type="dxa"/>
          </w:tcPr>
          <w:p w:rsidR="00FF6EE5" w:rsidRDefault="00460C4D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Сера диоксид</w:t>
            </w:r>
          </w:p>
        </w:tc>
      </w:tr>
      <w:tr w:rsidR="00FF6EE5">
        <w:tc>
          <w:tcPr>
            <w:tcW w:w="542" w:type="dxa"/>
            <w:vMerge/>
          </w:tcPr>
          <w:p w:rsidR="00FF6EE5" w:rsidRDefault="00FF6EE5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FF6EE5" w:rsidRDefault="00460C4D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Непрерывно </w:t>
            </w:r>
            <w:r>
              <w:rPr>
                <w:rFonts w:eastAsia="Calibri"/>
                <w:sz w:val="20"/>
                <w:szCs w:val="20"/>
              </w:rPr>
              <w:t>&lt;1&gt;</w:t>
            </w:r>
          </w:p>
        </w:tc>
        <w:tc>
          <w:tcPr>
            <w:tcW w:w="2180" w:type="dxa"/>
          </w:tcPr>
          <w:p w:rsidR="00FF6EE5" w:rsidRDefault="00460C4D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черный</w:t>
            </w:r>
          </w:p>
        </w:tc>
      </w:tr>
      <w:tr w:rsidR="00FF6EE5">
        <w:tc>
          <w:tcPr>
            <w:tcW w:w="542" w:type="dxa"/>
            <w:vMerge/>
          </w:tcPr>
          <w:p w:rsidR="00FF6EE5" w:rsidRDefault="00FF6EE5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FF6EE5" w:rsidRDefault="00460C4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квартал</w:t>
            </w:r>
          </w:p>
        </w:tc>
        <w:tc>
          <w:tcPr>
            <w:tcW w:w="2180" w:type="dxa"/>
          </w:tcPr>
          <w:p w:rsidR="00FF6EE5" w:rsidRDefault="00460C4D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Хрома трехвалентные соед.</w:t>
            </w:r>
          </w:p>
        </w:tc>
      </w:tr>
      <w:tr w:rsidR="00FF6EE5">
        <w:tc>
          <w:tcPr>
            <w:tcW w:w="542" w:type="dxa"/>
            <w:vMerge/>
          </w:tcPr>
          <w:p w:rsidR="00FF6EE5" w:rsidRDefault="00FF6EE5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FF6EE5" w:rsidRDefault="00460C4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квартал</w:t>
            </w:r>
          </w:p>
        </w:tc>
        <w:tc>
          <w:tcPr>
            <w:tcW w:w="2180" w:type="dxa"/>
          </w:tcPr>
          <w:p w:rsidR="00FF6EE5" w:rsidRDefault="00460C4D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Медь и ее соединения (в пересчете на медь)</w:t>
            </w:r>
          </w:p>
        </w:tc>
      </w:tr>
      <w:tr w:rsidR="00FF6EE5">
        <w:tc>
          <w:tcPr>
            <w:tcW w:w="542" w:type="dxa"/>
            <w:vMerge/>
          </w:tcPr>
          <w:p w:rsidR="00FF6EE5" w:rsidRDefault="00FF6EE5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FF6EE5" w:rsidRDefault="00460C4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квартал</w:t>
            </w:r>
          </w:p>
        </w:tc>
        <w:tc>
          <w:tcPr>
            <w:tcW w:w="2180" w:type="dxa"/>
          </w:tcPr>
          <w:p w:rsidR="00FF6EE5" w:rsidRDefault="00460C4D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Никель оксид (в пересчете на никель)</w:t>
            </w:r>
          </w:p>
          <w:p w:rsidR="00FF6EE5" w:rsidRDefault="00FF6EE5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FF6EE5" w:rsidRDefault="00FF6EE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FF6EE5">
        <w:tc>
          <w:tcPr>
            <w:tcW w:w="542" w:type="dxa"/>
          </w:tcPr>
          <w:p w:rsidR="00FF6EE5" w:rsidRDefault="00460C4D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1067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1538" w:type="dxa"/>
          </w:tcPr>
          <w:p w:rsidR="00FF6EE5" w:rsidRDefault="00460C4D">
            <w:pPr>
              <w:ind w:hanging="2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1282" w:type="dxa"/>
          </w:tcPr>
          <w:p w:rsidR="00FF6EE5" w:rsidRDefault="00460C4D">
            <w:pPr>
              <w:ind w:hanging="2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329" w:type="dxa"/>
          </w:tcPr>
          <w:p w:rsidR="00FF6EE5" w:rsidRDefault="00460C4D">
            <w:pPr>
              <w:ind w:hanging="2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1406" w:type="dxa"/>
          </w:tcPr>
          <w:p w:rsidR="00FF6EE5" w:rsidRDefault="00460C4D">
            <w:pPr>
              <w:ind w:hanging="2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2180" w:type="dxa"/>
          </w:tcPr>
          <w:p w:rsidR="00FF6EE5" w:rsidRDefault="00460C4D">
            <w:pPr>
              <w:ind w:hanging="2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</w:t>
            </w:r>
          </w:p>
        </w:tc>
      </w:tr>
      <w:tr w:rsidR="00FF6EE5">
        <w:tc>
          <w:tcPr>
            <w:tcW w:w="542" w:type="dxa"/>
            <w:vMerge w:val="restart"/>
          </w:tcPr>
          <w:p w:rsidR="00FF6EE5" w:rsidRDefault="00460C4D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11</w:t>
            </w:r>
          </w:p>
        </w:tc>
        <w:tc>
          <w:tcPr>
            <w:tcW w:w="1067" w:type="dxa"/>
            <w:vMerge w:val="restart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-//-</w:t>
            </w:r>
          </w:p>
        </w:tc>
        <w:tc>
          <w:tcPr>
            <w:tcW w:w="1538" w:type="dxa"/>
            <w:vMerge w:val="restart"/>
          </w:tcPr>
          <w:p w:rsidR="00FF6EE5" w:rsidRDefault="00460C4D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Цех производства технического углерода. Установка № 4. Камера обогрева сушильного барабана (рабочий режим)</w:t>
            </w:r>
          </w:p>
        </w:tc>
        <w:tc>
          <w:tcPr>
            <w:tcW w:w="1282" w:type="dxa"/>
            <w:vMerge w:val="restart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0029/1</w:t>
            </w:r>
          </w:p>
        </w:tc>
        <w:tc>
          <w:tcPr>
            <w:tcW w:w="1329" w:type="dxa"/>
            <w:vMerge w:val="restart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-//-</w:t>
            </w:r>
          </w:p>
        </w:tc>
        <w:tc>
          <w:tcPr>
            <w:tcW w:w="1406" w:type="dxa"/>
          </w:tcPr>
          <w:p w:rsidR="00FF6EE5" w:rsidRDefault="00460C4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квартал</w:t>
            </w:r>
          </w:p>
        </w:tc>
        <w:tc>
          <w:tcPr>
            <w:tcW w:w="2180" w:type="dxa"/>
          </w:tcPr>
          <w:p w:rsidR="00FF6EE5" w:rsidRDefault="00460C4D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Свинец и его неорганические соединения (в пересчете на свинец)</w:t>
            </w:r>
          </w:p>
        </w:tc>
      </w:tr>
      <w:tr w:rsidR="00FF6EE5">
        <w:tc>
          <w:tcPr>
            <w:tcW w:w="542" w:type="dxa"/>
            <w:vMerge/>
          </w:tcPr>
          <w:p w:rsidR="00FF6EE5" w:rsidRDefault="00FF6EE5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FF6EE5" w:rsidRDefault="00460C4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полугодие</w:t>
            </w:r>
          </w:p>
        </w:tc>
        <w:tc>
          <w:tcPr>
            <w:tcW w:w="2180" w:type="dxa"/>
          </w:tcPr>
          <w:p w:rsidR="00FF6EE5" w:rsidRDefault="00460C4D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Полихлорированные бифенилы (по сумме ПХБ (ПХБ 28,ПХБ 52,ПХБ 101, ПХБ 118, ПХБ 138, ПХБ 153, ПХБ 180))</w:t>
            </w:r>
          </w:p>
        </w:tc>
      </w:tr>
      <w:tr w:rsidR="00FF6EE5">
        <w:tc>
          <w:tcPr>
            <w:tcW w:w="542" w:type="dxa"/>
            <w:vMerge/>
          </w:tcPr>
          <w:p w:rsidR="00FF6EE5" w:rsidRDefault="00FF6EE5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FF6EE5" w:rsidRDefault="00460C4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полугодие</w:t>
            </w:r>
          </w:p>
        </w:tc>
        <w:tc>
          <w:tcPr>
            <w:tcW w:w="2180" w:type="dxa"/>
          </w:tcPr>
          <w:p w:rsidR="00FF6EE5" w:rsidRDefault="00460C4D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Бенз(а)пирен</w:t>
            </w:r>
          </w:p>
          <w:p w:rsidR="00FF6EE5" w:rsidRDefault="00FF6EE5">
            <w:pPr>
              <w:ind w:firstLine="0"/>
              <w:rPr>
                <w:sz w:val="20"/>
                <w:szCs w:val="20"/>
              </w:rPr>
            </w:pPr>
          </w:p>
        </w:tc>
      </w:tr>
      <w:tr w:rsidR="00FF6EE5">
        <w:tc>
          <w:tcPr>
            <w:tcW w:w="542" w:type="dxa"/>
            <w:vMerge/>
          </w:tcPr>
          <w:p w:rsidR="00FF6EE5" w:rsidRDefault="00FF6EE5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FF6EE5" w:rsidRDefault="00FF6EE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FF6EE5" w:rsidRDefault="00460C4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полугодие</w:t>
            </w:r>
          </w:p>
        </w:tc>
        <w:tc>
          <w:tcPr>
            <w:tcW w:w="2180" w:type="dxa"/>
          </w:tcPr>
          <w:p w:rsidR="00FF6EE5" w:rsidRDefault="00460C4D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Фенантрен</w:t>
            </w:r>
          </w:p>
        </w:tc>
      </w:tr>
      <w:tr w:rsidR="00FF6EE5">
        <w:tc>
          <w:tcPr>
            <w:tcW w:w="542" w:type="dxa"/>
            <w:vMerge/>
          </w:tcPr>
          <w:p w:rsidR="00FF6EE5" w:rsidRDefault="00FF6EE5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FF6EE5" w:rsidRDefault="00460C4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полугодие</w:t>
            </w:r>
          </w:p>
        </w:tc>
        <w:tc>
          <w:tcPr>
            <w:tcW w:w="2180" w:type="dxa"/>
          </w:tcPr>
          <w:p w:rsidR="00FF6EE5" w:rsidRDefault="00460C4D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Нафталин</w:t>
            </w:r>
          </w:p>
        </w:tc>
      </w:tr>
      <w:tr w:rsidR="00FF6EE5">
        <w:tc>
          <w:tcPr>
            <w:tcW w:w="542" w:type="dxa"/>
            <w:vMerge/>
          </w:tcPr>
          <w:p w:rsidR="00FF6EE5" w:rsidRDefault="00FF6EE5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FF6EE5" w:rsidRDefault="00460C4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квартал</w:t>
            </w:r>
          </w:p>
        </w:tc>
        <w:tc>
          <w:tcPr>
            <w:tcW w:w="2180" w:type="dxa"/>
          </w:tcPr>
          <w:p w:rsidR="00FF6EE5" w:rsidRDefault="00460C4D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Мышьяк, неорганические соединения (в пересчете на мышьяк)</w:t>
            </w:r>
          </w:p>
        </w:tc>
      </w:tr>
      <w:tr w:rsidR="00FF6EE5">
        <w:tc>
          <w:tcPr>
            <w:tcW w:w="542" w:type="dxa"/>
            <w:vMerge/>
          </w:tcPr>
          <w:p w:rsidR="00FF6EE5" w:rsidRDefault="00FF6EE5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FF6EE5" w:rsidRDefault="00460C4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квартал</w:t>
            </w:r>
          </w:p>
        </w:tc>
        <w:tc>
          <w:tcPr>
            <w:tcW w:w="2180" w:type="dxa"/>
          </w:tcPr>
          <w:p w:rsidR="00FF6EE5" w:rsidRDefault="00460C4D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Кадмий и его соединения (в пересчете на кадмий)</w:t>
            </w:r>
          </w:p>
        </w:tc>
      </w:tr>
      <w:tr w:rsidR="00FF6EE5">
        <w:tc>
          <w:tcPr>
            <w:tcW w:w="542" w:type="dxa"/>
            <w:vMerge/>
          </w:tcPr>
          <w:p w:rsidR="00FF6EE5" w:rsidRDefault="00FF6EE5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FF6EE5" w:rsidRDefault="00460C4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квартал</w:t>
            </w:r>
          </w:p>
        </w:tc>
        <w:tc>
          <w:tcPr>
            <w:tcW w:w="2180" w:type="dxa"/>
          </w:tcPr>
          <w:p w:rsidR="00FF6EE5" w:rsidRDefault="00460C4D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Ртуть и ее соединения (в пересчете на ртуть)</w:t>
            </w:r>
          </w:p>
        </w:tc>
      </w:tr>
      <w:tr w:rsidR="00FF6EE5">
        <w:tc>
          <w:tcPr>
            <w:tcW w:w="542" w:type="dxa"/>
            <w:vMerge/>
          </w:tcPr>
          <w:p w:rsidR="00FF6EE5" w:rsidRDefault="00FF6EE5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FF6EE5" w:rsidRDefault="00460C4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полугодие</w:t>
            </w:r>
          </w:p>
        </w:tc>
        <w:tc>
          <w:tcPr>
            <w:tcW w:w="2180" w:type="dxa"/>
          </w:tcPr>
          <w:p w:rsidR="00FF6EE5" w:rsidRDefault="00460C4D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Полихлорированные дибензодиоксины и полихлорированные дибензофураны (в пересчете на 2,3,7,8-тетрахлордибензо-1,4-диоксин)</w:t>
            </w:r>
          </w:p>
        </w:tc>
      </w:tr>
      <w:tr w:rsidR="00FF6EE5">
        <w:tc>
          <w:tcPr>
            <w:tcW w:w="542" w:type="dxa"/>
            <w:vMerge/>
          </w:tcPr>
          <w:p w:rsidR="00FF6EE5" w:rsidRDefault="00FF6EE5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FF6EE5" w:rsidRDefault="00460C4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полугодие</w:t>
            </w:r>
          </w:p>
        </w:tc>
        <w:tc>
          <w:tcPr>
            <w:tcW w:w="2180" w:type="dxa"/>
          </w:tcPr>
          <w:p w:rsidR="00FF6EE5" w:rsidRDefault="00460C4D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Бензо(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b</w:t>
            </w:r>
            <w:r>
              <w:rPr>
                <w:rFonts w:eastAsia="Calibri" w:cs="Times New Roman"/>
                <w:sz w:val="20"/>
                <w:szCs w:val="20"/>
              </w:rPr>
              <w:t>)флуорантен</w:t>
            </w:r>
          </w:p>
        </w:tc>
      </w:tr>
      <w:tr w:rsidR="00FF6EE5">
        <w:tc>
          <w:tcPr>
            <w:tcW w:w="542" w:type="dxa"/>
            <w:vMerge/>
          </w:tcPr>
          <w:p w:rsidR="00FF6EE5" w:rsidRDefault="00FF6EE5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FF6EE5" w:rsidRDefault="00460C4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полугодие</w:t>
            </w:r>
          </w:p>
        </w:tc>
        <w:tc>
          <w:tcPr>
            <w:tcW w:w="2180" w:type="dxa"/>
          </w:tcPr>
          <w:p w:rsidR="00FF6EE5" w:rsidRDefault="00460C4D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Бензо(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k</w:t>
            </w:r>
            <w:r>
              <w:rPr>
                <w:rFonts w:eastAsia="Calibri" w:cs="Times New Roman"/>
                <w:sz w:val="20"/>
                <w:szCs w:val="20"/>
              </w:rPr>
              <w:t>)флуорантен</w:t>
            </w:r>
          </w:p>
        </w:tc>
      </w:tr>
      <w:tr w:rsidR="00FF6EE5">
        <w:tc>
          <w:tcPr>
            <w:tcW w:w="542" w:type="dxa"/>
            <w:vMerge/>
          </w:tcPr>
          <w:p w:rsidR="00FF6EE5" w:rsidRDefault="00FF6EE5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FF6EE5" w:rsidRDefault="00460C4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полугодие</w:t>
            </w:r>
          </w:p>
        </w:tc>
        <w:tc>
          <w:tcPr>
            <w:tcW w:w="2180" w:type="dxa"/>
          </w:tcPr>
          <w:p w:rsidR="00FF6EE5" w:rsidRDefault="00460C4D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Индено(1,2,3-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cd</w:t>
            </w:r>
            <w:r>
              <w:rPr>
                <w:rFonts w:eastAsia="Calibri" w:cs="Times New Roman"/>
                <w:sz w:val="20"/>
                <w:szCs w:val="20"/>
              </w:rPr>
              <w:t>)пирен</w:t>
            </w:r>
          </w:p>
        </w:tc>
      </w:tr>
      <w:tr w:rsidR="00FF6EE5">
        <w:tc>
          <w:tcPr>
            <w:tcW w:w="542" w:type="dxa"/>
            <w:vMerge/>
          </w:tcPr>
          <w:p w:rsidR="00FF6EE5" w:rsidRDefault="00FF6EE5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FF6EE5" w:rsidRDefault="00460C4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квартал</w:t>
            </w:r>
          </w:p>
        </w:tc>
        <w:tc>
          <w:tcPr>
            <w:tcW w:w="2180" w:type="dxa"/>
          </w:tcPr>
          <w:p w:rsidR="00FF6EE5" w:rsidRDefault="00460C4D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Сероводород</w:t>
            </w:r>
          </w:p>
        </w:tc>
      </w:tr>
      <w:tr w:rsidR="00FF6EE5">
        <w:tc>
          <w:tcPr>
            <w:tcW w:w="542" w:type="dxa"/>
          </w:tcPr>
          <w:p w:rsidR="00FF6EE5" w:rsidRDefault="00460C4D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1</w:t>
            </w: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1067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-//-</w:t>
            </w:r>
          </w:p>
        </w:tc>
        <w:tc>
          <w:tcPr>
            <w:tcW w:w="1538" w:type="dxa"/>
          </w:tcPr>
          <w:p w:rsidR="00FF6EE5" w:rsidRDefault="00460C4D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технического углерода. Установка № 3. Система аспирации</w:t>
            </w:r>
          </w:p>
        </w:tc>
        <w:tc>
          <w:tcPr>
            <w:tcW w:w="1282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0025</w:t>
            </w:r>
          </w:p>
        </w:tc>
        <w:tc>
          <w:tcPr>
            <w:tcW w:w="1329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-//-</w:t>
            </w:r>
          </w:p>
        </w:tc>
        <w:tc>
          <w:tcPr>
            <w:tcW w:w="1406" w:type="dxa"/>
          </w:tcPr>
          <w:p w:rsidR="00FF6EE5" w:rsidRDefault="00460C4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месяц</w:t>
            </w:r>
          </w:p>
        </w:tc>
        <w:tc>
          <w:tcPr>
            <w:tcW w:w="2180" w:type="dxa"/>
          </w:tcPr>
          <w:p w:rsidR="00FF6EE5" w:rsidRDefault="00460C4D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черный</w:t>
            </w:r>
          </w:p>
        </w:tc>
      </w:tr>
      <w:tr w:rsidR="00FF6EE5">
        <w:tc>
          <w:tcPr>
            <w:tcW w:w="542" w:type="dxa"/>
          </w:tcPr>
          <w:p w:rsidR="00FF6EE5" w:rsidRDefault="00460C4D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13</w:t>
            </w:r>
          </w:p>
        </w:tc>
        <w:tc>
          <w:tcPr>
            <w:tcW w:w="1067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-//-</w:t>
            </w:r>
          </w:p>
        </w:tc>
        <w:tc>
          <w:tcPr>
            <w:tcW w:w="1538" w:type="dxa"/>
          </w:tcPr>
          <w:p w:rsidR="00FF6EE5" w:rsidRDefault="00460C4D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технического углерода. Установка № 3. Пневмотранспорт</w:t>
            </w:r>
          </w:p>
        </w:tc>
        <w:tc>
          <w:tcPr>
            <w:tcW w:w="1282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0026</w:t>
            </w:r>
          </w:p>
        </w:tc>
        <w:tc>
          <w:tcPr>
            <w:tcW w:w="1329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-//-</w:t>
            </w:r>
          </w:p>
        </w:tc>
        <w:tc>
          <w:tcPr>
            <w:tcW w:w="1406" w:type="dxa"/>
          </w:tcPr>
          <w:p w:rsidR="00FF6EE5" w:rsidRDefault="00460C4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месяц</w:t>
            </w:r>
          </w:p>
        </w:tc>
        <w:tc>
          <w:tcPr>
            <w:tcW w:w="2180" w:type="dxa"/>
          </w:tcPr>
          <w:p w:rsidR="00FF6EE5" w:rsidRDefault="00460C4D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черный</w:t>
            </w:r>
          </w:p>
        </w:tc>
      </w:tr>
      <w:tr w:rsidR="00FF6EE5">
        <w:tc>
          <w:tcPr>
            <w:tcW w:w="542" w:type="dxa"/>
          </w:tcPr>
          <w:p w:rsidR="00FF6EE5" w:rsidRDefault="00460C4D">
            <w:pPr>
              <w:ind w:firstLine="2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1067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-//-</w:t>
            </w:r>
          </w:p>
        </w:tc>
        <w:tc>
          <w:tcPr>
            <w:tcW w:w="1538" w:type="dxa"/>
          </w:tcPr>
          <w:p w:rsidR="00FF6EE5" w:rsidRDefault="00460C4D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технического углерода. Установка № 4. Система аспирации</w:t>
            </w:r>
          </w:p>
          <w:p w:rsidR="00FF6EE5" w:rsidRDefault="00FF6EE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0030</w:t>
            </w:r>
          </w:p>
        </w:tc>
        <w:tc>
          <w:tcPr>
            <w:tcW w:w="1329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-//-</w:t>
            </w:r>
          </w:p>
        </w:tc>
        <w:tc>
          <w:tcPr>
            <w:tcW w:w="1406" w:type="dxa"/>
          </w:tcPr>
          <w:p w:rsidR="00FF6EE5" w:rsidRDefault="00460C4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месяц</w:t>
            </w:r>
          </w:p>
        </w:tc>
        <w:tc>
          <w:tcPr>
            <w:tcW w:w="2180" w:type="dxa"/>
          </w:tcPr>
          <w:p w:rsidR="00FF6EE5" w:rsidRDefault="00460C4D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черный</w:t>
            </w:r>
          </w:p>
        </w:tc>
      </w:tr>
      <w:tr w:rsidR="00FF6EE5">
        <w:tc>
          <w:tcPr>
            <w:tcW w:w="542" w:type="dxa"/>
          </w:tcPr>
          <w:p w:rsidR="00FF6EE5" w:rsidRDefault="00460C4D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1067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1538" w:type="dxa"/>
          </w:tcPr>
          <w:p w:rsidR="00FF6EE5" w:rsidRDefault="00460C4D">
            <w:pPr>
              <w:ind w:hanging="2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1282" w:type="dxa"/>
          </w:tcPr>
          <w:p w:rsidR="00FF6EE5" w:rsidRDefault="00460C4D">
            <w:pPr>
              <w:ind w:hanging="2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329" w:type="dxa"/>
          </w:tcPr>
          <w:p w:rsidR="00FF6EE5" w:rsidRDefault="00460C4D">
            <w:pPr>
              <w:ind w:hanging="2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1406" w:type="dxa"/>
          </w:tcPr>
          <w:p w:rsidR="00FF6EE5" w:rsidRDefault="00460C4D">
            <w:pPr>
              <w:ind w:hanging="2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2180" w:type="dxa"/>
          </w:tcPr>
          <w:p w:rsidR="00FF6EE5" w:rsidRDefault="00460C4D">
            <w:pPr>
              <w:ind w:hanging="2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</w:t>
            </w:r>
          </w:p>
        </w:tc>
      </w:tr>
      <w:tr w:rsidR="00FF6EE5">
        <w:tc>
          <w:tcPr>
            <w:tcW w:w="542" w:type="dxa"/>
          </w:tcPr>
          <w:p w:rsidR="00FF6EE5" w:rsidRDefault="00460C4D">
            <w:pPr>
              <w:ind w:firstLine="2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1067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-//-</w:t>
            </w:r>
          </w:p>
        </w:tc>
        <w:tc>
          <w:tcPr>
            <w:tcW w:w="1538" w:type="dxa"/>
          </w:tcPr>
          <w:p w:rsidR="00FF6EE5" w:rsidRDefault="00460C4D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технического углерода. Установка № 4. Пневмотранспорт</w:t>
            </w:r>
          </w:p>
        </w:tc>
        <w:tc>
          <w:tcPr>
            <w:tcW w:w="1282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0031</w:t>
            </w:r>
          </w:p>
        </w:tc>
        <w:tc>
          <w:tcPr>
            <w:tcW w:w="1329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-//-</w:t>
            </w:r>
          </w:p>
        </w:tc>
        <w:tc>
          <w:tcPr>
            <w:tcW w:w="1406" w:type="dxa"/>
          </w:tcPr>
          <w:p w:rsidR="00FF6EE5" w:rsidRDefault="00460C4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месяц</w:t>
            </w:r>
          </w:p>
        </w:tc>
        <w:tc>
          <w:tcPr>
            <w:tcW w:w="2180" w:type="dxa"/>
          </w:tcPr>
          <w:p w:rsidR="00FF6EE5" w:rsidRDefault="00460C4D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черный</w:t>
            </w:r>
          </w:p>
        </w:tc>
      </w:tr>
      <w:tr w:rsidR="00FF6EE5">
        <w:tc>
          <w:tcPr>
            <w:tcW w:w="542" w:type="dxa"/>
            <w:vMerge w:val="restart"/>
          </w:tcPr>
          <w:p w:rsidR="00FF6EE5" w:rsidRDefault="00460C4D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16</w:t>
            </w:r>
          </w:p>
        </w:tc>
        <w:tc>
          <w:tcPr>
            <w:tcW w:w="1067" w:type="dxa"/>
            <w:vMerge w:val="restart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-//-</w:t>
            </w:r>
          </w:p>
        </w:tc>
        <w:tc>
          <w:tcPr>
            <w:tcW w:w="1538" w:type="dxa"/>
            <w:vMerge w:val="restart"/>
          </w:tcPr>
          <w:p w:rsidR="00FF6EE5" w:rsidRDefault="00460C4D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Паровая утилизационная котельная. Энергоцех</w:t>
            </w:r>
          </w:p>
        </w:tc>
        <w:tc>
          <w:tcPr>
            <w:tcW w:w="1282" w:type="dxa"/>
            <w:vMerge w:val="restart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0005</w:t>
            </w:r>
          </w:p>
        </w:tc>
        <w:tc>
          <w:tcPr>
            <w:tcW w:w="1329" w:type="dxa"/>
            <w:vMerge w:val="restart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-//-</w:t>
            </w:r>
          </w:p>
        </w:tc>
        <w:tc>
          <w:tcPr>
            <w:tcW w:w="1406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квартал</w:t>
            </w:r>
          </w:p>
        </w:tc>
        <w:tc>
          <w:tcPr>
            <w:tcW w:w="2180" w:type="dxa"/>
          </w:tcPr>
          <w:p w:rsidR="00FF6EE5" w:rsidRDefault="00460C4D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</w:t>
            </w:r>
            <w:r>
              <w:rPr>
                <w:rFonts w:eastAsia="Calibri" w:cs="Times New Roman"/>
                <w:sz w:val="20"/>
                <w:szCs w:val="20"/>
                <w:vertAlign w:val="subscript"/>
              </w:rPr>
              <w:t>1</w:t>
            </w:r>
            <w:r>
              <w:rPr>
                <w:rFonts w:eastAsia="Calibri" w:cs="Times New Roman"/>
                <w:sz w:val="20"/>
                <w:szCs w:val="20"/>
              </w:rPr>
              <w:t>-С</w:t>
            </w:r>
            <w:r>
              <w:rPr>
                <w:rFonts w:eastAsia="Calibri" w:cs="Times New Roman"/>
                <w:sz w:val="20"/>
                <w:szCs w:val="20"/>
                <w:vertAlign w:val="subscript"/>
              </w:rPr>
              <w:t>10</w:t>
            </w:r>
          </w:p>
        </w:tc>
      </w:tr>
      <w:tr w:rsidR="00FF6EE5">
        <w:tc>
          <w:tcPr>
            <w:tcW w:w="542" w:type="dxa"/>
            <w:vMerge/>
          </w:tcPr>
          <w:p w:rsidR="00FF6EE5" w:rsidRDefault="00FF6EE5">
            <w:pPr>
              <w:ind w:firstLine="2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067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FF6EE5" w:rsidRDefault="00FF6EE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квартал</w:t>
            </w:r>
          </w:p>
        </w:tc>
        <w:tc>
          <w:tcPr>
            <w:tcW w:w="2180" w:type="dxa"/>
          </w:tcPr>
          <w:p w:rsidR="00FF6EE5" w:rsidRDefault="00460C4D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Бензол</w:t>
            </w:r>
          </w:p>
        </w:tc>
      </w:tr>
      <w:tr w:rsidR="00FF6EE5">
        <w:tc>
          <w:tcPr>
            <w:tcW w:w="542" w:type="dxa"/>
            <w:vMerge/>
          </w:tcPr>
          <w:p w:rsidR="00FF6EE5" w:rsidRDefault="00FF6EE5">
            <w:pPr>
              <w:ind w:firstLine="2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067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FF6EE5" w:rsidRDefault="00FF6EE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квартал</w:t>
            </w:r>
          </w:p>
        </w:tc>
        <w:tc>
          <w:tcPr>
            <w:tcW w:w="2180" w:type="dxa"/>
          </w:tcPr>
          <w:p w:rsidR="00FF6EE5" w:rsidRDefault="00460C4D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Толуол</w:t>
            </w:r>
          </w:p>
        </w:tc>
      </w:tr>
      <w:tr w:rsidR="00FF6EE5">
        <w:tc>
          <w:tcPr>
            <w:tcW w:w="542" w:type="dxa"/>
            <w:vMerge/>
          </w:tcPr>
          <w:p w:rsidR="00FF6EE5" w:rsidRDefault="00FF6EE5">
            <w:pPr>
              <w:ind w:firstLine="2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067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FF6EE5" w:rsidRDefault="00FF6EE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FF6EE5" w:rsidRDefault="00460C4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Непрерывно </w:t>
            </w:r>
            <w:r>
              <w:rPr>
                <w:rFonts w:eastAsia="Calibri"/>
                <w:sz w:val="20"/>
                <w:szCs w:val="20"/>
              </w:rPr>
              <w:t>&lt;1&gt;</w:t>
            </w:r>
          </w:p>
        </w:tc>
        <w:tc>
          <w:tcPr>
            <w:tcW w:w="2180" w:type="dxa"/>
          </w:tcPr>
          <w:p w:rsidR="00FF6EE5" w:rsidRDefault="00460C4D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Азота диоксид</w:t>
            </w:r>
          </w:p>
        </w:tc>
      </w:tr>
      <w:tr w:rsidR="00FF6EE5">
        <w:tc>
          <w:tcPr>
            <w:tcW w:w="542" w:type="dxa"/>
            <w:vMerge/>
          </w:tcPr>
          <w:p w:rsidR="00FF6EE5" w:rsidRDefault="00FF6EE5">
            <w:pPr>
              <w:ind w:firstLine="2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067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FF6EE5" w:rsidRDefault="00FF6EE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FF6EE5" w:rsidRDefault="00460C4D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Непрерывно </w:t>
            </w:r>
            <w:r>
              <w:rPr>
                <w:rFonts w:eastAsia="Calibri"/>
                <w:sz w:val="20"/>
                <w:szCs w:val="20"/>
              </w:rPr>
              <w:t>&lt;1&gt;</w:t>
            </w:r>
          </w:p>
        </w:tc>
        <w:tc>
          <w:tcPr>
            <w:tcW w:w="2180" w:type="dxa"/>
          </w:tcPr>
          <w:p w:rsidR="00FF6EE5" w:rsidRDefault="00460C4D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Углерод оксид</w:t>
            </w:r>
          </w:p>
        </w:tc>
      </w:tr>
      <w:tr w:rsidR="00FF6EE5">
        <w:tc>
          <w:tcPr>
            <w:tcW w:w="542" w:type="dxa"/>
            <w:vMerge/>
          </w:tcPr>
          <w:p w:rsidR="00FF6EE5" w:rsidRDefault="00FF6EE5">
            <w:pPr>
              <w:ind w:firstLine="2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067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FF6EE5" w:rsidRDefault="00FF6EE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FF6EE5" w:rsidRDefault="00460C4D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Непрерывно </w:t>
            </w:r>
            <w:r>
              <w:rPr>
                <w:rFonts w:eastAsia="Calibri"/>
                <w:sz w:val="20"/>
                <w:szCs w:val="20"/>
              </w:rPr>
              <w:t>&lt;1&gt;</w:t>
            </w:r>
          </w:p>
        </w:tc>
        <w:tc>
          <w:tcPr>
            <w:tcW w:w="2180" w:type="dxa"/>
          </w:tcPr>
          <w:p w:rsidR="00FF6EE5" w:rsidRDefault="00460C4D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Сера диоксид</w:t>
            </w:r>
          </w:p>
        </w:tc>
      </w:tr>
      <w:tr w:rsidR="00FF6EE5">
        <w:tc>
          <w:tcPr>
            <w:tcW w:w="542" w:type="dxa"/>
            <w:vMerge/>
          </w:tcPr>
          <w:p w:rsidR="00FF6EE5" w:rsidRDefault="00FF6EE5">
            <w:pPr>
              <w:ind w:firstLine="2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067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FF6EE5" w:rsidRDefault="00FF6EE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FF6EE5" w:rsidRDefault="00460C4D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Непрерывно </w:t>
            </w:r>
            <w:r>
              <w:rPr>
                <w:rFonts w:eastAsia="Calibri"/>
                <w:sz w:val="20"/>
                <w:szCs w:val="20"/>
              </w:rPr>
              <w:t>&lt;1&gt;</w:t>
            </w:r>
          </w:p>
        </w:tc>
        <w:tc>
          <w:tcPr>
            <w:tcW w:w="2180" w:type="dxa"/>
          </w:tcPr>
          <w:p w:rsidR="00FF6EE5" w:rsidRDefault="00460C4D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черный</w:t>
            </w:r>
          </w:p>
        </w:tc>
      </w:tr>
      <w:tr w:rsidR="00FF6EE5">
        <w:tc>
          <w:tcPr>
            <w:tcW w:w="542" w:type="dxa"/>
            <w:vMerge/>
          </w:tcPr>
          <w:p w:rsidR="00FF6EE5" w:rsidRDefault="00FF6EE5">
            <w:pPr>
              <w:ind w:firstLine="2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067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FF6EE5" w:rsidRDefault="00FF6EE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FF6EE5" w:rsidRDefault="00460C4D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квартал</w:t>
            </w:r>
          </w:p>
        </w:tc>
        <w:tc>
          <w:tcPr>
            <w:tcW w:w="2180" w:type="dxa"/>
          </w:tcPr>
          <w:p w:rsidR="00FF6EE5" w:rsidRDefault="00460C4D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Хрома трехвалентные соед.</w:t>
            </w:r>
          </w:p>
        </w:tc>
      </w:tr>
      <w:tr w:rsidR="00FF6EE5">
        <w:tc>
          <w:tcPr>
            <w:tcW w:w="542" w:type="dxa"/>
            <w:vMerge/>
          </w:tcPr>
          <w:p w:rsidR="00FF6EE5" w:rsidRDefault="00FF6EE5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FF6EE5" w:rsidRDefault="00FF6EE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FF6EE5" w:rsidRDefault="00460C4D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квартал</w:t>
            </w:r>
          </w:p>
        </w:tc>
        <w:tc>
          <w:tcPr>
            <w:tcW w:w="2180" w:type="dxa"/>
          </w:tcPr>
          <w:p w:rsidR="00FF6EE5" w:rsidRDefault="00460C4D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Медь и ее соединения (в пересчете на медь)</w:t>
            </w:r>
          </w:p>
        </w:tc>
      </w:tr>
      <w:tr w:rsidR="00FF6EE5">
        <w:tc>
          <w:tcPr>
            <w:tcW w:w="542" w:type="dxa"/>
            <w:vMerge/>
          </w:tcPr>
          <w:p w:rsidR="00FF6EE5" w:rsidRDefault="00FF6EE5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FF6EE5" w:rsidRDefault="00FF6EE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FF6EE5" w:rsidRDefault="00460C4D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квартал</w:t>
            </w:r>
          </w:p>
        </w:tc>
        <w:tc>
          <w:tcPr>
            <w:tcW w:w="2180" w:type="dxa"/>
          </w:tcPr>
          <w:p w:rsidR="00FF6EE5" w:rsidRDefault="00460C4D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Никель оксид (в пересчете на никель)</w:t>
            </w:r>
          </w:p>
        </w:tc>
      </w:tr>
      <w:tr w:rsidR="00FF6EE5">
        <w:tc>
          <w:tcPr>
            <w:tcW w:w="542" w:type="dxa"/>
            <w:vMerge/>
          </w:tcPr>
          <w:p w:rsidR="00FF6EE5" w:rsidRDefault="00FF6EE5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FF6EE5" w:rsidRDefault="00FF6EE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FF6EE5" w:rsidRDefault="00460C4D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квартал</w:t>
            </w:r>
          </w:p>
        </w:tc>
        <w:tc>
          <w:tcPr>
            <w:tcW w:w="2180" w:type="dxa"/>
          </w:tcPr>
          <w:p w:rsidR="00FF6EE5" w:rsidRDefault="00460C4D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Свинец и его неорганические соединения (в пересчете на свинец)</w:t>
            </w:r>
          </w:p>
        </w:tc>
      </w:tr>
      <w:tr w:rsidR="00FF6EE5">
        <w:tc>
          <w:tcPr>
            <w:tcW w:w="542" w:type="dxa"/>
            <w:vMerge/>
          </w:tcPr>
          <w:p w:rsidR="00FF6EE5" w:rsidRDefault="00FF6EE5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FF6EE5" w:rsidRDefault="00FF6EE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полугодие</w:t>
            </w:r>
          </w:p>
        </w:tc>
        <w:tc>
          <w:tcPr>
            <w:tcW w:w="2180" w:type="dxa"/>
          </w:tcPr>
          <w:p w:rsidR="00FF6EE5" w:rsidRDefault="00460C4D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Полихлорированные бифенилы (по сумме ПХБ (ПХБ 28,ПХБ 52,ПХБ 101, ПХБ 118, ПХБ 138, ПХБ 153, ПХБ 180))</w:t>
            </w:r>
          </w:p>
        </w:tc>
      </w:tr>
      <w:tr w:rsidR="00FF6EE5">
        <w:tc>
          <w:tcPr>
            <w:tcW w:w="542" w:type="dxa"/>
            <w:vMerge/>
          </w:tcPr>
          <w:p w:rsidR="00FF6EE5" w:rsidRDefault="00FF6EE5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FF6EE5" w:rsidRDefault="00FF6EE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полугодие</w:t>
            </w:r>
          </w:p>
        </w:tc>
        <w:tc>
          <w:tcPr>
            <w:tcW w:w="2180" w:type="dxa"/>
          </w:tcPr>
          <w:p w:rsidR="00FF6EE5" w:rsidRDefault="00460C4D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Бенз(а)пирен</w:t>
            </w:r>
          </w:p>
        </w:tc>
      </w:tr>
      <w:tr w:rsidR="00FF6EE5">
        <w:tc>
          <w:tcPr>
            <w:tcW w:w="542" w:type="dxa"/>
            <w:vMerge/>
          </w:tcPr>
          <w:p w:rsidR="00FF6EE5" w:rsidRDefault="00FF6EE5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FF6EE5" w:rsidRDefault="00FF6EE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полугодие</w:t>
            </w:r>
          </w:p>
        </w:tc>
        <w:tc>
          <w:tcPr>
            <w:tcW w:w="2180" w:type="dxa"/>
          </w:tcPr>
          <w:p w:rsidR="00FF6EE5" w:rsidRDefault="00460C4D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Фенантрен</w:t>
            </w:r>
          </w:p>
        </w:tc>
      </w:tr>
      <w:tr w:rsidR="00FF6EE5">
        <w:tc>
          <w:tcPr>
            <w:tcW w:w="542" w:type="dxa"/>
            <w:vMerge/>
          </w:tcPr>
          <w:p w:rsidR="00FF6EE5" w:rsidRDefault="00FF6EE5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FF6EE5" w:rsidRDefault="00FF6EE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полугодие</w:t>
            </w:r>
          </w:p>
        </w:tc>
        <w:tc>
          <w:tcPr>
            <w:tcW w:w="2180" w:type="dxa"/>
          </w:tcPr>
          <w:p w:rsidR="00FF6EE5" w:rsidRDefault="00460C4D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Нафталин</w:t>
            </w:r>
          </w:p>
        </w:tc>
      </w:tr>
      <w:tr w:rsidR="00FF6EE5">
        <w:tc>
          <w:tcPr>
            <w:tcW w:w="542" w:type="dxa"/>
            <w:vMerge/>
          </w:tcPr>
          <w:p w:rsidR="00FF6EE5" w:rsidRDefault="00FF6EE5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FF6EE5" w:rsidRDefault="00FF6EE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FF6EE5" w:rsidRDefault="00460C4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квартал</w:t>
            </w:r>
          </w:p>
        </w:tc>
        <w:tc>
          <w:tcPr>
            <w:tcW w:w="2180" w:type="dxa"/>
          </w:tcPr>
          <w:p w:rsidR="00FF6EE5" w:rsidRDefault="00460C4D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Мышьяк, неорганические соединения (в пересчете на мышьяк)</w:t>
            </w:r>
          </w:p>
        </w:tc>
      </w:tr>
      <w:tr w:rsidR="00FF6EE5">
        <w:tc>
          <w:tcPr>
            <w:tcW w:w="542" w:type="dxa"/>
            <w:vMerge/>
          </w:tcPr>
          <w:p w:rsidR="00FF6EE5" w:rsidRDefault="00FF6EE5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FF6EE5" w:rsidRDefault="00FF6EE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FF6EE5" w:rsidRDefault="00460C4D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квартал</w:t>
            </w:r>
          </w:p>
        </w:tc>
        <w:tc>
          <w:tcPr>
            <w:tcW w:w="2180" w:type="dxa"/>
          </w:tcPr>
          <w:p w:rsidR="00FF6EE5" w:rsidRDefault="00460C4D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Кадмий и его соединения (в пересчете на кадмий)</w:t>
            </w:r>
          </w:p>
        </w:tc>
      </w:tr>
      <w:tr w:rsidR="00FF6EE5">
        <w:tc>
          <w:tcPr>
            <w:tcW w:w="542" w:type="dxa"/>
            <w:vMerge/>
          </w:tcPr>
          <w:p w:rsidR="00FF6EE5" w:rsidRDefault="00FF6EE5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FF6EE5" w:rsidRDefault="00FF6EE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FF6EE5" w:rsidRDefault="00460C4D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квартал</w:t>
            </w:r>
          </w:p>
        </w:tc>
        <w:tc>
          <w:tcPr>
            <w:tcW w:w="2180" w:type="dxa"/>
          </w:tcPr>
          <w:p w:rsidR="00FF6EE5" w:rsidRDefault="00460C4D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Ртуть и ее соединения (в пересчете на ртуть)</w:t>
            </w:r>
          </w:p>
        </w:tc>
      </w:tr>
      <w:tr w:rsidR="00FF6EE5">
        <w:tc>
          <w:tcPr>
            <w:tcW w:w="542" w:type="dxa"/>
            <w:vMerge/>
          </w:tcPr>
          <w:p w:rsidR="00FF6EE5" w:rsidRDefault="00FF6EE5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FF6EE5" w:rsidRDefault="00FF6EE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FF6EE5" w:rsidRDefault="00460C4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полугодие</w:t>
            </w:r>
          </w:p>
        </w:tc>
        <w:tc>
          <w:tcPr>
            <w:tcW w:w="2180" w:type="dxa"/>
          </w:tcPr>
          <w:p w:rsidR="00FF6EE5" w:rsidRDefault="00460C4D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Полихлорированные дибензодиоксины и полихлорированные дибензофураны (в пересчете на 2,3,7,8-тетрахлордибензо-1,4-диоксин)</w:t>
            </w:r>
          </w:p>
        </w:tc>
      </w:tr>
      <w:tr w:rsidR="00FF6EE5">
        <w:tc>
          <w:tcPr>
            <w:tcW w:w="542" w:type="dxa"/>
          </w:tcPr>
          <w:p w:rsidR="00FF6EE5" w:rsidRDefault="00460C4D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1067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1538" w:type="dxa"/>
          </w:tcPr>
          <w:p w:rsidR="00FF6EE5" w:rsidRDefault="00460C4D">
            <w:pPr>
              <w:ind w:hanging="2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1282" w:type="dxa"/>
          </w:tcPr>
          <w:p w:rsidR="00FF6EE5" w:rsidRDefault="00460C4D">
            <w:pPr>
              <w:ind w:hanging="2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329" w:type="dxa"/>
          </w:tcPr>
          <w:p w:rsidR="00FF6EE5" w:rsidRDefault="00460C4D">
            <w:pPr>
              <w:ind w:hanging="2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1406" w:type="dxa"/>
          </w:tcPr>
          <w:p w:rsidR="00FF6EE5" w:rsidRDefault="00460C4D">
            <w:pPr>
              <w:ind w:hanging="2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2180" w:type="dxa"/>
          </w:tcPr>
          <w:p w:rsidR="00FF6EE5" w:rsidRDefault="00460C4D">
            <w:pPr>
              <w:ind w:hanging="2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</w:t>
            </w:r>
          </w:p>
        </w:tc>
      </w:tr>
      <w:tr w:rsidR="00FF6EE5">
        <w:tc>
          <w:tcPr>
            <w:tcW w:w="542" w:type="dxa"/>
            <w:vMerge w:val="restart"/>
          </w:tcPr>
          <w:p w:rsidR="00FF6EE5" w:rsidRDefault="00460C4D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16</w:t>
            </w:r>
          </w:p>
        </w:tc>
        <w:tc>
          <w:tcPr>
            <w:tcW w:w="1067" w:type="dxa"/>
            <w:vMerge w:val="restart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-//-</w:t>
            </w:r>
          </w:p>
        </w:tc>
        <w:tc>
          <w:tcPr>
            <w:tcW w:w="1538" w:type="dxa"/>
            <w:vMerge w:val="restart"/>
          </w:tcPr>
          <w:p w:rsidR="00FF6EE5" w:rsidRDefault="00460C4D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Паровая утилизационная котельная. Энергоцех</w:t>
            </w:r>
          </w:p>
        </w:tc>
        <w:tc>
          <w:tcPr>
            <w:tcW w:w="1282" w:type="dxa"/>
            <w:vMerge w:val="restart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0005</w:t>
            </w:r>
          </w:p>
        </w:tc>
        <w:tc>
          <w:tcPr>
            <w:tcW w:w="1329" w:type="dxa"/>
            <w:vMerge w:val="restart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-//-</w:t>
            </w:r>
          </w:p>
        </w:tc>
        <w:tc>
          <w:tcPr>
            <w:tcW w:w="1406" w:type="dxa"/>
          </w:tcPr>
          <w:p w:rsidR="00FF6EE5" w:rsidRDefault="00460C4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полугодие</w:t>
            </w:r>
          </w:p>
        </w:tc>
        <w:tc>
          <w:tcPr>
            <w:tcW w:w="2180" w:type="dxa"/>
          </w:tcPr>
          <w:p w:rsidR="00FF6EE5" w:rsidRDefault="00460C4D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Бензо(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b</w:t>
            </w:r>
            <w:r>
              <w:rPr>
                <w:rFonts w:eastAsia="Calibri" w:cs="Times New Roman"/>
                <w:sz w:val="20"/>
                <w:szCs w:val="20"/>
              </w:rPr>
              <w:t>)флуорантен</w:t>
            </w:r>
          </w:p>
        </w:tc>
      </w:tr>
      <w:tr w:rsidR="00FF6EE5">
        <w:tc>
          <w:tcPr>
            <w:tcW w:w="542" w:type="dxa"/>
            <w:vMerge/>
          </w:tcPr>
          <w:p w:rsidR="00FF6EE5" w:rsidRDefault="00FF6EE5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FF6EE5" w:rsidRDefault="00FF6EE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FF6EE5" w:rsidRDefault="00460C4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полугодие</w:t>
            </w:r>
          </w:p>
        </w:tc>
        <w:tc>
          <w:tcPr>
            <w:tcW w:w="2180" w:type="dxa"/>
          </w:tcPr>
          <w:p w:rsidR="00FF6EE5" w:rsidRDefault="00460C4D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Бензо(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k</w:t>
            </w:r>
            <w:r>
              <w:rPr>
                <w:rFonts w:eastAsia="Calibri" w:cs="Times New Roman"/>
                <w:sz w:val="20"/>
                <w:szCs w:val="20"/>
              </w:rPr>
              <w:t>)флуорантен</w:t>
            </w:r>
          </w:p>
        </w:tc>
      </w:tr>
      <w:tr w:rsidR="00FF6EE5">
        <w:tc>
          <w:tcPr>
            <w:tcW w:w="542" w:type="dxa"/>
            <w:vMerge/>
          </w:tcPr>
          <w:p w:rsidR="00FF6EE5" w:rsidRDefault="00FF6EE5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FF6EE5" w:rsidRDefault="00FF6EE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FF6EE5" w:rsidRDefault="00460C4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полугодие</w:t>
            </w:r>
          </w:p>
        </w:tc>
        <w:tc>
          <w:tcPr>
            <w:tcW w:w="2180" w:type="dxa"/>
          </w:tcPr>
          <w:p w:rsidR="00FF6EE5" w:rsidRDefault="00460C4D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Индено(1,2,3-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cd</w:t>
            </w:r>
            <w:r>
              <w:rPr>
                <w:rFonts w:eastAsia="Calibri" w:cs="Times New Roman"/>
                <w:sz w:val="20"/>
                <w:szCs w:val="20"/>
              </w:rPr>
              <w:t>)пирен</w:t>
            </w:r>
          </w:p>
        </w:tc>
      </w:tr>
      <w:tr w:rsidR="00FF6EE5">
        <w:tc>
          <w:tcPr>
            <w:tcW w:w="542" w:type="dxa"/>
            <w:vMerge/>
          </w:tcPr>
          <w:p w:rsidR="00FF6EE5" w:rsidRDefault="00FF6EE5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FF6EE5" w:rsidRDefault="00FF6EE5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FF6EE5" w:rsidRDefault="00FF6EE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FF6EE5" w:rsidRDefault="00460C4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квартал</w:t>
            </w:r>
          </w:p>
        </w:tc>
        <w:tc>
          <w:tcPr>
            <w:tcW w:w="2180" w:type="dxa"/>
          </w:tcPr>
          <w:p w:rsidR="00FF6EE5" w:rsidRDefault="00460C4D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Сероводород</w:t>
            </w:r>
          </w:p>
        </w:tc>
      </w:tr>
    </w:tbl>
    <w:p w:rsidR="00FF6EE5" w:rsidRDefault="00460C4D">
      <w:pPr>
        <w:pStyle w:val="af7"/>
        <w:jc w:val="both"/>
        <w:rPr>
          <w:szCs w:val="28"/>
        </w:rPr>
      </w:pPr>
      <w:r>
        <w:rPr>
          <w:rFonts w:eastAsia="Times New Roman" w:cs="Times New Roman"/>
          <w:szCs w:val="28"/>
          <w:lang w:eastAsia="en-US" w:bidi="en-US"/>
        </w:rPr>
        <w:t>&lt;1&gt; в отношении стационарных источников выбросов, оснащенных автоматизированной системой контроля за выбросами загрязняющих веществ в атмосферный воздух (далее - АСК), -  непрерывно; в отношении стационарных источников выбросов, оснащенных АСК, при осуществлении их государственной поверки и (или) ремонта - 2 раза в месяц; в отношении стационарных источников выбросов, подлежащих оснащению АСК и ими не оснащенных, - 2 раза в месяц.</w:t>
      </w:r>
    </w:p>
    <w:p w:rsidR="00FF6EE5" w:rsidRDefault="00FF6EE5">
      <w:pPr>
        <w:jc w:val="center"/>
        <w:rPr>
          <w:rFonts w:cs="Times New Roman"/>
          <w:b/>
          <w:szCs w:val="28"/>
        </w:rPr>
      </w:pPr>
    </w:p>
    <w:p w:rsidR="00FF6EE5" w:rsidRDefault="00FF6EE5">
      <w:pPr>
        <w:jc w:val="center"/>
        <w:rPr>
          <w:rFonts w:cs="Times New Roman"/>
          <w:b/>
          <w:szCs w:val="28"/>
        </w:rPr>
      </w:pPr>
    </w:p>
    <w:p w:rsidR="00FF6EE5" w:rsidRDefault="00FF6EE5">
      <w:pPr>
        <w:jc w:val="center"/>
        <w:rPr>
          <w:rFonts w:cs="Times New Roman"/>
          <w:b/>
          <w:szCs w:val="28"/>
        </w:rPr>
      </w:pPr>
    </w:p>
    <w:p w:rsidR="00FF6EE5" w:rsidRDefault="00FF6EE5">
      <w:pPr>
        <w:jc w:val="center"/>
        <w:rPr>
          <w:rFonts w:cs="Times New Roman"/>
          <w:b/>
          <w:szCs w:val="28"/>
        </w:rPr>
      </w:pPr>
    </w:p>
    <w:p w:rsidR="00FF6EE5" w:rsidRDefault="00FF6EE5">
      <w:pPr>
        <w:jc w:val="center"/>
        <w:rPr>
          <w:rFonts w:cs="Times New Roman"/>
          <w:b/>
          <w:szCs w:val="28"/>
        </w:rPr>
      </w:pPr>
    </w:p>
    <w:p w:rsidR="00FF6EE5" w:rsidRDefault="00FF6EE5">
      <w:pPr>
        <w:jc w:val="center"/>
        <w:rPr>
          <w:rFonts w:cs="Times New Roman"/>
          <w:b/>
          <w:szCs w:val="28"/>
        </w:rPr>
      </w:pPr>
    </w:p>
    <w:p w:rsidR="00FF6EE5" w:rsidRDefault="00FF6EE5">
      <w:pPr>
        <w:jc w:val="center"/>
        <w:rPr>
          <w:rFonts w:cs="Times New Roman"/>
          <w:b/>
          <w:szCs w:val="28"/>
        </w:rPr>
      </w:pPr>
    </w:p>
    <w:p w:rsidR="00FF6EE5" w:rsidRDefault="00FF6EE5">
      <w:pPr>
        <w:jc w:val="center"/>
        <w:rPr>
          <w:rFonts w:cs="Times New Roman"/>
          <w:b/>
          <w:szCs w:val="28"/>
        </w:rPr>
      </w:pPr>
    </w:p>
    <w:p w:rsidR="00FF6EE5" w:rsidRDefault="00FF6EE5">
      <w:pPr>
        <w:jc w:val="center"/>
        <w:rPr>
          <w:rFonts w:cs="Times New Roman"/>
          <w:b/>
          <w:szCs w:val="28"/>
        </w:rPr>
      </w:pPr>
    </w:p>
    <w:p w:rsidR="00FF6EE5" w:rsidRDefault="00FF6EE5">
      <w:pPr>
        <w:jc w:val="center"/>
        <w:rPr>
          <w:rFonts w:cs="Times New Roman"/>
          <w:b/>
          <w:szCs w:val="28"/>
        </w:rPr>
      </w:pPr>
    </w:p>
    <w:p w:rsidR="00FF6EE5" w:rsidRDefault="00FF6EE5">
      <w:pPr>
        <w:jc w:val="center"/>
        <w:rPr>
          <w:rFonts w:cs="Times New Roman"/>
          <w:b/>
          <w:szCs w:val="28"/>
        </w:rPr>
      </w:pPr>
    </w:p>
    <w:p w:rsidR="00FF6EE5" w:rsidRDefault="00FF6EE5">
      <w:pPr>
        <w:jc w:val="center"/>
        <w:rPr>
          <w:rFonts w:cs="Times New Roman"/>
          <w:b/>
          <w:szCs w:val="28"/>
        </w:rPr>
      </w:pPr>
    </w:p>
    <w:p w:rsidR="00FF6EE5" w:rsidRDefault="00FF6EE5">
      <w:pPr>
        <w:jc w:val="center"/>
        <w:rPr>
          <w:rFonts w:cs="Times New Roman"/>
          <w:b/>
          <w:szCs w:val="28"/>
        </w:rPr>
      </w:pPr>
    </w:p>
    <w:p w:rsidR="00FF6EE5" w:rsidRDefault="00FF6EE5">
      <w:pPr>
        <w:jc w:val="center"/>
        <w:rPr>
          <w:rFonts w:cs="Times New Roman"/>
          <w:b/>
          <w:szCs w:val="28"/>
        </w:rPr>
      </w:pPr>
    </w:p>
    <w:p w:rsidR="00FF6EE5" w:rsidRDefault="00FF6EE5">
      <w:pPr>
        <w:jc w:val="center"/>
        <w:rPr>
          <w:rFonts w:cs="Times New Roman"/>
          <w:b/>
          <w:szCs w:val="28"/>
        </w:rPr>
      </w:pPr>
    </w:p>
    <w:p w:rsidR="00FF6EE5" w:rsidRDefault="00FF6EE5">
      <w:pPr>
        <w:jc w:val="center"/>
        <w:rPr>
          <w:rFonts w:cs="Times New Roman"/>
          <w:b/>
          <w:szCs w:val="28"/>
        </w:rPr>
      </w:pPr>
    </w:p>
    <w:p w:rsidR="00FF6EE5" w:rsidRDefault="00FF6EE5">
      <w:pPr>
        <w:jc w:val="center"/>
        <w:rPr>
          <w:rFonts w:cs="Times New Roman"/>
          <w:b/>
          <w:szCs w:val="28"/>
        </w:rPr>
      </w:pPr>
    </w:p>
    <w:p w:rsidR="00FF6EE5" w:rsidRDefault="00FF6EE5">
      <w:pPr>
        <w:jc w:val="center"/>
        <w:rPr>
          <w:rFonts w:cs="Times New Roman"/>
          <w:b/>
          <w:szCs w:val="28"/>
        </w:rPr>
      </w:pPr>
    </w:p>
    <w:p w:rsidR="00FF6EE5" w:rsidRDefault="00FF6EE5">
      <w:pPr>
        <w:jc w:val="center"/>
        <w:rPr>
          <w:rFonts w:cs="Times New Roman"/>
          <w:b/>
          <w:szCs w:val="28"/>
        </w:rPr>
      </w:pPr>
    </w:p>
    <w:p w:rsidR="00FF6EE5" w:rsidRDefault="00FF6EE5">
      <w:pPr>
        <w:jc w:val="center"/>
        <w:rPr>
          <w:rFonts w:cs="Times New Roman"/>
          <w:b/>
          <w:szCs w:val="28"/>
        </w:rPr>
      </w:pPr>
    </w:p>
    <w:p w:rsidR="00FF6EE5" w:rsidRDefault="00FF6EE5">
      <w:pPr>
        <w:jc w:val="center"/>
        <w:rPr>
          <w:rFonts w:cs="Times New Roman"/>
          <w:b/>
          <w:szCs w:val="28"/>
        </w:rPr>
      </w:pPr>
    </w:p>
    <w:p w:rsidR="00FF6EE5" w:rsidRDefault="00FF6EE5">
      <w:pPr>
        <w:jc w:val="center"/>
        <w:rPr>
          <w:rFonts w:cs="Times New Roman"/>
          <w:b/>
          <w:szCs w:val="28"/>
        </w:rPr>
      </w:pPr>
    </w:p>
    <w:p w:rsidR="00FF6EE5" w:rsidRDefault="00FF6EE5">
      <w:pPr>
        <w:jc w:val="center"/>
        <w:rPr>
          <w:rFonts w:cs="Times New Roman"/>
          <w:b/>
          <w:szCs w:val="28"/>
        </w:rPr>
      </w:pPr>
    </w:p>
    <w:p w:rsidR="00FF6EE5" w:rsidRDefault="00FF6EE5">
      <w:pPr>
        <w:jc w:val="center"/>
        <w:rPr>
          <w:rFonts w:cs="Times New Roman"/>
          <w:b/>
          <w:szCs w:val="28"/>
        </w:rPr>
      </w:pPr>
    </w:p>
    <w:p w:rsidR="00FF6EE5" w:rsidRDefault="00FF6EE5">
      <w:pPr>
        <w:jc w:val="center"/>
        <w:rPr>
          <w:rFonts w:cs="Times New Roman"/>
          <w:b/>
          <w:szCs w:val="28"/>
        </w:rPr>
      </w:pPr>
    </w:p>
    <w:p w:rsidR="00FF6EE5" w:rsidRDefault="00FF6EE5">
      <w:pPr>
        <w:jc w:val="center"/>
        <w:rPr>
          <w:rFonts w:cs="Times New Roman"/>
          <w:b/>
          <w:szCs w:val="28"/>
        </w:rPr>
      </w:pPr>
    </w:p>
    <w:p w:rsidR="00FF6EE5" w:rsidRDefault="00FF6EE5">
      <w:pPr>
        <w:jc w:val="center"/>
        <w:rPr>
          <w:rFonts w:cs="Times New Roman"/>
          <w:b/>
          <w:szCs w:val="28"/>
        </w:rPr>
      </w:pPr>
    </w:p>
    <w:p w:rsidR="00FF6EE5" w:rsidRDefault="00FF6EE5">
      <w:pPr>
        <w:jc w:val="center"/>
        <w:rPr>
          <w:rFonts w:cs="Times New Roman"/>
          <w:b/>
          <w:szCs w:val="28"/>
        </w:rPr>
      </w:pPr>
    </w:p>
    <w:p w:rsidR="00FF6EE5" w:rsidRDefault="00460C4D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  <w:lang w:val="en-US"/>
        </w:rPr>
        <w:t>XIII</w:t>
      </w:r>
      <w:r>
        <w:rPr>
          <w:rFonts w:cs="Times New Roman"/>
          <w:b/>
          <w:szCs w:val="28"/>
        </w:rPr>
        <w:t>. Вывод объекта из эксплуатации и восстановительные меры</w:t>
      </w:r>
    </w:p>
    <w:p w:rsidR="00FF6EE5" w:rsidRDefault="00FF6EE5">
      <w:pPr>
        <w:ind w:firstLine="567"/>
        <w:rPr>
          <w:rFonts w:cs="Times New Roman"/>
          <w:szCs w:val="28"/>
        </w:rPr>
      </w:pPr>
    </w:p>
    <w:p w:rsidR="00FF6EE5" w:rsidRDefault="00460C4D">
      <w:pPr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Согласно решениям Могилевского областного исполнительного комитета от 06.04.2015 № 16-22 и от 28.07.2015 № 36-1 земельный участок предоставлен в аренду сроком на 99 лет (в том числе на срок реализации инвестиционного проекта) ИООО «Омск Карбон Могилев».</w:t>
      </w:r>
    </w:p>
    <w:p w:rsidR="00FF6EE5" w:rsidRDefault="00460C4D">
      <w:pPr>
        <w:pStyle w:val="af"/>
        <w:tabs>
          <w:tab w:val="left" w:pos="0"/>
          <w:tab w:val="left" w:pos="851"/>
          <w:tab w:val="left" w:pos="1134"/>
          <w:tab w:val="left" w:pos="4678"/>
          <w:tab w:val="left" w:pos="538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В настоящее время ИООО «Омск Карбон Могилев» реализует инвестиционный проект «Создание предприятия по производству технического углерода в СЭЗ «Могилев» Могилевского района Могилевской области и железнодорожного подъезда к нему» в соответствии с инвестиционным договором от 30.08.2013 № 110.</w:t>
      </w:r>
    </w:p>
    <w:p w:rsidR="00FF6EE5" w:rsidRDefault="00460C4D">
      <w:pPr>
        <w:pStyle w:val="af"/>
        <w:tabs>
          <w:tab w:val="left" w:pos="0"/>
          <w:tab w:val="left" w:pos="851"/>
          <w:tab w:val="left" w:pos="1134"/>
          <w:tab w:val="left" w:pos="4678"/>
          <w:tab w:val="left" w:pos="538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Вывод объекта из эксплуатации и восстановительные меры будут проводиться в соответствии с действующим на момент проведения работ законодательством об охране окружающей среды и рациональном использовании природных ресурсов Республики Беларусь.</w:t>
      </w:r>
    </w:p>
    <w:p w:rsidR="00FF6EE5" w:rsidRDefault="00460C4D">
      <w:pPr>
        <w:pStyle w:val="af"/>
        <w:tabs>
          <w:tab w:val="left" w:pos="0"/>
          <w:tab w:val="left" w:pos="851"/>
          <w:tab w:val="left" w:pos="1134"/>
          <w:tab w:val="left" w:pos="4678"/>
          <w:tab w:val="left" w:pos="538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При проведении работ по выводу объекта из эксплуатации и восстановительных мер будет разработан ряд мероприятий, по предотвращению и смягчению воздействия на окружающую среду, здоровье и безопасность населения охватывающих следующие направления.</w:t>
      </w:r>
    </w:p>
    <w:p w:rsidR="00FF6EE5" w:rsidRDefault="00460C4D">
      <w:pPr>
        <w:pStyle w:val="af"/>
        <w:tabs>
          <w:tab w:val="left" w:pos="0"/>
          <w:tab w:val="left" w:pos="851"/>
          <w:tab w:val="left" w:pos="1134"/>
          <w:tab w:val="left" w:pos="4678"/>
          <w:tab w:val="left" w:pos="538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1. Сокращение и ограничение шума и вибрации. Может быть достигнуто за счет:</w:t>
      </w:r>
    </w:p>
    <w:p w:rsidR="00FF6EE5" w:rsidRDefault="00460C4D">
      <w:pPr>
        <w:pStyle w:val="af"/>
        <w:tabs>
          <w:tab w:val="left" w:pos="0"/>
          <w:tab w:val="left" w:pos="851"/>
          <w:tab w:val="left" w:pos="1134"/>
          <w:tab w:val="left" w:pos="4678"/>
          <w:tab w:val="left" w:pos="538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- планирования работ таким образом, чтобы работы с предположительно максимальным шумом проводились в те дневные часы, когда шум будет доставлять наименьшее беспокойство;</w:t>
      </w:r>
    </w:p>
    <w:p w:rsidR="00FF6EE5" w:rsidRDefault="00460C4D">
      <w:pPr>
        <w:pStyle w:val="af"/>
        <w:tabs>
          <w:tab w:val="left" w:pos="0"/>
          <w:tab w:val="left" w:pos="851"/>
          <w:tab w:val="left" w:pos="1134"/>
          <w:tab w:val="left" w:pos="4678"/>
          <w:tab w:val="left" w:pos="538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- использование противошумовых средств, например, временных шумовых барьеров и отражателей шума при работах с ударами и взрывами и глушителей выхлопного шума для двигателей внутреннего сгорания;</w:t>
      </w:r>
    </w:p>
    <w:p w:rsidR="00FF6EE5" w:rsidRDefault="00460C4D">
      <w:pPr>
        <w:pStyle w:val="af"/>
        <w:tabs>
          <w:tab w:val="left" w:pos="0"/>
          <w:tab w:val="left" w:pos="851"/>
          <w:tab w:val="left" w:pos="1134"/>
          <w:tab w:val="left" w:pos="4678"/>
          <w:tab w:val="left" w:pos="538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- исключение или сведение к минимуму проезда транспорта, используемого в ходе реализации проекта, по территории населенных пунктов.</w:t>
      </w:r>
    </w:p>
    <w:p w:rsidR="00FF6EE5" w:rsidRDefault="00460C4D">
      <w:pPr>
        <w:pStyle w:val="af"/>
        <w:tabs>
          <w:tab w:val="left" w:pos="0"/>
          <w:tab w:val="left" w:pos="851"/>
          <w:tab w:val="left" w:pos="1134"/>
          <w:tab w:val="left" w:pos="4678"/>
          <w:tab w:val="left" w:pos="538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2. Уменьшение или предотвращение эрозии почв: </w:t>
      </w:r>
    </w:p>
    <w:p w:rsidR="00FF6EE5" w:rsidRDefault="00460C4D">
      <w:pPr>
        <w:pStyle w:val="af"/>
        <w:tabs>
          <w:tab w:val="left" w:pos="0"/>
          <w:tab w:val="left" w:pos="851"/>
          <w:tab w:val="left" w:pos="1134"/>
          <w:tab w:val="left" w:pos="4678"/>
          <w:tab w:val="left" w:pos="538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- организация графика работ по мере возможности в периоды, когда нет ливневых дождей;</w:t>
      </w:r>
    </w:p>
    <w:p w:rsidR="00FF6EE5" w:rsidRDefault="00460C4D">
      <w:pPr>
        <w:pStyle w:val="af"/>
        <w:tabs>
          <w:tab w:val="left" w:pos="0"/>
          <w:tab w:val="left" w:pos="851"/>
          <w:tab w:val="left" w:pos="1134"/>
          <w:tab w:val="left" w:pos="4678"/>
          <w:tab w:val="left" w:pos="538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- оконтуривание и минимизация длины и крутизны склонов;</w:t>
      </w:r>
    </w:p>
    <w:p w:rsidR="00FF6EE5" w:rsidRDefault="00460C4D">
      <w:pPr>
        <w:pStyle w:val="af"/>
        <w:tabs>
          <w:tab w:val="left" w:pos="0"/>
          <w:tab w:val="left" w:pos="851"/>
          <w:tab w:val="left" w:pos="1134"/>
          <w:tab w:val="left" w:pos="4678"/>
          <w:tab w:val="left" w:pos="538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- мульчирование для укрепления открытых участков;</w:t>
      </w:r>
    </w:p>
    <w:p w:rsidR="00FF6EE5" w:rsidRDefault="00460C4D">
      <w:pPr>
        <w:pStyle w:val="af"/>
        <w:tabs>
          <w:tab w:val="left" w:pos="0"/>
          <w:tab w:val="left" w:pos="851"/>
          <w:tab w:val="left" w:pos="1134"/>
          <w:tab w:val="left" w:pos="4678"/>
          <w:tab w:val="left" w:pos="538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- незамедлительное восстановление растительности на объектах;</w:t>
      </w:r>
    </w:p>
    <w:p w:rsidR="00FF6EE5" w:rsidRDefault="00460C4D">
      <w:pPr>
        <w:pStyle w:val="af"/>
        <w:tabs>
          <w:tab w:val="left" w:pos="0"/>
          <w:tab w:val="left" w:pos="851"/>
          <w:tab w:val="left" w:pos="1134"/>
          <w:tab w:val="left" w:pos="4678"/>
          <w:tab w:val="left" w:pos="538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- проектирование каналов и траншей для потоков, возникающих после строительных работ;</w:t>
      </w:r>
    </w:p>
    <w:p w:rsidR="00FF6EE5" w:rsidRDefault="00460C4D">
      <w:pPr>
        <w:pStyle w:val="af"/>
        <w:tabs>
          <w:tab w:val="left" w:pos="0"/>
          <w:tab w:val="left" w:pos="851"/>
          <w:tab w:val="left" w:pos="1134"/>
          <w:tab w:val="left" w:pos="4678"/>
          <w:tab w:val="left" w:pos="538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- крепление каналов с большим перепадом и склонов;</w:t>
      </w:r>
    </w:p>
    <w:p w:rsidR="00FF6EE5" w:rsidRDefault="00460C4D">
      <w:pPr>
        <w:pStyle w:val="af"/>
        <w:tabs>
          <w:tab w:val="left" w:pos="0"/>
          <w:tab w:val="left" w:pos="851"/>
          <w:tab w:val="left" w:pos="1134"/>
          <w:tab w:val="left" w:pos="4678"/>
          <w:tab w:val="left" w:pos="538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- уменьшение или исключение выноса делювия за пределы объекта путем использования отстойных прудов, перехватывающих изгородей и обработки воды, и изменение по мере возможности режима работ или перенос сроков их проведения в случае сильных ливневых дождей и ветров.</w:t>
      </w:r>
    </w:p>
    <w:p w:rsidR="00FF6EE5" w:rsidRDefault="00460C4D">
      <w:pPr>
        <w:pStyle w:val="af"/>
        <w:tabs>
          <w:tab w:val="left" w:pos="0"/>
          <w:tab w:val="left" w:pos="851"/>
          <w:tab w:val="left" w:pos="1134"/>
          <w:tab w:val="left" w:pos="4678"/>
          <w:tab w:val="left" w:pos="538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3. Организация стоков чистой поверхностной воды.</w:t>
      </w:r>
    </w:p>
    <w:p w:rsidR="00FF6EE5" w:rsidRDefault="00460C4D">
      <w:pPr>
        <w:pStyle w:val="af"/>
        <w:tabs>
          <w:tab w:val="left" w:pos="0"/>
          <w:tab w:val="left" w:pos="851"/>
          <w:tab w:val="left" w:pos="1134"/>
          <w:tab w:val="left" w:pos="4678"/>
          <w:tab w:val="left" w:pos="538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Отделение или отведение стоков чистой поверхностной воды, не позволяющие ей смешиваться с водой, имеющей высокое содержание твердых частиц, чтобы свести к минимуму объем воды, обрабатываемой перед ее сбросом.</w:t>
      </w:r>
    </w:p>
    <w:p w:rsidR="00FF6EE5" w:rsidRDefault="00460C4D">
      <w:pPr>
        <w:pStyle w:val="af"/>
        <w:tabs>
          <w:tab w:val="left" w:pos="0"/>
          <w:tab w:val="left" w:pos="851"/>
          <w:tab w:val="left" w:pos="1134"/>
          <w:tab w:val="left" w:pos="4678"/>
          <w:tab w:val="left" w:pos="538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4. Конструкция дорог:</w:t>
      </w:r>
    </w:p>
    <w:p w:rsidR="00FF6EE5" w:rsidRDefault="00460C4D">
      <w:pPr>
        <w:pStyle w:val="af"/>
        <w:tabs>
          <w:tab w:val="left" w:pos="0"/>
          <w:tab w:val="left" w:pos="851"/>
          <w:tab w:val="left" w:pos="1134"/>
          <w:tab w:val="left" w:pos="4678"/>
          <w:tab w:val="left" w:pos="538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- ограничение уклона подъездных дорог для уменьшения эрозии грунта поверхностными водами;</w:t>
      </w:r>
    </w:p>
    <w:p w:rsidR="00FF6EE5" w:rsidRDefault="00460C4D">
      <w:pPr>
        <w:pStyle w:val="af"/>
        <w:tabs>
          <w:tab w:val="left" w:pos="0"/>
          <w:tab w:val="left" w:pos="851"/>
          <w:tab w:val="left" w:pos="1134"/>
          <w:tab w:val="left" w:pos="4678"/>
          <w:tab w:val="left" w:pos="538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- создание эффективного дорожного дренажа за счет ширины дороги, материала поверхности, уплотнения и технического обслуживания.</w:t>
      </w:r>
    </w:p>
    <w:p w:rsidR="00FF6EE5" w:rsidRDefault="00460C4D">
      <w:pPr>
        <w:pStyle w:val="af"/>
        <w:tabs>
          <w:tab w:val="left" w:pos="0"/>
          <w:tab w:val="left" w:pos="851"/>
          <w:tab w:val="left" w:pos="1134"/>
          <w:tab w:val="left" w:pos="4678"/>
          <w:tab w:val="left" w:pos="538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5. Уменьшение и ограничение выбросов в окружающую среду:</w:t>
      </w:r>
    </w:p>
    <w:p w:rsidR="00FF6EE5" w:rsidRDefault="00460C4D">
      <w:pPr>
        <w:pStyle w:val="af"/>
        <w:tabs>
          <w:tab w:val="left" w:pos="0"/>
          <w:tab w:val="left" w:pos="851"/>
          <w:tab w:val="left" w:pos="1134"/>
          <w:tab w:val="left" w:pos="4678"/>
          <w:tab w:val="left" w:pos="538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- уменьшение количества пыли от механизмов загрузки-разгрузки материалов, таких как транспортеры или бункеры, с помощью крышек и/или устройств устранения пыли (подавление пыли водой, пылеуловительная камера или циклонный уловитель);</w:t>
      </w:r>
    </w:p>
    <w:p w:rsidR="00FF6EE5" w:rsidRDefault="00460C4D">
      <w:pPr>
        <w:pStyle w:val="af"/>
        <w:tabs>
          <w:tab w:val="left" w:pos="0"/>
          <w:tab w:val="left" w:pos="851"/>
          <w:tab w:val="left" w:pos="1134"/>
          <w:tab w:val="left" w:pos="4678"/>
          <w:tab w:val="left" w:pos="538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- уменьшение количества пыли из источников, расположенных на открытой территории, включая отвалы, с помощью таких мер, как установка оболочек и крышек или увеличение содержания влаги;</w:t>
      </w:r>
    </w:p>
    <w:p w:rsidR="00FF6EE5" w:rsidRDefault="00460C4D">
      <w:pPr>
        <w:pStyle w:val="af"/>
        <w:tabs>
          <w:tab w:val="left" w:pos="0"/>
          <w:tab w:val="left" w:pos="851"/>
          <w:tab w:val="left" w:pos="1134"/>
          <w:tab w:val="left" w:pos="4678"/>
          <w:tab w:val="left" w:pos="538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- избирательное удаление из существующей инфраструктуры опасных веществ, загрязняющих воздух до сноса здания;</w:t>
      </w:r>
    </w:p>
    <w:p w:rsidR="00FF6EE5" w:rsidRDefault="00460C4D">
      <w:pPr>
        <w:pStyle w:val="af"/>
        <w:tabs>
          <w:tab w:val="left" w:pos="0"/>
          <w:tab w:val="left" w:pos="851"/>
          <w:tab w:val="left" w:pos="1134"/>
          <w:tab w:val="left" w:pos="4678"/>
          <w:tab w:val="left" w:pos="538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- для уменьшения количества пыли от движущихся транспортных средств должны использоваться такие методы подавления пыли, как смачивание пыли водой или нетоксичными химическими соединениями;</w:t>
      </w:r>
    </w:p>
    <w:p w:rsidR="00FF6EE5" w:rsidRDefault="00460C4D">
      <w:pPr>
        <w:pStyle w:val="af"/>
        <w:tabs>
          <w:tab w:val="left" w:pos="0"/>
          <w:tab w:val="left" w:pos="851"/>
          <w:tab w:val="left" w:pos="1134"/>
          <w:tab w:val="left" w:pos="4678"/>
          <w:tab w:val="left" w:pos="538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снижение выбросов от движущихся источников (замена устаревающих транспортных средств новыми, более экономичными; перевод интенсивно эксплуатируемых транспортных средств на более экологически безопасные виды топлива; установка и техническое обслуживание устройств нейтрализации выбросов, например, каталитических дожигателей выхлопных газов; осуществление программы регулярного технического обслуживания и ремонта транспортных средств); </w:t>
      </w:r>
    </w:p>
    <w:p w:rsidR="00FF6EE5" w:rsidRDefault="00460C4D">
      <w:pPr>
        <w:pStyle w:val="af"/>
        <w:tabs>
          <w:tab w:val="left" w:pos="0"/>
          <w:tab w:val="left" w:pos="851"/>
          <w:tab w:val="left" w:pos="1134"/>
          <w:tab w:val="left" w:pos="4678"/>
          <w:tab w:val="left" w:pos="538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- недопущение сжигания на открытом воздухе твердых отходов.</w:t>
      </w:r>
    </w:p>
    <w:p w:rsidR="00FF6EE5" w:rsidRDefault="00460C4D">
      <w:pPr>
        <w:pStyle w:val="af"/>
        <w:tabs>
          <w:tab w:val="left" w:pos="0"/>
          <w:tab w:val="left" w:pos="851"/>
          <w:tab w:val="left" w:pos="1134"/>
          <w:tab w:val="left" w:pos="4678"/>
          <w:tab w:val="left" w:pos="538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6. Предотвращение образования отходов, способы обращения с отходами:</w:t>
      </w:r>
    </w:p>
    <w:p w:rsidR="00FF6EE5" w:rsidRDefault="00460C4D">
      <w:pPr>
        <w:pStyle w:val="af"/>
        <w:tabs>
          <w:tab w:val="left" w:pos="0"/>
          <w:tab w:val="left" w:pos="851"/>
          <w:tab w:val="left" w:pos="1134"/>
          <w:tab w:val="left" w:pos="4678"/>
          <w:tab w:val="left" w:pos="538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- планирование работ по обращению с отходами (анализ источников образования отходов; сбор данных и информации о видах отходов, их количестве, возможных способах их использования, обезвреживания, хранения, захоронения; определение возможности сокращения объемов образования отходов; установление процедур и методов оперативного контроля за хранением на территории объекта);</w:t>
      </w:r>
    </w:p>
    <w:p w:rsidR="00FF6EE5" w:rsidRDefault="00460C4D">
      <w:pPr>
        <w:pStyle w:val="af"/>
        <w:tabs>
          <w:tab w:val="left" w:pos="0"/>
          <w:tab w:val="left" w:pos="851"/>
          <w:tab w:val="left" w:pos="1134"/>
          <w:tab w:val="left" w:pos="4678"/>
          <w:tab w:val="left" w:pos="538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- предотвращение образования отходов (замена используемых материалов на менее опасные или токсичные, или на те, использование которых вызывает образование отходов в меньших объемах; сокращение до минимума объема образующихся опасных отходов путем использования методов обязательной сортировки отходов для предотвращения смешивания опасных и неопасных отходов);</w:t>
      </w:r>
    </w:p>
    <w:p w:rsidR="00FF6EE5" w:rsidRDefault="00460C4D">
      <w:pPr>
        <w:pStyle w:val="af"/>
        <w:tabs>
          <w:tab w:val="left" w:pos="0"/>
          <w:tab w:val="left" w:pos="851"/>
          <w:tab w:val="left" w:pos="1134"/>
          <w:tab w:val="left" w:pos="4678"/>
          <w:tab w:val="left" w:pos="538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- переработка и повторное использование отходов (оценка процессов образования отходов и выявление материалов, которые могут быть пригодными для повторного использования; изучение внешних рынков для переработки отходов на других промышленных предприятиях);</w:t>
      </w:r>
    </w:p>
    <w:p w:rsidR="00FF6EE5" w:rsidRDefault="00460C4D">
      <w:pPr>
        <w:pStyle w:val="af"/>
        <w:tabs>
          <w:tab w:val="left" w:pos="0"/>
          <w:tab w:val="left" w:pos="851"/>
          <w:tab w:val="left" w:pos="1134"/>
          <w:tab w:val="left" w:pos="4678"/>
          <w:tab w:val="left" w:pos="538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обработка и обезвреживание отходов (биологическая, химическая или физическая обработка отходов на территории предприятия или за ее пределами для их обезвреживания; удаление отходов на специализированные уполномоченные мероприятия по переработке отходов);   </w:t>
      </w:r>
    </w:p>
    <w:p w:rsidR="00FF6EE5" w:rsidRDefault="00460C4D">
      <w:pPr>
        <w:pStyle w:val="af"/>
        <w:tabs>
          <w:tab w:val="left" w:pos="0"/>
          <w:tab w:val="left" w:pos="851"/>
          <w:tab w:val="left" w:pos="1134"/>
          <w:tab w:val="left" w:pos="4678"/>
          <w:tab w:val="left" w:pos="538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- обеспечить хранение отходов, предотвращающее последствия аварийных выбросов в воздушную, почвенную, водную среду:</w:t>
      </w:r>
    </w:p>
    <w:p w:rsidR="00FF6EE5" w:rsidRDefault="00460C4D">
      <w:pPr>
        <w:pStyle w:val="af"/>
        <w:numPr>
          <w:ilvl w:val="0"/>
          <w:numId w:val="2"/>
        </w:numPr>
        <w:tabs>
          <w:tab w:val="left" w:pos="851"/>
          <w:tab w:val="left" w:pos="1134"/>
          <w:tab w:val="left" w:pos="4678"/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 xml:space="preserve"> при хранении отходов предотвращать смешивание несовместимых отходов; </w:t>
      </w:r>
    </w:p>
    <w:p w:rsidR="00FF6EE5" w:rsidRDefault="00460C4D">
      <w:pPr>
        <w:pStyle w:val="af"/>
        <w:numPr>
          <w:ilvl w:val="0"/>
          <w:numId w:val="2"/>
        </w:numPr>
        <w:tabs>
          <w:tab w:val="left" w:pos="851"/>
          <w:tab w:val="left" w:pos="1134"/>
          <w:tab w:val="left" w:pos="4678"/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 xml:space="preserve"> проводить инспекцию емкостей для хранения на предмет выявления утечек и разливов; </w:t>
      </w:r>
    </w:p>
    <w:p w:rsidR="00FF6EE5" w:rsidRDefault="00460C4D">
      <w:pPr>
        <w:pStyle w:val="af"/>
        <w:numPr>
          <w:ilvl w:val="0"/>
          <w:numId w:val="2"/>
        </w:numPr>
        <w:tabs>
          <w:tab w:val="left" w:pos="851"/>
          <w:tab w:val="left" w:pos="1134"/>
          <w:tab w:val="left" w:pos="4678"/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 xml:space="preserve"> хранение осуществлять в закрытых емкостях, изолированных от воздействия солнечного света, ветра и дождя; </w:t>
      </w:r>
    </w:p>
    <w:p w:rsidR="00FF6EE5" w:rsidRDefault="00460C4D">
      <w:pPr>
        <w:pStyle w:val="af"/>
        <w:numPr>
          <w:ilvl w:val="0"/>
          <w:numId w:val="2"/>
        </w:numPr>
        <w:tabs>
          <w:tab w:val="left" w:pos="851"/>
          <w:tab w:val="left" w:pos="1134"/>
          <w:tab w:val="left" w:pos="4678"/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 xml:space="preserve"> предусмотреть наличие объектов систем вторичных средств локализации разливов с использованием соответствующих хранимым отходам материалов, способные предотвратить нанесение ущерба окружающей среде; </w:t>
      </w:r>
    </w:p>
    <w:p w:rsidR="00FF6EE5" w:rsidRDefault="00460C4D">
      <w:pPr>
        <w:pStyle w:val="af"/>
        <w:numPr>
          <w:ilvl w:val="0"/>
          <w:numId w:val="2"/>
        </w:numPr>
        <w:tabs>
          <w:tab w:val="left" w:pos="851"/>
          <w:tab w:val="left" w:pos="1134"/>
          <w:tab w:val="left" w:pos="4678"/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 xml:space="preserve"> обеспечить необходимую вентиляцию при хранении легкоиспаряющихся отходов; </w:t>
      </w:r>
    </w:p>
    <w:p w:rsidR="00FF6EE5" w:rsidRDefault="00460C4D">
      <w:pPr>
        <w:pStyle w:val="af"/>
        <w:numPr>
          <w:ilvl w:val="0"/>
          <w:numId w:val="2"/>
        </w:numPr>
        <w:tabs>
          <w:tab w:val="left" w:pos="851"/>
          <w:tab w:val="left" w:pos="1134"/>
          <w:tab w:val="left" w:pos="4678"/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 xml:space="preserve"> обеспечить сотрудников информацией о совместимости химических веществ, в том числе путем маркировки всех емкостей для хранения для идентификации их содержимого; </w:t>
      </w:r>
    </w:p>
    <w:p w:rsidR="00FF6EE5" w:rsidRDefault="00460C4D">
      <w:pPr>
        <w:pStyle w:val="af"/>
        <w:numPr>
          <w:ilvl w:val="0"/>
          <w:numId w:val="2"/>
        </w:numPr>
        <w:tabs>
          <w:tab w:val="left" w:pos="851"/>
          <w:tab w:val="left" w:pos="1134"/>
          <w:tab w:val="left" w:pos="4678"/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 xml:space="preserve"> ограничить доступ в зоны хранения опасных отходов; </w:t>
      </w:r>
    </w:p>
    <w:p w:rsidR="00FF6EE5" w:rsidRDefault="00460C4D">
      <w:pPr>
        <w:pStyle w:val="af"/>
        <w:numPr>
          <w:ilvl w:val="0"/>
          <w:numId w:val="2"/>
        </w:numPr>
        <w:tabs>
          <w:tab w:val="left" w:pos="851"/>
          <w:tab w:val="left" w:pos="1134"/>
          <w:tab w:val="left" w:pos="4678"/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 xml:space="preserve"> проводить регулярные проверки мест хранения отходов и документирование их результатов; </w:t>
      </w:r>
    </w:p>
    <w:p w:rsidR="00FF6EE5" w:rsidRDefault="00460C4D">
      <w:pPr>
        <w:pStyle w:val="af"/>
        <w:numPr>
          <w:ilvl w:val="0"/>
          <w:numId w:val="2"/>
        </w:numPr>
        <w:tabs>
          <w:tab w:val="left" w:pos="851"/>
          <w:tab w:val="left" w:pos="1134"/>
          <w:tab w:val="left" w:pos="4678"/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 xml:space="preserve"> подготовить и реализовывать планы действий по локализации разливов и планы действий в аварийных ситуациях при аварийных выбросах; </w:t>
      </w:r>
    </w:p>
    <w:p w:rsidR="00FF6EE5" w:rsidRDefault="00460C4D">
      <w:pPr>
        <w:pStyle w:val="af"/>
        <w:numPr>
          <w:ilvl w:val="0"/>
          <w:numId w:val="2"/>
        </w:numPr>
        <w:tabs>
          <w:tab w:val="left" w:pos="851"/>
          <w:tab w:val="left" w:pos="1134"/>
          <w:tab w:val="left" w:pos="4678"/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 xml:space="preserve"> отказ от использования при работе с опасными отходами подземных резервуаров для хранения и подземных трубопроводных систем;</w:t>
      </w:r>
    </w:p>
    <w:p w:rsidR="00FF6EE5" w:rsidRDefault="00460C4D">
      <w:pPr>
        <w:pStyle w:val="af"/>
        <w:tabs>
          <w:tab w:val="left" w:pos="0"/>
          <w:tab w:val="left" w:pos="851"/>
          <w:tab w:val="left" w:pos="1134"/>
          <w:tab w:val="left" w:pos="4678"/>
          <w:tab w:val="left" w:pos="538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- обеспечить получение всех необходимых разрешений, лицензий, заключений соответствующих государственных органов;</w:t>
      </w:r>
    </w:p>
    <w:p w:rsidR="00FF6EE5" w:rsidRDefault="00460C4D">
      <w:pPr>
        <w:pStyle w:val="af"/>
        <w:tabs>
          <w:tab w:val="left" w:pos="0"/>
          <w:tab w:val="left" w:pos="851"/>
          <w:tab w:val="left" w:pos="1134"/>
          <w:tab w:val="left" w:pos="4678"/>
          <w:tab w:val="left" w:pos="538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- безопасная транспортировка отходов (транспортировку отходов в пределах территории объекта, а также за ее пределы осуществлять с учетом необходимости предотвращения и минимизации утечек, выбросов или воздействия отходов на сотрудников и население; все содержащие отходы емкости, предназначенные для их транспортировки за пределы территории объекта, должны быть надежно защищены и промаркированы с указанием их содержимого и потенциальных опасностей, должным образом погружены на транспортные средства до их вывоза с территории объекта и иметь сопроводительные документы).</w:t>
      </w:r>
    </w:p>
    <w:p w:rsidR="00FF6EE5" w:rsidRDefault="00460C4D">
      <w:pPr>
        <w:pStyle w:val="af"/>
        <w:tabs>
          <w:tab w:val="left" w:pos="0"/>
          <w:tab w:val="left" w:pos="851"/>
          <w:tab w:val="left" w:pos="1134"/>
          <w:tab w:val="left" w:pos="4678"/>
          <w:tab w:val="left" w:pos="538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7. Предотвращение, сведение к минимуму и ограничение воздействия опасных веществ и материалов:</w:t>
      </w:r>
    </w:p>
    <w:p w:rsidR="00FF6EE5" w:rsidRDefault="00460C4D">
      <w:pPr>
        <w:pStyle w:val="af"/>
        <w:tabs>
          <w:tab w:val="left" w:pos="0"/>
          <w:tab w:val="left" w:pos="851"/>
          <w:tab w:val="left" w:pos="1134"/>
          <w:tab w:val="left" w:pos="4678"/>
          <w:tab w:val="left" w:pos="538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- использование эффективных вторичных средств локализации емкостей для хранения топлива и временного хранения других жидкостей, таких как смазочные масла и гидравлические жидкости;</w:t>
      </w:r>
    </w:p>
    <w:p w:rsidR="00FF6EE5" w:rsidRDefault="00460C4D">
      <w:pPr>
        <w:pStyle w:val="af"/>
        <w:tabs>
          <w:tab w:val="left" w:pos="0"/>
          <w:tab w:val="left" w:pos="851"/>
          <w:tab w:val="left" w:pos="1134"/>
          <w:tab w:val="left" w:pos="4678"/>
          <w:tab w:val="left" w:pos="538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- использование непроницаемых поверхностей в зонах заправки топливом и других зонах перемещения жидкостей;</w:t>
      </w:r>
    </w:p>
    <w:p w:rsidR="00FF6EE5" w:rsidRDefault="00460C4D">
      <w:pPr>
        <w:pStyle w:val="af"/>
        <w:tabs>
          <w:tab w:val="left" w:pos="0"/>
          <w:tab w:val="left" w:pos="851"/>
          <w:tab w:val="left" w:pos="1134"/>
          <w:tab w:val="left" w:pos="4678"/>
          <w:tab w:val="left" w:pos="538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- профессиональное обучение рабочих правильному перемещению и обращению с топливами и химикатами и борьбе с разливами;</w:t>
      </w:r>
    </w:p>
    <w:p w:rsidR="00FF6EE5" w:rsidRDefault="00460C4D">
      <w:pPr>
        <w:pStyle w:val="af"/>
        <w:tabs>
          <w:tab w:val="left" w:pos="0"/>
          <w:tab w:val="left" w:pos="851"/>
          <w:tab w:val="left" w:pos="1134"/>
          <w:tab w:val="left" w:pos="4678"/>
          <w:tab w:val="left" w:pos="538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- обеспечение переносными средствами локализации разливов и очистным оборудованием на объекте и обучение размещению оборудования;</w:t>
      </w:r>
    </w:p>
    <w:p w:rsidR="00FF6EE5" w:rsidRDefault="00460C4D">
      <w:pPr>
        <w:pStyle w:val="af"/>
        <w:tabs>
          <w:tab w:val="left" w:pos="0"/>
          <w:tab w:val="left" w:pos="851"/>
          <w:tab w:val="left" w:pos="1134"/>
          <w:tab w:val="left" w:pos="4678"/>
          <w:tab w:val="left" w:pos="538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- оценка содержимого опасных материалов и нефтепродуктов в строительных системах, а также в технологическом оборудовании, их удаление до начала работ по выводу из эксплуатации и обработка и удаление в соответствии с действующим законодательством;</w:t>
      </w:r>
    </w:p>
    <w:p w:rsidR="00FF6EE5" w:rsidRDefault="00460C4D">
      <w:pPr>
        <w:pStyle w:val="af"/>
        <w:tabs>
          <w:tab w:val="left" w:pos="0"/>
          <w:tab w:val="left" w:pos="851"/>
          <w:tab w:val="left" w:pos="1134"/>
          <w:tab w:val="left" w:pos="4678"/>
          <w:tab w:val="left" w:pos="538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- оценка присутствия опасных веществ в стройматериалах и на их поверхности, а также дезактивации или правильного обращения с загрязненными материалами.</w:t>
      </w:r>
    </w:p>
    <w:p w:rsidR="00FF6EE5" w:rsidRDefault="00460C4D">
      <w:pPr>
        <w:pStyle w:val="af"/>
        <w:tabs>
          <w:tab w:val="left" w:pos="0"/>
          <w:tab w:val="left" w:pos="851"/>
          <w:tab w:val="left" w:pos="1134"/>
          <w:tab w:val="left" w:pos="4678"/>
          <w:tab w:val="left" w:pos="538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8. Действия, необходимые для управления рисками, связанными с загрязненной почвой, будут зависеть от таких факторов, как уровень и место загрязнения, тип и опасность, которую представляют загрязненные среды, а также от того, как предполагается почву использовать. При этом основная стратегия должна быть следующей:</w:t>
      </w:r>
    </w:p>
    <w:p w:rsidR="00FF6EE5" w:rsidRDefault="00460C4D">
      <w:pPr>
        <w:pStyle w:val="af"/>
        <w:tabs>
          <w:tab w:val="left" w:pos="0"/>
          <w:tab w:val="left" w:pos="851"/>
          <w:tab w:val="left" w:pos="1134"/>
          <w:tab w:val="left" w:pos="4678"/>
          <w:tab w:val="left" w:pos="538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- составление планов и разработка мероприятий, связанных с обнаружением загрязненных сред и направленных на сведение к минимуму или уменьшение риска здоровью, безопасности и окружающей среде;</w:t>
      </w:r>
    </w:p>
    <w:p w:rsidR="00FF6EE5" w:rsidRDefault="00460C4D">
      <w:pPr>
        <w:pStyle w:val="af"/>
        <w:tabs>
          <w:tab w:val="left" w:pos="0"/>
          <w:tab w:val="left" w:pos="851"/>
          <w:tab w:val="left" w:pos="1134"/>
          <w:tab w:val="left" w:pos="4678"/>
          <w:tab w:val="left" w:pos="538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получение информации о том, как земля использовалась ранее, чтобы предположить наличие опасных материалов или нефти до начала работ по выводу из эксплуатации; </w:t>
      </w:r>
    </w:p>
    <w:p w:rsidR="00FF6EE5" w:rsidRDefault="00460C4D">
      <w:pPr>
        <w:pStyle w:val="af"/>
        <w:tabs>
          <w:tab w:val="left" w:pos="0"/>
          <w:tab w:val="left" w:pos="851"/>
          <w:tab w:val="left" w:pos="1134"/>
          <w:tab w:val="left" w:pos="4678"/>
          <w:tab w:val="left" w:pos="538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- работа с загрязненными средами с целью обеспечения безопасности и охраны здоровья арендаторов участка, жителей близлежащих населенных пунктов и окружающей среды после вывода из эксплуатации:</w:t>
      </w:r>
    </w:p>
    <w:p w:rsidR="00FF6EE5" w:rsidRDefault="00460C4D">
      <w:pPr>
        <w:pStyle w:val="af"/>
        <w:numPr>
          <w:ilvl w:val="0"/>
          <w:numId w:val="1"/>
        </w:numPr>
        <w:tabs>
          <w:tab w:val="left" w:pos="851"/>
          <w:tab w:val="left" w:pos="1134"/>
          <w:tab w:val="left" w:pos="4678"/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 xml:space="preserve"> биологическая очистка загрязнений на месте (аэробная или анаэробная); </w:t>
      </w:r>
    </w:p>
    <w:p w:rsidR="00FF6EE5" w:rsidRDefault="00460C4D">
      <w:pPr>
        <w:pStyle w:val="af"/>
        <w:numPr>
          <w:ilvl w:val="0"/>
          <w:numId w:val="1"/>
        </w:numPr>
        <w:tabs>
          <w:tab w:val="left" w:pos="851"/>
          <w:tab w:val="left" w:pos="1134"/>
          <w:tab w:val="left" w:pos="4678"/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 xml:space="preserve"> очистка загрязнений на месте с использованием физико-химических средств (например, экстракция паром загрязнителей из почвы с окислением отходящих газов);</w:t>
      </w:r>
    </w:p>
    <w:p w:rsidR="00FF6EE5" w:rsidRDefault="00460C4D">
      <w:pPr>
        <w:pStyle w:val="af"/>
        <w:numPr>
          <w:ilvl w:val="0"/>
          <w:numId w:val="1"/>
        </w:numPr>
        <w:tabs>
          <w:tab w:val="left" w:pos="851"/>
          <w:tab w:val="left" w:pos="1134"/>
          <w:tab w:val="left" w:pos="4678"/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 xml:space="preserve"> термообработка на месте (закачка пара, шестиэтапный нагрев);</w:t>
      </w:r>
    </w:p>
    <w:p w:rsidR="00FF6EE5" w:rsidRDefault="00460C4D">
      <w:pPr>
        <w:pStyle w:val="af"/>
        <w:numPr>
          <w:ilvl w:val="0"/>
          <w:numId w:val="1"/>
        </w:numPr>
        <w:tabs>
          <w:tab w:val="left" w:pos="851"/>
          <w:tab w:val="left" w:pos="1134"/>
          <w:tab w:val="left" w:pos="4678"/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 xml:space="preserve"> биологическая очистка с удалением загрязненного грунта (выкапывание грунта и изготовление компоста);</w:t>
      </w:r>
    </w:p>
    <w:p w:rsidR="00FF6EE5" w:rsidRDefault="00460C4D">
      <w:pPr>
        <w:pStyle w:val="af"/>
        <w:numPr>
          <w:ilvl w:val="0"/>
          <w:numId w:val="1"/>
        </w:numPr>
        <w:tabs>
          <w:tab w:val="left" w:pos="851"/>
          <w:tab w:val="left" w:pos="1134"/>
          <w:tab w:val="left" w:pos="4678"/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 xml:space="preserve"> физико-химическая очистка с удалением загрязненного грунта (например, выкапывание грунта и стабилизация);</w:t>
      </w:r>
    </w:p>
    <w:p w:rsidR="00FF6EE5" w:rsidRDefault="00460C4D">
      <w:pPr>
        <w:pStyle w:val="af"/>
        <w:numPr>
          <w:ilvl w:val="0"/>
          <w:numId w:val="1"/>
        </w:numPr>
        <w:tabs>
          <w:tab w:val="left" w:pos="851"/>
          <w:tab w:val="left" w:pos="1134"/>
          <w:tab w:val="left" w:pos="4678"/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 xml:space="preserve"> термообработка с удалением загрязненного грунта (выкапывание грунта и термодесорбция или сжигание);</w:t>
      </w:r>
    </w:p>
    <w:p w:rsidR="00FF6EE5" w:rsidRDefault="00460C4D">
      <w:pPr>
        <w:pStyle w:val="af"/>
        <w:numPr>
          <w:ilvl w:val="0"/>
          <w:numId w:val="1"/>
        </w:numPr>
        <w:tabs>
          <w:tab w:val="left" w:pos="851"/>
          <w:tab w:val="left" w:pos="1134"/>
          <w:tab w:val="left" w:pos="4678"/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 xml:space="preserve"> локализация загрязнений (захоронение);</w:t>
      </w:r>
    </w:p>
    <w:p w:rsidR="00FF6EE5" w:rsidRDefault="00460C4D">
      <w:pPr>
        <w:pStyle w:val="af"/>
        <w:numPr>
          <w:ilvl w:val="0"/>
          <w:numId w:val="1"/>
        </w:numPr>
        <w:tabs>
          <w:tab w:val="left" w:pos="851"/>
          <w:tab w:val="left" w:pos="1134"/>
          <w:tab w:val="left" w:pos="4678"/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 xml:space="preserve"> естественное ослабление вредного воздействия загрязнений;</w:t>
      </w:r>
    </w:p>
    <w:p w:rsidR="00FF6EE5" w:rsidRDefault="00460C4D">
      <w:pPr>
        <w:pStyle w:val="af"/>
        <w:numPr>
          <w:ilvl w:val="0"/>
          <w:numId w:val="1"/>
        </w:numPr>
        <w:tabs>
          <w:tab w:val="left" w:pos="851"/>
          <w:tab w:val="left" w:pos="1134"/>
          <w:tab w:val="left" w:pos="4678"/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 xml:space="preserve"> другие методы очистки загрязнений.</w:t>
      </w:r>
    </w:p>
    <w:p w:rsidR="00FF6EE5" w:rsidRDefault="00FF6EE5">
      <w:pPr>
        <w:pStyle w:val="af"/>
        <w:tabs>
          <w:tab w:val="left" w:pos="4678"/>
          <w:tab w:val="left" w:pos="5387"/>
        </w:tabs>
        <w:rPr>
          <w:sz w:val="28"/>
          <w:szCs w:val="28"/>
        </w:rPr>
      </w:pPr>
    </w:p>
    <w:p w:rsidR="00FF6EE5" w:rsidRDefault="00FF6EE5">
      <w:pPr>
        <w:pStyle w:val="af"/>
        <w:tabs>
          <w:tab w:val="left" w:pos="0"/>
          <w:tab w:val="left" w:pos="4678"/>
          <w:tab w:val="left" w:pos="5387"/>
        </w:tabs>
        <w:ind w:firstLine="567"/>
        <w:rPr>
          <w:sz w:val="28"/>
          <w:szCs w:val="28"/>
        </w:rPr>
        <w:sectPr w:rsidR="00FF6EE5">
          <w:headerReference w:type="even" r:id="rId47"/>
          <w:headerReference w:type="default" r:id="rId48"/>
          <w:footerReference w:type="even" r:id="rId49"/>
          <w:footerReference w:type="default" r:id="rId50"/>
          <w:headerReference w:type="first" r:id="rId51"/>
          <w:footerReference w:type="first" r:id="rId52"/>
          <w:pgSz w:w="11906" w:h="16838"/>
          <w:pgMar w:top="1134" w:right="851" w:bottom="1134" w:left="1701" w:header="709" w:footer="709" w:gutter="0"/>
          <w:cols w:space="720"/>
          <w:formProt w:val="0"/>
          <w:docGrid w:linePitch="360"/>
        </w:sectPr>
      </w:pPr>
    </w:p>
    <w:p w:rsidR="00FF6EE5" w:rsidRDefault="00460C4D">
      <w:pPr>
        <w:ind w:firstLine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  <w:lang w:val="en-US"/>
        </w:rPr>
        <w:t>XIV</w:t>
      </w:r>
      <w:r>
        <w:rPr>
          <w:rFonts w:cs="Times New Roman"/>
          <w:b/>
          <w:szCs w:val="28"/>
        </w:rPr>
        <w:t>. Система управления окружающей средой</w:t>
      </w:r>
    </w:p>
    <w:p w:rsidR="00FF6EE5" w:rsidRDefault="00460C4D">
      <w:pPr>
        <w:ind w:firstLine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Таблица 22</w:t>
      </w:r>
    </w:p>
    <w:tbl>
      <w:tblPr>
        <w:tblStyle w:val="afb"/>
        <w:tblW w:w="9344" w:type="dxa"/>
        <w:tblLayout w:type="fixed"/>
        <w:tblLook w:val="04A0" w:firstRow="1" w:lastRow="0" w:firstColumn="1" w:lastColumn="0" w:noHBand="0" w:noVBand="1"/>
      </w:tblPr>
      <w:tblGrid>
        <w:gridCol w:w="540"/>
        <w:gridCol w:w="4402"/>
        <w:gridCol w:w="4402"/>
      </w:tblGrid>
      <w:tr w:rsidR="00FF6EE5">
        <w:tc>
          <w:tcPr>
            <w:tcW w:w="540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№ п/п</w:t>
            </w:r>
          </w:p>
        </w:tc>
        <w:tc>
          <w:tcPr>
            <w:tcW w:w="4402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Показатель</w:t>
            </w:r>
          </w:p>
        </w:tc>
        <w:tc>
          <w:tcPr>
            <w:tcW w:w="4402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Описание</w:t>
            </w:r>
          </w:p>
        </w:tc>
      </w:tr>
      <w:tr w:rsidR="00FF6EE5">
        <w:tc>
          <w:tcPr>
            <w:tcW w:w="540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4402" w:type="dxa"/>
          </w:tcPr>
          <w:p w:rsidR="00FF6EE5" w:rsidRDefault="00460C4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Наличие структуры управления окружающей средой и распределенные сферы ответственности за эффективность природоохранной деятельности</w:t>
            </w:r>
          </w:p>
        </w:tc>
        <w:tc>
          <w:tcPr>
            <w:tcW w:w="4402" w:type="dxa"/>
          </w:tcPr>
          <w:p w:rsidR="00FF6EE5" w:rsidRDefault="00460C4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Структура управления окружающей средой является частью организационной структуры ИООО «Омск Карбон Могилев». Распределение сферы ответственности за эффективность природоохранной деятельности отражается в локальных нормативных правовых актах и должностных инструкциях ответственных лиц</w:t>
            </w:r>
          </w:p>
        </w:tc>
      </w:tr>
      <w:tr w:rsidR="00FF6EE5">
        <w:tc>
          <w:tcPr>
            <w:tcW w:w="540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4402" w:type="dxa"/>
          </w:tcPr>
          <w:p w:rsidR="00FF6EE5" w:rsidRDefault="00460C4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Определение, оценка значительного воздействия на окружающую среду и управление им</w:t>
            </w:r>
          </w:p>
        </w:tc>
        <w:tc>
          <w:tcPr>
            <w:tcW w:w="4402" w:type="dxa"/>
          </w:tcPr>
          <w:p w:rsidR="00FF6EE5" w:rsidRDefault="00460C4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Определение, оценка значительного воздействия на окружающую среду и управление им осуществляется в соответствии с СТО-СМ-М-23.021 «Стандарт организации. Охрана окружающей среды», ОП-СМ-09.016 «Общезаводское положение. Идентификация и оценка экологических аспектов»</w:t>
            </w:r>
          </w:p>
        </w:tc>
      </w:tr>
      <w:tr w:rsidR="00FF6EE5">
        <w:tc>
          <w:tcPr>
            <w:tcW w:w="540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4402" w:type="dxa"/>
          </w:tcPr>
          <w:p w:rsidR="00FF6EE5" w:rsidRDefault="00460C4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Информация о соблюдении требований ранее выдаваемых природоохранных разрешений</w:t>
            </w:r>
          </w:p>
        </w:tc>
        <w:tc>
          <w:tcPr>
            <w:tcW w:w="4402" w:type="dxa"/>
          </w:tcPr>
          <w:p w:rsidR="00FF6EE5" w:rsidRDefault="00460C4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Условия осуществления выбросов загрязняющих веществ в атмосферный воздух к комплексному природоохранному разрешению от 15.01.2025 № 06/0072 выполняются в установленные сроки</w:t>
            </w:r>
          </w:p>
        </w:tc>
      </w:tr>
      <w:tr w:rsidR="00FF6EE5">
        <w:tc>
          <w:tcPr>
            <w:tcW w:w="540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4402" w:type="dxa"/>
          </w:tcPr>
          <w:p w:rsidR="00FF6EE5" w:rsidRDefault="00460C4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Выполненные за период действия ранее выданных природоохранных разрешений мероприятия по охране окружающей среды, рациональному использованию природных ресурсов, сокращению образования отходов</w:t>
            </w:r>
          </w:p>
        </w:tc>
        <w:tc>
          <w:tcPr>
            <w:tcW w:w="4402" w:type="dxa"/>
          </w:tcPr>
          <w:p w:rsidR="00FF6EE5" w:rsidRDefault="00460C4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Оснащение организованных стационарных источников выбросов газоочистными установками по улавливанию загрязняющих веществ, поступающих в атмосферный воздух.</w:t>
            </w:r>
          </w:p>
          <w:p w:rsidR="00FF6EE5" w:rsidRDefault="00460C4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Установление степени опасности отходов производства и класса опасности опасных отходов производства.</w:t>
            </w:r>
          </w:p>
          <w:p w:rsidR="00FF6EE5" w:rsidRDefault="00460C4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Организация сбора ливневого стока, его очистка на локальных очистных сооружениях предприятия и частичное повторное использование в производстве.</w:t>
            </w:r>
          </w:p>
        </w:tc>
      </w:tr>
      <w:tr w:rsidR="00FF6EE5">
        <w:tc>
          <w:tcPr>
            <w:tcW w:w="540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4402" w:type="dxa"/>
          </w:tcPr>
          <w:p w:rsidR="00FF6EE5" w:rsidRDefault="00460C4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Принятие экологической политики и определение задач и целевых показателей</w:t>
            </w:r>
          </w:p>
        </w:tc>
        <w:tc>
          <w:tcPr>
            <w:tcW w:w="4402" w:type="dxa"/>
          </w:tcPr>
          <w:p w:rsidR="00FF6EE5" w:rsidRDefault="00460C4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Принята политика в области систем менеджмента качества, экологического менеджмента, менеджмента безопасности труда и охраны здоровья и менеджмента непрерывности бизнеса ИООО «Омск Карбон Могилев» 25.09.2023 г.</w:t>
            </w:r>
          </w:p>
          <w:p w:rsidR="00FF6EE5" w:rsidRDefault="00460C4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Приоритетным направлением в области экологического менеджмента является предупреждение загрязнения и снижение негативного воздействия на окружающую среду, рациональное использование природных ресурсов.</w:t>
            </w:r>
          </w:p>
        </w:tc>
      </w:tr>
      <w:tr w:rsidR="00FF6EE5">
        <w:tc>
          <w:tcPr>
            <w:tcW w:w="540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</w:t>
            </w:r>
          </w:p>
        </w:tc>
        <w:tc>
          <w:tcPr>
            <w:tcW w:w="4402" w:type="dxa"/>
          </w:tcPr>
          <w:p w:rsidR="00FF6EE5" w:rsidRDefault="00460C4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Наличие программы экологического усовершенствования для осуществления задач и целевых показателей</w:t>
            </w:r>
          </w:p>
        </w:tc>
        <w:tc>
          <w:tcPr>
            <w:tcW w:w="4402" w:type="dxa"/>
          </w:tcPr>
          <w:p w:rsidR="00FF6EE5" w:rsidRDefault="00460C4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Реализация проектных решений в соответствии с разделом «Охрана окружающей среды» архитектурного проекта «Создание предприятия по производству технического углерода в СЭЗ «Могилев» Могилевского района Могилевской области и железнодорожного подъезда к нему. Корректировка 4».</w:t>
            </w:r>
          </w:p>
        </w:tc>
      </w:tr>
      <w:tr w:rsidR="00FF6EE5">
        <w:tc>
          <w:tcPr>
            <w:tcW w:w="540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7</w:t>
            </w:r>
          </w:p>
        </w:tc>
        <w:tc>
          <w:tcPr>
            <w:tcW w:w="4402" w:type="dxa"/>
          </w:tcPr>
          <w:p w:rsidR="00FF6EE5" w:rsidRDefault="00460C4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Меры оперативного контроля для предотвращения и минимизации значительного воздействия на окружающую среду</w:t>
            </w:r>
          </w:p>
        </w:tc>
        <w:tc>
          <w:tcPr>
            <w:tcW w:w="4402" w:type="dxa"/>
          </w:tcPr>
          <w:p w:rsidR="00FF6EE5" w:rsidRDefault="00460C4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Меры оперативного контроля для предотвращения и минимизации значительного воздействия на окружающую среду рассмотрены в ОИ-СМ-М-23.089 «Общезаводская инструкция по осуществлению производственных наблюдений в области охраны окружающей среды, рационального (устойчивого) использования природных ресурсов в ИООО «Омск Карбон Могилев»</w:t>
            </w:r>
          </w:p>
        </w:tc>
      </w:tr>
      <w:tr w:rsidR="00FF6EE5">
        <w:tc>
          <w:tcPr>
            <w:tcW w:w="540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8</w:t>
            </w:r>
          </w:p>
        </w:tc>
        <w:tc>
          <w:tcPr>
            <w:tcW w:w="4402" w:type="dxa"/>
          </w:tcPr>
          <w:p w:rsidR="00FF6EE5" w:rsidRDefault="00460C4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Готовность к чрезвычайным ситуациям и меры реагирования на них</w:t>
            </w:r>
          </w:p>
        </w:tc>
        <w:tc>
          <w:tcPr>
            <w:tcW w:w="4402" w:type="dxa"/>
          </w:tcPr>
          <w:p w:rsidR="00FF6EE5" w:rsidRDefault="00460C4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Готовность к чрезвычайным ситуациям и меры реагирования на них предусмотрены разделом «Инженерно-технические мероприятия гражданской обороны. Мероприятия по предупреждению чрезвычайных ситуаций» архитектурного проекта «Создание предприятия по производству технического углерода в СЭЗ «Могилев» Могилевского района Могилевской области и железнодорожного подъезда к нему»</w:t>
            </w:r>
          </w:p>
        </w:tc>
      </w:tr>
      <w:tr w:rsidR="00FF6EE5">
        <w:tc>
          <w:tcPr>
            <w:tcW w:w="540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9</w:t>
            </w:r>
          </w:p>
        </w:tc>
        <w:tc>
          <w:tcPr>
            <w:tcW w:w="4402" w:type="dxa"/>
          </w:tcPr>
          <w:p w:rsidR="00FF6EE5" w:rsidRDefault="00460C4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Информационное взаимодействие: внутреннее, внутри структуры управления, и внешнее, в том числе с общественностью</w:t>
            </w:r>
          </w:p>
        </w:tc>
        <w:tc>
          <w:tcPr>
            <w:tcW w:w="4402" w:type="dxa"/>
          </w:tcPr>
          <w:p w:rsidR="00FF6EE5" w:rsidRDefault="00460C4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Осуществляется в соответствии с ОП-СМ-М-23.041 «Общезаводское положение. Порядок осуществления внутренних и внешних связей в рамках системы экологического менеджмента и менеджмента безопасности труда и охраны здоровья», ОИ-СМ-М-19.018 «Общезаводская инструкция об организации работы с обращениями граждан и юридических лиц, книгой замечаний и предложений, личного приема граждан, их представителей, представителей юридических лиц»</w:t>
            </w:r>
          </w:p>
        </w:tc>
      </w:tr>
      <w:tr w:rsidR="00FF6EE5">
        <w:tc>
          <w:tcPr>
            <w:tcW w:w="540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</w:t>
            </w:r>
          </w:p>
        </w:tc>
        <w:tc>
          <w:tcPr>
            <w:tcW w:w="4402" w:type="dxa"/>
          </w:tcPr>
          <w:p w:rsidR="00FF6EE5" w:rsidRDefault="00460C4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Управление документацией и учетными документами в области охраны окружающей среды: кем и как создаются, ведутся и хранятся обязательные учетные документы и другая документация системы управления окружающей средой</w:t>
            </w:r>
          </w:p>
        </w:tc>
        <w:tc>
          <w:tcPr>
            <w:tcW w:w="4402" w:type="dxa"/>
          </w:tcPr>
          <w:p w:rsidR="00FF6EE5" w:rsidRDefault="00460C4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Осуществляется в соответствии с ОП-СМ-08.001 «Общезаводское положение. Управление документированной информацией»</w:t>
            </w:r>
          </w:p>
        </w:tc>
      </w:tr>
      <w:tr w:rsidR="00FF6EE5">
        <w:tc>
          <w:tcPr>
            <w:tcW w:w="540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11</w:t>
            </w:r>
          </w:p>
        </w:tc>
        <w:tc>
          <w:tcPr>
            <w:tcW w:w="4402" w:type="dxa"/>
          </w:tcPr>
          <w:p w:rsidR="00FF6EE5" w:rsidRDefault="00460C4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Подготовка персонала: надлежащие процедуры подготовки всего соответствующего персонала, включая персонал лабораторий, осуществляющих отбор проб и измерения (испытания) в области охраны окружающей среды</w:t>
            </w:r>
          </w:p>
        </w:tc>
        <w:tc>
          <w:tcPr>
            <w:tcW w:w="4402" w:type="dxa"/>
          </w:tcPr>
          <w:p w:rsidR="00FF6EE5" w:rsidRDefault="00460C4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Осуществляется в соответствии с ОП-СМ-10.026 «Общезаводское положение. Подготовка персонала»</w:t>
            </w:r>
          </w:p>
        </w:tc>
      </w:tr>
      <w:tr w:rsidR="00FF6EE5">
        <w:tc>
          <w:tcPr>
            <w:tcW w:w="540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12</w:t>
            </w:r>
          </w:p>
        </w:tc>
        <w:tc>
          <w:tcPr>
            <w:tcW w:w="4402" w:type="dxa"/>
          </w:tcPr>
          <w:p w:rsidR="00FF6EE5" w:rsidRDefault="00460C4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Мониторинг и измерение показателей деятельности: ключевые экологические показатели деятельности и порядок мониторинга и обзора прогресса на непрерывной основе</w:t>
            </w:r>
          </w:p>
        </w:tc>
        <w:tc>
          <w:tcPr>
            <w:tcW w:w="4402" w:type="dxa"/>
          </w:tcPr>
          <w:p w:rsidR="00FF6EE5" w:rsidRDefault="00460C4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Осуществляется в соответствии с ОП-СМ-М-23.043 «Общезаводское положение. Обязательства и порядок оценивания соответствия деятельности принятым обязательствам в системах экологического менеджмента и менеджмента безопасности труда и охраны здоровья»</w:t>
            </w:r>
          </w:p>
        </w:tc>
      </w:tr>
      <w:tr w:rsidR="00FF6EE5">
        <w:tc>
          <w:tcPr>
            <w:tcW w:w="540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13</w:t>
            </w:r>
          </w:p>
        </w:tc>
        <w:tc>
          <w:tcPr>
            <w:tcW w:w="4402" w:type="dxa"/>
          </w:tcPr>
          <w:p w:rsidR="00FF6EE5" w:rsidRDefault="00460C4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Меры по устранению нарушений: порядок анализа несоответствия системе управления окружающей средой (в том числе несоблюдения требований нормативных правовых актов) и принятия мер по предотвращению их повтора</w:t>
            </w:r>
          </w:p>
        </w:tc>
        <w:tc>
          <w:tcPr>
            <w:tcW w:w="4402" w:type="dxa"/>
          </w:tcPr>
          <w:p w:rsidR="00FF6EE5" w:rsidRDefault="00460C4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Разработка и осуществление мер по устранению нарушений регламентируется СТО-СМ-08.024 «Стандарт организации. Оценка и улучшение систем менеджмента», ОИ-СМ-М-23.089 «Общезаводская инструкция по осуществлению производственных наблюдений в области охраны окружающей среды, рационального (устойчивого) использования природных ресурсов в ИООО «Омск Карбон Могилев»</w:t>
            </w:r>
          </w:p>
        </w:tc>
      </w:tr>
      <w:tr w:rsidR="00FF6EE5">
        <w:tc>
          <w:tcPr>
            <w:tcW w:w="540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14</w:t>
            </w:r>
          </w:p>
        </w:tc>
        <w:tc>
          <w:tcPr>
            <w:tcW w:w="4402" w:type="dxa"/>
          </w:tcPr>
          <w:p w:rsidR="00FF6EE5" w:rsidRDefault="00460C4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Информация о проводимом аудите или самоконтроле: регулярный самоконтроль, независимый аудит с целью проверки того, что все виды деятельности осуществляются в соответствии с требованиями законодательства</w:t>
            </w:r>
          </w:p>
        </w:tc>
        <w:tc>
          <w:tcPr>
            <w:tcW w:w="4402" w:type="dxa"/>
          </w:tcPr>
          <w:p w:rsidR="00FF6EE5" w:rsidRDefault="00460C4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Проведение аудитов и производственных наблюдений в области охраны окружающей среды осуществляется в соответствии с СТО-СМ-08.024 «Стандарт организации. Оценка и улучшение систем менеджмента», ОИ-СМ-М-23.089 «Общезаводская инструкция по осуществлению производственных наблюдений в области охраны окружающей среды, рационального (устойчивого) использования природных ресурсов в ИООО «Омск Карбон Могилев»</w:t>
            </w:r>
          </w:p>
        </w:tc>
      </w:tr>
      <w:tr w:rsidR="00FF6EE5">
        <w:tc>
          <w:tcPr>
            <w:tcW w:w="540" w:type="dxa"/>
          </w:tcPr>
          <w:p w:rsidR="00FF6EE5" w:rsidRDefault="00460C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15</w:t>
            </w:r>
          </w:p>
        </w:tc>
        <w:tc>
          <w:tcPr>
            <w:tcW w:w="4402" w:type="dxa"/>
          </w:tcPr>
          <w:p w:rsidR="00FF6EE5" w:rsidRDefault="00460C4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Обзор управления и отчетность в области охраны окружающей среды: процедура проведения обзора высшим руководством (ежегодного или связанного с циклом аудита), представление отчетности, требуемое комплексным природоохранным разрешением, и представление отчетности о достижении внутренних задач и целевых показателей</w:t>
            </w:r>
          </w:p>
        </w:tc>
        <w:tc>
          <w:tcPr>
            <w:tcW w:w="4402" w:type="dxa"/>
          </w:tcPr>
          <w:p w:rsidR="00FF6EE5" w:rsidRDefault="00460C4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Осуществляется в соответствии с ОП-СМ-08.023 «Общезаводское положение. Анализ со стороны руководства», ОИ-СМ-М-23.089 «Общезаводская инструкция по осуществлению производственных наблюдений в области охраны окружающей среды, рационального (устойчивого) использования природных ресурсов в ИООО «Омск Карбон Могилев»</w:t>
            </w:r>
          </w:p>
        </w:tc>
      </w:tr>
    </w:tbl>
    <w:p w:rsidR="00FF6EE5" w:rsidRDefault="00FF6EE5">
      <w:pPr>
        <w:ind w:firstLine="567"/>
        <w:rPr>
          <w:rFonts w:cs="Times New Roman"/>
          <w:szCs w:val="28"/>
        </w:rPr>
      </w:pPr>
    </w:p>
    <w:p w:rsidR="00FF6EE5" w:rsidRDefault="00460C4D">
      <w:pPr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Настоящим </w:t>
      </w:r>
      <w:r>
        <w:rPr>
          <w:rFonts w:cs="Times New Roman"/>
          <w:szCs w:val="28"/>
          <w:u w:val="single"/>
        </w:rPr>
        <w:t>ИООО «Омск Карбон Могилев»</w:t>
      </w:r>
      <w:r>
        <w:rPr>
          <w:rFonts w:cs="Times New Roman"/>
          <w:szCs w:val="28"/>
        </w:rPr>
        <w:t xml:space="preserve"> подтверждает, что </w:t>
      </w:r>
    </w:p>
    <w:p w:rsidR="00FF6EE5" w:rsidRDefault="00460C4D">
      <w:pPr>
        <w:ind w:firstLine="567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(наименование юридического лица, фамилия, собственное имя, отчество (если таковое имеется) индивидуального предпринимателя)</w:t>
      </w:r>
    </w:p>
    <w:p w:rsidR="00FF6EE5" w:rsidRDefault="00460C4D">
      <w:pPr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информация, указанная в настоящем заявлении, является достоверной, полной и точной;</w:t>
      </w:r>
    </w:p>
    <w:p w:rsidR="00FF6EE5" w:rsidRDefault="00460C4D">
      <w:pPr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не возражает против размещения общественного уведомления и заявления на официальном сайте в глобальной компьютерной сети Интернет областного и Минского городского комитетов природных ресурсов и охраны окружающей среды.</w:t>
      </w:r>
    </w:p>
    <w:p w:rsidR="00FF6EE5" w:rsidRDefault="00FF6EE5">
      <w:pPr>
        <w:ind w:firstLine="567"/>
        <w:rPr>
          <w:rFonts w:cs="Times New Roman"/>
          <w:szCs w:val="28"/>
        </w:rPr>
      </w:pPr>
    </w:p>
    <w:p w:rsidR="00FF6EE5" w:rsidRDefault="00FF6EE5">
      <w:pPr>
        <w:ind w:firstLine="567"/>
        <w:rPr>
          <w:rFonts w:cs="Times New Roman"/>
          <w:szCs w:val="28"/>
        </w:rPr>
      </w:pPr>
    </w:p>
    <w:p w:rsidR="00FF6EE5" w:rsidRDefault="00FF6EE5">
      <w:pPr>
        <w:ind w:firstLine="567"/>
        <w:rPr>
          <w:rFonts w:cs="Times New Roman"/>
          <w:szCs w:val="28"/>
        </w:rPr>
      </w:pPr>
    </w:p>
    <w:p w:rsidR="00FF6EE5" w:rsidRDefault="00460C4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И.о. генерального директора                                                            С.В. Лутовинов</w:t>
      </w:r>
    </w:p>
    <w:p w:rsidR="00FF6EE5" w:rsidRDefault="00FF6EE5">
      <w:pPr>
        <w:ind w:firstLine="0"/>
        <w:rPr>
          <w:rFonts w:cs="Times New Roman"/>
          <w:sz w:val="20"/>
          <w:szCs w:val="20"/>
          <w:u w:val="single"/>
        </w:rPr>
      </w:pPr>
    </w:p>
    <w:p w:rsidR="00FF6EE5" w:rsidRDefault="00FF6EE5">
      <w:pPr>
        <w:ind w:firstLine="0"/>
        <w:rPr>
          <w:rFonts w:cs="Times New Roman"/>
          <w:sz w:val="20"/>
          <w:szCs w:val="20"/>
          <w:u w:val="single"/>
        </w:rPr>
      </w:pPr>
    </w:p>
    <w:p w:rsidR="00FF6EE5" w:rsidRDefault="00FF6EE5">
      <w:pPr>
        <w:ind w:firstLine="0"/>
        <w:rPr>
          <w:rFonts w:cs="Times New Roman"/>
          <w:sz w:val="20"/>
          <w:szCs w:val="20"/>
          <w:u w:val="single"/>
        </w:rPr>
      </w:pPr>
    </w:p>
    <w:p w:rsidR="00FF6EE5" w:rsidRDefault="00774DEA">
      <w:pPr>
        <w:ind w:firstLine="0"/>
        <w:rPr>
          <w:rFonts w:cs="Times New Roman"/>
          <w:sz w:val="20"/>
          <w:szCs w:val="20"/>
          <w:u w:val="single"/>
        </w:rPr>
      </w:pPr>
      <w:r>
        <w:rPr>
          <w:rFonts w:cs="Times New Roman"/>
          <w:sz w:val="20"/>
          <w:szCs w:val="20"/>
          <w:u w:val="single"/>
        </w:rPr>
        <w:t>0</w:t>
      </w:r>
      <w:r w:rsidR="00337000">
        <w:rPr>
          <w:rFonts w:cs="Times New Roman"/>
          <w:sz w:val="20"/>
          <w:szCs w:val="20"/>
          <w:u w:val="single"/>
        </w:rPr>
        <w:t>8</w:t>
      </w:r>
      <w:r w:rsidR="00460C4D">
        <w:rPr>
          <w:rFonts w:cs="Times New Roman"/>
          <w:sz w:val="20"/>
          <w:szCs w:val="20"/>
          <w:u w:val="single"/>
        </w:rPr>
        <w:t xml:space="preserve"> </w:t>
      </w:r>
      <w:r>
        <w:rPr>
          <w:rFonts w:cs="Times New Roman"/>
          <w:sz w:val="20"/>
          <w:szCs w:val="20"/>
          <w:u w:val="single"/>
        </w:rPr>
        <w:t>июля</w:t>
      </w:r>
      <w:r w:rsidR="00460C4D">
        <w:rPr>
          <w:rFonts w:cs="Times New Roman"/>
          <w:sz w:val="20"/>
          <w:szCs w:val="20"/>
          <w:u w:val="single"/>
        </w:rPr>
        <w:t xml:space="preserve"> 2026г.</w:t>
      </w:r>
    </w:p>
    <w:p w:rsidR="00FF6EE5" w:rsidRDefault="00460C4D">
      <w:pPr>
        <w:pStyle w:val="aa"/>
        <w:ind w:left="0" w:right="0"/>
        <w:rPr>
          <w:rFonts w:ascii="PT Sans" w:hAnsi="PT Sans"/>
          <w:sz w:val="18"/>
          <w:szCs w:val="18"/>
        </w:rPr>
      </w:pPr>
      <w:r>
        <w:rPr>
          <w:rFonts w:ascii="PT Sans" w:hAnsi="PT Sans"/>
          <w:sz w:val="18"/>
          <w:szCs w:val="18"/>
        </w:rPr>
        <w:t>№23 Каранчук +375 222 49 55 00 (4262)</w:t>
      </w:r>
      <w:r>
        <w:rPr>
          <w:rFonts w:ascii="PT Sans" w:hAnsi="PT Sans"/>
          <w:sz w:val="18"/>
          <w:szCs w:val="18"/>
        </w:rPr>
        <w:tab/>
      </w:r>
    </w:p>
    <w:p w:rsidR="00FF6EE5" w:rsidRDefault="00FF6EE5">
      <w:pPr>
        <w:pStyle w:val="aa"/>
        <w:ind w:left="0" w:right="0"/>
        <w:rPr>
          <w:rFonts w:ascii="PT Sans" w:hAnsi="PT Sans"/>
          <w:sz w:val="18"/>
          <w:szCs w:val="18"/>
        </w:rPr>
      </w:pPr>
    </w:p>
    <w:p w:rsidR="00FF6EE5" w:rsidRDefault="00FF6EE5">
      <w:pPr>
        <w:pStyle w:val="aa"/>
        <w:ind w:left="0" w:right="0"/>
        <w:rPr>
          <w:rFonts w:ascii="PT Sans" w:hAnsi="PT Sans"/>
          <w:sz w:val="18"/>
          <w:szCs w:val="18"/>
        </w:rPr>
      </w:pPr>
    </w:p>
    <w:p w:rsidR="00FF6EE5" w:rsidRDefault="00460C4D">
      <w:pPr>
        <w:pStyle w:val="aa"/>
        <w:ind w:left="0" w:right="0"/>
        <w:rPr>
          <w:rFonts w:ascii="PT Sans" w:hAnsi="PT Sans"/>
          <w:sz w:val="18"/>
          <w:szCs w:val="18"/>
        </w:rPr>
      </w:pPr>
      <w:r>
        <w:rPr>
          <w:rFonts w:ascii="PT Sans" w:hAnsi="PT Sans"/>
          <w:sz w:val="18"/>
          <w:szCs w:val="18"/>
        </w:rPr>
        <w:t>Согласовано:</w:t>
      </w:r>
    </w:p>
    <w:sectPr w:rsidR="00FF6EE5">
      <w:headerReference w:type="even" r:id="rId53"/>
      <w:headerReference w:type="default" r:id="rId54"/>
      <w:footerReference w:type="even" r:id="rId55"/>
      <w:footerReference w:type="default" r:id="rId56"/>
      <w:headerReference w:type="first" r:id="rId57"/>
      <w:footerReference w:type="first" r:id="rId58"/>
      <w:pgSz w:w="11906" w:h="16838"/>
      <w:pgMar w:top="794" w:right="567" w:bottom="794" w:left="1701" w:header="737" w:footer="737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B5E" w:rsidRDefault="00B12B5E">
      <w:r>
        <w:separator/>
      </w:r>
    </w:p>
  </w:endnote>
  <w:endnote w:type="continuationSeparator" w:id="0">
    <w:p w:rsidR="00B12B5E" w:rsidRDefault="00B12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B5E" w:rsidRDefault="00B12B5E">
    <w:pPr>
      <w:pStyle w:val="a8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B5E" w:rsidRDefault="00B12B5E">
    <w:pPr>
      <w:pStyle w:val="a8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B5E" w:rsidRDefault="00B12B5E">
    <w:pPr>
      <w:pStyle w:val="a8"/>
    </w:pPr>
  </w:p>
  <w:tbl>
    <w:tblPr>
      <w:tblStyle w:val="afb"/>
      <w:tblW w:w="10065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5102"/>
      <w:gridCol w:w="4963"/>
    </w:tblGrid>
    <w:tr w:rsidR="00B12B5E">
      <w:tc>
        <w:tcPr>
          <w:tcW w:w="5102" w:type="dxa"/>
          <w:tcBorders>
            <w:top w:val="single" w:sz="2" w:space="0" w:color="000000"/>
            <w:left w:val="nil"/>
            <w:bottom w:val="nil"/>
            <w:right w:val="nil"/>
          </w:tcBorders>
        </w:tcPr>
        <w:p w:rsidR="00B12B5E" w:rsidRDefault="00B12B5E">
          <w:pPr>
            <w:pStyle w:val="af1"/>
            <w:rPr>
              <w:rFonts w:cs="Times New Roman"/>
            </w:rPr>
          </w:pPr>
          <w:r>
            <w:rPr>
              <w:rFonts w:cs="Times New Roman"/>
            </w:rPr>
            <w:t>Система менеджмента качества, экологического менеджмента,</w:t>
          </w:r>
        </w:p>
        <w:p w:rsidR="00B12B5E" w:rsidRDefault="00B12B5E">
          <w:pPr>
            <w:pStyle w:val="af1"/>
            <w:rPr>
              <w:rFonts w:cs="Times New Roman"/>
            </w:rPr>
          </w:pPr>
          <w:r>
            <w:rPr>
              <w:rFonts w:cs="Times New Roman"/>
            </w:rPr>
            <w:t>менеджмента охраны здоровья и безопасности труда</w:t>
          </w:r>
        </w:p>
        <w:p w:rsidR="00B12B5E" w:rsidRDefault="00B12B5E">
          <w:pPr>
            <w:pStyle w:val="af1"/>
            <w:rPr>
              <w:rFonts w:cs="Times New Roman"/>
            </w:rPr>
          </w:pPr>
          <w:r>
            <w:rPr>
              <w:rFonts w:cs="Times New Roman"/>
            </w:rPr>
            <w:t>соответствует требованиям международных стандартов</w:t>
          </w:r>
        </w:p>
        <w:p w:rsidR="00B12B5E" w:rsidRDefault="00B12B5E">
          <w:pPr>
            <w:pStyle w:val="af1"/>
            <w:rPr>
              <w:rFonts w:ascii="Times New Roman" w:hAnsi="Times New Roman"/>
              <w:lang w:val="ru-MD"/>
            </w:rPr>
          </w:pPr>
          <w:r>
            <w:rPr>
              <w:rFonts w:cs="Times New Roman"/>
            </w:rPr>
            <w:t>ISO 9001:2015, ISO 14001:2015, ISO 45001:2018</w:t>
          </w:r>
        </w:p>
      </w:tc>
      <w:tc>
        <w:tcPr>
          <w:tcW w:w="4963" w:type="dxa"/>
          <w:tcBorders>
            <w:top w:val="single" w:sz="2" w:space="0" w:color="000000"/>
            <w:left w:val="nil"/>
            <w:bottom w:val="nil"/>
            <w:right w:val="nil"/>
          </w:tcBorders>
          <w:vAlign w:val="center"/>
        </w:tcPr>
        <w:p w:rsidR="00B12B5E" w:rsidRDefault="00B12B5E">
          <w:pPr>
            <w:pStyle w:val="af1"/>
            <w:ind w:left="257"/>
            <w:rPr>
              <w:rFonts w:ascii="Times New Roman" w:hAnsi="Times New Roman" w:cs="Times New Roman"/>
              <w:szCs w:val="18"/>
              <w:lang w:val="ru-MD"/>
            </w:rPr>
          </w:pPr>
          <w:r>
            <w:rPr>
              <w:noProof/>
            </w:rPr>
            <w:drawing>
              <wp:inline distT="0" distB="0" distL="0" distR="0">
                <wp:extent cx="2754630" cy="450215"/>
                <wp:effectExtent l="0" t="0" r="0" b="0"/>
                <wp:docPr id="9" name="Рисунок 882871400 Копия 1 Копия 1" descr="Изображение выглядит как диаграмма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882871400 Копия 1 Копия 1" descr="Изображение выглядит как диаграмма&#10;&#10;Автоматически созданное описание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54630" cy="4502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bookmarkStart w:id="6" w:name="_Hlk133056470_Копия_19_Копия_7"/>
          <w:bookmarkEnd w:id="6"/>
        </w:p>
      </w:tc>
    </w:tr>
  </w:tbl>
  <w:p w:rsidR="00B12B5E" w:rsidRDefault="00B12B5E">
    <w:pPr>
      <w:pStyle w:val="a8"/>
      <w:ind w:firstLine="0"/>
      <w:rPr>
        <w:sz w:val="2"/>
        <w:szCs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fb"/>
      <w:tblW w:w="10065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5102"/>
      <w:gridCol w:w="4963"/>
    </w:tblGrid>
    <w:tr w:rsidR="00B12B5E">
      <w:tc>
        <w:tcPr>
          <w:tcW w:w="5102" w:type="dxa"/>
          <w:tcBorders>
            <w:top w:val="single" w:sz="2" w:space="0" w:color="000000"/>
            <w:left w:val="nil"/>
            <w:bottom w:val="nil"/>
            <w:right w:val="nil"/>
          </w:tcBorders>
        </w:tcPr>
        <w:p w:rsidR="00B12B5E" w:rsidRDefault="00B12B5E">
          <w:pPr>
            <w:pStyle w:val="af1"/>
            <w:rPr>
              <w:rFonts w:cs="Times New Roman"/>
            </w:rPr>
          </w:pPr>
          <w:r>
            <w:rPr>
              <w:rFonts w:cs="Times New Roman"/>
            </w:rPr>
            <w:t>Система менеджмента качества, экологического менеджмента,</w:t>
          </w:r>
        </w:p>
        <w:p w:rsidR="00B12B5E" w:rsidRDefault="00B12B5E">
          <w:pPr>
            <w:pStyle w:val="af1"/>
            <w:rPr>
              <w:rFonts w:cs="Times New Roman"/>
            </w:rPr>
          </w:pPr>
          <w:r>
            <w:rPr>
              <w:rFonts w:cs="Times New Roman"/>
            </w:rPr>
            <w:t>менеджмента охраны здоровья и безопасности труда</w:t>
          </w:r>
        </w:p>
        <w:p w:rsidR="00B12B5E" w:rsidRDefault="00B12B5E">
          <w:pPr>
            <w:pStyle w:val="af1"/>
            <w:rPr>
              <w:rFonts w:cs="Times New Roman"/>
            </w:rPr>
          </w:pPr>
          <w:r>
            <w:rPr>
              <w:rFonts w:cs="Times New Roman"/>
            </w:rPr>
            <w:t>соответствует требованиям международных стандартов</w:t>
          </w:r>
        </w:p>
        <w:p w:rsidR="00B12B5E" w:rsidRDefault="00B12B5E">
          <w:pPr>
            <w:pStyle w:val="af1"/>
            <w:rPr>
              <w:rFonts w:ascii="Times New Roman" w:hAnsi="Times New Roman"/>
              <w:lang w:val="ru-MD"/>
            </w:rPr>
          </w:pPr>
          <w:r>
            <w:rPr>
              <w:rFonts w:cs="Times New Roman"/>
            </w:rPr>
            <w:t>ISO 9001:2015, ISO 14001:2015, ISO 45001:2018</w:t>
          </w:r>
        </w:p>
      </w:tc>
      <w:tc>
        <w:tcPr>
          <w:tcW w:w="4963" w:type="dxa"/>
          <w:tcBorders>
            <w:top w:val="single" w:sz="2" w:space="0" w:color="000000"/>
            <w:left w:val="nil"/>
            <w:bottom w:val="nil"/>
            <w:right w:val="nil"/>
          </w:tcBorders>
          <w:vAlign w:val="center"/>
        </w:tcPr>
        <w:p w:rsidR="00B12B5E" w:rsidRDefault="00B12B5E">
          <w:pPr>
            <w:pStyle w:val="af1"/>
            <w:ind w:left="115"/>
            <w:jc w:val="center"/>
            <w:rPr>
              <w:rFonts w:ascii="Times New Roman" w:hAnsi="Times New Roman" w:cs="Times New Roman"/>
              <w:szCs w:val="18"/>
              <w:lang w:val="ru-MD"/>
            </w:rPr>
          </w:pPr>
          <w:r>
            <w:rPr>
              <w:noProof/>
            </w:rPr>
            <w:drawing>
              <wp:inline distT="0" distB="0" distL="0" distR="0">
                <wp:extent cx="2754630" cy="450215"/>
                <wp:effectExtent l="0" t="0" r="0" b="0"/>
                <wp:docPr id="10" name="Рисунок 1434088528 Копия 1 Копия 1" descr="Изображение выглядит как диаграмма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Рисунок 1434088528 Копия 1 Копия 1" descr="Изображение выглядит как диаграмма&#10;&#10;Автоматически созданное описание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54630" cy="4502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B12B5E" w:rsidRDefault="00B12B5E">
    <w:pPr>
      <w:pStyle w:val="a8"/>
      <w:rPr>
        <w:sz w:val="2"/>
        <w:szCs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B5E" w:rsidRDefault="00B12B5E">
    <w:pPr>
      <w:pStyle w:val="a8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B5E" w:rsidRDefault="00B12B5E">
    <w:pPr>
      <w:pStyle w:val="a8"/>
    </w:pPr>
  </w:p>
  <w:tbl>
    <w:tblPr>
      <w:tblStyle w:val="afb"/>
      <w:tblW w:w="10065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5102"/>
      <w:gridCol w:w="4963"/>
    </w:tblGrid>
    <w:tr w:rsidR="00B12B5E">
      <w:tc>
        <w:tcPr>
          <w:tcW w:w="5102" w:type="dxa"/>
          <w:tcBorders>
            <w:top w:val="single" w:sz="2" w:space="0" w:color="000000"/>
            <w:left w:val="nil"/>
            <w:bottom w:val="nil"/>
            <w:right w:val="nil"/>
          </w:tcBorders>
        </w:tcPr>
        <w:p w:rsidR="00B12B5E" w:rsidRDefault="00B12B5E">
          <w:pPr>
            <w:pStyle w:val="af1"/>
            <w:rPr>
              <w:rFonts w:cs="Times New Roman"/>
            </w:rPr>
          </w:pPr>
          <w:r>
            <w:rPr>
              <w:rFonts w:cs="Times New Roman"/>
            </w:rPr>
            <w:t>Система менеджмента качества, экологического менеджмента,</w:t>
          </w:r>
        </w:p>
        <w:p w:rsidR="00B12B5E" w:rsidRDefault="00B12B5E">
          <w:pPr>
            <w:pStyle w:val="af1"/>
            <w:rPr>
              <w:rFonts w:cs="Times New Roman"/>
            </w:rPr>
          </w:pPr>
          <w:r>
            <w:rPr>
              <w:rFonts w:cs="Times New Roman"/>
            </w:rPr>
            <w:t>менеджмента охраны здоровья и безопасности труда</w:t>
          </w:r>
        </w:p>
        <w:p w:rsidR="00B12B5E" w:rsidRDefault="00B12B5E">
          <w:pPr>
            <w:pStyle w:val="af1"/>
            <w:rPr>
              <w:rFonts w:cs="Times New Roman"/>
            </w:rPr>
          </w:pPr>
          <w:r>
            <w:rPr>
              <w:rFonts w:cs="Times New Roman"/>
            </w:rPr>
            <w:t>соответствует требованиям международных стандартов</w:t>
          </w:r>
        </w:p>
        <w:p w:rsidR="00B12B5E" w:rsidRDefault="00B12B5E">
          <w:pPr>
            <w:pStyle w:val="af1"/>
            <w:rPr>
              <w:rFonts w:ascii="Times New Roman" w:hAnsi="Times New Roman"/>
              <w:lang w:val="ru-MD"/>
            </w:rPr>
          </w:pPr>
          <w:r>
            <w:rPr>
              <w:rFonts w:cs="Times New Roman"/>
            </w:rPr>
            <w:t>ISO 9001:2015, ISO 14001:2015, ISO 45001:2018</w:t>
          </w:r>
        </w:p>
      </w:tc>
      <w:tc>
        <w:tcPr>
          <w:tcW w:w="4963" w:type="dxa"/>
          <w:tcBorders>
            <w:top w:val="single" w:sz="2" w:space="0" w:color="000000"/>
            <w:left w:val="nil"/>
            <w:bottom w:val="nil"/>
            <w:right w:val="nil"/>
          </w:tcBorders>
          <w:vAlign w:val="center"/>
        </w:tcPr>
        <w:p w:rsidR="00B12B5E" w:rsidRDefault="00B12B5E">
          <w:pPr>
            <w:pStyle w:val="af1"/>
            <w:ind w:left="257"/>
            <w:rPr>
              <w:rFonts w:ascii="Times New Roman" w:hAnsi="Times New Roman" w:cs="Times New Roman"/>
              <w:szCs w:val="18"/>
              <w:lang w:val="ru-MD"/>
            </w:rPr>
          </w:pPr>
          <w:r>
            <w:rPr>
              <w:noProof/>
            </w:rPr>
            <w:drawing>
              <wp:inline distT="0" distB="0" distL="0" distR="0">
                <wp:extent cx="2754630" cy="450215"/>
                <wp:effectExtent l="0" t="0" r="0" b="0"/>
                <wp:docPr id="11" name="Рисунок 882871400 Копия 1 Копия 1 Копия 1" descr="Изображение выглядит как диаграмма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Рисунок 882871400 Копия 1 Копия 1 Копия 1" descr="Изображение выглядит как диаграмма&#10;&#10;Автоматически созданное описание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54630" cy="4502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Start w:id="7" w:name="_Hlk133056470_Копия_19_Копия_7_Копия_7"/>
          <w:bookmarkEnd w:id="7"/>
        </w:p>
      </w:tc>
    </w:tr>
  </w:tbl>
  <w:p w:rsidR="00B12B5E" w:rsidRDefault="00B12B5E">
    <w:pPr>
      <w:pStyle w:val="a8"/>
      <w:ind w:firstLine="0"/>
      <w:rPr>
        <w:sz w:val="2"/>
        <w:szCs w:val="2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fb"/>
      <w:tblW w:w="10065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5102"/>
      <w:gridCol w:w="4963"/>
    </w:tblGrid>
    <w:tr w:rsidR="00B12B5E">
      <w:tc>
        <w:tcPr>
          <w:tcW w:w="5102" w:type="dxa"/>
          <w:tcBorders>
            <w:top w:val="single" w:sz="2" w:space="0" w:color="000000"/>
            <w:left w:val="nil"/>
            <w:bottom w:val="nil"/>
            <w:right w:val="nil"/>
          </w:tcBorders>
        </w:tcPr>
        <w:p w:rsidR="00B12B5E" w:rsidRDefault="00B12B5E">
          <w:pPr>
            <w:pStyle w:val="af1"/>
            <w:rPr>
              <w:rFonts w:cs="Times New Roman"/>
            </w:rPr>
          </w:pPr>
          <w:r>
            <w:rPr>
              <w:rFonts w:cs="Times New Roman"/>
            </w:rPr>
            <w:t>Система менеджмента качества, экологического менеджмента,</w:t>
          </w:r>
        </w:p>
        <w:p w:rsidR="00B12B5E" w:rsidRDefault="00B12B5E">
          <w:pPr>
            <w:pStyle w:val="af1"/>
            <w:rPr>
              <w:rFonts w:cs="Times New Roman"/>
            </w:rPr>
          </w:pPr>
          <w:r>
            <w:rPr>
              <w:rFonts w:cs="Times New Roman"/>
            </w:rPr>
            <w:t>менеджмента охраны здоровья и безопасности труда</w:t>
          </w:r>
        </w:p>
        <w:p w:rsidR="00B12B5E" w:rsidRDefault="00B12B5E">
          <w:pPr>
            <w:pStyle w:val="af1"/>
            <w:rPr>
              <w:rFonts w:cs="Times New Roman"/>
            </w:rPr>
          </w:pPr>
          <w:r>
            <w:rPr>
              <w:rFonts w:cs="Times New Roman"/>
            </w:rPr>
            <w:t>соответствует требованиям международных стандартов</w:t>
          </w:r>
        </w:p>
        <w:p w:rsidR="00B12B5E" w:rsidRDefault="00B12B5E">
          <w:pPr>
            <w:pStyle w:val="af1"/>
            <w:rPr>
              <w:rFonts w:ascii="Times New Roman" w:hAnsi="Times New Roman"/>
              <w:lang w:val="ru-MD"/>
            </w:rPr>
          </w:pPr>
          <w:r>
            <w:rPr>
              <w:rFonts w:cs="Times New Roman"/>
            </w:rPr>
            <w:t>ISO 9001:2015, ISO 14001:2015, ISO 45001:2018</w:t>
          </w:r>
        </w:p>
      </w:tc>
      <w:tc>
        <w:tcPr>
          <w:tcW w:w="4963" w:type="dxa"/>
          <w:tcBorders>
            <w:top w:val="single" w:sz="2" w:space="0" w:color="000000"/>
            <w:left w:val="nil"/>
            <w:bottom w:val="nil"/>
            <w:right w:val="nil"/>
          </w:tcBorders>
          <w:vAlign w:val="center"/>
        </w:tcPr>
        <w:p w:rsidR="00B12B5E" w:rsidRDefault="00B12B5E">
          <w:pPr>
            <w:pStyle w:val="af1"/>
            <w:ind w:left="115"/>
            <w:jc w:val="center"/>
            <w:rPr>
              <w:rFonts w:ascii="Times New Roman" w:hAnsi="Times New Roman" w:cs="Times New Roman"/>
              <w:szCs w:val="18"/>
              <w:lang w:val="ru-MD"/>
            </w:rPr>
          </w:pPr>
          <w:r>
            <w:rPr>
              <w:noProof/>
            </w:rPr>
            <w:drawing>
              <wp:inline distT="0" distB="0" distL="0" distR="0">
                <wp:extent cx="2754630" cy="450215"/>
                <wp:effectExtent l="0" t="0" r="0" b="0"/>
                <wp:docPr id="12" name="Рисунок 1434088528 Копия 1 Копия 1 Копия 1" descr="Изображение выглядит как диаграмма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Рисунок 1434088528 Копия 1 Копия 1 Копия 1" descr="Изображение выглядит как диаграмма&#10;&#10;Автоматически созданное описание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54630" cy="4502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B12B5E" w:rsidRDefault="00B12B5E">
    <w:pPr>
      <w:pStyle w:val="a8"/>
      <w:rPr>
        <w:sz w:val="2"/>
        <w:szCs w:val="2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B5E" w:rsidRDefault="00B12B5E">
    <w:pPr>
      <w:pStyle w:val="a8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B5E" w:rsidRDefault="00B12B5E">
    <w:pPr>
      <w:pStyle w:val="a8"/>
    </w:pPr>
  </w:p>
  <w:tbl>
    <w:tblPr>
      <w:tblStyle w:val="afb"/>
      <w:tblW w:w="10065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5102"/>
      <w:gridCol w:w="4963"/>
    </w:tblGrid>
    <w:tr w:rsidR="00B12B5E">
      <w:tc>
        <w:tcPr>
          <w:tcW w:w="5102" w:type="dxa"/>
          <w:tcBorders>
            <w:top w:val="single" w:sz="2" w:space="0" w:color="000000"/>
            <w:left w:val="nil"/>
            <w:bottom w:val="nil"/>
            <w:right w:val="nil"/>
          </w:tcBorders>
        </w:tcPr>
        <w:p w:rsidR="00B12B5E" w:rsidRDefault="00B12B5E">
          <w:pPr>
            <w:pStyle w:val="af1"/>
            <w:rPr>
              <w:rFonts w:cs="Times New Roman"/>
            </w:rPr>
          </w:pPr>
          <w:r>
            <w:rPr>
              <w:rFonts w:cs="Times New Roman"/>
            </w:rPr>
            <w:t>Система менеджмента качества, экологического менеджмента,</w:t>
          </w:r>
        </w:p>
        <w:p w:rsidR="00B12B5E" w:rsidRDefault="00B12B5E">
          <w:pPr>
            <w:pStyle w:val="af1"/>
            <w:rPr>
              <w:rFonts w:cs="Times New Roman"/>
            </w:rPr>
          </w:pPr>
          <w:r>
            <w:rPr>
              <w:rFonts w:cs="Times New Roman"/>
            </w:rPr>
            <w:t>менеджмента охраны здоровья и безопасности труда</w:t>
          </w:r>
        </w:p>
        <w:p w:rsidR="00B12B5E" w:rsidRDefault="00B12B5E">
          <w:pPr>
            <w:pStyle w:val="af1"/>
            <w:rPr>
              <w:rFonts w:cs="Times New Roman"/>
            </w:rPr>
          </w:pPr>
          <w:r>
            <w:rPr>
              <w:rFonts w:cs="Times New Roman"/>
            </w:rPr>
            <w:t>соответствует требованиям международных стандартов</w:t>
          </w:r>
        </w:p>
        <w:p w:rsidR="00B12B5E" w:rsidRDefault="00B12B5E">
          <w:pPr>
            <w:pStyle w:val="af1"/>
            <w:rPr>
              <w:rFonts w:ascii="Times New Roman" w:hAnsi="Times New Roman"/>
              <w:lang w:val="ru-MD"/>
            </w:rPr>
          </w:pPr>
          <w:r>
            <w:rPr>
              <w:rFonts w:cs="Times New Roman"/>
            </w:rPr>
            <w:t>ISO 9001:2015, ISO 14001:2015, ISO 45001:2018</w:t>
          </w:r>
        </w:p>
      </w:tc>
      <w:tc>
        <w:tcPr>
          <w:tcW w:w="4963" w:type="dxa"/>
          <w:tcBorders>
            <w:top w:val="single" w:sz="2" w:space="0" w:color="000000"/>
            <w:left w:val="nil"/>
            <w:bottom w:val="nil"/>
            <w:right w:val="nil"/>
          </w:tcBorders>
          <w:vAlign w:val="center"/>
        </w:tcPr>
        <w:p w:rsidR="00B12B5E" w:rsidRDefault="00B12B5E">
          <w:pPr>
            <w:pStyle w:val="af1"/>
            <w:ind w:left="257"/>
            <w:rPr>
              <w:rFonts w:ascii="Times New Roman" w:hAnsi="Times New Roman" w:cs="Times New Roman"/>
              <w:szCs w:val="18"/>
              <w:lang w:val="ru-MD"/>
            </w:rPr>
          </w:pPr>
          <w:r>
            <w:rPr>
              <w:noProof/>
            </w:rPr>
            <w:drawing>
              <wp:inline distT="0" distB="0" distL="0" distR="0">
                <wp:extent cx="2754630" cy="450215"/>
                <wp:effectExtent l="0" t="0" r="0" b="0"/>
                <wp:docPr id="37" name="Рисунок 882871400 Копия 1 Копия 1 Копия 1 Копия 1" descr="Изображение выглядит как диаграмма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Рисунок 882871400 Копия 1 Копия 1 Копия 1 Копия 1" descr="Изображение выглядит как диаграмма&#10;&#10;Автоматически созданное описание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54630" cy="4502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bookmarkStart w:id="9" w:name="_Hlk133056470_Копия_19_Копия_7_Копия_7_К"/>
          <w:bookmarkEnd w:id="9"/>
        </w:p>
      </w:tc>
    </w:tr>
  </w:tbl>
  <w:p w:rsidR="00B12B5E" w:rsidRDefault="00B12B5E">
    <w:pPr>
      <w:pStyle w:val="a8"/>
      <w:ind w:firstLine="0"/>
      <w:rPr>
        <w:sz w:val="2"/>
        <w:szCs w:val="2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fb"/>
      <w:tblW w:w="10065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5102"/>
      <w:gridCol w:w="4963"/>
    </w:tblGrid>
    <w:tr w:rsidR="00B12B5E">
      <w:tc>
        <w:tcPr>
          <w:tcW w:w="5102" w:type="dxa"/>
          <w:tcBorders>
            <w:top w:val="single" w:sz="2" w:space="0" w:color="000000"/>
            <w:left w:val="nil"/>
            <w:bottom w:val="nil"/>
            <w:right w:val="nil"/>
          </w:tcBorders>
        </w:tcPr>
        <w:p w:rsidR="00B12B5E" w:rsidRDefault="00B12B5E">
          <w:pPr>
            <w:pStyle w:val="af1"/>
            <w:rPr>
              <w:rFonts w:cs="Times New Roman"/>
            </w:rPr>
          </w:pPr>
          <w:r>
            <w:rPr>
              <w:rFonts w:cs="Times New Roman"/>
            </w:rPr>
            <w:t>Система менеджмента качества, экологического менеджмента,</w:t>
          </w:r>
        </w:p>
        <w:p w:rsidR="00B12B5E" w:rsidRDefault="00B12B5E">
          <w:pPr>
            <w:pStyle w:val="af1"/>
            <w:rPr>
              <w:rFonts w:cs="Times New Roman"/>
            </w:rPr>
          </w:pPr>
          <w:r>
            <w:rPr>
              <w:rFonts w:cs="Times New Roman"/>
            </w:rPr>
            <w:t>менеджмента охраны здоровья и безопасности труда</w:t>
          </w:r>
        </w:p>
        <w:p w:rsidR="00B12B5E" w:rsidRDefault="00B12B5E">
          <w:pPr>
            <w:pStyle w:val="af1"/>
            <w:rPr>
              <w:rFonts w:cs="Times New Roman"/>
            </w:rPr>
          </w:pPr>
          <w:r>
            <w:rPr>
              <w:rFonts w:cs="Times New Roman"/>
            </w:rPr>
            <w:t>соответствует требованиям международных стандартов</w:t>
          </w:r>
        </w:p>
        <w:p w:rsidR="00B12B5E" w:rsidRDefault="00B12B5E">
          <w:pPr>
            <w:pStyle w:val="af1"/>
            <w:rPr>
              <w:rFonts w:ascii="Times New Roman" w:hAnsi="Times New Roman"/>
              <w:lang w:val="ru-MD"/>
            </w:rPr>
          </w:pPr>
          <w:r>
            <w:rPr>
              <w:rFonts w:cs="Times New Roman"/>
            </w:rPr>
            <w:t>ISO 9001:2015, ISO 14001:2015, ISO 45001:2018</w:t>
          </w:r>
        </w:p>
      </w:tc>
      <w:tc>
        <w:tcPr>
          <w:tcW w:w="4963" w:type="dxa"/>
          <w:tcBorders>
            <w:top w:val="single" w:sz="2" w:space="0" w:color="000000"/>
            <w:left w:val="nil"/>
            <w:bottom w:val="nil"/>
            <w:right w:val="nil"/>
          </w:tcBorders>
          <w:vAlign w:val="center"/>
        </w:tcPr>
        <w:p w:rsidR="00B12B5E" w:rsidRDefault="00B12B5E">
          <w:pPr>
            <w:pStyle w:val="af1"/>
            <w:ind w:left="115"/>
            <w:jc w:val="center"/>
            <w:rPr>
              <w:rFonts w:ascii="Times New Roman" w:hAnsi="Times New Roman" w:cs="Times New Roman"/>
              <w:szCs w:val="18"/>
              <w:lang w:val="ru-MD"/>
            </w:rPr>
          </w:pPr>
          <w:r>
            <w:rPr>
              <w:noProof/>
            </w:rPr>
            <w:drawing>
              <wp:inline distT="0" distB="0" distL="0" distR="0">
                <wp:extent cx="2754630" cy="450215"/>
                <wp:effectExtent l="0" t="0" r="0" b="0"/>
                <wp:docPr id="38" name="Рисунок 1434088528 Копия 1 Копия 1 Копия 1 Копия 1" descr="Изображение выглядит как диаграмма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Рисунок 1434088528 Копия 1 Копия 1 Копия 1 Копия 1" descr="Изображение выглядит как диаграмма&#10;&#10;Автоматически созданное описание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54630" cy="4502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B12B5E" w:rsidRDefault="00B12B5E">
    <w:pPr>
      <w:pStyle w:val="a8"/>
      <w:rPr>
        <w:sz w:val="2"/>
        <w:szCs w:val="2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B5E" w:rsidRDefault="00B12B5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fb"/>
      <w:tblW w:w="10065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5102"/>
      <w:gridCol w:w="4963"/>
    </w:tblGrid>
    <w:tr w:rsidR="00B12B5E">
      <w:tc>
        <w:tcPr>
          <w:tcW w:w="5102" w:type="dxa"/>
          <w:tcBorders>
            <w:top w:val="single" w:sz="2" w:space="0" w:color="000000"/>
            <w:left w:val="nil"/>
            <w:bottom w:val="nil"/>
            <w:right w:val="nil"/>
          </w:tcBorders>
        </w:tcPr>
        <w:sdt>
          <w:sdtPr>
            <w:id w:val="-1831745441"/>
            <w:docPartObj>
              <w:docPartGallery w:val="Page Numbers (Bottom of Page)"/>
              <w:docPartUnique/>
            </w:docPartObj>
          </w:sdtPr>
          <w:sdtEndPr/>
          <w:sdtContent>
            <w:p w:rsidR="00B12B5E" w:rsidRDefault="00B12B5E">
              <w:pPr>
                <w:pStyle w:val="af1"/>
                <w:rPr>
                  <w:rFonts w:cs="Times New Roman"/>
                </w:rPr>
              </w:pPr>
              <w:r>
                <w:rPr>
                  <w:rFonts w:cs="Times New Roman"/>
                </w:rPr>
                <w:t>Система менеджмента качества, экологического менеджмента,</w:t>
              </w:r>
            </w:p>
            <w:p w:rsidR="00B12B5E" w:rsidRDefault="00B12B5E">
              <w:pPr>
                <w:pStyle w:val="af1"/>
                <w:rPr>
                  <w:rFonts w:cs="Times New Roman"/>
                </w:rPr>
              </w:pPr>
              <w:r>
                <w:rPr>
                  <w:rFonts w:cs="Times New Roman"/>
                </w:rPr>
                <w:t>менеджмента охраны здоровья и безопасности труда</w:t>
              </w:r>
            </w:p>
            <w:p w:rsidR="00B12B5E" w:rsidRDefault="00B12B5E">
              <w:pPr>
                <w:pStyle w:val="af1"/>
                <w:rPr>
                  <w:rFonts w:cs="Times New Roman"/>
                </w:rPr>
              </w:pPr>
              <w:r>
                <w:rPr>
                  <w:rFonts w:cs="Times New Roman"/>
                </w:rPr>
                <w:t>соответствует требованиям международных стандартов</w:t>
              </w:r>
            </w:p>
            <w:p w:rsidR="00B12B5E" w:rsidRDefault="00B12B5E">
              <w:pPr>
                <w:pStyle w:val="af1"/>
                <w:rPr>
                  <w:rFonts w:ascii="Times New Roman" w:hAnsi="Times New Roman"/>
                  <w:lang w:val="ru-MD"/>
                </w:rPr>
              </w:pPr>
              <w:r>
                <w:rPr>
                  <w:rFonts w:cs="Times New Roman"/>
                </w:rPr>
                <w:t>ISO 9001:2015, ISO 14001:2015, ISO 45001:2018</w:t>
              </w:r>
            </w:p>
          </w:sdtContent>
        </w:sdt>
      </w:tc>
      <w:tc>
        <w:tcPr>
          <w:tcW w:w="4963" w:type="dxa"/>
          <w:tcBorders>
            <w:top w:val="single" w:sz="2" w:space="0" w:color="000000"/>
            <w:left w:val="nil"/>
            <w:bottom w:val="nil"/>
            <w:right w:val="nil"/>
          </w:tcBorders>
          <w:vAlign w:val="center"/>
        </w:tcPr>
        <w:p w:rsidR="00B12B5E" w:rsidRDefault="00B12B5E">
          <w:pPr>
            <w:pStyle w:val="af1"/>
            <w:ind w:left="115"/>
            <w:jc w:val="center"/>
            <w:rPr>
              <w:rFonts w:ascii="Times New Roman" w:hAnsi="Times New Roman" w:cs="Times New Roman"/>
              <w:szCs w:val="18"/>
              <w:lang w:val="ru-MD"/>
            </w:rPr>
          </w:pPr>
          <w:r>
            <w:rPr>
              <w:noProof/>
            </w:rPr>
            <w:drawing>
              <wp:inline distT="0" distB="0" distL="0" distR="0">
                <wp:extent cx="2754630" cy="450215"/>
                <wp:effectExtent l="0" t="0" r="0" b="0"/>
                <wp:docPr id="2" name="Рисунок 1983976894" descr="Изображение выглядит как диаграмма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1983976894" descr="Изображение выглядит как диаграмма&#10;&#10;Автоматически созданное описание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54630" cy="4502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B12B5E" w:rsidRDefault="00B12B5E">
    <w:pPr>
      <w:pStyle w:val="a8"/>
      <w:jc w:val="right"/>
    </w:pPr>
  </w:p>
  <w:p w:rsidR="00B12B5E" w:rsidRDefault="00B12B5E">
    <w:pPr>
      <w:pStyle w:val="a8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B5E" w:rsidRDefault="00B12B5E">
    <w:pPr>
      <w:pStyle w:val="a8"/>
    </w:pPr>
  </w:p>
  <w:tbl>
    <w:tblPr>
      <w:tblStyle w:val="afb"/>
      <w:tblW w:w="10065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5102"/>
      <w:gridCol w:w="4963"/>
    </w:tblGrid>
    <w:tr w:rsidR="00B12B5E">
      <w:tc>
        <w:tcPr>
          <w:tcW w:w="5102" w:type="dxa"/>
          <w:tcBorders>
            <w:top w:val="single" w:sz="2" w:space="0" w:color="000000"/>
            <w:left w:val="nil"/>
            <w:bottom w:val="nil"/>
            <w:right w:val="nil"/>
          </w:tcBorders>
        </w:tcPr>
        <w:p w:rsidR="00B12B5E" w:rsidRDefault="00B12B5E">
          <w:pPr>
            <w:pStyle w:val="af1"/>
            <w:rPr>
              <w:rFonts w:cs="Times New Roman"/>
            </w:rPr>
          </w:pPr>
          <w:r>
            <w:rPr>
              <w:rFonts w:cs="Times New Roman"/>
            </w:rPr>
            <w:t>Система менеджмента качества, экологического менеджмента,</w:t>
          </w:r>
        </w:p>
        <w:p w:rsidR="00B12B5E" w:rsidRDefault="00B12B5E">
          <w:pPr>
            <w:pStyle w:val="af1"/>
            <w:rPr>
              <w:rFonts w:cs="Times New Roman"/>
            </w:rPr>
          </w:pPr>
          <w:r>
            <w:rPr>
              <w:rFonts w:cs="Times New Roman"/>
            </w:rPr>
            <w:t>менеджмента охраны здоровья и безопасности труда</w:t>
          </w:r>
        </w:p>
        <w:p w:rsidR="00B12B5E" w:rsidRDefault="00B12B5E">
          <w:pPr>
            <w:pStyle w:val="af1"/>
            <w:rPr>
              <w:rFonts w:cs="Times New Roman"/>
            </w:rPr>
          </w:pPr>
          <w:r>
            <w:rPr>
              <w:rFonts w:cs="Times New Roman"/>
            </w:rPr>
            <w:t>соответствует требованиям международных стандартов</w:t>
          </w:r>
        </w:p>
        <w:p w:rsidR="00B12B5E" w:rsidRDefault="00B12B5E">
          <w:pPr>
            <w:pStyle w:val="af1"/>
            <w:rPr>
              <w:rFonts w:ascii="Times New Roman" w:hAnsi="Times New Roman"/>
              <w:lang w:val="ru-MD"/>
            </w:rPr>
          </w:pPr>
          <w:r>
            <w:rPr>
              <w:rFonts w:cs="Times New Roman"/>
            </w:rPr>
            <w:t>ISO 9001:2015, ISO 14001:2015, ISO 45001:2018</w:t>
          </w:r>
        </w:p>
      </w:tc>
      <w:tc>
        <w:tcPr>
          <w:tcW w:w="4963" w:type="dxa"/>
          <w:tcBorders>
            <w:top w:val="single" w:sz="2" w:space="0" w:color="000000"/>
            <w:left w:val="nil"/>
            <w:bottom w:val="nil"/>
            <w:right w:val="nil"/>
          </w:tcBorders>
          <w:vAlign w:val="center"/>
        </w:tcPr>
        <w:p w:rsidR="00B12B5E" w:rsidRDefault="00B12B5E">
          <w:pPr>
            <w:pStyle w:val="af1"/>
            <w:ind w:left="257"/>
            <w:rPr>
              <w:rFonts w:ascii="Times New Roman" w:hAnsi="Times New Roman" w:cs="Times New Roman"/>
              <w:szCs w:val="18"/>
              <w:lang w:val="ru-MD"/>
            </w:rPr>
          </w:pPr>
          <w:r>
            <w:rPr>
              <w:noProof/>
            </w:rPr>
            <w:drawing>
              <wp:inline distT="0" distB="0" distL="0" distR="0">
                <wp:extent cx="2754630" cy="450215"/>
                <wp:effectExtent l="0" t="0" r="0" b="0"/>
                <wp:docPr id="15" name="Рисунок 882871400 Копия 1 Копия 1 Копия 1 Копия 1 Копия 1 Копия 1" descr="Изображение выглядит как диаграмма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Рисунок 882871400 Копия 1 Копия 1 Копия 1 Копия 1 Копия 1 Копия 1" descr="Изображение выглядит как диаграмма&#10;&#10;Автоматически созданное описание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54630" cy="4502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B12B5E" w:rsidRDefault="00B12B5E">
    <w:pPr>
      <w:pStyle w:val="a8"/>
      <w:ind w:firstLine="0"/>
      <w:rPr>
        <w:sz w:val="2"/>
        <w:szCs w:val="2"/>
      </w:rPr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B5E" w:rsidRDefault="00B12B5E">
    <w:pPr>
      <w:pStyle w:val="a8"/>
    </w:pPr>
  </w:p>
  <w:tbl>
    <w:tblPr>
      <w:tblStyle w:val="afb"/>
      <w:tblW w:w="10065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5102"/>
      <w:gridCol w:w="4963"/>
    </w:tblGrid>
    <w:tr w:rsidR="00B12B5E">
      <w:tc>
        <w:tcPr>
          <w:tcW w:w="5102" w:type="dxa"/>
          <w:tcBorders>
            <w:top w:val="single" w:sz="2" w:space="0" w:color="000000"/>
            <w:left w:val="nil"/>
            <w:bottom w:val="nil"/>
            <w:right w:val="nil"/>
          </w:tcBorders>
        </w:tcPr>
        <w:p w:rsidR="00B12B5E" w:rsidRDefault="00B12B5E">
          <w:pPr>
            <w:pStyle w:val="af1"/>
            <w:rPr>
              <w:rFonts w:cs="Times New Roman"/>
            </w:rPr>
          </w:pPr>
          <w:r>
            <w:rPr>
              <w:rFonts w:cs="Times New Roman"/>
            </w:rPr>
            <w:t>Система менеджмента качества, экологического менеджмента,</w:t>
          </w:r>
        </w:p>
        <w:p w:rsidR="00B12B5E" w:rsidRDefault="00B12B5E">
          <w:pPr>
            <w:pStyle w:val="af1"/>
            <w:rPr>
              <w:rFonts w:cs="Times New Roman"/>
            </w:rPr>
          </w:pPr>
          <w:r>
            <w:rPr>
              <w:rFonts w:cs="Times New Roman"/>
            </w:rPr>
            <w:t>менеджмента охраны здоровья и безопасности труда</w:t>
          </w:r>
        </w:p>
        <w:p w:rsidR="00B12B5E" w:rsidRDefault="00B12B5E">
          <w:pPr>
            <w:pStyle w:val="af1"/>
            <w:rPr>
              <w:rFonts w:cs="Times New Roman"/>
            </w:rPr>
          </w:pPr>
          <w:r>
            <w:rPr>
              <w:rFonts w:cs="Times New Roman"/>
            </w:rPr>
            <w:t>соответствует требованиям международных стандартов</w:t>
          </w:r>
        </w:p>
        <w:p w:rsidR="00B12B5E" w:rsidRDefault="00B12B5E">
          <w:pPr>
            <w:pStyle w:val="af1"/>
            <w:rPr>
              <w:rFonts w:ascii="Times New Roman" w:hAnsi="Times New Roman"/>
              <w:lang w:val="ru-MD"/>
            </w:rPr>
          </w:pPr>
          <w:r>
            <w:rPr>
              <w:rFonts w:cs="Times New Roman"/>
            </w:rPr>
            <w:t>ISO 9001:2015, ISO 14001:2015, ISO 45001:2018</w:t>
          </w:r>
        </w:p>
      </w:tc>
      <w:tc>
        <w:tcPr>
          <w:tcW w:w="4963" w:type="dxa"/>
          <w:tcBorders>
            <w:top w:val="single" w:sz="2" w:space="0" w:color="000000"/>
            <w:left w:val="nil"/>
            <w:bottom w:val="nil"/>
            <w:right w:val="nil"/>
          </w:tcBorders>
          <w:vAlign w:val="center"/>
        </w:tcPr>
        <w:p w:rsidR="00B12B5E" w:rsidRDefault="00B12B5E">
          <w:pPr>
            <w:pStyle w:val="af1"/>
            <w:ind w:left="257"/>
            <w:rPr>
              <w:rFonts w:ascii="Times New Roman" w:hAnsi="Times New Roman" w:cs="Times New Roman"/>
              <w:szCs w:val="18"/>
              <w:lang w:val="ru-MD"/>
            </w:rPr>
          </w:pPr>
          <w:r>
            <w:rPr>
              <w:noProof/>
            </w:rPr>
            <w:drawing>
              <wp:inline distT="0" distB="0" distL="0" distR="0">
                <wp:extent cx="2754630" cy="450215"/>
                <wp:effectExtent l="0" t="0" r="0" b="0"/>
                <wp:docPr id="16" name="Рисунок 882871400 Копия 1 Копия 1 Копия 1 Копия 1 Копия 1 Копия 1" descr="Изображение выглядит как диаграмма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Рисунок 882871400 Копия 1 Копия 1 Копия 1 Копия 1 Копия 1 Копия 1" descr="Изображение выглядит как диаграмма&#10;&#10;Автоматически созданное описание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54630" cy="4502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B12B5E" w:rsidRDefault="00B12B5E">
    <w:pPr>
      <w:pStyle w:val="a8"/>
      <w:ind w:firstLine="0"/>
      <w:rPr>
        <w:sz w:val="2"/>
        <w:szCs w:val="2"/>
      </w:rPr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B5E" w:rsidRDefault="00B12B5E">
    <w:pPr>
      <w:pStyle w:val="a8"/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B5E" w:rsidRDefault="00B12B5E">
    <w:pPr>
      <w:pStyle w:val="a8"/>
    </w:pPr>
  </w:p>
  <w:tbl>
    <w:tblPr>
      <w:tblStyle w:val="afb"/>
      <w:tblW w:w="10065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5102"/>
      <w:gridCol w:w="4963"/>
    </w:tblGrid>
    <w:tr w:rsidR="00B12B5E">
      <w:tc>
        <w:tcPr>
          <w:tcW w:w="5102" w:type="dxa"/>
          <w:tcBorders>
            <w:top w:val="single" w:sz="2" w:space="0" w:color="000000"/>
            <w:left w:val="nil"/>
            <w:bottom w:val="nil"/>
            <w:right w:val="nil"/>
          </w:tcBorders>
        </w:tcPr>
        <w:p w:rsidR="00B12B5E" w:rsidRDefault="00B12B5E">
          <w:pPr>
            <w:pStyle w:val="af1"/>
            <w:rPr>
              <w:rFonts w:cs="Times New Roman"/>
            </w:rPr>
          </w:pPr>
          <w:r>
            <w:rPr>
              <w:rFonts w:cs="Times New Roman"/>
            </w:rPr>
            <w:t>Система менеджмента качества, экологического менеджмента,</w:t>
          </w:r>
        </w:p>
        <w:p w:rsidR="00B12B5E" w:rsidRDefault="00B12B5E">
          <w:pPr>
            <w:pStyle w:val="af1"/>
            <w:rPr>
              <w:rFonts w:cs="Times New Roman"/>
            </w:rPr>
          </w:pPr>
          <w:r>
            <w:rPr>
              <w:rFonts w:cs="Times New Roman"/>
            </w:rPr>
            <w:t>менеджмента охраны здоровья и безопасности труда</w:t>
          </w:r>
        </w:p>
        <w:p w:rsidR="00B12B5E" w:rsidRDefault="00B12B5E">
          <w:pPr>
            <w:pStyle w:val="af1"/>
            <w:rPr>
              <w:rFonts w:cs="Times New Roman"/>
            </w:rPr>
          </w:pPr>
          <w:r>
            <w:rPr>
              <w:rFonts w:cs="Times New Roman"/>
            </w:rPr>
            <w:t>соответствует требованиям международных стандартов</w:t>
          </w:r>
        </w:p>
        <w:p w:rsidR="00B12B5E" w:rsidRDefault="00B12B5E">
          <w:pPr>
            <w:pStyle w:val="af1"/>
            <w:rPr>
              <w:rFonts w:ascii="Times New Roman" w:hAnsi="Times New Roman"/>
              <w:lang w:val="ru-MD"/>
            </w:rPr>
          </w:pPr>
          <w:r>
            <w:rPr>
              <w:rFonts w:cs="Times New Roman"/>
            </w:rPr>
            <w:t>ISO 9001:2015, ISO 14001:2015, ISO 45001:2018</w:t>
          </w:r>
        </w:p>
      </w:tc>
      <w:tc>
        <w:tcPr>
          <w:tcW w:w="4963" w:type="dxa"/>
          <w:tcBorders>
            <w:top w:val="single" w:sz="2" w:space="0" w:color="000000"/>
            <w:left w:val="nil"/>
            <w:bottom w:val="nil"/>
            <w:right w:val="nil"/>
          </w:tcBorders>
          <w:vAlign w:val="center"/>
        </w:tcPr>
        <w:p w:rsidR="00B12B5E" w:rsidRDefault="00B12B5E">
          <w:pPr>
            <w:pStyle w:val="af1"/>
            <w:ind w:left="257"/>
            <w:rPr>
              <w:rFonts w:ascii="Times New Roman" w:hAnsi="Times New Roman" w:cs="Times New Roman"/>
              <w:szCs w:val="18"/>
              <w:lang w:val="ru-MD"/>
            </w:rPr>
          </w:pPr>
          <w:r>
            <w:rPr>
              <w:noProof/>
            </w:rPr>
            <w:drawing>
              <wp:inline distT="0" distB="0" distL="0" distR="0">
                <wp:extent cx="2754630" cy="450215"/>
                <wp:effectExtent l="0" t="0" r="0" b="0"/>
                <wp:docPr id="17" name="Рисунок 882871400 Копия 1 Копия 1 Копия 1 Копия 1 Копия 1 Копия 1 Копия 1" descr="Изображение выглядит как диаграмма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Рисунок 882871400 Копия 1 Копия 1 Копия 1 Копия 1 Копия 1 Копия 1 Копия 1" descr="Изображение выглядит как диаграмма&#10;&#10;Автоматически созданное описание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54630" cy="4502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bookmarkStart w:id="11" w:name="_Hlk133056470_Копия_19_Копия_7_Копия_7_3"/>
          <w:bookmarkEnd w:id="11"/>
        </w:p>
      </w:tc>
    </w:tr>
  </w:tbl>
  <w:p w:rsidR="00B12B5E" w:rsidRDefault="00B12B5E">
    <w:pPr>
      <w:pStyle w:val="a8"/>
      <w:ind w:firstLine="0"/>
      <w:rPr>
        <w:sz w:val="2"/>
        <w:szCs w:val="2"/>
      </w:rPr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B5E" w:rsidRDefault="00B12B5E">
    <w:pPr>
      <w:pStyle w:val="a8"/>
    </w:pPr>
  </w:p>
  <w:tbl>
    <w:tblPr>
      <w:tblStyle w:val="afb"/>
      <w:tblW w:w="10065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5102"/>
      <w:gridCol w:w="4963"/>
    </w:tblGrid>
    <w:tr w:rsidR="00B12B5E">
      <w:tc>
        <w:tcPr>
          <w:tcW w:w="5102" w:type="dxa"/>
          <w:tcBorders>
            <w:top w:val="single" w:sz="2" w:space="0" w:color="000000"/>
            <w:left w:val="nil"/>
            <w:bottom w:val="nil"/>
            <w:right w:val="nil"/>
          </w:tcBorders>
        </w:tcPr>
        <w:p w:rsidR="00B12B5E" w:rsidRDefault="00B12B5E">
          <w:pPr>
            <w:pStyle w:val="af1"/>
            <w:rPr>
              <w:rFonts w:cs="Times New Roman"/>
            </w:rPr>
          </w:pPr>
          <w:r>
            <w:rPr>
              <w:rFonts w:cs="Times New Roman"/>
            </w:rPr>
            <w:t>Система менеджмента качества, экологического менеджмента,</w:t>
          </w:r>
        </w:p>
        <w:p w:rsidR="00B12B5E" w:rsidRDefault="00B12B5E">
          <w:pPr>
            <w:pStyle w:val="af1"/>
            <w:rPr>
              <w:rFonts w:cs="Times New Roman"/>
            </w:rPr>
          </w:pPr>
          <w:r>
            <w:rPr>
              <w:rFonts w:cs="Times New Roman"/>
            </w:rPr>
            <w:t>менеджмента охраны здоровья и безопасности труда</w:t>
          </w:r>
        </w:p>
        <w:p w:rsidR="00B12B5E" w:rsidRDefault="00B12B5E">
          <w:pPr>
            <w:pStyle w:val="af1"/>
            <w:rPr>
              <w:rFonts w:cs="Times New Roman"/>
            </w:rPr>
          </w:pPr>
          <w:r>
            <w:rPr>
              <w:rFonts w:cs="Times New Roman"/>
            </w:rPr>
            <w:t>соответствует требованиям международных стандартов</w:t>
          </w:r>
        </w:p>
        <w:p w:rsidR="00B12B5E" w:rsidRDefault="00B12B5E">
          <w:pPr>
            <w:pStyle w:val="af1"/>
            <w:rPr>
              <w:rFonts w:ascii="Times New Roman" w:hAnsi="Times New Roman"/>
              <w:lang w:val="ru-MD"/>
            </w:rPr>
          </w:pPr>
          <w:r>
            <w:rPr>
              <w:rFonts w:cs="Times New Roman"/>
            </w:rPr>
            <w:t>ISO 9001:2015, ISO 14001:2015, ISO 45001:2018</w:t>
          </w:r>
        </w:p>
      </w:tc>
      <w:tc>
        <w:tcPr>
          <w:tcW w:w="4963" w:type="dxa"/>
          <w:tcBorders>
            <w:top w:val="single" w:sz="2" w:space="0" w:color="000000"/>
            <w:left w:val="nil"/>
            <w:bottom w:val="nil"/>
            <w:right w:val="nil"/>
          </w:tcBorders>
          <w:vAlign w:val="center"/>
        </w:tcPr>
        <w:p w:rsidR="00B12B5E" w:rsidRDefault="00B12B5E">
          <w:pPr>
            <w:pStyle w:val="af1"/>
            <w:ind w:left="257"/>
            <w:rPr>
              <w:rFonts w:ascii="Times New Roman" w:hAnsi="Times New Roman" w:cs="Times New Roman"/>
              <w:szCs w:val="18"/>
              <w:lang w:val="ru-MD"/>
            </w:rPr>
          </w:pPr>
          <w:r>
            <w:rPr>
              <w:noProof/>
            </w:rPr>
            <w:drawing>
              <wp:inline distT="0" distB="0" distL="0" distR="0">
                <wp:extent cx="2754630" cy="450215"/>
                <wp:effectExtent l="0" t="0" r="0" b="0"/>
                <wp:docPr id="18" name="Рисунок 882871400 Копия 1 Копия 1 Копия 1 Копия 1 Копия 1 Копия 1 Копия 2" descr="Изображение выглядит как диаграмма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Рисунок 882871400 Копия 1 Копия 1 Копия 1 Копия 1 Копия 1 Копия 1 Копия 2" descr="Изображение выглядит как диаграмма&#10;&#10;Автоматически созданное описание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54630" cy="4502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bookmarkStart w:id="12" w:name="_Hlk133056470_Копия_19_Копия_7_Копия_7_4"/>
          <w:bookmarkEnd w:id="12"/>
        </w:p>
      </w:tc>
    </w:tr>
  </w:tbl>
  <w:p w:rsidR="00B12B5E" w:rsidRDefault="00B12B5E">
    <w:pPr>
      <w:pStyle w:val="a8"/>
      <w:ind w:firstLine="0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fb"/>
      <w:tblW w:w="9781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5102"/>
      <w:gridCol w:w="4679"/>
    </w:tblGrid>
    <w:tr w:rsidR="00B12B5E">
      <w:tc>
        <w:tcPr>
          <w:tcW w:w="5102" w:type="dxa"/>
          <w:tcBorders>
            <w:top w:val="single" w:sz="2" w:space="0" w:color="000000"/>
            <w:left w:val="nil"/>
            <w:bottom w:val="nil"/>
            <w:right w:val="nil"/>
          </w:tcBorders>
        </w:tcPr>
        <w:p w:rsidR="00B12B5E" w:rsidRDefault="00B12B5E">
          <w:pPr>
            <w:pStyle w:val="af1"/>
            <w:rPr>
              <w:rFonts w:cs="Times New Roman"/>
            </w:rPr>
          </w:pPr>
          <w:r>
            <w:rPr>
              <w:rFonts w:cs="Times New Roman"/>
            </w:rPr>
            <w:t>Система менеджмента качества, экологического менеджмента,</w:t>
          </w:r>
        </w:p>
        <w:p w:rsidR="00B12B5E" w:rsidRDefault="00B12B5E">
          <w:pPr>
            <w:pStyle w:val="af1"/>
            <w:rPr>
              <w:rFonts w:cs="Times New Roman"/>
            </w:rPr>
          </w:pPr>
          <w:r>
            <w:rPr>
              <w:rFonts w:cs="Times New Roman"/>
            </w:rPr>
            <w:t>менеджмента охраны здоровья и безопасности труда</w:t>
          </w:r>
        </w:p>
        <w:p w:rsidR="00B12B5E" w:rsidRDefault="00B12B5E">
          <w:pPr>
            <w:pStyle w:val="af1"/>
            <w:rPr>
              <w:rFonts w:cs="Times New Roman"/>
            </w:rPr>
          </w:pPr>
          <w:r>
            <w:rPr>
              <w:rFonts w:cs="Times New Roman"/>
            </w:rPr>
            <w:t>соответствует требованиям международных стандартов</w:t>
          </w:r>
        </w:p>
        <w:p w:rsidR="00B12B5E" w:rsidRDefault="00B12B5E">
          <w:pPr>
            <w:pStyle w:val="af1"/>
            <w:rPr>
              <w:rFonts w:ascii="Times New Roman" w:hAnsi="Times New Roman"/>
              <w:lang w:val="ru-MD"/>
            </w:rPr>
          </w:pPr>
          <w:r>
            <w:rPr>
              <w:rFonts w:cs="Times New Roman"/>
            </w:rPr>
            <w:t>ISO 9001:2015, ISO 14001:2015, ISO 45001:2018</w:t>
          </w:r>
        </w:p>
      </w:tc>
      <w:tc>
        <w:tcPr>
          <w:tcW w:w="4679" w:type="dxa"/>
          <w:tcBorders>
            <w:top w:val="single" w:sz="2" w:space="0" w:color="000000"/>
            <w:left w:val="nil"/>
            <w:bottom w:val="nil"/>
            <w:right w:val="nil"/>
          </w:tcBorders>
          <w:vAlign w:val="center"/>
        </w:tcPr>
        <w:p w:rsidR="00B12B5E" w:rsidRDefault="00B12B5E">
          <w:pPr>
            <w:pStyle w:val="af1"/>
            <w:ind w:left="257"/>
            <w:rPr>
              <w:rFonts w:ascii="Times New Roman" w:hAnsi="Times New Roman" w:cs="Times New Roman"/>
              <w:szCs w:val="18"/>
              <w:lang w:val="ru-MD"/>
            </w:rPr>
          </w:pPr>
          <w:r>
            <w:rPr>
              <w:noProof/>
            </w:rPr>
            <w:drawing>
              <wp:inline distT="0" distB="0" distL="0" distR="0">
                <wp:extent cx="2754630" cy="450215"/>
                <wp:effectExtent l="0" t="0" r="0" b="0"/>
                <wp:docPr id="3" name="Изображение2" descr="Изображение выглядит как диаграмма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Изображение2" descr="Изображение выглядит как диаграмма&#10;&#10;Автоматически созданное описание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54630" cy="4502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B12B5E" w:rsidRDefault="00B12B5E">
    <w:pPr>
      <w:pStyle w:val="a8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B5E" w:rsidRDefault="00B12B5E">
    <w:pPr>
      <w:pStyle w:val="a8"/>
    </w:pPr>
  </w:p>
  <w:tbl>
    <w:tblPr>
      <w:tblStyle w:val="afb"/>
      <w:tblW w:w="10065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5102"/>
      <w:gridCol w:w="4963"/>
    </w:tblGrid>
    <w:tr w:rsidR="00B12B5E">
      <w:tc>
        <w:tcPr>
          <w:tcW w:w="5102" w:type="dxa"/>
          <w:tcBorders>
            <w:top w:val="single" w:sz="2" w:space="0" w:color="000000"/>
            <w:left w:val="nil"/>
            <w:bottom w:val="nil"/>
            <w:right w:val="nil"/>
          </w:tcBorders>
        </w:tcPr>
        <w:p w:rsidR="00B12B5E" w:rsidRDefault="00B12B5E">
          <w:pPr>
            <w:pStyle w:val="af1"/>
            <w:rPr>
              <w:rFonts w:cs="Times New Roman"/>
            </w:rPr>
          </w:pPr>
          <w:r>
            <w:rPr>
              <w:rFonts w:cs="Times New Roman"/>
            </w:rPr>
            <w:t>Система менеджмента качества, экологического менеджмента,</w:t>
          </w:r>
        </w:p>
        <w:p w:rsidR="00B12B5E" w:rsidRDefault="00B12B5E">
          <w:pPr>
            <w:pStyle w:val="af1"/>
            <w:rPr>
              <w:rFonts w:cs="Times New Roman"/>
            </w:rPr>
          </w:pPr>
          <w:r>
            <w:rPr>
              <w:rFonts w:cs="Times New Roman"/>
            </w:rPr>
            <w:t>менеджмента охраны здоровья и безопасности труда</w:t>
          </w:r>
        </w:p>
        <w:p w:rsidR="00B12B5E" w:rsidRDefault="00B12B5E">
          <w:pPr>
            <w:pStyle w:val="af1"/>
            <w:rPr>
              <w:rFonts w:cs="Times New Roman"/>
            </w:rPr>
          </w:pPr>
          <w:r>
            <w:rPr>
              <w:rFonts w:cs="Times New Roman"/>
            </w:rPr>
            <w:t>соответствует требованиям международных стандартов</w:t>
          </w:r>
        </w:p>
        <w:p w:rsidR="00B12B5E" w:rsidRDefault="00B12B5E">
          <w:pPr>
            <w:pStyle w:val="af1"/>
            <w:rPr>
              <w:rFonts w:ascii="Times New Roman" w:hAnsi="Times New Roman"/>
              <w:lang w:val="ru-MD"/>
            </w:rPr>
          </w:pPr>
          <w:r>
            <w:rPr>
              <w:rFonts w:cs="Times New Roman"/>
            </w:rPr>
            <w:t>ISO 9001:2015, ISO 14001:2015, ISO 45001:2018</w:t>
          </w:r>
        </w:p>
      </w:tc>
      <w:tc>
        <w:tcPr>
          <w:tcW w:w="4963" w:type="dxa"/>
          <w:tcBorders>
            <w:top w:val="single" w:sz="2" w:space="0" w:color="000000"/>
            <w:left w:val="nil"/>
            <w:bottom w:val="nil"/>
            <w:right w:val="nil"/>
          </w:tcBorders>
          <w:vAlign w:val="center"/>
        </w:tcPr>
        <w:p w:rsidR="00B12B5E" w:rsidRDefault="00B12B5E">
          <w:pPr>
            <w:pStyle w:val="af1"/>
            <w:ind w:left="257"/>
            <w:rPr>
              <w:rFonts w:ascii="Times New Roman" w:hAnsi="Times New Roman" w:cs="Times New Roman"/>
              <w:szCs w:val="18"/>
              <w:lang w:val="ru-MD"/>
            </w:rPr>
          </w:pPr>
          <w:r>
            <w:rPr>
              <w:noProof/>
            </w:rPr>
            <w:drawing>
              <wp:inline distT="0" distB="0" distL="0" distR="0">
                <wp:extent cx="2754630" cy="450215"/>
                <wp:effectExtent l="0" t="0" r="0" b="0"/>
                <wp:docPr id="4" name="Рисунок 882871400 Копия 2" descr="Изображение выглядит как диаграмма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Рисунок 882871400 Копия 2" descr="Изображение выглядит как диаграмма&#10;&#10;Автоматически созданное описание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54630" cy="4502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Start w:id="3" w:name="_Hlk133056470_Копия_11"/>
          <w:bookmarkEnd w:id="3"/>
        </w:p>
      </w:tc>
    </w:tr>
  </w:tbl>
  <w:p w:rsidR="00B12B5E" w:rsidRDefault="00B12B5E">
    <w:pPr>
      <w:pStyle w:val="a8"/>
      <w:ind w:firstLine="0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B5E" w:rsidRDefault="00B12B5E">
    <w:pPr>
      <w:pStyle w:val="a8"/>
    </w:pPr>
  </w:p>
  <w:tbl>
    <w:tblPr>
      <w:tblStyle w:val="afb"/>
      <w:tblW w:w="10065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5102"/>
      <w:gridCol w:w="4963"/>
    </w:tblGrid>
    <w:tr w:rsidR="00B12B5E">
      <w:tc>
        <w:tcPr>
          <w:tcW w:w="5102" w:type="dxa"/>
          <w:tcBorders>
            <w:top w:val="single" w:sz="2" w:space="0" w:color="000000"/>
            <w:left w:val="nil"/>
            <w:bottom w:val="nil"/>
            <w:right w:val="nil"/>
          </w:tcBorders>
        </w:tcPr>
        <w:p w:rsidR="00B12B5E" w:rsidRDefault="00B12B5E">
          <w:pPr>
            <w:pStyle w:val="af1"/>
            <w:rPr>
              <w:rFonts w:cs="Times New Roman"/>
            </w:rPr>
          </w:pPr>
          <w:r>
            <w:rPr>
              <w:rFonts w:cs="Times New Roman"/>
            </w:rPr>
            <w:t>Система менеджмента качества, экологического менеджмента,</w:t>
          </w:r>
        </w:p>
        <w:p w:rsidR="00B12B5E" w:rsidRDefault="00B12B5E">
          <w:pPr>
            <w:pStyle w:val="af1"/>
            <w:rPr>
              <w:rFonts w:cs="Times New Roman"/>
            </w:rPr>
          </w:pPr>
          <w:r>
            <w:rPr>
              <w:rFonts w:cs="Times New Roman"/>
            </w:rPr>
            <w:t>менеджмента охраны здоровья и безопасности труда</w:t>
          </w:r>
        </w:p>
        <w:p w:rsidR="00B12B5E" w:rsidRDefault="00B12B5E">
          <w:pPr>
            <w:pStyle w:val="af1"/>
            <w:rPr>
              <w:rFonts w:cs="Times New Roman"/>
            </w:rPr>
          </w:pPr>
          <w:r>
            <w:rPr>
              <w:rFonts w:cs="Times New Roman"/>
            </w:rPr>
            <w:t>соответствует требованиям международных стандартов</w:t>
          </w:r>
        </w:p>
        <w:p w:rsidR="00B12B5E" w:rsidRDefault="00B12B5E">
          <w:pPr>
            <w:pStyle w:val="af1"/>
            <w:rPr>
              <w:rFonts w:ascii="Times New Roman" w:hAnsi="Times New Roman"/>
              <w:lang w:val="ru-MD"/>
            </w:rPr>
          </w:pPr>
          <w:r>
            <w:rPr>
              <w:rFonts w:cs="Times New Roman"/>
            </w:rPr>
            <w:t>ISO 9001:2015, ISO 14001:2015, ISO 45001:2018</w:t>
          </w:r>
        </w:p>
      </w:tc>
      <w:tc>
        <w:tcPr>
          <w:tcW w:w="4963" w:type="dxa"/>
          <w:tcBorders>
            <w:top w:val="single" w:sz="2" w:space="0" w:color="000000"/>
            <w:left w:val="nil"/>
            <w:bottom w:val="nil"/>
            <w:right w:val="nil"/>
          </w:tcBorders>
          <w:vAlign w:val="center"/>
        </w:tcPr>
        <w:p w:rsidR="00B12B5E" w:rsidRDefault="00B12B5E">
          <w:pPr>
            <w:pStyle w:val="af1"/>
            <w:ind w:left="257"/>
            <w:rPr>
              <w:rFonts w:ascii="Times New Roman" w:hAnsi="Times New Roman" w:cs="Times New Roman"/>
              <w:szCs w:val="18"/>
              <w:lang w:val="ru-MD"/>
            </w:rPr>
          </w:pPr>
          <w:r>
            <w:rPr>
              <w:noProof/>
            </w:rPr>
            <w:drawing>
              <wp:inline distT="0" distB="0" distL="0" distR="0">
                <wp:extent cx="2754630" cy="450215"/>
                <wp:effectExtent l="0" t="0" r="0" b="0"/>
                <wp:docPr id="5" name="Рисунок 882871400" descr="Изображение выглядит как диаграмма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Рисунок 882871400" descr="Изображение выглядит как диаграмма&#10;&#10;Автоматически созданное описание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54630" cy="4502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bookmarkStart w:id="4" w:name="_Hlk133056470"/>
          <w:bookmarkEnd w:id="4"/>
        </w:p>
      </w:tc>
    </w:tr>
  </w:tbl>
  <w:p w:rsidR="00B12B5E" w:rsidRDefault="00B12B5E">
    <w:pPr>
      <w:pStyle w:val="a8"/>
      <w:ind w:firstLine="0"/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fb"/>
      <w:tblW w:w="10065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5102"/>
      <w:gridCol w:w="4963"/>
    </w:tblGrid>
    <w:tr w:rsidR="00B12B5E">
      <w:tc>
        <w:tcPr>
          <w:tcW w:w="5102" w:type="dxa"/>
          <w:tcBorders>
            <w:top w:val="single" w:sz="2" w:space="0" w:color="000000"/>
            <w:left w:val="nil"/>
            <w:bottom w:val="nil"/>
            <w:right w:val="nil"/>
          </w:tcBorders>
        </w:tcPr>
        <w:p w:rsidR="00B12B5E" w:rsidRDefault="00B12B5E">
          <w:pPr>
            <w:pStyle w:val="af1"/>
            <w:rPr>
              <w:rFonts w:cs="Times New Roman"/>
            </w:rPr>
          </w:pPr>
          <w:r>
            <w:rPr>
              <w:rFonts w:cs="Times New Roman"/>
            </w:rPr>
            <w:t>Система менеджмента качества, экологического менеджмента,</w:t>
          </w:r>
        </w:p>
        <w:p w:rsidR="00B12B5E" w:rsidRDefault="00B12B5E">
          <w:pPr>
            <w:pStyle w:val="af1"/>
            <w:rPr>
              <w:rFonts w:cs="Times New Roman"/>
            </w:rPr>
          </w:pPr>
          <w:r>
            <w:rPr>
              <w:rFonts w:cs="Times New Roman"/>
            </w:rPr>
            <w:t>менеджмента охраны здоровья и безопасности труда</w:t>
          </w:r>
        </w:p>
        <w:p w:rsidR="00B12B5E" w:rsidRDefault="00B12B5E">
          <w:pPr>
            <w:pStyle w:val="af1"/>
            <w:rPr>
              <w:rFonts w:cs="Times New Roman"/>
            </w:rPr>
          </w:pPr>
          <w:r>
            <w:rPr>
              <w:rFonts w:cs="Times New Roman"/>
            </w:rPr>
            <w:t>соответствует требованиям международных стандартов</w:t>
          </w:r>
        </w:p>
        <w:p w:rsidR="00B12B5E" w:rsidRDefault="00B12B5E">
          <w:pPr>
            <w:pStyle w:val="af1"/>
            <w:rPr>
              <w:rFonts w:ascii="Times New Roman" w:hAnsi="Times New Roman"/>
              <w:lang w:val="ru-MD"/>
            </w:rPr>
          </w:pPr>
          <w:r>
            <w:rPr>
              <w:rFonts w:cs="Times New Roman"/>
            </w:rPr>
            <w:t>ISO 9001:2015, ISO 14001:2015, ISO 45001:2018</w:t>
          </w:r>
        </w:p>
      </w:tc>
      <w:tc>
        <w:tcPr>
          <w:tcW w:w="4963" w:type="dxa"/>
          <w:tcBorders>
            <w:top w:val="single" w:sz="2" w:space="0" w:color="000000"/>
            <w:left w:val="nil"/>
            <w:bottom w:val="nil"/>
            <w:right w:val="nil"/>
          </w:tcBorders>
          <w:vAlign w:val="center"/>
        </w:tcPr>
        <w:p w:rsidR="00B12B5E" w:rsidRDefault="00B12B5E">
          <w:pPr>
            <w:pStyle w:val="af1"/>
            <w:ind w:left="115"/>
            <w:jc w:val="center"/>
            <w:rPr>
              <w:rFonts w:ascii="Times New Roman" w:hAnsi="Times New Roman" w:cs="Times New Roman"/>
              <w:szCs w:val="18"/>
              <w:lang w:val="ru-MD"/>
            </w:rPr>
          </w:pPr>
          <w:r>
            <w:rPr>
              <w:noProof/>
            </w:rPr>
            <w:drawing>
              <wp:inline distT="0" distB="0" distL="0" distR="0">
                <wp:extent cx="2754630" cy="450215"/>
                <wp:effectExtent l="0" t="0" r="0" b="0"/>
                <wp:docPr id="6" name="Рисунок 1434088528" descr="Изображение выглядит как диаграмма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434088528" descr="Изображение выглядит как диаграмма&#10;&#10;Автоматически созданное описание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54630" cy="4502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B12B5E" w:rsidRDefault="00B12B5E">
    <w:pPr>
      <w:pStyle w:val="a8"/>
      <w:rPr>
        <w:sz w:val="2"/>
        <w:szCs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B5E" w:rsidRDefault="00B12B5E">
    <w:pPr>
      <w:pStyle w:val="a8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B5E" w:rsidRDefault="00B12B5E">
    <w:pPr>
      <w:pStyle w:val="a8"/>
    </w:pPr>
  </w:p>
  <w:tbl>
    <w:tblPr>
      <w:tblStyle w:val="afb"/>
      <w:tblW w:w="10065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5102"/>
      <w:gridCol w:w="4963"/>
    </w:tblGrid>
    <w:tr w:rsidR="00B12B5E">
      <w:tc>
        <w:tcPr>
          <w:tcW w:w="5102" w:type="dxa"/>
          <w:tcBorders>
            <w:top w:val="single" w:sz="2" w:space="0" w:color="000000"/>
            <w:left w:val="nil"/>
            <w:bottom w:val="nil"/>
            <w:right w:val="nil"/>
          </w:tcBorders>
        </w:tcPr>
        <w:p w:rsidR="00B12B5E" w:rsidRDefault="00B12B5E">
          <w:pPr>
            <w:pStyle w:val="af1"/>
            <w:rPr>
              <w:rFonts w:cs="Times New Roman"/>
            </w:rPr>
          </w:pPr>
          <w:r>
            <w:rPr>
              <w:rFonts w:cs="Times New Roman"/>
            </w:rPr>
            <w:t>Система менеджмента качества, экологического менеджмента,</w:t>
          </w:r>
        </w:p>
        <w:p w:rsidR="00B12B5E" w:rsidRDefault="00B12B5E">
          <w:pPr>
            <w:pStyle w:val="af1"/>
            <w:rPr>
              <w:rFonts w:cs="Times New Roman"/>
            </w:rPr>
          </w:pPr>
          <w:r>
            <w:rPr>
              <w:rFonts w:cs="Times New Roman"/>
            </w:rPr>
            <w:t>менеджмента охраны здоровья и безопасности труда</w:t>
          </w:r>
        </w:p>
        <w:p w:rsidR="00B12B5E" w:rsidRDefault="00B12B5E">
          <w:pPr>
            <w:pStyle w:val="af1"/>
            <w:rPr>
              <w:rFonts w:cs="Times New Roman"/>
            </w:rPr>
          </w:pPr>
          <w:r>
            <w:rPr>
              <w:rFonts w:cs="Times New Roman"/>
            </w:rPr>
            <w:t>соответствует требованиям международных стандартов</w:t>
          </w:r>
        </w:p>
        <w:p w:rsidR="00B12B5E" w:rsidRDefault="00B12B5E">
          <w:pPr>
            <w:pStyle w:val="af1"/>
            <w:rPr>
              <w:rFonts w:ascii="Times New Roman" w:hAnsi="Times New Roman"/>
              <w:lang w:val="ru-MD"/>
            </w:rPr>
          </w:pPr>
          <w:r>
            <w:rPr>
              <w:rFonts w:cs="Times New Roman"/>
            </w:rPr>
            <w:t>ISO 9001:2015, ISO 14001:2015, ISO 45001:2018</w:t>
          </w:r>
        </w:p>
      </w:tc>
      <w:tc>
        <w:tcPr>
          <w:tcW w:w="4963" w:type="dxa"/>
          <w:tcBorders>
            <w:top w:val="single" w:sz="2" w:space="0" w:color="000000"/>
            <w:left w:val="nil"/>
            <w:bottom w:val="nil"/>
            <w:right w:val="nil"/>
          </w:tcBorders>
          <w:vAlign w:val="center"/>
        </w:tcPr>
        <w:p w:rsidR="00B12B5E" w:rsidRDefault="00B12B5E">
          <w:pPr>
            <w:pStyle w:val="af1"/>
            <w:ind w:left="257"/>
            <w:rPr>
              <w:rFonts w:ascii="Times New Roman" w:hAnsi="Times New Roman" w:cs="Times New Roman"/>
              <w:szCs w:val="18"/>
              <w:lang w:val="ru-MD"/>
            </w:rPr>
          </w:pPr>
          <w:r>
            <w:rPr>
              <w:noProof/>
            </w:rPr>
            <w:drawing>
              <wp:inline distT="0" distB="0" distL="0" distR="0">
                <wp:extent cx="2754630" cy="450215"/>
                <wp:effectExtent l="0" t="0" r="0" b="0"/>
                <wp:docPr id="7" name="Рисунок 882871400 Копия 1" descr="Изображение выглядит как диаграмма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Рисунок 882871400 Копия 1" descr="Изображение выглядит как диаграмма&#10;&#10;Автоматически созданное описание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54630" cy="4502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bookmarkStart w:id="5" w:name="_Hlk133056470_Копия_19"/>
          <w:bookmarkEnd w:id="5"/>
        </w:p>
      </w:tc>
    </w:tr>
  </w:tbl>
  <w:p w:rsidR="00B12B5E" w:rsidRDefault="00B12B5E">
    <w:pPr>
      <w:pStyle w:val="a8"/>
      <w:ind w:firstLine="0"/>
      <w:rPr>
        <w:sz w:val="2"/>
        <w:szCs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fb"/>
      <w:tblW w:w="10065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5102"/>
      <w:gridCol w:w="4963"/>
    </w:tblGrid>
    <w:tr w:rsidR="00B12B5E">
      <w:tc>
        <w:tcPr>
          <w:tcW w:w="5102" w:type="dxa"/>
          <w:tcBorders>
            <w:top w:val="single" w:sz="2" w:space="0" w:color="000000"/>
            <w:left w:val="nil"/>
            <w:bottom w:val="nil"/>
            <w:right w:val="nil"/>
          </w:tcBorders>
        </w:tcPr>
        <w:p w:rsidR="00B12B5E" w:rsidRDefault="00B12B5E">
          <w:pPr>
            <w:pStyle w:val="af1"/>
            <w:rPr>
              <w:rFonts w:cs="Times New Roman"/>
            </w:rPr>
          </w:pPr>
          <w:r>
            <w:rPr>
              <w:rFonts w:cs="Times New Roman"/>
            </w:rPr>
            <w:t>Система менеджмента качества, экологического менеджмента,</w:t>
          </w:r>
        </w:p>
        <w:p w:rsidR="00B12B5E" w:rsidRDefault="00B12B5E">
          <w:pPr>
            <w:pStyle w:val="af1"/>
            <w:rPr>
              <w:rFonts w:cs="Times New Roman"/>
            </w:rPr>
          </w:pPr>
          <w:r>
            <w:rPr>
              <w:rFonts w:cs="Times New Roman"/>
            </w:rPr>
            <w:t>менеджмента охраны здоровья и безопасности труда</w:t>
          </w:r>
        </w:p>
        <w:p w:rsidR="00B12B5E" w:rsidRDefault="00B12B5E">
          <w:pPr>
            <w:pStyle w:val="af1"/>
            <w:rPr>
              <w:rFonts w:cs="Times New Roman"/>
            </w:rPr>
          </w:pPr>
          <w:r>
            <w:rPr>
              <w:rFonts w:cs="Times New Roman"/>
            </w:rPr>
            <w:t>соответствует требованиям международных стандартов</w:t>
          </w:r>
        </w:p>
        <w:p w:rsidR="00B12B5E" w:rsidRDefault="00B12B5E">
          <w:pPr>
            <w:pStyle w:val="af1"/>
            <w:rPr>
              <w:rFonts w:ascii="Times New Roman" w:hAnsi="Times New Roman"/>
              <w:lang w:val="ru-MD"/>
            </w:rPr>
          </w:pPr>
          <w:r>
            <w:rPr>
              <w:rFonts w:cs="Times New Roman"/>
            </w:rPr>
            <w:t>ISO 9001:2015, ISO 14001:2015, ISO 45001:2018</w:t>
          </w:r>
        </w:p>
      </w:tc>
      <w:tc>
        <w:tcPr>
          <w:tcW w:w="4963" w:type="dxa"/>
          <w:tcBorders>
            <w:top w:val="single" w:sz="2" w:space="0" w:color="000000"/>
            <w:left w:val="nil"/>
            <w:bottom w:val="nil"/>
            <w:right w:val="nil"/>
          </w:tcBorders>
          <w:vAlign w:val="center"/>
        </w:tcPr>
        <w:p w:rsidR="00B12B5E" w:rsidRDefault="00B12B5E">
          <w:pPr>
            <w:pStyle w:val="af1"/>
            <w:ind w:left="115"/>
            <w:jc w:val="center"/>
            <w:rPr>
              <w:rFonts w:ascii="Times New Roman" w:hAnsi="Times New Roman" w:cs="Times New Roman"/>
              <w:szCs w:val="18"/>
              <w:lang w:val="ru-MD"/>
            </w:rPr>
          </w:pPr>
          <w:r>
            <w:rPr>
              <w:noProof/>
            </w:rPr>
            <w:drawing>
              <wp:inline distT="0" distB="0" distL="0" distR="0">
                <wp:extent cx="2754630" cy="450215"/>
                <wp:effectExtent l="0" t="0" r="0" b="0"/>
                <wp:docPr id="8" name="Рисунок 1434088528 Копия 1" descr="Изображение выглядит как диаграмма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Рисунок 1434088528 Копия 1" descr="Изображение выглядит как диаграмма&#10;&#10;Автоматически созданное описание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54630" cy="4502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B12B5E" w:rsidRDefault="00B12B5E">
    <w:pPr>
      <w:pStyle w:val="a8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B5E" w:rsidRDefault="00B12B5E">
      <w:r>
        <w:separator/>
      </w:r>
    </w:p>
  </w:footnote>
  <w:footnote w:type="continuationSeparator" w:id="0">
    <w:p w:rsidR="00B12B5E" w:rsidRDefault="00B12B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B5E" w:rsidRDefault="00B12B5E">
    <w:pPr>
      <w:pStyle w:val="a6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B5E" w:rsidRDefault="00B12B5E">
    <w:pPr>
      <w:pStyle w:val="a6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B5E" w:rsidRDefault="00B12B5E">
    <w:pPr>
      <w:pStyle w:val="a6"/>
      <w:spacing w:after="240"/>
      <w:ind w:firstLine="0"/>
      <w:jc w:val="center"/>
      <w:rPr>
        <w:rFonts w:ascii="PT Sans" w:hAnsi="PT Sans"/>
        <w:sz w:val="18"/>
        <w:szCs w:val="18"/>
      </w:rPr>
    </w:pPr>
    <w:r>
      <w:rPr>
        <w:rFonts w:ascii="PT Sans" w:hAnsi="PT Sans"/>
        <w:sz w:val="18"/>
        <w:szCs w:val="18"/>
      </w:rPr>
      <w:t xml:space="preserve">Стр. </w:t>
    </w:r>
    <w:r>
      <w:rPr>
        <w:rFonts w:ascii="PT Sans" w:hAnsi="PT Sans"/>
        <w:sz w:val="18"/>
        <w:szCs w:val="18"/>
      </w:rPr>
      <w:fldChar w:fldCharType="begin"/>
    </w:r>
    <w:r>
      <w:rPr>
        <w:rFonts w:ascii="PT Sans" w:hAnsi="PT Sans"/>
        <w:sz w:val="18"/>
        <w:szCs w:val="18"/>
      </w:rPr>
      <w:instrText xml:space="preserve"> PAGE </w:instrText>
    </w:r>
    <w:r>
      <w:rPr>
        <w:rFonts w:ascii="PT Sans" w:hAnsi="PT Sans"/>
        <w:sz w:val="18"/>
        <w:szCs w:val="18"/>
      </w:rPr>
      <w:fldChar w:fldCharType="separate"/>
    </w:r>
    <w:r w:rsidR="00B06A01">
      <w:rPr>
        <w:rFonts w:ascii="PT Sans" w:hAnsi="PT Sans"/>
        <w:noProof/>
        <w:sz w:val="18"/>
        <w:szCs w:val="18"/>
      </w:rPr>
      <w:t>45</w:t>
    </w:r>
    <w:r>
      <w:rPr>
        <w:rFonts w:ascii="PT Sans" w:hAnsi="PT Sans"/>
        <w:sz w:val="18"/>
        <w:szCs w:val="18"/>
      </w:rPr>
      <w:fldChar w:fldCharType="end"/>
    </w:r>
    <w:r>
      <w:rPr>
        <w:rFonts w:ascii="PT Sans" w:hAnsi="PT Sans"/>
        <w:sz w:val="18"/>
        <w:szCs w:val="18"/>
      </w:rPr>
      <w:t xml:space="preserve"> из </w:t>
    </w:r>
    <w:r>
      <w:rPr>
        <w:rFonts w:ascii="PT Sans" w:hAnsi="PT Sans"/>
        <w:sz w:val="18"/>
        <w:szCs w:val="18"/>
      </w:rPr>
      <w:fldChar w:fldCharType="begin"/>
    </w:r>
    <w:r>
      <w:rPr>
        <w:rFonts w:ascii="PT Sans" w:hAnsi="PT Sans"/>
        <w:sz w:val="18"/>
        <w:szCs w:val="18"/>
      </w:rPr>
      <w:instrText xml:space="preserve"> NUMPAGES </w:instrText>
    </w:r>
    <w:r>
      <w:rPr>
        <w:rFonts w:ascii="PT Sans" w:hAnsi="PT Sans"/>
        <w:sz w:val="18"/>
        <w:szCs w:val="18"/>
      </w:rPr>
      <w:fldChar w:fldCharType="separate"/>
    </w:r>
    <w:r w:rsidR="00B06A01">
      <w:rPr>
        <w:rFonts w:ascii="PT Sans" w:hAnsi="PT Sans"/>
        <w:noProof/>
        <w:sz w:val="18"/>
        <w:szCs w:val="18"/>
      </w:rPr>
      <w:t>47</w:t>
    </w:r>
    <w:r>
      <w:rPr>
        <w:rFonts w:ascii="PT Sans" w:hAnsi="PT Sans"/>
        <w:sz w:val="18"/>
        <w:szCs w:val="18"/>
      </w:rPr>
      <w:fldChar w:fldCharType="end"/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B5E" w:rsidRDefault="00B12B5E">
    <w:pPr>
      <w:pStyle w:val="a6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B5E" w:rsidRDefault="00B12B5E">
    <w:pPr>
      <w:pStyle w:val="a6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B5E" w:rsidRDefault="00B12B5E">
    <w:pPr>
      <w:pStyle w:val="a6"/>
      <w:spacing w:after="240"/>
      <w:ind w:firstLine="0"/>
      <w:jc w:val="center"/>
      <w:rPr>
        <w:rFonts w:ascii="PT Sans" w:hAnsi="PT Sans"/>
        <w:sz w:val="18"/>
        <w:szCs w:val="18"/>
      </w:rPr>
    </w:pPr>
    <w:r>
      <w:rPr>
        <w:rFonts w:ascii="PT Sans" w:hAnsi="PT Sans"/>
        <w:sz w:val="18"/>
        <w:szCs w:val="18"/>
      </w:rPr>
      <w:t xml:space="preserve">Стр. </w:t>
    </w:r>
    <w:r>
      <w:rPr>
        <w:rFonts w:ascii="PT Sans" w:hAnsi="PT Sans"/>
        <w:sz w:val="18"/>
        <w:szCs w:val="18"/>
      </w:rPr>
      <w:fldChar w:fldCharType="begin"/>
    </w:r>
    <w:r>
      <w:rPr>
        <w:rFonts w:ascii="PT Sans" w:hAnsi="PT Sans"/>
        <w:sz w:val="18"/>
        <w:szCs w:val="18"/>
      </w:rPr>
      <w:instrText xml:space="preserve"> PAGE </w:instrText>
    </w:r>
    <w:r>
      <w:rPr>
        <w:rFonts w:ascii="PT Sans" w:hAnsi="PT Sans"/>
        <w:sz w:val="18"/>
        <w:szCs w:val="18"/>
      </w:rPr>
      <w:fldChar w:fldCharType="separate"/>
    </w:r>
    <w:r>
      <w:rPr>
        <w:rFonts w:ascii="PT Sans" w:hAnsi="PT Sans"/>
        <w:sz w:val="18"/>
        <w:szCs w:val="18"/>
      </w:rPr>
      <w:t>0</w:t>
    </w:r>
    <w:r>
      <w:rPr>
        <w:rFonts w:ascii="PT Sans" w:hAnsi="PT Sans"/>
        <w:sz w:val="18"/>
        <w:szCs w:val="18"/>
      </w:rPr>
      <w:fldChar w:fldCharType="end"/>
    </w:r>
    <w:r>
      <w:rPr>
        <w:rFonts w:ascii="PT Sans" w:hAnsi="PT Sans"/>
        <w:sz w:val="18"/>
        <w:szCs w:val="18"/>
      </w:rPr>
      <w:t xml:space="preserve"> из </w:t>
    </w:r>
    <w:r>
      <w:rPr>
        <w:rFonts w:ascii="PT Sans" w:hAnsi="PT Sans"/>
        <w:sz w:val="18"/>
        <w:szCs w:val="18"/>
      </w:rPr>
      <w:fldChar w:fldCharType="begin"/>
    </w:r>
    <w:r>
      <w:rPr>
        <w:rFonts w:ascii="PT Sans" w:hAnsi="PT Sans"/>
        <w:sz w:val="18"/>
        <w:szCs w:val="18"/>
      </w:rPr>
      <w:instrText xml:space="preserve"> NUMPAGES </w:instrText>
    </w:r>
    <w:r>
      <w:rPr>
        <w:rFonts w:ascii="PT Sans" w:hAnsi="PT Sans"/>
        <w:sz w:val="18"/>
        <w:szCs w:val="18"/>
      </w:rPr>
      <w:fldChar w:fldCharType="separate"/>
    </w:r>
    <w:r>
      <w:rPr>
        <w:rFonts w:ascii="PT Sans" w:hAnsi="PT Sans"/>
        <w:sz w:val="18"/>
        <w:szCs w:val="18"/>
      </w:rPr>
      <w:t>80</w:t>
    </w:r>
    <w:r>
      <w:rPr>
        <w:rFonts w:ascii="PT Sans" w:hAnsi="PT Sans"/>
        <w:sz w:val="18"/>
        <w:szCs w:val="18"/>
      </w:rPr>
      <w:fldChar w:fldCharType="end"/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B5E" w:rsidRDefault="00B12B5E">
    <w:pPr>
      <w:pStyle w:val="a6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B5E" w:rsidRDefault="00B12B5E">
    <w:pPr>
      <w:pStyle w:val="a6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B5E" w:rsidRDefault="00B12B5E">
    <w:pPr>
      <w:pStyle w:val="a6"/>
      <w:spacing w:after="240"/>
      <w:ind w:firstLine="0"/>
      <w:jc w:val="center"/>
      <w:rPr>
        <w:rFonts w:ascii="PT Sans" w:hAnsi="PT Sans"/>
        <w:sz w:val="18"/>
        <w:szCs w:val="18"/>
      </w:rPr>
    </w:pPr>
    <w:r>
      <w:rPr>
        <w:rFonts w:ascii="PT Sans" w:hAnsi="PT Sans"/>
        <w:sz w:val="18"/>
        <w:szCs w:val="18"/>
      </w:rPr>
      <w:t xml:space="preserve">Стр. </w:t>
    </w:r>
    <w:r>
      <w:rPr>
        <w:rFonts w:ascii="PT Sans" w:hAnsi="PT Sans"/>
        <w:sz w:val="18"/>
        <w:szCs w:val="18"/>
      </w:rPr>
      <w:fldChar w:fldCharType="begin"/>
    </w:r>
    <w:r>
      <w:rPr>
        <w:rFonts w:ascii="PT Sans" w:hAnsi="PT Sans"/>
        <w:sz w:val="18"/>
        <w:szCs w:val="18"/>
      </w:rPr>
      <w:instrText xml:space="preserve"> PAGE </w:instrText>
    </w:r>
    <w:r>
      <w:rPr>
        <w:rFonts w:ascii="PT Sans" w:hAnsi="PT Sans"/>
        <w:sz w:val="18"/>
        <w:szCs w:val="18"/>
      </w:rPr>
      <w:fldChar w:fldCharType="separate"/>
    </w:r>
    <w:r w:rsidR="00B06A01">
      <w:rPr>
        <w:rFonts w:ascii="PT Sans" w:hAnsi="PT Sans"/>
        <w:noProof/>
        <w:sz w:val="18"/>
        <w:szCs w:val="18"/>
      </w:rPr>
      <w:t>52</w:t>
    </w:r>
    <w:r>
      <w:rPr>
        <w:rFonts w:ascii="PT Sans" w:hAnsi="PT Sans"/>
        <w:sz w:val="18"/>
        <w:szCs w:val="18"/>
      </w:rPr>
      <w:fldChar w:fldCharType="end"/>
    </w:r>
    <w:r>
      <w:rPr>
        <w:rFonts w:ascii="PT Sans" w:hAnsi="PT Sans"/>
        <w:sz w:val="18"/>
        <w:szCs w:val="18"/>
      </w:rPr>
      <w:t xml:space="preserve"> из </w:t>
    </w:r>
    <w:r>
      <w:rPr>
        <w:rFonts w:ascii="PT Sans" w:hAnsi="PT Sans"/>
        <w:sz w:val="18"/>
        <w:szCs w:val="18"/>
      </w:rPr>
      <w:fldChar w:fldCharType="begin"/>
    </w:r>
    <w:r>
      <w:rPr>
        <w:rFonts w:ascii="PT Sans" w:hAnsi="PT Sans"/>
        <w:sz w:val="18"/>
        <w:szCs w:val="18"/>
      </w:rPr>
      <w:instrText xml:space="preserve"> NUMPAGES </w:instrText>
    </w:r>
    <w:r>
      <w:rPr>
        <w:rFonts w:ascii="PT Sans" w:hAnsi="PT Sans"/>
        <w:sz w:val="18"/>
        <w:szCs w:val="18"/>
      </w:rPr>
      <w:fldChar w:fldCharType="separate"/>
    </w:r>
    <w:r w:rsidR="00B06A01">
      <w:rPr>
        <w:rFonts w:ascii="PT Sans" w:hAnsi="PT Sans"/>
        <w:noProof/>
        <w:sz w:val="18"/>
        <w:szCs w:val="18"/>
      </w:rPr>
      <w:t>56</w:t>
    </w:r>
    <w:r>
      <w:rPr>
        <w:rFonts w:ascii="PT Sans" w:hAnsi="PT Sans"/>
        <w:sz w:val="18"/>
        <w:szCs w:val="18"/>
      </w:rPr>
      <w:fldChar w:fldCharType="end"/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B5E" w:rsidRDefault="00B12B5E">
    <w:pPr>
      <w:pStyle w:val="a6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B5E" w:rsidRDefault="00B12B5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B5E" w:rsidRDefault="00B12B5E">
    <w:pPr>
      <w:pStyle w:val="a6"/>
      <w:spacing w:after="240"/>
      <w:ind w:firstLine="0"/>
      <w:jc w:val="center"/>
    </w:pPr>
    <w:r>
      <w:rPr>
        <w:rFonts w:ascii="PT Sans" w:hAnsi="PT Sans"/>
        <w:sz w:val="18"/>
        <w:szCs w:val="18"/>
      </w:rPr>
      <w:t xml:space="preserve">Стр. </w:t>
    </w:r>
    <w:r>
      <w:rPr>
        <w:rFonts w:ascii="PT Sans" w:hAnsi="PT Sans"/>
        <w:sz w:val="18"/>
        <w:szCs w:val="18"/>
      </w:rPr>
      <w:fldChar w:fldCharType="begin"/>
    </w:r>
    <w:r>
      <w:rPr>
        <w:rFonts w:ascii="PT Sans" w:hAnsi="PT Sans"/>
        <w:sz w:val="18"/>
        <w:szCs w:val="18"/>
      </w:rPr>
      <w:instrText xml:space="preserve"> PAGE </w:instrText>
    </w:r>
    <w:r>
      <w:rPr>
        <w:rFonts w:ascii="PT Sans" w:hAnsi="PT Sans"/>
        <w:sz w:val="18"/>
        <w:szCs w:val="18"/>
      </w:rPr>
      <w:fldChar w:fldCharType="separate"/>
    </w:r>
    <w:r w:rsidR="00B06A01">
      <w:rPr>
        <w:rFonts w:ascii="PT Sans" w:hAnsi="PT Sans"/>
        <w:noProof/>
        <w:sz w:val="18"/>
        <w:szCs w:val="18"/>
      </w:rPr>
      <w:t>2</w:t>
    </w:r>
    <w:r>
      <w:rPr>
        <w:rFonts w:ascii="PT Sans" w:hAnsi="PT Sans"/>
        <w:sz w:val="18"/>
        <w:szCs w:val="18"/>
      </w:rPr>
      <w:fldChar w:fldCharType="end"/>
    </w:r>
    <w:r>
      <w:rPr>
        <w:rFonts w:ascii="PT Sans" w:hAnsi="PT Sans"/>
        <w:sz w:val="18"/>
        <w:szCs w:val="18"/>
      </w:rPr>
      <w:t xml:space="preserve"> из </w:t>
    </w:r>
    <w:r>
      <w:rPr>
        <w:rFonts w:ascii="PT Sans" w:hAnsi="PT Sans"/>
        <w:sz w:val="18"/>
        <w:szCs w:val="18"/>
      </w:rPr>
      <w:fldChar w:fldCharType="begin"/>
    </w:r>
    <w:r>
      <w:rPr>
        <w:rFonts w:ascii="PT Sans" w:hAnsi="PT Sans"/>
        <w:sz w:val="18"/>
        <w:szCs w:val="18"/>
      </w:rPr>
      <w:instrText xml:space="preserve"> NUMPAGES </w:instrText>
    </w:r>
    <w:r>
      <w:rPr>
        <w:rFonts w:ascii="PT Sans" w:hAnsi="PT Sans"/>
        <w:sz w:val="18"/>
        <w:szCs w:val="18"/>
      </w:rPr>
      <w:fldChar w:fldCharType="separate"/>
    </w:r>
    <w:r w:rsidR="00B06A01">
      <w:rPr>
        <w:rFonts w:ascii="PT Sans" w:hAnsi="PT Sans"/>
        <w:noProof/>
        <w:sz w:val="18"/>
        <w:szCs w:val="18"/>
      </w:rPr>
      <w:t>69</w:t>
    </w:r>
    <w:r>
      <w:rPr>
        <w:rFonts w:ascii="PT Sans" w:hAnsi="PT Sans"/>
        <w:sz w:val="18"/>
        <w:szCs w:val="18"/>
      </w:rPr>
      <w:fldChar w:fldCharType="end"/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B5E" w:rsidRDefault="00B12B5E">
    <w:pPr>
      <w:pStyle w:val="a6"/>
      <w:spacing w:after="240"/>
      <w:ind w:firstLine="0"/>
      <w:jc w:val="center"/>
      <w:rPr>
        <w:rFonts w:ascii="PT Sans" w:hAnsi="PT Sans"/>
        <w:sz w:val="18"/>
        <w:szCs w:val="18"/>
      </w:rPr>
    </w:pPr>
    <w:r>
      <w:rPr>
        <w:rFonts w:ascii="PT Sans" w:hAnsi="PT Sans"/>
        <w:sz w:val="18"/>
        <w:szCs w:val="18"/>
      </w:rPr>
      <w:t xml:space="preserve">Стр. </w:t>
    </w:r>
    <w:r>
      <w:rPr>
        <w:rFonts w:ascii="PT Sans" w:hAnsi="PT Sans"/>
        <w:sz w:val="18"/>
        <w:szCs w:val="18"/>
      </w:rPr>
      <w:fldChar w:fldCharType="begin"/>
    </w:r>
    <w:r>
      <w:rPr>
        <w:rFonts w:ascii="PT Sans" w:hAnsi="PT Sans"/>
        <w:sz w:val="18"/>
        <w:szCs w:val="18"/>
      </w:rPr>
      <w:instrText xml:space="preserve"> PAGE </w:instrText>
    </w:r>
    <w:r>
      <w:rPr>
        <w:rFonts w:ascii="PT Sans" w:hAnsi="PT Sans"/>
        <w:sz w:val="18"/>
        <w:szCs w:val="18"/>
      </w:rPr>
      <w:fldChar w:fldCharType="separate"/>
    </w:r>
    <w:r w:rsidR="00B06A01">
      <w:rPr>
        <w:rFonts w:ascii="PT Sans" w:hAnsi="PT Sans"/>
        <w:noProof/>
        <w:sz w:val="18"/>
        <w:szCs w:val="18"/>
      </w:rPr>
      <w:t>65</w:t>
    </w:r>
    <w:r>
      <w:rPr>
        <w:rFonts w:ascii="PT Sans" w:hAnsi="PT Sans"/>
        <w:sz w:val="18"/>
        <w:szCs w:val="18"/>
      </w:rPr>
      <w:fldChar w:fldCharType="end"/>
    </w:r>
    <w:r>
      <w:rPr>
        <w:rFonts w:ascii="PT Sans" w:hAnsi="PT Sans"/>
        <w:sz w:val="18"/>
        <w:szCs w:val="18"/>
      </w:rPr>
      <w:t xml:space="preserve"> из </w:t>
    </w:r>
    <w:r>
      <w:rPr>
        <w:rFonts w:ascii="PT Sans" w:hAnsi="PT Sans"/>
        <w:sz w:val="18"/>
        <w:szCs w:val="18"/>
      </w:rPr>
      <w:fldChar w:fldCharType="begin"/>
    </w:r>
    <w:r>
      <w:rPr>
        <w:rFonts w:ascii="PT Sans" w:hAnsi="PT Sans"/>
        <w:sz w:val="18"/>
        <w:szCs w:val="18"/>
      </w:rPr>
      <w:instrText xml:space="preserve"> NUMPAGES </w:instrText>
    </w:r>
    <w:r>
      <w:rPr>
        <w:rFonts w:ascii="PT Sans" w:hAnsi="PT Sans"/>
        <w:sz w:val="18"/>
        <w:szCs w:val="18"/>
      </w:rPr>
      <w:fldChar w:fldCharType="separate"/>
    </w:r>
    <w:r w:rsidR="00B06A01">
      <w:rPr>
        <w:rFonts w:ascii="PT Sans" w:hAnsi="PT Sans"/>
        <w:noProof/>
        <w:sz w:val="18"/>
        <w:szCs w:val="18"/>
      </w:rPr>
      <w:t>69</w:t>
    </w:r>
    <w:r>
      <w:rPr>
        <w:rFonts w:ascii="PT Sans" w:hAnsi="PT Sans"/>
        <w:sz w:val="18"/>
        <w:szCs w:val="18"/>
      </w:rPr>
      <w:fldChar w:fldCharType="end"/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B5E" w:rsidRDefault="00B12B5E">
    <w:pPr>
      <w:pStyle w:val="a6"/>
      <w:spacing w:after="240"/>
      <w:ind w:firstLine="0"/>
      <w:jc w:val="center"/>
      <w:rPr>
        <w:rFonts w:ascii="PT Sans" w:hAnsi="PT Sans"/>
        <w:sz w:val="18"/>
        <w:szCs w:val="18"/>
      </w:rPr>
    </w:pPr>
    <w:r>
      <w:rPr>
        <w:rFonts w:ascii="PT Sans" w:hAnsi="PT Sans"/>
        <w:sz w:val="18"/>
        <w:szCs w:val="18"/>
      </w:rPr>
      <w:t xml:space="preserve">Стр. </w:t>
    </w:r>
    <w:r>
      <w:rPr>
        <w:rFonts w:ascii="PT Sans" w:hAnsi="PT Sans"/>
        <w:sz w:val="18"/>
        <w:szCs w:val="18"/>
      </w:rPr>
      <w:fldChar w:fldCharType="begin"/>
    </w:r>
    <w:r>
      <w:rPr>
        <w:rFonts w:ascii="PT Sans" w:hAnsi="PT Sans"/>
        <w:sz w:val="18"/>
        <w:szCs w:val="18"/>
      </w:rPr>
      <w:instrText xml:space="preserve"> PAGE </w:instrText>
    </w:r>
    <w:r>
      <w:rPr>
        <w:rFonts w:ascii="PT Sans" w:hAnsi="PT Sans"/>
        <w:sz w:val="18"/>
        <w:szCs w:val="18"/>
      </w:rPr>
      <w:fldChar w:fldCharType="separate"/>
    </w:r>
    <w:r>
      <w:rPr>
        <w:rFonts w:ascii="PT Sans" w:hAnsi="PT Sans"/>
        <w:sz w:val="18"/>
        <w:szCs w:val="18"/>
      </w:rPr>
      <w:t>76</w:t>
    </w:r>
    <w:r>
      <w:rPr>
        <w:rFonts w:ascii="PT Sans" w:hAnsi="PT Sans"/>
        <w:sz w:val="18"/>
        <w:szCs w:val="18"/>
      </w:rPr>
      <w:fldChar w:fldCharType="end"/>
    </w:r>
    <w:r>
      <w:rPr>
        <w:rFonts w:ascii="PT Sans" w:hAnsi="PT Sans"/>
        <w:sz w:val="18"/>
        <w:szCs w:val="18"/>
      </w:rPr>
      <w:t xml:space="preserve"> из </w:t>
    </w:r>
    <w:r>
      <w:rPr>
        <w:rFonts w:ascii="PT Sans" w:hAnsi="PT Sans"/>
        <w:sz w:val="18"/>
        <w:szCs w:val="18"/>
      </w:rPr>
      <w:fldChar w:fldCharType="begin"/>
    </w:r>
    <w:r>
      <w:rPr>
        <w:rFonts w:ascii="PT Sans" w:hAnsi="PT Sans"/>
        <w:sz w:val="18"/>
        <w:szCs w:val="18"/>
      </w:rPr>
      <w:instrText xml:space="preserve"> NUMPAGES </w:instrText>
    </w:r>
    <w:r>
      <w:rPr>
        <w:rFonts w:ascii="PT Sans" w:hAnsi="PT Sans"/>
        <w:sz w:val="18"/>
        <w:szCs w:val="18"/>
      </w:rPr>
      <w:fldChar w:fldCharType="separate"/>
    </w:r>
    <w:r>
      <w:rPr>
        <w:rFonts w:ascii="PT Sans" w:hAnsi="PT Sans"/>
        <w:sz w:val="18"/>
        <w:szCs w:val="18"/>
      </w:rPr>
      <w:t>80</w:t>
    </w:r>
    <w:r>
      <w:rPr>
        <w:rFonts w:ascii="PT Sans" w:hAnsi="PT Sans"/>
        <w:sz w:val="18"/>
        <w:szCs w:val="18"/>
      </w:rPr>
      <w:fldChar w:fldCharType="end"/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B5E" w:rsidRDefault="00B12B5E">
    <w:pPr>
      <w:pStyle w:val="a6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B5E" w:rsidRDefault="00B12B5E">
    <w:pPr>
      <w:pStyle w:val="a6"/>
      <w:spacing w:after="240"/>
      <w:ind w:firstLine="0"/>
      <w:jc w:val="center"/>
      <w:rPr>
        <w:rFonts w:ascii="PT Sans" w:hAnsi="PT Sans"/>
        <w:sz w:val="18"/>
        <w:szCs w:val="18"/>
      </w:rPr>
    </w:pPr>
    <w:r>
      <w:rPr>
        <w:rFonts w:ascii="PT Sans" w:hAnsi="PT Sans"/>
        <w:sz w:val="18"/>
        <w:szCs w:val="18"/>
      </w:rPr>
      <w:t xml:space="preserve">Стр. </w:t>
    </w:r>
    <w:r>
      <w:rPr>
        <w:rFonts w:ascii="PT Sans" w:hAnsi="PT Sans"/>
        <w:sz w:val="18"/>
        <w:szCs w:val="18"/>
      </w:rPr>
      <w:fldChar w:fldCharType="begin"/>
    </w:r>
    <w:r>
      <w:rPr>
        <w:rFonts w:ascii="PT Sans" w:hAnsi="PT Sans"/>
        <w:sz w:val="18"/>
        <w:szCs w:val="18"/>
      </w:rPr>
      <w:instrText xml:space="preserve"> PAGE </w:instrText>
    </w:r>
    <w:r>
      <w:rPr>
        <w:rFonts w:ascii="PT Sans" w:hAnsi="PT Sans"/>
        <w:sz w:val="18"/>
        <w:szCs w:val="18"/>
      </w:rPr>
      <w:fldChar w:fldCharType="separate"/>
    </w:r>
    <w:r w:rsidR="00B06A01">
      <w:rPr>
        <w:rFonts w:ascii="PT Sans" w:hAnsi="PT Sans"/>
        <w:noProof/>
        <w:sz w:val="18"/>
        <w:szCs w:val="18"/>
      </w:rPr>
      <w:t>69</w:t>
    </w:r>
    <w:r>
      <w:rPr>
        <w:rFonts w:ascii="PT Sans" w:hAnsi="PT Sans"/>
        <w:sz w:val="18"/>
        <w:szCs w:val="18"/>
      </w:rPr>
      <w:fldChar w:fldCharType="end"/>
    </w:r>
    <w:r>
      <w:rPr>
        <w:rFonts w:ascii="PT Sans" w:hAnsi="PT Sans"/>
        <w:sz w:val="18"/>
        <w:szCs w:val="18"/>
      </w:rPr>
      <w:t xml:space="preserve"> из </w:t>
    </w:r>
    <w:r>
      <w:rPr>
        <w:rFonts w:ascii="PT Sans" w:hAnsi="PT Sans"/>
        <w:sz w:val="18"/>
        <w:szCs w:val="18"/>
      </w:rPr>
      <w:fldChar w:fldCharType="begin"/>
    </w:r>
    <w:r>
      <w:rPr>
        <w:rFonts w:ascii="PT Sans" w:hAnsi="PT Sans"/>
        <w:sz w:val="18"/>
        <w:szCs w:val="18"/>
      </w:rPr>
      <w:instrText xml:space="preserve"> NUMPAGES </w:instrText>
    </w:r>
    <w:r>
      <w:rPr>
        <w:rFonts w:ascii="PT Sans" w:hAnsi="PT Sans"/>
        <w:sz w:val="18"/>
        <w:szCs w:val="18"/>
      </w:rPr>
      <w:fldChar w:fldCharType="separate"/>
    </w:r>
    <w:r w:rsidR="00B06A01">
      <w:rPr>
        <w:rFonts w:ascii="PT Sans" w:hAnsi="PT Sans"/>
        <w:noProof/>
        <w:sz w:val="18"/>
        <w:szCs w:val="18"/>
      </w:rPr>
      <w:t>69</w:t>
    </w:r>
    <w:r>
      <w:rPr>
        <w:rFonts w:ascii="PT Sans" w:hAnsi="PT Sans"/>
        <w:sz w:val="18"/>
        <w:szCs w:val="18"/>
      </w:rPr>
      <w:fldChar w:fldCharType="end"/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B5E" w:rsidRDefault="00B12B5E">
    <w:pPr>
      <w:pStyle w:val="a6"/>
      <w:spacing w:after="240"/>
      <w:ind w:firstLine="0"/>
      <w:jc w:val="center"/>
      <w:rPr>
        <w:rFonts w:ascii="PT Sans" w:hAnsi="PT Sans"/>
        <w:sz w:val="18"/>
        <w:szCs w:val="18"/>
      </w:rPr>
    </w:pPr>
    <w:r>
      <w:rPr>
        <w:rFonts w:ascii="PT Sans" w:hAnsi="PT Sans"/>
        <w:sz w:val="18"/>
        <w:szCs w:val="18"/>
      </w:rPr>
      <w:t xml:space="preserve">Стр. </w:t>
    </w:r>
    <w:r>
      <w:rPr>
        <w:rFonts w:ascii="PT Sans" w:hAnsi="PT Sans"/>
        <w:sz w:val="18"/>
        <w:szCs w:val="18"/>
      </w:rPr>
      <w:fldChar w:fldCharType="begin"/>
    </w:r>
    <w:r>
      <w:rPr>
        <w:rFonts w:ascii="PT Sans" w:hAnsi="PT Sans"/>
        <w:sz w:val="18"/>
        <w:szCs w:val="18"/>
      </w:rPr>
      <w:instrText xml:space="preserve"> PAGE </w:instrText>
    </w:r>
    <w:r>
      <w:rPr>
        <w:rFonts w:ascii="PT Sans" w:hAnsi="PT Sans"/>
        <w:sz w:val="18"/>
        <w:szCs w:val="18"/>
      </w:rPr>
      <w:fldChar w:fldCharType="separate"/>
    </w:r>
    <w:r w:rsidR="00B06A01">
      <w:rPr>
        <w:rFonts w:ascii="PT Sans" w:hAnsi="PT Sans"/>
        <w:noProof/>
        <w:sz w:val="18"/>
        <w:szCs w:val="18"/>
      </w:rPr>
      <w:t>66</w:t>
    </w:r>
    <w:r>
      <w:rPr>
        <w:rFonts w:ascii="PT Sans" w:hAnsi="PT Sans"/>
        <w:sz w:val="18"/>
        <w:szCs w:val="18"/>
      </w:rPr>
      <w:fldChar w:fldCharType="end"/>
    </w:r>
    <w:r>
      <w:rPr>
        <w:rFonts w:ascii="PT Sans" w:hAnsi="PT Sans"/>
        <w:sz w:val="18"/>
        <w:szCs w:val="18"/>
      </w:rPr>
      <w:t xml:space="preserve"> из </w:t>
    </w:r>
    <w:r>
      <w:rPr>
        <w:rFonts w:ascii="PT Sans" w:hAnsi="PT Sans"/>
        <w:sz w:val="18"/>
        <w:szCs w:val="18"/>
      </w:rPr>
      <w:fldChar w:fldCharType="begin"/>
    </w:r>
    <w:r>
      <w:rPr>
        <w:rFonts w:ascii="PT Sans" w:hAnsi="PT Sans"/>
        <w:sz w:val="18"/>
        <w:szCs w:val="18"/>
      </w:rPr>
      <w:instrText xml:space="preserve"> NUMPAGES </w:instrText>
    </w:r>
    <w:r>
      <w:rPr>
        <w:rFonts w:ascii="PT Sans" w:hAnsi="PT Sans"/>
        <w:sz w:val="18"/>
        <w:szCs w:val="18"/>
      </w:rPr>
      <w:fldChar w:fldCharType="separate"/>
    </w:r>
    <w:r w:rsidR="00B06A01">
      <w:rPr>
        <w:rFonts w:ascii="PT Sans" w:hAnsi="PT Sans"/>
        <w:noProof/>
        <w:sz w:val="18"/>
        <w:szCs w:val="18"/>
      </w:rPr>
      <w:t>69</w:t>
    </w:r>
    <w:r>
      <w:rPr>
        <w:rFonts w:ascii="PT Sans" w:hAnsi="PT Sans"/>
        <w:sz w:val="18"/>
        <w:szCs w:val="1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B5E" w:rsidRDefault="00B12B5E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B5E" w:rsidRDefault="00B12B5E">
    <w:pPr>
      <w:pStyle w:val="a6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B5E" w:rsidRDefault="00B12B5E">
    <w:pPr>
      <w:pStyle w:val="a6"/>
      <w:spacing w:after="240"/>
      <w:ind w:firstLine="0"/>
      <w:jc w:val="center"/>
      <w:rPr>
        <w:rFonts w:ascii="PT Sans" w:hAnsi="PT Sans"/>
        <w:sz w:val="18"/>
        <w:szCs w:val="18"/>
      </w:rPr>
    </w:pPr>
    <w:r>
      <w:rPr>
        <w:rFonts w:ascii="PT Sans" w:hAnsi="PT Sans"/>
        <w:sz w:val="18"/>
        <w:szCs w:val="18"/>
      </w:rPr>
      <w:t xml:space="preserve">Стр. </w:t>
    </w:r>
    <w:r>
      <w:rPr>
        <w:rFonts w:ascii="PT Sans" w:hAnsi="PT Sans"/>
        <w:sz w:val="18"/>
        <w:szCs w:val="18"/>
      </w:rPr>
      <w:fldChar w:fldCharType="begin"/>
    </w:r>
    <w:r>
      <w:rPr>
        <w:rFonts w:ascii="PT Sans" w:hAnsi="PT Sans"/>
        <w:sz w:val="18"/>
        <w:szCs w:val="18"/>
      </w:rPr>
      <w:instrText xml:space="preserve"> PAGE </w:instrText>
    </w:r>
    <w:r>
      <w:rPr>
        <w:rFonts w:ascii="PT Sans" w:hAnsi="PT Sans"/>
        <w:sz w:val="18"/>
        <w:szCs w:val="18"/>
      </w:rPr>
      <w:fldChar w:fldCharType="separate"/>
    </w:r>
    <w:r w:rsidR="00B06A01">
      <w:rPr>
        <w:rFonts w:ascii="PT Sans" w:hAnsi="PT Sans"/>
        <w:noProof/>
        <w:sz w:val="18"/>
        <w:szCs w:val="18"/>
      </w:rPr>
      <w:t>8</w:t>
    </w:r>
    <w:r>
      <w:rPr>
        <w:rFonts w:ascii="PT Sans" w:hAnsi="PT Sans"/>
        <w:sz w:val="18"/>
        <w:szCs w:val="18"/>
      </w:rPr>
      <w:fldChar w:fldCharType="end"/>
    </w:r>
    <w:r>
      <w:rPr>
        <w:rFonts w:ascii="PT Sans" w:hAnsi="PT Sans"/>
        <w:sz w:val="18"/>
        <w:szCs w:val="18"/>
      </w:rPr>
      <w:t xml:space="preserve"> из </w:t>
    </w:r>
    <w:r>
      <w:rPr>
        <w:rFonts w:ascii="PT Sans" w:hAnsi="PT Sans"/>
        <w:sz w:val="18"/>
        <w:szCs w:val="18"/>
      </w:rPr>
      <w:fldChar w:fldCharType="begin"/>
    </w:r>
    <w:r>
      <w:rPr>
        <w:rFonts w:ascii="PT Sans" w:hAnsi="PT Sans"/>
        <w:sz w:val="18"/>
        <w:szCs w:val="18"/>
      </w:rPr>
      <w:instrText xml:space="preserve"> NUMPAGES </w:instrText>
    </w:r>
    <w:r>
      <w:rPr>
        <w:rFonts w:ascii="PT Sans" w:hAnsi="PT Sans"/>
        <w:sz w:val="18"/>
        <w:szCs w:val="18"/>
      </w:rPr>
      <w:fldChar w:fldCharType="separate"/>
    </w:r>
    <w:r w:rsidR="00B06A01">
      <w:rPr>
        <w:rFonts w:ascii="PT Sans" w:hAnsi="PT Sans"/>
        <w:noProof/>
        <w:sz w:val="18"/>
        <w:szCs w:val="18"/>
      </w:rPr>
      <w:t>11</w:t>
    </w:r>
    <w:r>
      <w:rPr>
        <w:rFonts w:ascii="PT Sans" w:hAnsi="PT Sans"/>
        <w:sz w:val="18"/>
        <w:szCs w:val="18"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B5E" w:rsidRDefault="00B12B5E">
    <w:pPr>
      <w:pStyle w:val="a6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B5E" w:rsidRDefault="00B12B5E">
    <w:pPr>
      <w:pStyle w:val="a6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B5E" w:rsidRDefault="00B12B5E">
    <w:pPr>
      <w:pStyle w:val="a6"/>
      <w:spacing w:after="240"/>
      <w:ind w:firstLine="0"/>
      <w:jc w:val="center"/>
      <w:rPr>
        <w:rFonts w:ascii="PT Sans" w:hAnsi="PT Sans"/>
        <w:sz w:val="18"/>
        <w:szCs w:val="18"/>
      </w:rPr>
    </w:pPr>
    <w:r>
      <w:rPr>
        <w:rFonts w:ascii="PT Sans" w:hAnsi="PT Sans"/>
        <w:sz w:val="18"/>
        <w:szCs w:val="18"/>
      </w:rPr>
      <w:t xml:space="preserve">Стр. </w:t>
    </w:r>
    <w:r>
      <w:rPr>
        <w:rFonts w:ascii="PT Sans" w:hAnsi="PT Sans"/>
        <w:sz w:val="18"/>
        <w:szCs w:val="18"/>
      </w:rPr>
      <w:fldChar w:fldCharType="begin"/>
    </w:r>
    <w:r>
      <w:rPr>
        <w:rFonts w:ascii="PT Sans" w:hAnsi="PT Sans"/>
        <w:sz w:val="18"/>
        <w:szCs w:val="18"/>
      </w:rPr>
      <w:instrText xml:space="preserve"> PAGE </w:instrText>
    </w:r>
    <w:r>
      <w:rPr>
        <w:rFonts w:ascii="PT Sans" w:hAnsi="PT Sans"/>
        <w:sz w:val="18"/>
        <w:szCs w:val="18"/>
      </w:rPr>
      <w:fldChar w:fldCharType="separate"/>
    </w:r>
    <w:r w:rsidR="00B06A01">
      <w:rPr>
        <w:rFonts w:ascii="PT Sans" w:hAnsi="PT Sans"/>
        <w:noProof/>
        <w:sz w:val="18"/>
        <w:szCs w:val="18"/>
      </w:rPr>
      <w:t>17</w:t>
    </w:r>
    <w:r>
      <w:rPr>
        <w:rFonts w:ascii="PT Sans" w:hAnsi="PT Sans"/>
        <w:sz w:val="18"/>
        <w:szCs w:val="18"/>
      </w:rPr>
      <w:fldChar w:fldCharType="end"/>
    </w:r>
    <w:r>
      <w:rPr>
        <w:rFonts w:ascii="PT Sans" w:hAnsi="PT Sans"/>
        <w:sz w:val="18"/>
        <w:szCs w:val="18"/>
      </w:rPr>
      <w:t xml:space="preserve"> из </w:t>
    </w:r>
    <w:r>
      <w:rPr>
        <w:rFonts w:ascii="PT Sans" w:hAnsi="PT Sans"/>
        <w:sz w:val="18"/>
        <w:szCs w:val="18"/>
      </w:rPr>
      <w:fldChar w:fldCharType="begin"/>
    </w:r>
    <w:r>
      <w:rPr>
        <w:rFonts w:ascii="PT Sans" w:hAnsi="PT Sans"/>
        <w:sz w:val="18"/>
        <w:szCs w:val="18"/>
      </w:rPr>
      <w:instrText xml:space="preserve"> NUMPAGES </w:instrText>
    </w:r>
    <w:r>
      <w:rPr>
        <w:rFonts w:ascii="PT Sans" w:hAnsi="PT Sans"/>
        <w:sz w:val="18"/>
        <w:szCs w:val="18"/>
      </w:rPr>
      <w:fldChar w:fldCharType="separate"/>
    </w:r>
    <w:r w:rsidR="00B06A01">
      <w:rPr>
        <w:rFonts w:ascii="PT Sans" w:hAnsi="PT Sans"/>
        <w:noProof/>
        <w:sz w:val="18"/>
        <w:szCs w:val="18"/>
      </w:rPr>
      <w:t>17</w:t>
    </w:r>
    <w:r>
      <w:rPr>
        <w:rFonts w:ascii="PT Sans" w:hAnsi="PT Sans"/>
        <w:sz w:val="18"/>
        <w:szCs w:val="18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B5E" w:rsidRDefault="00B12B5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F08A8"/>
    <w:multiLevelType w:val="hybridMultilevel"/>
    <w:tmpl w:val="5AEED11C"/>
    <w:lvl w:ilvl="0" w:tplc="333ABB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53BF6"/>
    <w:multiLevelType w:val="multilevel"/>
    <w:tmpl w:val="03E0249A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BE96760"/>
    <w:multiLevelType w:val="multilevel"/>
    <w:tmpl w:val="50F8B2B0"/>
    <w:lvl w:ilvl="0">
      <w:start w:val="1"/>
      <w:numFmt w:val="bullet"/>
      <w:lvlText w:val=""/>
      <w:lvlJc w:val="left"/>
      <w:pPr>
        <w:tabs>
          <w:tab w:val="num" w:pos="0"/>
        </w:tabs>
        <w:ind w:left="135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1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C53255E"/>
    <w:multiLevelType w:val="multilevel"/>
    <w:tmpl w:val="6A62B0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EE5"/>
    <w:rsid w:val="0003044B"/>
    <w:rsid w:val="00040E37"/>
    <w:rsid w:val="00064FBF"/>
    <w:rsid w:val="000721EB"/>
    <w:rsid w:val="000916B3"/>
    <w:rsid w:val="000C0AF9"/>
    <w:rsid w:val="000D101E"/>
    <w:rsid w:val="000D48BF"/>
    <w:rsid w:val="00101A39"/>
    <w:rsid w:val="00106388"/>
    <w:rsid w:val="00106F11"/>
    <w:rsid w:val="00111F6D"/>
    <w:rsid w:val="00142005"/>
    <w:rsid w:val="0014787C"/>
    <w:rsid w:val="00177F08"/>
    <w:rsid w:val="00183D7D"/>
    <w:rsid w:val="001A06FB"/>
    <w:rsid w:val="001A6FD1"/>
    <w:rsid w:val="001B6290"/>
    <w:rsid w:val="002D719A"/>
    <w:rsid w:val="002F1D29"/>
    <w:rsid w:val="003338C1"/>
    <w:rsid w:val="00336313"/>
    <w:rsid w:val="00337000"/>
    <w:rsid w:val="003551AD"/>
    <w:rsid w:val="00383409"/>
    <w:rsid w:val="003D2178"/>
    <w:rsid w:val="003E693F"/>
    <w:rsid w:val="003F1271"/>
    <w:rsid w:val="00460C4D"/>
    <w:rsid w:val="004740FA"/>
    <w:rsid w:val="00476C00"/>
    <w:rsid w:val="004C3DA6"/>
    <w:rsid w:val="004E1627"/>
    <w:rsid w:val="00512D7A"/>
    <w:rsid w:val="00530B4B"/>
    <w:rsid w:val="005B1F06"/>
    <w:rsid w:val="005D6AC8"/>
    <w:rsid w:val="005F4A46"/>
    <w:rsid w:val="005F6BBA"/>
    <w:rsid w:val="00637810"/>
    <w:rsid w:val="00692611"/>
    <w:rsid w:val="006D1A35"/>
    <w:rsid w:val="00740AEA"/>
    <w:rsid w:val="00745AE4"/>
    <w:rsid w:val="00772200"/>
    <w:rsid w:val="00772C51"/>
    <w:rsid w:val="00774DEA"/>
    <w:rsid w:val="007C1993"/>
    <w:rsid w:val="007E3D4D"/>
    <w:rsid w:val="00884AE8"/>
    <w:rsid w:val="008C7421"/>
    <w:rsid w:val="008F2F99"/>
    <w:rsid w:val="00901C2E"/>
    <w:rsid w:val="00934336"/>
    <w:rsid w:val="009408E2"/>
    <w:rsid w:val="00947932"/>
    <w:rsid w:val="0095790D"/>
    <w:rsid w:val="009A3169"/>
    <w:rsid w:val="009C75AF"/>
    <w:rsid w:val="009D71CC"/>
    <w:rsid w:val="009E4A35"/>
    <w:rsid w:val="009F4956"/>
    <w:rsid w:val="00A00123"/>
    <w:rsid w:val="00A14375"/>
    <w:rsid w:val="00A25657"/>
    <w:rsid w:val="00A61B2D"/>
    <w:rsid w:val="00A80E7B"/>
    <w:rsid w:val="00A84C35"/>
    <w:rsid w:val="00AA6AE1"/>
    <w:rsid w:val="00AD3B5D"/>
    <w:rsid w:val="00AF5D93"/>
    <w:rsid w:val="00B06A01"/>
    <w:rsid w:val="00B12B5E"/>
    <w:rsid w:val="00B34D9F"/>
    <w:rsid w:val="00B40475"/>
    <w:rsid w:val="00B41806"/>
    <w:rsid w:val="00B471CC"/>
    <w:rsid w:val="00B51705"/>
    <w:rsid w:val="00B55F4E"/>
    <w:rsid w:val="00B60B21"/>
    <w:rsid w:val="00C23C07"/>
    <w:rsid w:val="00C268C8"/>
    <w:rsid w:val="00C320C1"/>
    <w:rsid w:val="00C461BE"/>
    <w:rsid w:val="00C634B4"/>
    <w:rsid w:val="00C723E0"/>
    <w:rsid w:val="00C91550"/>
    <w:rsid w:val="00C91BFC"/>
    <w:rsid w:val="00CA2B81"/>
    <w:rsid w:val="00CE0223"/>
    <w:rsid w:val="00D57C8B"/>
    <w:rsid w:val="00D85DBC"/>
    <w:rsid w:val="00D96F83"/>
    <w:rsid w:val="00DC5964"/>
    <w:rsid w:val="00DD0C33"/>
    <w:rsid w:val="00DD7B44"/>
    <w:rsid w:val="00DE0BF1"/>
    <w:rsid w:val="00DE565F"/>
    <w:rsid w:val="00E31451"/>
    <w:rsid w:val="00E41715"/>
    <w:rsid w:val="00E5376D"/>
    <w:rsid w:val="00ED3FF9"/>
    <w:rsid w:val="00EE7C6E"/>
    <w:rsid w:val="00EF67FD"/>
    <w:rsid w:val="00F15FF4"/>
    <w:rsid w:val="00F3229E"/>
    <w:rsid w:val="00F71518"/>
    <w:rsid w:val="00F7553C"/>
    <w:rsid w:val="00F80478"/>
    <w:rsid w:val="00FB76E2"/>
    <w:rsid w:val="00FE50D0"/>
    <w:rsid w:val="00FF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27F68"/>
  <w15:docId w15:val="{CA3FE3BE-1F38-4296-84EB-3C9C2D898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8BF"/>
    <w:pPr>
      <w:suppressAutoHyphens w:val="0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287DE5"/>
    <w:pPr>
      <w:spacing w:beforeAutospacing="1" w:afterAutospacing="1"/>
      <w:outlineLvl w:val="0"/>
    </w:pPr>
    <w:rPr>
      <w:rFonts w:eastAsia="Times New Roman" w:cs="Times New Roman"/>
      <w:b/>
      <w:bCs/>
      <w:kern w:val="2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893A8E"/>
    <w:rPr>
      <w:rFonts w:ascii="Segoe UI" w:hAnsi="Segoe UI" w:cs="Segoe UI"/>
      <w:sz w:val="18"/>
      <w:szCs w:val="18"/>
    </w:rPr>
  </w:style>
  <w:style w:type="character" w:customStyle="1" w:styleId="InternetLink">
    <w:name w:val="Internet Link"/>
    <w:basedOn w:val="a0"/>
    <w:uiPriority w:val="99"/>
    <w:unhideWhenUsed/>
    <w:qFormat/>
    <w:rsid w:val="007C6B95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287DE5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FE626E"/>
  </w:style>
  <w:style w:type="character" w:customStyle="1" w:styleId="a7">
    <w:name w:val="Нижний колонтитул Знак"/>
    <w:basedOn w:val="a0"/>
    <w:link w:val="a8"/>
    <w:uiPriority w:val="99"/>
    <w:qFormat/>
    <w:rsid w:val="00FE626E"/>
  </w:style>
  <w:style w:type="character" w:customStyle="1" w:styleId="3">
    <w:name w:val="Знак Знак3"/>
    <w:qFormat/>
    <w:rsid w:val="004A6E3D"/>
    <w:rPr>
      <w:rFonts w:ascii="Arial" w:hAnsi="Arial" w:cs="Arial"/>
      <w:b/>
      <w:color w:val="000000"/>
      <w:sz w:val="24"/>
      <w:lang w:val="ru-RU" w:eastAsia="ar-SA" w:bidi="ar-SA"/>
    </w:rPr>
  </w:style>
  <w:style w:type="character" w:customStyle="1" w:styleId="HTML">
    <w:name w:val="Стандартный HTML Знак"/>
    <w:basedOn w:val="a0"/>
    <w:link w:val="HTML0"/>
    <w:uiPriority w:val="99"/>
    <w:semiHidden/>
    <w:qFormat/>
    <w:rsid w:val="00691F2B"/>
    <w:rPr>
      <w:rFonts w:ascii="Courier New" w:eastAsia="Times New Roman" w:hAnsi="Courier New" w:cs="Courier New"/>
      <w:sz w:val="20"/>
      <w:szCs w:val="20"/>
      <w:lang w:val="ru-MD" w:eastAsia="ru-MD"/>
    </w:rPr>
  </w:style>
  <w:style w:type="character" w:customStyle="1" w:styleId="y2iqfc">
    <w:name w:val="y2iqfc"/>
    <w:basedOn w:val="a0"/>
    <w:qFormat/>
    <w:rsid w:val="00691F2B"/>
  </w:style>
  <w:style w:type="character" w:customStyle="1" w:styleId="UnresolvedMention">
    <w:name w:val="Unresolved Mention"/>
    <w:basedOn w:val="a0"/>
    <w:uiPriority w:val="99"/>
    <w:semiHidden/>
    <w:unhideWhenUsed/>
    <w:qFormat/>
    <w:rsid w:val="003C5AC0"/>
    <w:rPr>
      <w:color w:val="605E5C"/>
      <w:shd w:val="clear" w:color="auto" w:fill="E1DFDD"/>
    </w:rPr>
  </w:style>
  <w:style w:type="character" w:customStyle="1" w:styleId="a9">
    <w:name w:val="Подпись письма Знак"/>
    <w:basedOn w:val="a0"/>
    <w:link w:val="aa"/>
    <w:qFormat/>
    <w:rsid w:val="00B67FE4"/>
    <w:rPr>
      <w:rFonts w:ascii="Times New Roman" w:eastAsiaTheme="minorEastAsia" w:hAnsi="Times New Roman" w:cs="Times New Roman"/>
      <w:sz w:val="16"/>
      <w:szCs w:val="16"/>
      <w:lang w:eastAsia="ru-RU"/>
    </w:rPr>
  </w:style>
  <w:style w:type="character" w:styleId="ab">
    <w:name w:val="Book Title"/>
    <w:basedOn w:val="a0"/>
    <w:uiPriority w:val="33"/>
    <w:qFormat/>
    <w:rsid w:val="00EF1623"/>
    <w:rPr>
      <w:b/>
      <w:bCs/>
      <w:i/>
      <w:iCs/>
      <w:spacing w:val="5"/>
    </w:rPr>
  </w:style>
  <w:style w:type="character" w:styleId="ac">
    <w:name w:val="FollowedHyperlink"/>
    <w:basedOn w:val="a0"/>
    <w:uiPriority w:val="99"/>
    <w:semiHidden/>
    <w:unhideWhenUsed/>
    <w:rsid w:val="00347C88"/>
    <w:rPr>
      <w:color w:val="954F72" w:themeColor="followedHyperlink"/>
      <w:u w:val="single"/>
    </w:rPr>
  </w:style>
  <w:style w:type="character" w:customStyle="1" w:styleId="word-wrapper">
    <w:name w:val="word-wrapper"/>
    <w:basedOn w:val="a0"/>
    <w:qFormat/>
    <w:rsid w:val="00C5519C"/>
  </w:style>
  <w:style w:type="character" w:customStyle="1" w:styleId="fake-non-breaking-space">
    <w:name w:val="fake-non-breaking-space"/>
    <w:basedOn w:val="a0"/>
    <w:qFormat/>
    <w:rsid w:val="00E238D0"/>
  </w:style>
  <w:style w:type="character" w:styleId="ad">
    <w:name w:val="Strong"/>
    <w:basedOn w:val="a0"/>
    <w:uiPriority w:val="22"/>
    <w:qFormat/>
    <w:rsid w:val="006C08C0"/>
    <w:rPr>
      <w:b/>
      <w:bCs/>
    </w:rPr>
  </w:style>
  <w:style w:type="character" w:customStyle="1" w:styleId="ae">
    <w:name w:val="Основной текст Знак"/>
    <w:basedOn w:val="a0"/>
    <w:link w:val="af"/>
    <w:qFormat/>
    <w:rsid w:val="006C08C0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f0">
    <w:name w:val="Без интервала Знак"/>
    <w:basedOn w:val="a0"/>
    <w:link w:val="af1"/>
    <w:uiPriority w:val="1"/>
    <w:qFormat/>
    <w:rsid w:val="006C08C0"/>
    <w:rPr>
      <w:rFonts w:ascii="PT Sans" w:eastAsiaTheme="minorEastAsia" w:hAnsi="PT Sans"/>
      <w:sz w:val="18"/>
      <w:lang w:eastAsia="ru-RU"/>
    </w:rPr>
  </w:style>
  <w:style w:type="character" w:customStyle="1" w:styleId="h-consnonformat">
    <w:name w:val="h-consnonformat"/>
    <w:basedOn w:val="a0"/>
    <w:qFormat/>
    <w:rsid w:val="006C08C0"/>
  </w:style>
  <w:style w:type="character" w:customStyle="1" w:styleId="h-consdtnormal">
    <w:name w:val="h-consdtnormal"/>
    <w:basedOn w:val="a0"/>
    <w:qFormat/>
    <w:rsid w:val="006C08C0"/>
  </w:style>
  <w:style w:type="character" w:customStyle="1" w:styleId="InternetLink1">
    <w:name w:val="Internet Link1"/>
    <w:basedOn w:val="a0"/>
    <w:uiPriority w:val="99"/>
    <w:unhideWhenUsed/>
    <w:qFormat/>
    <w:rsid w:val="00CE696C"/>
    <w:rPr>
      <w:color w:val="0563C1" w:themeColor="hyperlink"/>
      <w:u w:val="single"/>
    </w:rPr>
  </w:style>
  <w:style w:type="character" w:styleId="af2">
    <w:name w:val="Hyperlink"/>
    <w:rPr>
      <w:color w:val="000080"/>
      <w:u w:val="single"/>
    </w:rPr>
  </w:style>
  <w:style w:type="paragraph" w:customStyle="1" w:styleId="11">
    <w:name w:val="Заголовок1"/>
    <w:basedOn w:val="a"/>
    <w:next w:val="af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f">
    <w:name w:val="Body Text"/>
    <w:basedOn w:val="a"/>
    <w:link w:val="ae"/>
    <w:rsid w:val="006C08C0"/>
    <w:pPr>
      <w:ind w:firstLine="0"/>
    </w:pPr>
    <w:rPr>
      <w:rFonts w:eastAsia="Times New Roman" w:cs="Times New Roman"/>
      <w:sz w:val="30"/>
      <w:szCs w:val="20"/>
      <w:lang w:eastAsia="ru-RU"/>
    </w:rPr>
  </w:style>
  <w:style w:type="paragraph" w:styleId="af3">
    <w:name w:val="List"/>
    <w:basedOn w:val="af"/>
    <w:rPr>
      <w:rFonts w:cs="Ari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Arial"/>
    </w:rPr>
  </w:style>
  <w:style w:type="paragraph" w:styleId="af5">
    <w:name w:val="Title"/>
    <w:basedOn w:val="a"/>
    <w:next w:val="af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f6">
    <w:name w:val="index heading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893A8E"/>
    <w:rPr>
      <w:rFonts w:ascii="Segoe UI" w:hAnsi="Segoe UI" w:cs="Segoe UI"/>
      <w:sz w:val="18"/>
      <w:szCs w:val="18"/>
    </w:rPr>
  </w:style>
  <w:style w:type="paragraph" w:styleId="af1">
    <w:name w:val="No Spacing"/>
    <w:link w:val="af0"/>
    <w:uiPriority w:val="1"/>
    <w:qFormat/>
    <w:rsid w:val="00F168BF"/>
    <w:rPr>
      <w:rFonts w:ascii="PT Sans" w:eastAsiaTheme="minorEastAsia" w:hAnsi="PT Sans"/>
      <w:sz w:val="18"/>
      <w:lang w:eastAsia="ru-RU"/>
    </w:rPr>
  </w:style>
  <w:style w:type="paragraph" w:styleId="af7">
    <w:name w:val="List Paragraph"/>
    <w:basedOn w:val="a"/>
    <w:uiPriority w:val="34"/>
    <w:qFormat/>
    <w:rsid w:val="00EF1623"/>
    <w:pPr>
      <w:spacing w:before="120" w:after="120"/>
      <w:ind w:firstLine="0"/>
      <w:contextualSpacing/>
      <w:jc w:val="center"/>
    </w:pPr>
    <w:rPr>
      <w:rFonts w:eastAsiaTheme="minorEastAsia"/>
      <w:lang w:eastAsia="ru-RU"/>
    </w:rPr>
  </w:style>
  <w:style w:type="paragraph" w:customStyle="1" w:styleId="af8">
    <w:name w:val="Колонтитулы"/>
    <w:basedOn w:val="a"/>
    <w:qFormat/>
  </w:style>
  <w:style w:type="paragraph" w:customStyle="1" w:styleId="user">
    <w:name w:val="Колонтитулы (user)"/>
    <w:basedOn w:val="a"/>
    <w:qFormat/>
  </w:style>
  <w:style w:type="paragraph" w:styleId="a6">
    <w:name w:val="header"/>
    <w:basedOn w:val="a"/>
    <w:link w:val="a5"/>
    <w:uiPriority w:val="99"/>
    <w:unhideWhenUsed/>
    <w:rsid w:val="00FE626E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unhideWhenUsed/>
    <w:rsid w:val="00FE626E"/>
    <w:pPr>
      <w:tabs>
        <w:tab w:val="center" w:pos="4677"/>
        <w:tab w:val="right" w:pos="9355"/>
      </w:tabs>
    </w:pPr>
  </w:style>
  <w:style w:type="paragraph" w:styleId="HTML0">
    <w:name w:val="HTML Preformatted"/>
    <w:basedOn w:val="a"/>
    <w:link w:val="HTML"/>
    <w:uiPriority w:val="99"/>
    <w:semiHidden/>
    <w:unhideWhenUsed/>
    <w:qFormat/>
    <w:rsid w:val="00691F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MD" w:eastAsia="ru-MD"/>
    </w:rPr>
  </w:style>
  <w:style w:type="paragraph" w:customStyle="1" w:styleId="aa">
    <w:name w:val="Подпись письма"/>
    <w:basedOn w:val="a"/>
    <w:link w:val="a9"/>
    <w:qFormat/>
    <w:rsid w:val="00B67FE4"/>
    <w:pPr>
      <w:ind w:left="-142" w:right="-142" w:firstLine="0"/>
    </w:pPr>
    <w:rPr>
      <w:rFonts w:eastAsiaTheme="minorEastAsia" w:cs="Times New Roman"/>
      <w:sz w:val="16"/>
      <w:szCs w:val="16"/>
      <w:lang w:eastAsia="ru-RU"/>
    </w:rPr>
  </w:style>
  <w:style w:type="paragraph" w:customStyle="1" w:styleId="p-consnonformat">
    <w:name w:val="p-consnonformat"/>
    <w:basedOn w:val="a"/>
    <w:qFormat/>
    <w:rsid w:val="006C08C0"/>
    <w:pPr>
      <w:spacing w:beforeAutospacing="1" w:afterAutospacing="1"/>
      <w:ind w:firstLine="0"/>
      <w:jc w:val="left"/>
    </w:pPr>
    <w:rPr>
      <w:rFonts w:eastAsia="Times New Roman" w:cs="Times New Roman"/>
      <w:sz w:val="24"/>
      <w:szCs w:val="24"/>
      <w:lang w:val="ru-MD" w:eastAsia="ru-MD"/>
    </w:rPr>
  </w:style>
  <w:style w:type="paragraph" w:customStyle="1" w:styleId="p-normal">
    <w:name w:val="p-normal"/>
    <w:basedOn w:val="a"/>
    <w:qFormat/>
    <w:rsid w:val="006C08C0"/>
    <w:pPr>
      <w:spacing w:beforeAutospacing="1" w:afterAutospacing="1"/>
      <w:ind w:firstLine="0"/>
      <w:jc w:val="left"/>
    </w:pPr>
    <w:rPr>
      <w:rFonts w:eastAsia="Times New Roman" w:cs="Times New Roman"/>
      <w:sz w:val="24"/>
      <w:szCs w:val="24"/>
      <w:lang w:val="ru-MD" w:eastAsia="ru-MD"/>
    </w:rPr>
  </w:style>
  <w:style w:type="paragraph" w:customStyle="1" w:styleId="Standard">
    <w:name w:val="Standard"/>
    <w:qFormat/>
    <w:rsid w:val="00BB174D"/>
    <w:pPr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</w:rPr>
  </w:style>
  <w:style w:type="paragraph" w:customStyle="1" w:styleId="user0">
    <w:name w:val="Содержимое врезки (user)"/>
    <w:basedOn w:val="a"/>
    <w:qFormat/>
  </w:style>
  <w:style w:type="paragraph" w:customStyle="1" w:styleId="af9">
    <w:name w:val="Содержимое врезки"/>
    <w:basedOn w:val="a"/>
    <w:qFormat/>
  </w:style>
  <w:style w:type="paragraph" w:customStyle="1" w:styleId="user1">
    <w:name w:val="Содержимое таблицы (user)"/>
    <w:basedOn w:val="a"/>
    <w:qFormat/>
    <w:pPr>
      <w:widowControl w:val="0"/>
      <w:suppressLineNumbers/>
    </w:pPr>
  </w:style>
  <w:style w:type="paragraph" w:customStyle="1" w:styleId="user2">
    <w:name w:val="Заголовок таблицы (user)"/>
    <w:basedOn w:val="user1"/>
    <w:qFormat/>
    <w:pPr>
      <w:jc w:val="center"/>
    </w:pPr>
    <w:rPr>
      <w:b/>
      <w:bCs/>
    </w:rPr>
  </w:style>
  <w:style w:type="numbering" w:customStyle="1" w:styleId="afa">
    <w:name w:val="Без списка"/>
    <w:uiPriority w:val="99"/>
    <w:semiHidden/>
    <w:unhideWhenUsed/>
    <w:qFormat/>
  </w:style>
  <w:style w:type="numbering" w:customStyle="1" w:styleId="user3">
    <w:name w:val="Без списка (user)"/>
    <w:uiPriority w:val="99"/>
    <w:semiHidden/>
    <w:unhideWhenUsed/>
    <w:qFormat/>
  </w:style>
  <w:style w:type="table" w:styleId="afb">
    <w:name w:val="Table Grid"/>
    <w:basedOn w:val="a1"/>
    <w:uiPriority w:val="39"/>
    <w:rsid w:val="005B6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footer" Target="footer8.xml"/><Relationship Id="rId39" Type="http://schemas.openxmlformats.org/officeDocument/2006/relationships/header" Target="header15.xml"/><Relationship Id="rId21" Type="http://schemas.openxmlformats.org/officeDocument/2006/relationships/header" Target="header6.xml"/><Relationship Id="rId34" Type="http://schemas.openxmlformats.org/officeDocument/2006/relationships/footer" Target="footer12.xml"/><Relationship Id="rId42" Type="http://schemas.openxmlformats.org/officeDocument/2006/relationships/header" Target="header17.xml"/><Relationship Id="rId47" Type="http://schemas.openxmlformats.org/officeDocument/2006/relationships/header" Target="header19.xml"/><Relationship Id="rId50" Type="http://schemas.openxmlformats.org/officeDocument/2006/relationships/footer" Target="footer20.xml"/><Relationship Id="rId55" Type="http://schemas.openxmlformats.org/officeDocument/2006/relationships/footer" Target="footer2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9" Type="http://schemas.openxmlformats.org/officeDocument/2006/relationships/header" Target="header10.xml"/><Relationship Id="rId11" Type="http://schemas.openxmlformats.org/officeDocument/2006/relationships/header" Target="header1.xml"/><Relationship Id="rId24" Type="http://schemas.openxmlformats.org/officeDocument/2006/relationships/header" Target="header8.xml"/><Relationship Id="rId32" Type="http://schemas.openxmlformats.org/officeDocument/2006/relationships/footer" Target="footer11.xml"/><Relationship Id="rId37" Type="http://schemas.openxmlformats.org/officeDocument/2006/relationships/footer" Target="footer13.xml"/><Relationship Id="rId40" Type="http://schemas.openxmlformats.org/officeDocument/2006/relationships/footer" Target="footer15.xml"/><Relationship Id="rId45" Type="http://schemas.openxmlformats.org/officeDocument/2006/relationships/header" Target="header18.xml"/><Relationship Id="rId53" Type="http://schemas.openxmlformats.org/officeDocument/2006/relationships/header" Target="header22.xml"/><Relationship Id="rId58" Type="http://schemas.openxmlformats.org/officeDocument/2006/relationships/footer" Target="footer24.xml"/><Relationship Id="rId5" Type="http://schemas.openxmlformats.org/officeDocument/2006/relationships/webSettings" Target="webSettings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yperlink" Target="mailto:mogilev@omskcarbon.com" TargetMode="External"/><Relationship Id="rId14" Type="http://schemas.openxmlformats.org/officeDocument/2006/relationships/footer" Target="footer2.xml"/><Relationship Id="rId22" Type="http://schemas.openxmlformats.org/officeDocument/2006/relationships/footer" Target="footer6.xml"/><Relationship Id="rId27" Type="http://schemas.openxmlformats.org/officeDocument/2006/relationships/header" Target="header9.xml"/><Relationship Id="rId30" Type="http://schemas.openxmlformats.org/officeDocument/2006/relationships/header" Target="header11.xml"/><Relationship Id="rId35" Type="http://schemas.openxmlformats.org/officeDocument/2006/relationships/header" Target="header13.xml"/><Relationship Id="rId43" Type="http://schemas.openxmlformats.org/officeDocument/2006/relationships/footer" Target="footer16.xml"/><Relationship Id="rId48" Type="http://schemas.openxmlformats.org/officeDocument/2006/relationships/header" Target="header20.xml"/><Relationship Id="rId56" Type="http://schemas.openxmlformats.org/officeDocument/2006/relationships/footer" Target="footer23.xml"/><Relationship Id="rId8" Type="http://schemas.openxmlformats.org/officeDocument/2006/relationships/hyperlink" Target="mailto:mogilev@omskcarbon.com" TargetMode="External"/><Relationship Id="rId51" Type="http://schemas.openxmlformats.org/officeDocument/2006/relationships/header" Target="header21.xml"/><Relationship Id="rId3" Type="http://schemas.openxmlformats.org/officeDocument/2006/relationships/styles" Target="styl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33" Type="http://schemas.openxmlformats.org/officeDocument/2006/relationships/header" Target="header12.xml"/><Relationship Id="rId38" Type="http://schemas.openxmlformats.org/officeDocument/2006/relationships/footer" Target="footer14.xml"/><Relationship Id="rId46" Type="http://schemas.openxmlformats.org/officeDocument/2006/relationships/footer" Target="footer18.xml"/><Relationship Id="rId59" Type="http://schemas.openxmlformats.org/officeDocument/2006/relationships/fontTable" Target="fontTable.xml"/><Relationship Id="rId20" Type="http://schemas.openxmlformats.org/officeDocument/2006/relationships/footer" Target="footer5.xml"/><Relationship Id="rId41" Type="http://schemas.openxmlformats.org/officeDocument/2006/relationships/header" Target="header16.xml"/><Relationship Id="rId54" Type="http://schemas.openxmlformats.org/officeDocument/2006/relationships/header" Target="header2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28" Type="http://schemas.openxmlformats.org/officeDocument/2006/relationships/footer" Target="footer9.xml"/><Relationship Id="rId36" Type="http://schemas.openxmlformats.org/officeDocument/2006/relationships/header" Target="header14.xml"/><Relationship Id="rId49" Type="http://schemas.openxmlformats.org/officeDocument/2006/relationships/footer" Target="footer19.xml"/><Relationship Id="rId57" Type="http://schemas.openxmlformats.org/officeDocument/2006/relationships/header" Target="header24.xml"/><Relationship Id="rId10" Type="http://schemas.openxmlformats.org/officeDocument/2006/relationships/hyperlink" Target="mailto:mogilev@omskcarbon.com" TargetMode="External"/><Relationship Id="rId31" Type="http://schemas.openxmlformats.org/officeDocument/2006/relationships/footer" Target="footer10.xml"/><Relationship Id="rId44" Type="http://schemas.openxmlformats.org/officeDocument/2006/relationships/footer" Target="footer17.xml"/><Relationship Id="rId52" Type="http://schemas.openxmlformats.org/officeDocument/2006/relationships/footer" Target="footer21.xml"/><Relationship Id="rId60" Type="http://schemas.openxmlformats.org/officeDocument/2006/relationships/theme" Target="theme/theme1.xml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96257-B135-4703-81A1-BEAF40E47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7083</TotalTime>
  <Pages>69</Pages>
  <Words>15170</Words>
  <Characters>86475</Characters>
  <Application>Microsoft Office Word</Application>
  <DocSecurity>0</DocSecurity>
  <Lines>720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ИООО "Омск Карбон Могилев"</Company>
  <LinksUpToDate>false</LinksUpToDate>
  <CharactersWithSpaces>101443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Каранчук Вера Александровна</dc:creator>
  <dc:description/>
  <cp:lastModifiedBy>Каранчук Вера Александровна</cp:lastModifiedBy>
  <cp:revision>701</cp:revision>
  <cp:lastPrinted>2025-12-12T05:39:00Z</cp:lastPrinted>
  <dcterms:created xsi:type="dcterms:W3CDTF">2023-04-22T08:55:00Z</dcterms:created>
  <dcterms:modified xsi:type="dcterms:W3CDTF">2026-07-08T12:08:00Z</dcterms:modified>
  <dc:language>ru-MD</dc:language>
</cp:coreProperties>
</file>