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19 марта 2004 г. N 8/10699</w:t>
      </w:r>
    </w:p>
    <w:p w:rsidR="00BF2BEE" w:rsidRDefault="00BF2B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МИНИСТЕРСТВА ПРИРОДНЫХ РЕСУРСОВ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ОХРАНЫ ОКРУЖАЮЩЕЙ СРЕДЫ РЕСПУБЛИКИ БЕЛАРУСЬ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 марта 2004 г. N 2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ПРОВЕДЕНИИ РЕСПУБЛИКАНСКОГО КОНКУРСА НА </w:t>
      </w:r>
      <w:proofErr w:type="gramStart"/>
      <w:r>
        <w:rPr>
          <w:rFonts w:ascii="Calibri" w:hAnsi="Calibri" w:cs="Calibri"/>
          <w:b/>
          <w:bCs/>
        </w:rPr>
        <w:t>ЛУЧШУЮ</w:t>
      </w:r>
      <w:proofErr w:type="gramEnd"/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АВТОТРАНСПОРТНУЮ ОРГАНИЗАЦИЮ В РАБОТЕ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СНИЖЕНИЮ ЗАГРЯЗНЕНИЯ АТМОСФЕРНОГО ВОЗДУХА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Минприроды от 15.02.2007 </w:t>
      </w:r>
      <w:hyperlink r:id="rId5" w:history="1">
        <w:r>
          <w:rPr>
            <w:rFonts w:ascii="Calibri" w:hAnsi="Calibri" w:cs="Calibri"/>
            <w:color w:val="0000FF"/>
          </w:rPr>
          <w:t>N 12</w:t>
        </w:r>
      </w:hyperlink>
      <w:r>
        <w:rPr>
          <w:rFonts w:ascii="Calibri" w:hAnsi="Calibri" w:cs="Calibri"/>
        </w:rPr>
        <w:t>,</w:t>
      </w:r>
      <w:proofErr w:type="gramEnd"/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30.10.2007 </w:t>
      </w:r>
      <w:hyperlink r:id="rId6" w:history="1">
        <w:r>
          <w:rPr>
            <w:rFonts w:ascii="Calibri" w:hAnsi="Calibri" w:cs="Calibri"/>
            <w:color w:val="0000FF"/>
          </w:rPr>
          <w:t>N 84</w:t>
        </w:r>
      </w:hyperlink>
      <w:r>
        <w:rPr>
          <w:rFonts w:ascii="Calibri" w:hAnsi="Calibri" w:cs="Calibri"/>
        </w:rPr>
        <w:t>)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дальнейшей активизации творческой инициативы работников автотранспортных организаций в выполнении требований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15 апреля 1997 года "Об охране атмосферного воздуха" Министерство природных ресурсов и охраны окружающей среды Республики Беларусь ПОСТАНОВЛЯЕТ: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Проводить ежегодно с 1 января по 31 декабря республиканский конкурс на лучшую автотранспортную организацию в работе по снижению загрязнения атмосферного воздуха.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30.10.2007 N 84)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прилагаемое </w:t>
      </w:r>
      <w:hyperlink w:anchor="Par4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республиканском конкурсе на лучшую автотранспортную организацию в работе по снижению загрязнения атмосферного воздуха.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F2BE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Л.И.ХОРУЖИК</w:t>
            </w:r>
          </w:p>
        </w:tc>
      </w:tr>
    </w:tbl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2BEE" w:rsidRDefault="00BF2BEE">
      <w:pPr>
        <w:pStyle w:val="ConsPlusNonformat"/>
      </w:pPr>
      <w:bookmarkStart w:id="2" w:name="Par27"/>
      <w:bookmarkEnd w:id="2"/>
      <w:r>
        <w:t xml:space="preserve">                                           УТВЕРЖДЕНО</w:t>
      </w:r>
    </w:p>
    <w:p w:rsidR="00BF2BEE" w:rsidRDefault="00BF2BEE">
      <w:pPr>
        <w:pStyle w:val="ConsPlusNonformat"/>
      </w:pPr>
      <w:r>
        <w:t xml:space="preserve">                                           Постановление</w:t>
      </w:r>
    </w:p>
    <w:p w:rsidR="00BF2BEE" w:rsidRDefault="00BF2BEE">
      <w:pPr>
        <w:pStyle w:val="ConsPlusNonformat"/>
      </w:pPr>
      <w:r>
        <w:t xml:space="preserve">                                           Министерства </w:t>
      </w:r>
      <w:proofErr w:type="gramStart"/>
      <w:r>
        <w:t>природных</w:t>
      </w:r>
      <w:proofErr w:type="gramEnd"/>
    </w:p>
    <w:p w:rsidR="00BF2BEE" w:rsidRDefault="00BF2BEE">
      <w:pPr>
        <w:pStyle w:val="ConsPlusNonformat"/>
      </w:pPr>
      <w:r>
        <w:t xml:space="preserve">                                           ресурсов и охраны</w:t>
      </w:r>
    </w:p>
    <w:p w:rsidR="00BF2BEE" w:rsidRDefault="00BF2BEE">
      <w:pPr>
        <w:pStyle w:val="ConsPlusNonformat"/>
      </w:pPr>
      <w:r>
        <w:t xml:space="preserve">                                           окружающей среды</w:t>
      </w:r>
    </w:p>
    <w:p w:rsidR="00BF2BEE" w:rsidRDefault="00BF2BEE">
      <w:pPr>
        <w:pStyle w:val="ConsPlusNonformat"/>
      </w:pPr>
      <w:r>
        <w:t xml:space="preserve">                                           Республики Беларусь</w:t>
      </w:r>
    </w:p>
    <w:p w:rsidR="00BF2BEE" w:rsidRDefault="00BF2BEE">
      <w:pPr>
        <w:pStyle w:val="ConsPlusNonformat"/>
      </w:pPr>
      <w:r>
        <w:t xml:space="preserve">                                           04.03.2004 N 2</w:t>
      </w:r>
    </w:p>
    <w:p w:rsidR="00BF2BEE" w:rsidRDefault="00BF2BEE">
      <w:pPr>
        <w:pStyle w:val="ConsPlusNonformat"/>
      </w:pPr>
      <w:r>
        <w:t xml:space="preserve">                                           </w:t>
      </w:r>
      <w:proofErr w:type="gramStart"/>
      <w:r>
        <w:t>(в редакции постановления</w:t>
      </w:r>
      <w:proofErr w:type="gramEnd"/>
    </w:p>
    <w:p w:rsidR="00BF2BEE" w:rsidRDefault="00BF2BEE">
      <w:pPr>
        <w:pStyle w:val="ConsPlusNonformat"/>
      </w:pPr>
      <w:r>
        <w:t xml:space="preserve">                                           Министерства </w:t>
      </w:r>
      <w:proofErr w:type="gramStart"/>
      <w:r>
        <w:t>природных</w:t>
      </w:r>
      <w:proofErr w:type="gramEnd"/>
    </w:p>
    <w:p w:rsidR="00BF2BEE" w:rsidRDefault="00BF2BEE">
      <w:pPr>
        <w:pStyle w:val="ConsPlusNonformat"/>
      </w:pPr>
      <w:r>
        <w:t xml:space="preserve">                                           ресурсов</w:t>
      </w:r>
    </w:p>
    <w:p w:rsidR="00BF2BEE" w:rsidRDefault="00BF2BEE">
      <w:pPr>
        <w:pStyle w:val="ConsPlusNonformat"/>
      </w:pPr>
      <w:r>
        <w:t xml:space="preserve">                                           и охраны окружающей среды</w:t>
      </w:r>
    </w:p>
    <w:p w:rsidR="00BF2BEE" w:rsidRDefault="00BF2BEE">
      <w:pPr>
        <w:pStyle w:val="ConsPlusNonformat"/>
      </w:pPr>
      <w:r>
        <w:t xml:space="preserve">                                           Республики Беларусь</w:t>
      </w:r>
    </w:p>
    <w:p w:rsidR="00BF2BEE" w:rsidRDefault="00BF2BEE">
      <w:pPr>
        <w:pStyle w:val="ConsPlusNonformat"/>
      </w:pPr>
      <w:r>
        <w:t xml:space="preserve">                                           </w:t>
      </w:r>
      <w:proofErr w:type="gramStart"/>
      <w:r>
        <w:t>30.10.2007 N 84)</w:t>
      </w:r>
      <w:proofErr w:type="gramEnd"/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ПОЛОЖЕНИЕ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РЕСПУБЛИКАНСКОМ КОНКУРСЕ НА </w:t>
      </w:r>
      <w:proofErr w:type="gramStart"/>
      <w:r>
        <w:rPr>
          <w:rFonts w:ascii="Calibri" w:hAnsi="Calibri" w:cs="Calibri"/>
          <w:b/>
          <w:bCs/>
        </w:rPr>
        <w:t>ЛУЧШУЮ</w:t>
      </w:r>
      <w:proofErr w:type="gramEnd"/>
      <w:r>
        <w:rPr>
          <w:rFonts w:ascii="Calibri" w:hAnsi="Calibri" w:cs="Calibri"/>
          <w:b/>
          <w:bCs/>
        </w:rPr>
        <w:t xml:space="preserve"> АВТОТРАНСПОРТНУЮ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ОРГАНИЗАЦИЮ В РАБОТЕ ПО СНИЖЕНИЮ ЗАГРЯЗНЕНИЯ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АТМОСФЕРНОГО ВОЗДУХА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30.10.2007 N 84)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Положение о республиканском конкурсе на лучшую автотранспортную организацию в работе по снижению загрязнения атмосферного воздуха (далее - Положение) устанавливает порядок и условия проведения конкурса по определению автотранспортных организаций, достигших наилучших показателей в работе по снижению выбросов загрязняющих веществ в </w:t>
      </w:r>
      <w:r>
        <w:rPr>
          <w:rFonts w:ascii="Calibri" w:hAnsi="Calibri" w:cs="Calibri"/>
        </w:rPr>
        <w:lastRenderedPageBreak/>
        <w:t>атмосферный воздух от механических транспортных средств (далее - транспортные средства), а также порядок награждения победителей.</w:t>
      </w:r>
      <w:proofErr w:type="gramEnd"/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Республиканский конкурс на лучшую автотранспортную организацию в работе по снижению загрязнения атмосферного воздуха (далее - конкурс) проводится с целью </w:t>
      </w:r>
      <w:proofErr w:type="gramStart"/>
      <w:r>
        <w:rPr>
          <w:rFonts w:ascii="Calibri" w:hAnsi="Calibri" w:cs="Calibri"/>
        </w:rPr>
        <w:t>снижения вредного воздействия выбросов отработанных газов двигателей транспортных средств</w:t>
      </w:r>
      <w:proofErr w:type="gramEnd"/>
      <w:r>
        <w:rPr>
          <w:rFonts w:ascii="Calibri" w:hAnsi="Calibri" w:cs="Calibri"/>
        </w:rPr>
        <w:t xml:space="preserve"> на окружающую среду и здоровье человека и мобилизации творческой инициативы работников автотранспортных организаций республики по сокращению выбросов загрязняющих веществ в атмосферный воздух.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конкурсе могут принимать участие автотранспортные организации, в ведении которых находится 50 и более транспортных средств (далее - списочный состав транспортных средств), имеющих организованный в установленном порядке пост контроля токсичности и (или) </w:t>
      </w:r>
      <w:proofErr w:type="spellStart"/>
      <w:r>
        <w:rPr>
          <w:rFonts w:ascii="Calibri" w:hAnsi="Calibri" w:cs="Calibri"/>
        </w:rPr>
        <w:t>дымности</w:t>
      </w:r>
      <w:proofErr w:type="spellEnd"/>
      <w:r>
        <w:rPr>
          <w:rFonts w:ascii="Calibri" w:hAnsi="Calibri" w:cs="Calibri"/>
        </w:rPr>
        <w:t xml:space="preserve"> отработанных газов двигателей транспортных средств.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4. Конкурс проводится в три этапа.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этап включает организацию и подведение итогов конкурса на районном уровне с 15 февраля по 1 апреля года, следующего за календарным годом, за который проводится конкурс.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этап - подведение итогов конкурса на областном уровне с 1 апреля по 30 апреля года, следующего за календарным годом, за который проводится конкурс.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этап - подведение итогов конкурса на республиканском уровне с 30 апреля по 25 мая года, следующего за календарным годом, за который проводится конкурс.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Организацию проведения конкурса осуществляет Министерство природных ресурсов и охраны окружающей среды Республики Беларусь (далее - Минприроды) и его территориальные органы.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6. Для организации, проведения и подведения итогов первого этапа конкурса районные и городские инспекции Минприроды создают районные комиссии по организации, проведению и подведению итогов первого этапа конкурса (далее - районные комиссии).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Для организации и подведения итогов второго этапа конкурса областные, Минский городской комитеты природных ресурсов и охраны окружающей среды создают областные комиссии по подведению итогов второго этапа конкурса (далее - областные комиссии).</w:t>
      </w:r>
      <w:proofErr w:type="gramEnd"/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Для проведения третьего этапа конкурса Минприроды создает республиканскую комиссию по подведению итогов третьего этапа конкурса (далее - республиканская комиссия).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9. В состав комиссий могут быть включены представители других заинтересованных органов.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0"/>
      <w:bookmarkEnd w:id="7"/>
      <w:r>
        <w:rPr>
          <w:rFonts w:ascii="Calibri" w:hAnsi="Calibri" w:cs="Calibri"/>
        </w:rPr>
        <w:t>10. Участникам конкурса начисляются баллы: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1"/>
      <w:bookmarkEnd w:id="8"/>
      <w:r>
        <w:rPr>
          <w:rFonts w:ascii="Calibri" w:hAnsi="Calibri" w:cs="Calibri"/>
        </w:rPr>
        <w:t>10.1. за обновление парка транспортных средств: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 счет собственных средств, при обновлении от 5 до 6% от списочного состава транспортных средств - 100 баллов, за каждый 0,1% обновления парка транспортных средств свыше 6% добавляется 3 балла;</w:t>
      </w:r>
      <w:proofErr w:type="gramEnd"/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целевых бюджетных средств, при обновлении от 5 до 6% от списочного состава транспортных средств - 70 баллов, за каждый 0,1% обновления парка транспортных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ыше 6% - 2 балла;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за прохождение государственного технического осмотра с первого предъявления: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95 до 100% от списочного состава транспортных средств - 40 баллов;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95% - 35 баллов;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90% - 30 баллов;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85% - 25 баллов;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80% - 15 баллов;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10.3. за наличие в составе парка транспортных средств, соответствующих правилам ЕЭК ООН, стандартам Евро-2, Евро-3, Евро-4 (Правила ЕЭК ООН N 24, 49, 83), принятым </w:t>
      </w:r>
      <w:hyperlink r:id="rId10" w:history="1">
        <w:r>
          <w:rPr>
            <w:rFonts w:ascii="Calibri" w:hAnsi="Calibri" w:cs="Calibri"/>
            <w:color w:val="0000FF"/>
          </w:rPr>
          <w:t>Соглашением</w:t>
        </w:r>
      </w:hyperlink>
      <w:r>
        <w:rPr>
          <w:rFonts w:ascii="Calibri" w:hAnsi="Calibri" w:cs="Calibri"/>
        </w:rPr>
        <w:t xml:space="preserve">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 / или использованы на колесных транспортных средствах, и об условиях взаимного признания официальных утверждений, выдаваемых на основе этих</w:t>
      </w:r>
      <w:proofErr w:type="gramEnd"/>
      <w:r>
        <w:rPr>
          <w:rFonts w:ascii="Calibri" w:hAnsi="Calibri" w:cs="Calibri"/>
        </w:rPr>
        <w:t xml:space="preserve"> предписаний (с поправками, вступившими в силу 16 октября 1995 г.), подписанным в </w:t>
      </w:r>
      <w:proofErr w:type="spellStart"/>
      <w:r>
        <w:rPr>
          <w:rFonts w:ascii="Calibri" w:hAnsi="Calibri" w:cs="Calibri"/>
        </w:rPr>
        <w:t>г</w:t>
      </w:r>
      <w:proofErr w:type="gramStart"/>
      <w:r>
        <w:rPr>
          <w:rFonts w:ascii="Calibri" w:hAnsi="Calibri" w:cs="Calibri"/>
        </w:rPr>
        <w:t>.Н</w:t>
      </w:r>
      <w:proofErr w:type="gramEnd"/>
      <w:r>
        <w:rPr>
          <w:rFonts w:ascii="Calibri" w:hAnsi="Calibri" w:cs="Calibri"/>
        </w:rPr>
        <w:t>ью</w:t>
      </w:r>
      <w:proofErr w:type="spellEnd"/>
      <w:r>
        <w:rPr>
          <w:rFonts w:ascii="Calibri" w:hAnsi="Calibri" w:cs="Calibri"/>
        </w:rPr>
        <w:t>-Йорке 20 марта 1958 года, вступившим в силу для Республики Беларусь 3 мая 1995 г.: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5% от списочного состава транспортных средств - 20 баллов;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 10% - 40 баллов;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каждый 1% свыше 10% добавляется 10 баллов;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за экономию моторного топлива (бензин, дизельное топливо, сжатый природный и сжиженный углеводородный газы) в тоннах (метрах кубических) и в процентах от установленных норм расхода топлива. За каждый 0,1% суммарной экономии топлива - 3 балла;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5"/>
      <w:bookmarkEnd w:id="9"/>
      <w:r>
        <w:rPr>
          <w:rFonts w:ascii="Calibri" w:hAnsi="Calibri" w:cs="Calibri"/>
        </w:rPr>
        <w:t xml:space="preserve">10.5. за отсутствие административных правонарушений по </w:t>
      </w:r>
      <w:hyperlink r:id="rId11" w:history="1">
        <w:r>
          <w:rPr>
            <w:rFonts w:ascii="Calibri" w:hAnsi="Calibri" w:cs="Calibri"/>
            <w:color w:val="0000FF"/>
          </w:rPr>
          <w:t>статье 15.50</w:t>
        </w:r>
      </w:hyperlink>
      <w:r>
        <w:rPr>
          <w:rFonts w:ascii="Calibri" w:hAnsi="Calibri" w:cs="Calibri"/>
        </w:rPr>
        <w:t xml:space="preserve"> Кодекса Республики Беларусь об административных правонарушениях за отчетный период проведения конкурса - 200 баллов;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за количество транспортных средств, переведенных для работы на сжатом природном или сжиженном углеводородном газах, - 10 баллов за каждое переоборудованное в течение срока проведения конкурса транспортное средство;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за наличие и использование стендов по проверке, регулировке систем питания и зажигания транспортных сре</w:t>
      </w:r>
      <w:proofErr w:type="gramStart"/>
      <w:r>
        <w:rPr>
          <w:rFonts w:ascii="Calibri" w:hAnsi="Calibri" w:cs="Calibri"/>
        </w:rPr>
        <w:t>дств с б</w:t>
      </w:r>
      <w:proofErr w:type="gramEnd"/>
      <w:r>
        <w:rPr>
          <w:rFonts w:ascii="Calibri" w:hAnsi="Calibri" w:cs="Calibri"/>
        </w:rPr>
        <w:t>ензиновыми и дизельными двигателями добавляется 20 баллов за каждый действующий стенд;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10.8. за наличие дополнительного поста (постов) контроля по определению токсичности и </w:t>
      </w:r>
      <w:proofErr w:type="spellStart"/>
      <w:r>
        <w:rPr>
          <w:rFonts w:ascii="Calibri" w:hAnsi="Calibri" w:cs="Calibri"/>
        </w:rPr>
        <w:t>дымности</w:t>
      </w:r>
      <w:proofErr w:type="spellEnd"/>
      <w:r>
        <w:rPr>
          <w:rFonts w:ascii="Calibri" w:hAnsi="Calibri" w:cs="Calibri"/>
        </w:rPr>
        <w:t xml:space="preserve"> отработанных газов двигателей транспортных средств (из расчета 1 пост на 50 транспортных средств) - 50 баллов, при этом не учитываются посты на диагностических станциях (пунктах) государственного технического осмотра;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10.9. за ведение </w:t>
      </w:r>
      <w:proofErr w:type="gramStart"/>
      <w:r>
        <w:rPr>
          <w:rFonts w:ascii="Calibri" w:hAnsi="Calibri" w:cs="Calibri"/>
        </w:rPr>
        <w:t>карточек учета измерений содержания оксида</w:t>
      </w:r>
      <w:proofErr w:type="gramEnd"/>
      <w:r>
        <w:rPr>
          <w:rFonts w:ascii="Calibri" w:hAnsi="Calibri" w:cs="Calibri"/>
        </w:rPr>
        <w:t xml:space="preserve"> углерода, углеводородов и </w:t>
      </w:r>
      <w:proofErr w:type="spellStart"/>
      <w:r>
        <w:rPr>
          <w:rFonts w:ascii="Calibri" w:hAnsi="Calibri" w:cs="Calibri"/>
        </w:rPr>
        <w:t>дымности</w:t>
      </w:r>
      <w:proofErr w:type="spellEnd"/>
      <w:r>
        <w:rPr>
          <w:rFonts w:ascii="Calibri" w:hAnsi="Calibri" w:cs="Calibri"/>
        </w:rPr>
        <w:t xml:space="preserve"> отработанных газов согласно </w:t>
      </w:r>
      <w:hyperlink w:anchor="Par139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Положению для всех транспортных средств автотранспортной организации - 50 баллов;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10.10. за ведение документации по осуществлению производственного контроля в области охраны окружающей среды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приложением 4</w:t>
        </w:r>
      </w:hyperlink>
      <w:r>
        <w:rPr>
          <w:rFonts w:ascii="Calibri" w:hAnsi="Calibri" w:cs="Calibri"/>
        </w:rPr>
        <w:t xml:space="preserve"> к Правилам контроля за соблюдением нормативов содержания загрязняющих веществ в отработанных газах и вредных физических и иных воздействий на атмосферный воздух механическими транспортными средствами, утвержденным постановлением Минприроды от 14 мая 2007 г. N 63 (Национальный реестр правовых актов Республики Беларусь, 2007 г</w:t>
      </w:r>
      <w:proofErr w:type="gram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N 157, 8/16642), - 50 баллов;</w:t>
      </w:r>
      <w:proofErr w:type="gramEnd"/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10.11. за оказание сторонним организациям по договорам услуг по контролю соответствия токсичности и </w:t>
      </w:r>
      <w:proofErr w:type="spellStart"/>
      <w:r>
        <w:rPr>
          <w:rFonts w:ascii="Calibri" w:hAnsi="Calibri" w:cs="Calibri"/>
        </w:rPr>
        <w:t>дымности</w:t>
      </w:r>
      <w:proofErr w:type="spellEnd"/>
      <w:r>
        <w:rPr>
          <w:rFonts w:ascii="Calibri" w:hAnsi="Calibri" w:cs="Calibri"/>
        </w:rPr>
        <w:t xml:space="preserve"> отработанных газов транспортных средств установленным нормативам с выдачей карточек учета замеров содержания оксида углерода, углеводородов и </w:t>
      </w:r>
      <w:proofErr w:type="spellStart"/>
      <w:r>
        <w:rPr>
          <w:rFonts w:ascii="Calibri" w:hAnsi="Calibri" w:cs="Calibri"/>
        </w:rPr>
        <w:t>дымности</w:t>
      </w:r>
      <w:proofErr w:type="spellEnd"/>
      <w:r>
        <w:rPr>
          <w:rFonts w:ascii="Calibri" w:hAnsi="Calibri" w:cs="Calibri"/>
        </w:rPr>
        <w:t xml:space="preserve"> отработанных газов - 0,5 балла за каждое транспортное средство, проверенное два раза в год, при этом не учитываются транспортные средства, представленные на контроль в рамках государственного технического осмотра;</w:t>
      </w:r>
      <w:proofErr w:type="gramEnd"/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за наличие наглядно оформленных стендов с выписками из технических нормативных правовых актов, которыми определяются нормы выбросов загрязняющих веществ в атмосферный воздух с отработанными газами транспортных средств и инструкциями по правилам пользования контрольной и диагностической аппаратурой - 20 баллов. При этом не учитываются стенды диагностических станций государственного технического осмотра;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10.13. за полноту и своевременность уплаты экологического налога - 15 баллов;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10.14. за качество оформления материалов на конкурс (документы сформированы согласно </w:t>
      </w:r>
      <w:hyperlink w:anchor="Par174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Положению и дополнены фотографиями) - 25 баллов;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10.15. за представление дополнительной информации, характеризующей работу автотранспортной организации в части снижения вредного воздействия транспортных средств на окружающую среду (публикации в средствах массовой информации о передовом опыте, работа по экологическому просвещению и воспитанию, участие в конкурсах и др.) - 25 баллов.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6"/>
      <w:bookmarkEnd w:id="10"/>
      <w:r>
        <w:rPr>
          <w:rFonts w:ascii="Calibri" w:hAnsi="Calibri" w:cs="Calibri"/>
        </w:rPr>
        <w:t>11. Участникам конкурса снимаются баллы: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11.1. за производство, выпуск в эксплуатацию после ремонта и (или) технического обслуживания или эксплуатацию транспортных средств, у которых содержание загрязняющих веществ в отработанных газах превышает установленные нормативы, - 10 баллов за каждый случай привлечения к административной ответственности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15.50</w:t>
        </w:r>
      </w:hyperlink>
      <w:r>
        <w:rPr>
          <w:rFonts w:ascii="Calibri" w:hAnsi="Calibri" w:cs="Calibri"/>
        </w:rPr>
        <w:t xml:space="preserve"> Кодекса Республики Беларусь об административных правонарушениях;</w:t>
      </w:r>
      <w:proofErr w:type="gramEnd"/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за прохождение государственного технического осмотра с первого предъявления: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менее 80% транспортных средств от списочного состава транспортных средств - 20 баллов;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каждые последующие 5% менее 75% - 20 баллов;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11.3. за отсутствие журналов учета измерений и принятых мер по предотвращению выпуска в эксплуатацию транспортных средств, не соответствующих требованиям технических нормативных правовых актов, - 20 баллов;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ведение журналов с нарушением требований технических нормативных правовых актов - 10 баллов;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за каждые 0,5% суммарного перерасхода топлива - 20 баллов;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за неисправный стенд по проверке, регулировке систем питания и зажигания транспортных сре</w:t>
      </w:r>
      <w:proofErr w:type="gramStart"/>
      <w:r>
        <w:rPr>
          <w:rFonts w:ascii="Calibri" w:hAnsi="Calibri" w:cs="Calibri"/>
        </w:rPr>
        <w:t>дств с б</w:t>
      </w:r>
      <w:proofErr w:type="gramEnd"/>
      <w:r>
        <w:rPr>
          <w:rFonts w:ascii="Calibri" w:hAnsi="Calibri" w:cs="Calibri"/>
        </w:rPr>
        <w:t>ензиновыми и дизельными двигателями - 20 баллов;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11.6. за нарушение требований по эксплуатации приборов контроля - 25 баллов за каждый неисправный, </w:t>
      </w:r>
      <w:proofErr w:type="spellStart"/>
      <w:r>
        <w:rPr>
          <w:rFonts w:ascii="Calibri" w:hAnsi="Calibri" w:cs="Calibri"/>
        </w:rPr>
        <w:t>неповеренный</w:t>
      </w:r>
      <w:proofErr w:type="spellEnd"/>
      <w:r>
        <w:rPr>
          <w:rFonts w:ascii="Calibri" w:hAnsi="Calibri" w:cs="Calibri"/>
        </w:rPr>
        <w:t xml:space="preserve"> или эксплуатируемый с нарушением требований по эксплуатации прибор;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за наличие задолженности по уплате экологического налога - 30 баллов.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участия в конкурсе автотранспортные организации в срок до 15 февраля года, следующего за годом, по результатам которого проводится конкурс, направляют в районные и городские инспекции, Минский городской комитет природных ресурсов и охраны окружающей среды: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 по форме согласно </w:t>
      </w:r>
      <w:hyperlink w:anchor="Par174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Положению;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эксплуатируемых транспортных средств с их техническими и эксплуатационными характеристиками согласно </w:t>
      </w:r>
      <w:hyperlink w:anchor="Par416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настоящему Положению;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материалы, характеризующие работу автотранспортной организации по сокращению выбросов загрязняющих веществ в атмосферный воздух, публикации, фотографии территории автотранспортной организации и поста контроля, информационных стендов (при наличии).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Общая оценка работы автотранспортной организации по снижению загрязнения атмосферного воздуха определяется по сумме начисленных и снятых баллов по основным показателям конкурса согласно </w:t>
      </w:r>
      <w:hyperlink w:anchor="Par60" w:history="1">
        <w:r>
          <w:rPr>
            <w:rFonts w:ascii="Calibri" w:hAnsi="Calibri" w:cs="Calibri"/>
            <w:color w:val="0000FF"/>
          </w:rPr>
          <w:t>пунктам 10</w:t>
        </w:r>
      </w:hyperlink>
      <w:r>
        <w:rPr>
          <w:rFonts w:ascii="Calibri" w:hAnsi="Calibri" w:cs="Calibri"/>
        </w:rPr>
        <w:t xml:space="preserve"> и </w:t>
      </w:r>
      <w:hyperlink w:anchor="Par86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случае равенства результатов преимущество имеют автотранспортные организации, набравшие наибольшую сумму баллов в соответствии с </w:t>
      </w:r>
      <w:hyperlink w:anchor="Par61" w:history="1">
        <w:r>
          <w:rPr>
            <w:rFonts w:ascii="Calibri" w:hAnsi="Calibri" w:cs="Calibri"/>
            <w:color w:val="0000FF"/>
          </w:rPr>
          <w:t>подпунктами 10.1</w:t>
        </w:r>
      </w:hyperlink>
      <w:r>
        <w:rPr>
          <w:rFonts w:ascii="Calibri" w:hAnsi="Calibri" w:cs="Calibri"/>
        </w:rPr>
        <w:t xml:space="preserve"> - </w:t>
      </w:r>
      <w:hyperlink w:anchor="Par75" w:history="1">
        <w:r>
          <w:rPr>
            <w:rFonts w:ascii="Calibri" w:hAnsi="Calibri" w:cs="Calibri"/>
            <w:color w:val="0000FF"/>
          </w:rPr>
          <w:t>10.5 пункта 10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Для подведения итогов первого, второго и третьего этапов конкурса территориальные органы Минприроды в сроки, указанные в </w:t>
      </w:r>
      <w:hyperlink w:anchor="Par5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организуют: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проверку достоверности представленных материалов;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15.2. формирование районной, областной и республиканской комиссии в соответствии с </w:t>
      </w:r>
      <w:hyperlink w:anchor="Par56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- </w:t>
      </w:r>
      <w:hyperlink w:anchor="Par5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Комиссия при рассмотрении материалов, представленных на конкурс, принимает решение о соответствии самооценки автотранспортной организации условиям, указанным в </w:t>
      </w:r>
      <w:hyperlink w:anchor="Par60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и </w:t>
      </w:r>
      <w:hyperlink w:anchor="Par86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Районная комиссия: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17.1. рассматривает представленные материалы и вносит предложения по начислению и (или) снятию баллов на основании итогов проверки в графу 5 отчета участника республиканского конкурса на лучшую автотранспортную организацию в работе по снижению загрязнения атмосферного воздуха, оформленного в соответствии с </w:t>
      </w:r>
      <w:hyperlink w:anchor="Par174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настоящему Положению;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17.2. оформляет протокол заседания о подведении итогов конкурса на районном уровне и направляет материалы в областной комитет природных ресурсов и охраны окружающей среды.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Областная комиссия: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уточняет достоверность отчетов;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подводит итоги и выбирает три лучшие автотранспортные организации простым голосованием по максимально набранным участником конкурса оценочным баллам;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 оформляет протокол заседания о подведении итогов конкурса на областном уровне и направляет материалы в Минприроды;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18.4. присваивает первое, второе, третье места и организует награждение руководителей организаций-победителей почетными грамотами.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 равенстве голосов или оценочных баллов голос председателя комиссии является решающим.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Церемония награждения победителей конкурса на областном уровне проводится, как </w:t>
      </w:r>
      <w:r>
        <w:rPr>
          <w:rFonts w:ascii="Calibri" w:hAnsi="Calibri" w:cs="Calibri"/>
        </w:rPr>
        <w:lastRenderedPageBreak/>
        <w:t>правило, при проведении Дня охраны окружающей среды 5 июня.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Республиканская комиссия: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подводит итоги конкурса на республиканском уровне;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6 автотранспортных организаций, набравших наибольшее количество баллов;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присваивает следующие места: первое - 1 организации, второе - 2 организациям, третье - 3 организациям с выдачей им соответствующих дипломов и денежных премий.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Для награждения победителей конкурса устанавливаются: дипломы, одна первая премия, две вторых и три третьих премии, которые используются для реализации природоохранных мероприятий и (или) премирования руководителей и работников автотранспортных организаций, принимавших активное участие в работе по снижению загрязнения атмосферного воздуха транспортными средствами.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Размер денежных премий для награждения победителей конкурса ежегодно устанавливается Минприроды.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Результаты конкурса публикуются в средствах массовой информации.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Победители конкурса приглашаются на ежегодный Республиканский экологический форум, на котором в составе выставки имеют право представить информацию о своей автотранспортной организации.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Дипломы и премии победителям республиканского конкурса вручаются на ежегодном Республиканском экологическом форуме в торжественной обстановке.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31"/>
      <w:bookmarkEnd w:id="11"/>
      <w:r>
        <w:rPr>
          <w:rFonts w:ascii="Calibri" w:hAnsi="Calibri" w:cs="Calibri"/>
        </w:rPr>
        <w:t>Приложение 1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республиканском конкурсе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лучшую автотранспортную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организацию в работе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снижению загрязнения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атмосферного воздуха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pStyle w:val="ConsPlusNonformat"/>
      </w:pPr>
      <w:bookmarkStart w:id="12" w:name="Par139"/>
      <w:bookmarkEnd w:id="12"/>
      <w:r>
        <w:t xml:space="preserve">                              КАРТОЧКА</w:t>
      </w:r>
    </w:p>
    <w:p w:rsidR="00BF2BEE" w:rsidRDefault="00BF2BEE">
      <w:pPr>
        <w:pStyle w:val="ConsPlusNonformat"/>
      </w:pPr>
      <w:r>
        <w:t xml:space="preserve">     учета измерений содержания оксида углерода, углеводородов</w:t>
      </w:r>
    </w:p>
    <w:p w:rsidR="00BF2BEE" w:rsidRDefault="00BF2BEE">
      <w:pPr>
        <w:pStyle w:val="ConsPlusNonformat"/>
      </w:pPr>
      <w:r>
        <w:t xml:space="preserve">         и </w:t>
      </w:r>
      <w:proofErr w:type="spellStart"/>
      <w:r>
        <w:t>дымности</w:t>
      </w:r>
      <w:proofErr w:type="spellEnd"/>
      <w:r>
        <w:t xml:space="preserve"> отработанных газов N __________________</w:t>
      </w:r>
    </w:p>
    <w:p w:rsidR="00BF2BEE" w:rsidRDefault="00BF2BEE">
      <w:pPr>
        <w:pStyle w:val="ConsPlusNonformat"/>
      </w:pPr>
    </w:p>
    <w:p w:rsidR="00BF2BEE" w:rsidRDefault="00BF2BEE">
      <w:pPr>
        <w:pStyle w:val="ConsPlusNonformat"/>
      </w:pPr>
      <w:r>
        <w:t>Транспортное средство: марка _______________________________________</w:t>
      </w:r>
    </w:p>
    <w:p w:rsidR="00BF2BEE" w:rsidRDefault="00BF2BEE">
      <w:pPr>
        <w:pStyle w:val="ConsPlusNonformat"/>
      </w:pPr>
      <w:r>
        <w:t>государственный номер_______________________________________________</w:t>
      </w:r>
    </w:p>
    <w:p w:rsidR="00BF2BEE" w:rsidRDefault="00BF2BEE">
      <w:pPr>
        <w:pStyle w:val="ConsPlusNonformat"/>
      </w:pPr>
      <w:r>
        <w:t>Название    автотранспортной    организации,   которой   принадлежит</w:t>
      </w:r>
    </w:p>
    <w:p w:rsidR="00BF2BEE" w:rsidRDefault="00BF2BEE">
      <w:pPr>
        <w:pStyle w:val="ConsPlusNonformat"/>
      </w:pPr>
      <w:r>
        <w:t>транспортное средство ______________________________________________</w:t>
      </w:r>
    </w:p>
    <w:p w:rsidR="00BF2BEE" w:rsidRDefault="00BF2BEE">
      <w:pPr>
        <w:pStyle w:val="ConsPlusNonformat"/>
      </w:pPr>
      <w:r>
        <w:t>Название   организации,   осуществляющей  контроль  токсичности  или</w:t>
      </w:r>
    </w:p>
    <w:p w:rsidR="00BF2BEE" w:rsidRDefault="00BF2BEE">
      <w:pPr>
        <w:pStyle w:val="ConsPlusNonformat"/>
      </w:pPr>
      <w:proofErr w:type="spellStart"/>
      <w:r>
        <w:t>дымности</w:t>
      </w:r>
      <w:proofErr w:type="spellEnd"/>
      <w:r>
        <w:t xml:space="preserve"> отработанных газов двигателей _____________________________</w:t>
      </w:r>
    </w:p>
    <w:p w:rsidR="00BF2BEE" w:rsidRDefault="00BF2BEE">
      <w:pPr>
        <w:pStyle w:val="ConsPlusNonformat"/>
      </w:pPr>
      <w:r>
        <w:t>____________________________________________________________________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2023"/>
        <w:gridCol w:w="1190"/>
        <w:gridCol w:w="1190"/>
        <w:gridCol w:w="3451"/>
      </w:tblGrid>
      <w:tr w:rsidR="00BF2BEE">
        <w:trPr>
          <w:trHeight w:val="600"/>
          <w:tblCellSpacing w:w="5" w:type="nil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контролируемого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показателя   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измеренная</w:t>
            </w:r>
            <w:proofErr w:type="gramEnd"/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величина     </w:t>
            </w:r>
          </w:p>
        </w:tc>
        <w:tc>
          <w:tcPr>
            <w:tcW w:w="3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Заключение, подпись лица,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осуществившего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контроль  </w:t>
            </w:r>
          </w:p>
        </w:tc>
      </w:tr>
      <w:tr w:rsidR="00BF2BEE">
        <w:trPr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5             </w:t>
            </w:r>
          </w:p>
        </w:tc>
      </w:tr>
      <w:tr w:rsidR="00BF2BEE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166"/>
      <w:bookmarkEnd w:id="13"/>
      <w:r>
        <w:rPr>
          <w:rFonts w:ascii="Calibri" w:hAnsi="Calibri" w:cs="Calibri"/>
        </w:rPr>
        <w:t>Приложение 2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республиканском конкурсе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лучшую автотранспортную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организацию в работе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снижению загрязнения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атмосферного воздуха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pStyle w:val="ConsPlusNonformat"/>
      </w:pPr>
      <w:bookmarkStart w:id="14" w:name="Par174"/>
      <w:bookmarkEnd w:id="14"/>
      <w:r>
        <w:t xml:space="preserve">                               ОТЧЕТ</w:t>
      </w:r>
    </w:p>
    <w:p w:rsidR="00BF2BEE" w:rsidRDefault="00BF2BEE">
      <w:pPr>
        <w:pStyle w:val="ConsPlusNonformat"/>
      </w:pPr>
      <w:r>
        <w:t xml:space="preserve">   участника республиканского конкурса на </w:t>
      </w:r>
      <w:proofErr w:type="gramStart"/>
      <w:r>
        <w:t>лучшую</w:t>
      </w:r>
      <w:proofErr w:type="gramEnd"/>
      <w:r>
        <w:t xml:space="preserve"> автотранспортную</w:t>
      </w:r>
    </w:p>
    <w:p w:rsidR="00BF2BEE" w:rsidRDefault="00BF2BEE">
      <w:pPr>
        <w:pStyle w:val="ConsPlusNonformat"/>
      </w:pPr>
      <w:r>
        <w:t xml:space="preserve"> организацию в работе по снижению загрязнения атмосферного воздуха</w:t>
      </w:r>
    </w:p>
    <w:p w:rsidR="00BF2BEE" w:rsidRDefault="00BF2BEE">
      <w:pPr>
        <w:pStyle w:val="ConsPlusNonformat"/>
      </w:pPr>
    </w:p>
    <w:p w:rsidR="00BF2BEE" w:rsidRDefault="00BF2BEE">
      <w:pPr>
        <w:pStyle w:val="ConsPlusNonformat"/>
      </w:pPr>
      <w:r>
        <w:t>Полное наименование автотранспортной организации ___________________</w:t>
      </w:r>
    </w:p>
    <w:p w:rsidR="00BF2BEE" w:rsidRDefault="00BF2BEE">
      <w:pPr>
        <w:pStyle w:val="ConsPlusNonformat"/>
      </w:pPr>
      <w:r>
        <w:t>____________________________________________________________________</w:t>
      </w:r>
    </w:p>
    <w:p w:rsidR="00BF2BEE" w:rsidRDefault="00BF2BEE">
      <w:pPr>
        <w:pStyle w:val="ConsPlusNonformat"/>
      </w:pPr>
      <w:r>
        <w:t>Сокращенное наименование автотранспортной организации ______________</w:t>
      </w:r>
    </w:p>
    <w:p w:rsidR="00BF2BEE" w:rsidRDefault="00BF2BEE">
      <w:pPr>
        <w:pStyle w:val="ConsPlusNonformat"/>
      </w:pPr>
      <w:r>
        <w:t>Место нахождения ___________________________________________________</w:t>
      </w:r>
    </w:p>
    <w:p w:rsidR="00BF2BEE" w:rsidRDefault="00BF2BEE">
      <w:pPr>
        <w:pStyle w:val="ConsPlusNonformat"/>
      </w:pPr>
      <w:r>
        <w:t>Почтовый   адрес,   телефон   /   факс,   адрес   электронной  почты</w:t>
      </w:r>
    </w:p>
    <w:p w:rsidR="00BF2BEE" w:rsidRDefault="00BF2BEE">
      <w:pPr>
        <w:pStyle w:val="ConsPlusNonformat"/>
      </w:pPr>
      <w:r>
        <w:t>автотранспортной организации _______________________________________</w:t>
      </w:r>
    </w:p>
    <w:p w:rsidR="00BF2BEE" w:rsidRDefault="00BF2BEE">
      <w:pPr>
        <w:pStyle w:val="ConsPlusNonformat"/>
      </w:pPr>
      <w:r>
        <w:t>____________________________________________________________________</w:t>
      </w:r>
    </w:p>
    <w:p w:rsidR="00BF2BEE" w:rsidRDefault="00BF2BEE">
      <w:pPr>
        <w:pStyle w:val="ConsPlusNonformat"/>
      </w:pPr>
      <w:r>
        <w:t>____________________________________________________________________</w:t>
      </w:r>
    </w:p>
    <w:p w:rsidR="00BF2BEE" w:rsidRDefault="00BF2BEE">
      <w:pPr>
        <w:pStyle w:val="ConsPlusNonformat"/>
      </w:pPr>
      <w:r>
        <w:t>Банковские реквизиты _______________________________________________</w:t>
      </w:r>
    </w:p>
    <w:p w:rsidR="00BF2BEE" w:rsidRDefault="00BF2BEE">
      <w:pPr>
        <w:pStyle w:val="ConsPlusNonformat"/>
      </w:pPr>
      <w:r>
        <w:t>Учетный номер плательщика __________________________________________</w:t>
      </w:r>
    </w:p>
    <w:p w:rsidR="00BF2BEE" w:rsidRDefault="00BF2BEE">
      <w:pPr>
        <w:pStyle w:val="ConsPlusNonformat"/>
      </w:pPr>
      <w:r>
        <w:t>Сведения о руководстве автотранспортной организации:</w:t>
      </w:r>
    </w:p>
    <w:p w:rsidR="00BF2BEE" w:rsidRDefault="00BF2BEE">
      <w:pPr>
        <w:pStyle w:val="ConsPlusNonformat"/>
      </w:pPr>
      <w:r>
        <w:t>Фамилия, имя, отчество руководителя ________________________________</w:t>
      </w:r>
    </w:p>
    <w:p w:rsidR="00BF2BEE" w:rsidRDefault="00BF2BEE">
      <w:pPr>
        <w:pStyle w:val="ConsPlusNonformat"/>
      </w:pPr>
      <w:r>
        <w:t>____________________________________________________________________</w:t>
      </w:r>
    </w:p>
    <w:p w:rsidR="00BF2BEE" w:rsidRDefault="00BF2BEE">
      <w:pPr>
        <w:pStyle w:val="ConsPlusNonformat"/>
      </w:pPr>
      <w:r>
        <w:t>Телефон / факс руководителя ________________________________________</w:t>
      </w:r>
    </w:p>
    <w:p w:rsidR="00BF2BEE" w:rsidRDefault="00BF2BEE">
      <w:pPr>
        <w:pStyle w:val="ConsPlusNonformat"/>
      </w:pPr>
      <w:r>
        <w:t>Фамилия, имя, отчество главного инженера ___________________________</w:t>
      </w:r>
    </w:p>
    <w:p w:rsidR="00BF2BEE" w:rsidRDefault="00BF2BEE">
      <w:pPr>
        <w:pStyle w:val="ConsPlusNonformat"/>
      </w:pPr>
      <w:r>
        <w:t>____________________________________________________________________</w:t>
      </w:r>
    </w:p>
    <w:p w:rsidR="00BF2BEE" w:rsidRDefault="00BF2BEE">
      <w:pPr>
        <w:pStyle w:val="ConsPlusNonformat"/>
      </w:pPr>
      <w:r>
        <w:t>Телефон / факс главного инженера ___________________________________</w:t>
      </w:r>
    </w:p>
    <w:p w:rsidR="00BF2BEE" w:rsidRDefault="00BF2BEE">
      <w:pPr>
        <w:pStyle w:val="ConsPlusNonformat"/>
      </w:pPr>
      <w:r>
        <w:t xml:space="preserve">Фамилия,  имя,  отчество,  телефон  /  факс  лица, ответственного </w:t>
      </w:r>
      <w:proofErr w:type="gramStart"/>
      <w:r>
        <w:t>за</w:t>
      </w:r>
      <w:proofErr w:type="gramEnd"/>
    </w:p>
    <w:p w:rsidR="00BF2BEE" w:rsidRDefault="00BF2BEE">
      <w:pPr>
        <w:pStyle w:val="ConsPlusNonformat"/>
      </w:pPr>
      <w:r>
        <w:t>охрану окружающей среды ____________________________________________</w:t>
      </w:r>
    </w:p>
    <w:p w:rsidR="00BF2BEE" w:rsidRDefault="00BF2BEE">
      <w:pPr>
        <w:pStyle w:val="ConsPlusNonformat"/>
      </w:pPr>
      <w:r>
        <w:t>____________________________________________________________________</w:t>
      </w:r>
    </w:p>
    <w:p w:rsidR="00BF2BEE" w:rsidRDefault="00BF2BEE">
      <w:pPr>
        <w:pStyle w:val="ConsPlusNonformat"/>
      </w:pPr>
      <w:r>
        <w:t>Перечень диагностического оборудования, имеющегося на посту (постах)</w:t>
      </w:r>
    </w:p>
    <w:p w:rsidR="00BF2BEE" w:rsidRDefault="00BF2BEE">
      <w:pPr>
        <w:pStyle w:val="ConsPlusNonformat"/>
      </w:pPr>
      <w:r>
        <w:t>контроля: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380"/>
        <w:gridCol w:w="2499"/>
        <w:gridCol w:w="2975"/>
      </w:tblGrid>
      <w:tr w:rsidR="00BF2BEE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и тип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оборудования  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Учетный (заводской)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номер       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следующей поверки </w:t>
            </w:r>
          </w:p>
        </w:tc>
      </w:tr>
      <w:tr w:rsidR="00BF2BE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           </w:t>
            </w:r>
          </w:p>
        </w:tc>
      </w:tr>
      <w:tr w:rsidR="00BF2BE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pStyle w:val="ConsPlusNonformat"/>
      </w:pPr>
      <w:r>
        <w:t>Сведения  о наличии и использовании стендов по проверке, регулировке</w:t>
      </w:r>
    </w:p>
    <w:p w:rsidR="00BF2BEE" w:rsidRDefault="00BF2BEE">
      <w:pPr>
        <w:pStyle w:val="ConsPlusNonformat"/>
      </w:pPr>
      <w:r>
        <w:t xml:space="preserve">систем  питания  и  зажигания  транспортных  средств с </w:t>
      </w:r>
      <w:proofErr w:type="gramStart"/>
      <w:r>
        <w:t>бензиновыми</w:t>
      </w:r>
      <w:proofErr w:type="gramEnd"/>
      <w:r>
        <w:t xml:space="preserve"> и</w:t>
      </w:r>
    </w:p>
    <w:p w:rsidR="00BF2BEE" w:rsidRDefault="00BF2BEE">
      <w:pPr>
        <w:pStyle w:val="ConsPlusNonformat"/>
      </w:pPr>
      <w:r>
        <w:t>дизельными двигателями: ____________________________________________</w:t>
      </w:r>
    </w:p>
    <w:p w:rsidR="00BF2BEE" w:rsidRDefault="00BF2BEE">
      <w:pPr>
        <w:pStyle w:val="ConsPlusNonformat"/>
      </w:pPr>
      <w:r>
        <w:t>____________________________________________________________________</w:t>
      </w:r>
    </w:p>
    <w:p w:rsidR="00BF2BEE" w:rsidRDefault="00BF2BEE">
      <w:pPr>
        <w:pStyle w:val="ConsPlusNonformat"/>
      </w:pPr>
      <w:r>
        <w:t>____________________________________________________________________</w:t>
      </w:r>
    </w:p>
    <w:p w:rsidR="00BF2BEE" w:rsidRDefault="00BF2BEE">
      <w:pPr>
        <w:pStyle w:val="ConsPlusNonformat"/>
      </w:pPr>
      <w:r>
        <w:t>____________________________________________________________________</w:t>
      </w:r>
    </w:p>
    <w:p w:rsidR="00BF2BEE" w:rsidRDefault="00BF2BEE">
      <w:pPr>
        <w:pStyle w:val="ConsPlusNonformat"/>
      </w:pPr>
    </w:p>
    <w:p w:rsidR="00BF2BEE" w:rsidRDefault="00BF2BEE">
      <w:pPr>
        <w:pStyle w:val="ConsPlusNonformat"/>
      </w:pPr>
      <w:r>
        <w:t>Показатели республиканского конкурса: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332"/>
        <w:gridCol w:w="1428"/>
        <w:gridCol w:w="1428"/>
        <w:gridCol w:w="1785"/>
      </w:tblGrid>
      <w:tr w:rsidR="00BF2BEE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Перечень показателей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республиканского конкурса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баллов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Набранное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баллов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Предложение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районной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комиссии   </w:t>
            </w:r>
          </w:p>
        </w:tc>
      </w:tr>
      <w:tr w:rsidR="00BF2BE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</w:tr>
      <w:tr w:rsidR="00BF2BEE">
        <w:trPr>
          <w:tblCellSpacing w:w="5" w:type="nil"/>
        </w:trPr>
        <w:tc>
          <w:tcPr>
            <w:tcW w:w="856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Основные показатели                        </w:t>
            </w:r>
          </w:p>
        </w:tc>
      </w:tr>
      <w:tr w:rsidR="00BF2BEE">
        <w:trPr>
          <w:trHeight w:val="1200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Обновление парка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средств: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5 до 6% от списочного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 баллов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8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каждый 0,1% обновления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парка транспортных средств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6%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+3n балла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10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обновлении парка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целевых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бюджетных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средств: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5 до 6% от списочного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состава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баллов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каждый 0,1% обновления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парка транспортных средств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6%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+2n балла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1000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Прохождение     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технического осмотра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первого предъявления: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8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95 до 100% от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списочного состава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баллов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95% включительно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баллов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90% включительно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баллов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85% включительно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баллов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80% включительно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баллов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80%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баллов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1000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в составе парка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средств,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соответствующих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стандартам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Евро-2 - 4: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8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5% от списочного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баллов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10% включительно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баллов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каждый 1% свыше 10%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+10n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баллов 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Экономия моторного топлива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каждый 0,1%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суммарной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экономии топлива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+5n балла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1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     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административных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правонарушений по статье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15.50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Кодекса Республики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Беларусь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административных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 проведения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конкурса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 баллов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1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Переоборудованные в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течение срока проведения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конкурса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переведенные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сжатом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природном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сжиженном   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углеводородном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газах. За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каждое транспортное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средство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+10n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баллов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12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и использование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стендов по проверке,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регулировке систем питания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зажигания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бензиновыми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дизельными двигателями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+20n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баллов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1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дополнительного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 (постов) контроля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определению токсичности и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дымности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отработанных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 двигателей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 (из  </w:t>
            </w:r>
            <w:proofErr w:type="gramEnd"/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расчета 1 пост на 50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средств)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+50n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баллов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1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карточек учета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измерений содержания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оксида углерода,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углеводородов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дымности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отработанных газов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всех транспортных средств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автотранспортной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баллов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10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документации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осуществлению   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производственного контроля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области охраны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окружающей среды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баллов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2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сторонним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 по договорам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по контролю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соответствия токсичности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дымности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отработанных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газов транспортных средств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установленным нормативам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выдачей карточек учета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замеров содержания оксида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углерода, углеводородов и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дымности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отработанных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газов. За каждое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транспортное средство,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проверенное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два раза в год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+0,5n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баллов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30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наглядно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оформленных стендов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выписками из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технических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нормативных правовых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актов, которыми 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определяются нормы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выбросов загрязняющих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веществ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атмосферный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отработанными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газами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и инструкциями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правилам пользования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контрольной и   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диагностической 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аппаратурой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баллов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Полнота и своевременность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уплаты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экологического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баллов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blCellSpacing w:w="5" w:type="nil"/>
        </w:trPr>
        <w:tc>
          <w:tcPr>
            <w:tcW w:w="856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Дополнительные показатели (заполняются районной комиссией)    </w:t>
            </w:r>
          </w:p>
        </w:tc>
      </w:tr>
      <w:tr w:rsidR="00BF2BEE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Качество оформления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на конкурс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25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баллов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rHeight w:val="30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Представление   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дополнительной информации,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характеризующей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работу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автотранспортной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в части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снижения негативного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окружающую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среду (публикации в       </w:t>
            </w:r>
            <w:proofErr w:type="gramEnd"/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массовой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передовом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опыте, работа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экологическому просвещению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воспитанию, участие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конкурсах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др.)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25   </w:t>
            </w:r>
          </w:p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баллов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2BEE">
        <w:trPr>
          <w:tblCellSpacing w:w="5" w:type="nil"/>
        </w:trPr>
        <w:tc>
          <w:tcPr>
            <w:tcW w:w="535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ИТОГО (сумма баллов)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EE" w:rsidRDefault="00B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pStyle w:val="ConsPlusNonformat"/>
      </w:pPr>
      <w:r>
        <w:t>Руководитель автотранспортной организации __________ _______________</w:t>
      </w:r>
    </w:p>
    <w:p w:rsidR="00BF2BEE" w:rsidRDefault="00BF2BEE">
      <w:pPr>
        <w:pStyle w:val="ConsPlusNonformat"/>
      </w:pPr>
      <w:r>
        <w:t xml:space="preserve">                                           </w:t>
      </w:r>
      <w:proofErr w:type="gramStart"/>
      <w:r>
        <w:t>(подпись)    (инициалы,</w:t>
      </w:r>
      <w:proofErr w:type="gramEnd"/>
    </w:p>
    <w:p w:rsidR="00BF2BEE" w:rsidRDefault="00BF2BEE">
      <w:pPr>
        <w:pStyle w:val="ConsPlusNonformat"/>
      </w:pPr>
      <w:r>
        <w:t xml:space="preserve">                                                         фамилия)</w:t>
      </w:r>
    </w:p>
    <w:p w:rsidR="00BF2BEE" w:rsidRDefault="00BF2BEE">
      <w:pPr>
        <w:pStyle w:val="ConsPlusNonformat"/>
      </w:pPr>
      <w:r>
        <w:t xml:space="preserve">                                           М.П.</w:t>
      </w:r>
    </w:p>
    <w:p w:rsidR="00BF2BEE" w:rsidRDefault="00BF2BEE">
      <w:pPr>
        <w:pStyle w:val="ConsPlusNonformat"/>
      </w:pPr>
      <w:r>
        <w:t>Председатель комиссии ________________ _____________________________</w:t>
      </w:r>
    </w:p>
    <w:p w:rsidR="00BF2BEE" w:rsidRDefault="00BF2BEE">
      <w:pPr>
        <w:pStyle w:val="ConsPlusNonformat"/>
      </w:pPr>
      <w:r>
        <w:t xml:space="preserve">                         (подпись)           (инициалы, фамилия)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408"/>
      <w:bookmarkEnd w:id="15"/>
      <w:r>
        <w:rPr>
          <w:rFonts w:ascii="Calibri" w:hAnsi="Calibri" w:cs="Calibri"/>
        </w:rPr>
        <w:t>Приложение 3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республиканском конкурсе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лучшую автотранспортную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организацию в работе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снижению загрязнения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атмосферного воздуха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pStyle w:val="ConsPlusNonformat"/>
        <w:rPr>
          <w:sz w:val="16"/>
          <w:szCs w:val="16"/>
        </w:rPr>
      </w:pPr>
      <w:bookmarkStart w:id="16" w:name="Par416"/>
      <w:bookmarkEnd w:id="16"/>
      <w:r>
        <w:rPr>
          <w:sz w:val="16"/>
          <w:szCs w:val="16"/>
        </w:rPr>
        <w:lastRenderedPageBreak/>
        <w:t xml:space="preserve">                              ПЕРЕЧЕНЬ</w:t>
      </w:r>
    </w:p>
    <w:p w:rsidR="00BF2BEE" w:rsidRDefault="00BF2BE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эксплуатируемых транспортных средств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их</w:t>
      </w:r>
      <w:proofErr w:type="gramEnd"/>
    </w:p>
    <w:p w:rsidR="00BF2BEE" w:rsidRDefault="00BF2BE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техническими и эксплуатационными характеристиками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┬────────────┬─────────┬─────────────────────┬───────────────────────────┐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│Наименование группы   │Количество  │</w:t>
      </w:r>
      <w:proofErr w:type="spellStart"/>
      <w:r>
        <w:rPr>
          <w:rFonts w:ascii="Courier New" w:hAnsi="Courier New" w:cs="Courier New"/>
          <w:sz w:val="16"/>
          <w:szCs w:val="16"/>
        </w:rPr>
        <w:t>Испол</w:t>
      </w:r>
      <w:proofErr w:type="gramStart"/>
      <w:r>
        <w:rPr>
          <w:rFonts w:ascii="Courier New" w:hAnsi="Courier New" w:cs="Courier New"/>
          <w:sz w:val="16"/>
          <w:szCs w:val="16"/>
        </w:rPr>
        <w:t>ь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│Количество транспорт-│Количество транспортных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│единиц      │</w:t>
      </w:r>
      <w:proofErr w:type="spellStart"/>
      <w:r>
        <w:rPr>
          <w:rFonts w:ascii="Courier New" w:hAnsi="Courier New" w:cs="Courier New"/>
          <w:sz w:val="16"/>
          <w:szCs w:val="16"/>
        </w:rPr>
        <w:t>зовано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>
        <w:rPr>
          <w:rFonts w:ascii="Courier New" w:hAnsi="Courier New" w:cs="Courier New"/>
          <w:sz w:val="16"/>
          <w:szCs w:val="16"/>
        </w:rPr>
        <w:t>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средств со </w:t>
      </w:r>
      <w:proofErr w:type="spellStart"/>
      <w:r>
        <w:rPr>
          <w:rFonts w:ascii="Courier New" w:hAnsi="Courier New" w:cs="Courier New"/>
          <w:sz w:val="16"/>
          <w:szCs w:val="16"/>
        </w:rPr>
        <w:t>сроком│средств</w:t>
      </w:r>
      <w:proofErr w:type="spellEnd"/>
      <w:r>
        <w:rPr>
          <w:rFonts w:ascii="Courier New" w:hAnsi="Courier New" w:cs="Courier New"/>
          <w:sz w:val="16"/>
          <w:szCs w:val="16"/>
        </w:rPr>
        <w:t>, соответствующих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транспортных</w:t>
      </w:r>
      <w:proofErr w:type="gramEnd"/>
      <w:r>
        <w:rPr>
          <w:rFonts w:ascii="Courier New" w:hAnsi="Courier New" w:cs="Courier New"/>
          <w:sz w:val="16"/>
          <w:szCs w:val="16"/>
        </w:rPr>
        <w:t>│топлива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│эксплуатации         │Правилам ЕЭК ООН, </w:t>
      </w:r>
      <w:proofErr w:type="spellStart"/>
      <w:r>
        <w:rPr>
          <w:rFonts w:ascii="Courier New" w:hAnsi="Courier New" w:cs="Courier New"/>
          <w:sz w:val="16"/>
          <w:szCs w:val="16"/>
        </w:rPr>
        <w:t>стандар</w:t>
      </w:r>
      <w:proofErr w:type="spellEnd"/>
      <w:r>
        <w:rPr>
          <w:rFonts w:ascii="Courier New" w:hAnsi="Courier New" w:cs="Courier New"/>
          <w:sz w:val="16"/>
          <w:szCs w:val="16"/>
        </w:rPr>
        <w:t>-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│средств     │тонн в   │                     │там ЕВРО             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  ├─────┬──────┤год (тыс.├────┬────┬─────┬─────┼──────┬──────┬──────┬──────┤</w:t>
      </w:r>
      <w:proofErr w:type="gramEnd"/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</w:t>
      </w:r>
      <w:proofErr w:type="spellStart"/>
      <w:r>
        <w:rPr>
          <w:rFonts w:ascii="Courier New" w:hAnsi="Courier New" w:cs="Courier New"/>
          <w:sz w:val="16"/>
          <w:szCs w:val="16"/>
        </w:rPr>
        <w:t>всего│из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них│куб</w:t>
      </w:r>
      <w:proofErr w:type="gramStart"/>
      <w:r>
        <w:rPr>
          <w:rFonts w:ascii="Courier New" w:hAnsi="Courier New" w:cs="Courier New"/>
          <w:sz w:val="16"/>
          <w:szCs w:val="16"/>
        </w:rPr>
        <w:t>.м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/   │до 3│от </w:t>
      </w:r>
      <w:proofErr w:type="spellStart"/>
      <w:r>
        <w:rPr>
          <w:rFonts w:ascii="Courier New" w:hAnsi="Courier New" w:cs="Courier New"/>
          <w:sz w:val="16"/>
          <w:szCs w:val="16"/>
        </w:rPr>
        <w:t>3│от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7 │</w:t>
      </w:r>
      <w:proofErr w:type="spellStart"/>
      <w:r>
        <w:rPr>
          <w:rFonts w:ascii="Courier New" w:hAnsi="Courier New" w:cs="Courier New"/>
          <w:sz w:val="16"/>
          <w:szCs w:val="16"/>
        </w:rPr>
        <w:t>свы</w:t>
      </w:r>
      <w:proofErr w:type="spellEnd"/>
      <w:r>
        <w:rPr>
          <w:rFonts w:ascii="Courier New" w:hAnsi="Courier New" w:cs="Courier New"/>
          <w:sz w:val="16"/>
          <w:szCs w:val="16"/>
        </w:rPr>
        <w:t>- │не    │Евро-2│Евро-3│Евро-4│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│на   │</w:t>
      </w:r>
      <w:proofErr w:type="spellStart"/>
      <w:r>
        <w:rPr>
          <w:rFonts w:ascii="Courier New" w:hAnsi="Courier New" w:cs="Courier New"/>
          <w:sz w:val="16"/>
          <w:szCs w:val="16"/>
        </w:rPr>
        <w:t>раб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│год)     │лет │до 7│до 10│ше 10│серти-│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</w:t>
      </w:r>
      <w:proofErr w:type="spellStart"/>
      <w:r>
        <w:rPr>
          <w:rFonts w:ascii="Courier New" w:hAnsi="Courier New" w:cs="Courier New"/>
          <w:sz w:val="16"/>
          <w:szCs w:val="16"/>
        </w:rPr>
        <w:t>учете│тающих</w:t>
      </w:r>
      <w:proofErr w:type="spellEnd"/>
      <w:r>
        <w:rPr>
          <w:rFonts w:ascii="Courier New" w:hAnsi="Courier New" w:cs="Courier New"/>
          <w:sz w:val="16"/>
          <w:szCs w:val="16"/>
        </w:rPr>
        <w:t>│         │    │лет │</w:t>
      </w:r>
      <w:proofErr w:type="gramStart"/>
      <w:r>
        <w:rPr>
          <w:rFonts w:ascii="Courier New" w:hAnsi="Courier New" w:cs="Courier New"/>
          <w:sz w:val="16"/>
          <w:szCs w:val="16"/>
        </w:rPr>
        <w:t>лет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│лет  │</w:t>
      </w:r>
      <w:proofErr w:type="spellStart"/>
      <w:r>
        <w:rPr>
          <w:rFonts w:ascii="Courier New" w:hAnsi="Courier New" w:cs="Courier New"/>
          <w:sz w:val="16"/>
          <w:szCs w:val="16"/>
        </w:rPr>
        <w:t>фици</w:t>
      </w:r>
      <w:proofErr w:type="spellEnd"/>
      <w:r>
        <w:rPr>
          <w:rFonts w:ascii="Courier New" w:hAnsi="Courier New" w:cs="Courier New"/>
          <w:sz w:val="16"/>
          <w:szCs w:val="16"/>
        </w:rPr>
        <w:t>-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│      │         │    │    │     │     │</w:t>
      </w:r>
      <w:proofErr w:type="spellStart"/>
      <w:r>
        <w:rPr>
          <w:rFonts w:ascii="Courier New" w:hAnsi="Courier New" w:cs="Courier New"/>
          <w:sz w:val="16"/>
          <w:szCs w:val="16"/>
        </w:rPr>
        <w:t>рованы</w:t>
      </w:r>
      <w:proofErr w:type="spellEnd"/>
      <w:r>
        <w:rPr>
          <w:rFonts w:ascii="Courier New" w:hAnsi="Courier New" w:cs="Courier New"/>
          <w:sz w:val="16"/>
          <w:szCs w:val="16"/>
        </w:rPr>
        <w:t>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1          │  2  │  3   │    4    │ 5  │ 6  │  7  │  8  │  9   │  10  │  11  │  12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Легковые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- всего      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│топливо:              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│газ сжиженный (сжатый)│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│бензин: нормаль-80    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│АИ-92                 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│АИ-95                 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│дизтопливо            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Грузовые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- всего      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│топливо:              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│газ сжиженный (сжатый)│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│бензин: нормаль-80    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│дизтопливо            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│Автобусы - всего      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│топливо:              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│газ сжиженный (сжатый)│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│бензин: нормаль-80    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│АИ-92                 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│АИ-95                 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│дизтопливо            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│Мотоциклы - всего     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│топливо:______________│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(указать)   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│Строительная техника -│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                 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│топливо:______________│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(указать)   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│Сельхозтехника - всего│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│топливо:______________│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(указать)   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┼──────┼─────────┼────┼────┼─────┼─────┼──────┼──────┼──────┼──────┤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ИТОГО│     │      │         │    │    │     │     │      │      │      │      │</w:t>
      </w:r>
    </w:p>
    <w:p w:rsidR="00BF2BEE" w:rsidRDefault="00BF2BEE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┴─────┴──────┴─────────┴────┴────┴─────┴─────┴──────┴──────┴──────┴──────┘</w:t>
      </w:r>
    </w:p>
    <w:p w:rsidR="00BF2BEE" w:rsidRDefault="00BF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BEE" w:rsidRDefault="00BF2BE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инженер автотранспортной организации _________ _____________</w:t>
      </w:r>
    </w:p>
    <w:p w:rsidR="00BF2BEE" w:rsidRDefault="00BF2BE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proofErr w:type="gramStart"/>
      <w:r>
        <w:rPr>
          <w:sz w:val="16"/>
          <w:szCs w:val="16"/>
        </w:rPr>
        <w:t>(подпись)   (инициалы,</w:t>
      </w:r>
      <w:proofErr w:type="gramEnd"/>
    </w:p>
    <w:p w:rsidR="00BF2BEE" w:rsidRDefault="00BF2BE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фамилия)</w:t>
      </w:r>
    </w:p>
    <w:sectPr w:rsidR="00BF2BEE" w:rsidSect="00DC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EE"/>
    <w:rsid w:val="00004D25"/>
    <w:rsid w:val="00012004"/>
    <w:rsid w:val="00022F07"/>
    <w:rsid w:val="00025A75"/>
    <w:rsid w:val="00070FD7"/>
    <w:rsid w:val="00072A6E"/>
    <w:rsid w:val="00075ED3"/>
    <w:rsid w:val="0007776C"/>
    <w:rsid w:val="0008334D"/>
    <w:rsid w:val="00083AD4"/>
    <w:rsid w:val="000C1416"/>
    <w:rsid w:val="000C26AC"/>
    <w:rsid w:val="000C3ED6"/>
    <w:rsid w:val="000C7BE3"/>
    <w:rsid w:val="000D7D86"/>
    <w:rsid w:val="000E3368"/>
    <w:rsid w:val="00106AC4"/>
    <w:rsid w:val="00107952"/>
    <w:rsid w:val="001217B4"/>
    <w:rsid w:val="00142786"/>
    <w:rsid w:val="00145383"/>
    <w:rsid w:val="00173C8D"/>
    <w:rsid w:val="0017469B"/>
    <w:rsid w:val="00175A92"/>
    <w:rsid w:val="001837DD"/>
    <w:rsid w:val="00191081"/>
    <w:rsid w:val="001920B9"/>
    <w:rsid w:val="00196C2C"/>
    <w:rsid w:val="001A4063"/>
    <w:rsid w:val="001B4EF7"/>
    <w:rsid w:val="001B691F"/>
    <w:rsid w:val="001C2468"/>
    <w:rsid w:val="001D1650"/>
    <w:rsid w:val="001E11B3"/>
    <w:rsid w:val="001E1388"/>
    <w:rsid w:val="001E6BFA"/>
    <w:rsid w:val="001F4571"/>
    <w:rsid w:val="001F5BB1"/>
    <w:rsid w:val="002039D0"/>
    <w:rsid w:val="002156CC"/>
    <w:rsid w:val="00217A2B"/>
    <w:rsid w:val="00233B95"/>
    <w:rsid w:val="00252661"/>
    <w:rsid w:val="00267AA3"/>
    <w:rsid w:val="00271D04"/>
    <w:rsid w:val="00272E63"/>
    <w:rsid w:val="0029582B"/>
    <w:rsid w:val="002A47DE"/>
    <w:rsid w:val="002A67FD"/>
    <w:rsid w:val="002B1C71"/>
    <w:rsid w:val="002B1DD2"/>
    <w:rsid w:val="002D231C"/>
    <w:rsid w:val="002D4F80"/>
    <w:rsid w:val="002E546B"/>
    <w:rsid w:val="00302620"/>
    <w:rsid w:val="00304570"/>
    <w:rsid w:val="00305526"/>
    <w:rsid w:val="003076B5"/>
    <w:rsid w:val="003136F2"/>
    <w:rsid w:val="003166D8"/>
    <w:rsid w:val="00332400"/>
    <w:rsid w:val="00365DF1"/>
    <w:rsid w:val="00367B1B"/>
    <w:rsid w:val="00375DC0"/>
    <w:rsid w:val="00384460"/>
    <w:rsid w:val="00396660"/>
    <w:rsid w:val="003B599C"/>
    <w:rsid w:val="003C3674"/>
    <w:rsid w:val="003C3704"/>
    <w:rsid w:val="003E57D6"/>
    <w:rsid w:val="003F40D2"/>
    <w:rsid w:val="004140C2"/>
    <w:rsid w:val="00421F14"/>
    <w:rsid w:val="0043627F"/>
    <w:rsid w:val="004556B6"/>
    <w:rsid w:val="00455C89"/>
    <w:rsid w:val="004762EB"/>
    <w:rsid w:val="0048256C"/>
    <w:rsid w:val="00486988"/>
    <w:rsid w:val="00494DB0"/>
    <w:rsid w:val="004A0AB2"/>
    <w:rsid w:val="004B43B8"/>
    <w:rsid w:val="004B7FF7"/>
    <w:rsid w:val="004C0EB8"/>
    <w:rsid w:val="004C2727"/>
    <w:rsid w:val="004C5C87"/>
    <w:rsid w:val="004E3265"/>
    <w:rsid w:val="005044B9"/>
    <w:rsid w:val="0051247B"/>
    <w:rsid w:val="00517FDC"/>
    <w:rsid w:val="00525221"/>
    <w:rsid w:val="005355B8"/>
    <w:rsid w:val="00537C7C"/>
    <w:rsid w:val="00542886"/>
    <w:rsid w:val="005468A1"/>
    <w:rsid w:val="0055570C"/>
    <w:rsid w:val="005631B1"/>
    <w:rsid w:val="00563D84"/>
    <w:rsid w:val="00576435"/>
    <w:rsid w:val="0058339D"/>
    <w:rsid w:val="005A3211"/>
    <w:rsid w:val="005B61CF"/>
    <w:rsid w:val="005C3733"/>
    <w:rsid w:val="005D060F"/>
    <w:rsid w:val="005E48D2"/>
    <w:rsid w:val="005F21AD"/>
    <w:rsid w:val="005F2ECB"/>
    <w:rsid w:val="0060064B"/>
    <w:rsid w:val="00604008"/>
    <w:rsid w:val="00634CE1"/>
    <w:rsid w:val="00637C70"/>
    <w:rsid w:val="00661DC7"/>
    <w:rsid w:val="006622F5"/>
    <w:rsid w:val="00671BF8"/>
    <w:rsid w:val="006743FC"/>
    <w:rsid w:val="00675747"/>
    <w:rsid w:val="006B6C0F"/>
    <w:rsid w:val="006C12E3"/>
    <w:rsid w:val="006C4982"/>
    <w:rsid w:val="006D237E"/>
    <w:rsid w:val="006E0E3D"/>
    <w:rsid w:val="006E60F1"/>
    <w:rsid w:val="006F0BF3"/>
    <w:rsid w:val="006F2FC2"/>
    <w:rsid w:val="00722506"/>
    <w:rsid w:val="00732EBC"/>
    <w:rsid w:val="00736556"/>
    <w:rsid w:val="007414D9"/>
    <w:rsid w:val="007462A6"/>
    <w:rsid w:val="007559DB"/>
    <w:rsid w:val="007667DE"/>
    <w:rsid w:val="007954CE"/>
    <w:rsid w:val="007A4EEA"/>
    <w:rsid w:val="007B4DBA"/>
    <w:rsid w:val="007B77DC"/>
    <w:rsid w:val="007E501F"/>
    <w:rsid w:val="007E70D5"/>
    <w:rsid w:val="007F356C"/>
    <w:rsid w:val="00830134"/>
    <w:rsid w:val="008320A4"/>
    <w:rsid w:val="00837824"/>
    <w:rsid w:val="00865B75"/>
    <w:rsid w:val="008A2C8F"/>
    <w:rsid w:val="008B1401"/>
    <w:rsid w:val="008C483C"/>
    <w:rsid w:val="008C547C"/>
    <w:rsid w:val="008D0B91"/>
    <w:rsid w:val="008E4FDC"/>
    <w:rsid w:val="008E62BF"/>
    <w:rsid w:val="008F1695"/>
    <w:rsid w:val="008F49E1"/>
    <w:rsid w:val="00902AE6"/>
    <w:rsid w:val="00907661"/>
    <w:rsid w:val="0090769F"/>
    <w:rsid w:val="00912DFE"/>
    <w:rsid w:val="009151ED"/>
    <w:rsid w:val="009152FA"/>
    <w:rsid w:val="00915E7B"/>
    <w:rsid w:val="009236BC"/>
    <w:rsid w:val="00923A2B"/>
    <w:rsid w:val="00964387"/>
    <w:rsid w:val="00970A2A"/>
    <w:rsid w:val="0097674B"/>
    <w:rsid w:val="009867CA"/>
    <w:rsid w:val="009916D3"/>
    <w:rsid w:val="009A07BB"/>
    <w:rsid w:val="009C0CB3"/>
    <w:rsid w:val="009C4F7D"/>
    <w:rsid w:val="009C5655"/>
    <w:rsid w:val="009C5973"/>
    <w:rsid w:val="009D35F9"/>
    <w:rsid w:val="009D7096"/>
    <w:rsid w:val="009E1F44"/>
    <w:rsid w:val="009E3352"/>
    <w:rsid w:val="009F1637"/>
    <w:rsid w:val="00A1294F"/>
    <w:rsid w:val="00A25A39"/>
    <w:rsid w:val="00A34114"/>
    <w:rsid w:val="00A4159F"/>
    <w:rsid w:val="00A45136"/>
    <w:rsid w:val="00A5260F"/>
    <w:rsid w:val="00A54BCC"/>
    <w:rsid w:val="00A56971"/>
    <w:rsid w:val="00A82706"/>
    <w:rsid w:val="00AA2953"/>
    <w:rsid w:val="00AA5DCD"/>
    <w:rsid w:val="00AB0DEF"/>
    <w:rsid w:val="00AD7E01"/>
    <w:rsid w:val="00AE77FA"/>
    <w:rsid w:val="00AF0EC4"/>
    <w:rsid w:val="00AF6796"/>
    <w:rsid w:val="00B02C6C"/>
    <w:rsid w:val="00B035B7"/>
    <w:rsid w:val="00B11A74"/>
    <w:rsid w:val="00B1427C"/>
    <w:rsid w:val="00B32F71"/>
    <w:rsid w:val="00B330DC"/>
    <w:rsid w:val="00B42AB8"/>
    <w:rsid w:val="00B45A22"/>
    <w:rsid w:val="00B83F5E"/>
    <w:rsid w:val="00B85A7C"/>
    <w:rsid w:val="00B872A2"/>
    <w:rsid w:val="00B921A7"/>
    <w:rsid w:val="00B92789"/>
    <w:rsid w:val="00BA0C78"/>
    <w:rsid w:val="00BA5A18"/>
    <w:rsid w:val="00BA665E"/>
    <w:rsid w:val="00BC1306"/>
    <w:rsid w:val="00BC1573"/>
    <w:rsid w:val="00BD6F84"/>
    <w:rsid w:val="00BF2BEE"/>
    <w:rsid w:val="00BF4791"/>
    <w:rsid w:val="00BF7852"/>
    <w:rsid w:val="00C0049F"/>
    <w:rsid w:val="00C1208B"/>
    <w:rsid w:val="00C21420"/>
    <w:rsid w:val="00C43238"/>
    <w:rsid w:val="00C5102E"/>
    <w:rsid w:val="00C62B5D"/>
    <w:rsid w:val="00C7670C"/>
    <w:rsid w:val="00C85E1B"/>
    <w:rsid w:val="00C9197F"/>
    <w:rsid w:val="00C92149"/>
    <w:rsid w:val="00CB19F5"/>
    <w:rsid w:val="00CB1E07"/>
    <w:rsid w:val="00CC1CA0"/>
    <w:rsid w:val="00CC36F8"/>
    <w:rsid w:val="00CC5320"/>
    <w:rsid w:val="00CC78BC"/>
    <w:rsid w:val="00CD1A7F"/>
    <w:rsid w:val="00CD7EE1"/>
    <w:rsid w:val="00CF30C5"/>
    <w:rsid w:val="00CF7752"/>
    <w:rsid w:val="00D1388E"/>
    <w:rsid w:val="00D3281F"/>
    <w:rsid w:val="00D33747"/>
    <w:rsid w:val="00D364C3"/>
    <w:rsid w:val="00D44274"/>
    <w:rsid w:val="00D55D19"/>
    <w:rsid w:val="00D565AB"/>
    <w:rsid w:val="00D914B6"/>
    <w:rsid w:val="00D9263F"/>
    <w:rsid w:val="00D94A11"/>
    <w:rsid w:val="00DB6802"/>
    <w:rsid w:val="00DC2012"/>
    <w:rsid w:val="00DE1BC7"/>
    <w:rsid w:val="00E00BCD"/>
    <w:rsid w:val="00E05EC0"/>
    <w:rsid w:val="00E078BE"/>
    <w:rsid w:val="00E10ED8"/>
    <w:rsid w:val="00E21BED"/>
    <w:rsid w:val="00E3000E"/>
    <w:rsid w:val="00E311FB"/>
    <w:rsid w:val="00E31BCC"/>
    <w:rsid w:val="00E435B4"/>
    <w:rsid w:val="00E46E43"/>
    <w:rsid w:val="00E5165D"/>
    <w:rsid w:val="00E92A14"/>
    <w:rsid w:val="00E95E3A"/>
    <w:rsid w:val="00EA0BBA"/>
    <w:rsid w:val="00EA258A"/>
    <w:rsid w:val="00EB5CF7"/>
    <w:rsid w:val="00EB7C75"/>
    <w:rsid w:val="00EF2258"/>
    <w:rsid w:val="00F1167C"/>
    <w:rsid w:val="00F15D4C"/>
    <w:rsid w:val="00F23ACB"/>
    <w:rsid w:val="00F275DE"/>
    <w:rsid w:val="00F300D5"/>
    <w:rsid w:val="00F329CA"/>
    <w:rsid w:val="00F42406"/>
    <w:rsid w:val="00F43371"/>
    <w:rsid w:val="00F6454C"/>
    <w:rsid w:val="00F6611F"/>
    <w:rsid w:val="00F6648C"/>
    <w:rsid w:val="00F80AE7"/>
    <w:rsid w:val="00F81B98"/>
    <w:rsid w:val="00F97CB1"/>
    <w:rsid w:val="00FA755B"/>
    <w:rsid w:val="00FC5FC5"/>
    <w:rsid w:val="00FD5041"/>
    <w:rsid w:val="00FE19D6"/>
    <w:rsid w:val="00FE4862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B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F2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2B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2B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B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F2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2B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2B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23ACF359CFDF37DEF0881FAF8899A545852F53EEFA6C281DA73FBC7041B8964EF003B540C6050E15FBBBBTAz1K" TargetMode="External"/><Relationship Id="rId13" Type="http://schemas.openxmlformats.org/officeDocument/2006/relationships/hyperlink" Target="consultantplus://offline/ref=54923ACF359CFDF37DEF0881FAF8899A545852F53EEFA6C483D873FBC7041B8964EF003B540C6050E15EBBB2TAz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923ACF359CFDF37DEF0881FAF8899A545852F53EEFA2CD85DA73FBC7041B8964EF003B540C6050E15FBABATAz2K" TargetMode="External"/><Relationship Id="rId12" Type="http://schemas.openxmlformats.org/officeDocument/2006/relationships/hyperlink" Target="consultantplus://offline/ref=54923ACF359CFDF37DEF0881FAF8899A545852F53EEFA2CD87DB73FBC7041B8964EF003B540C6050E15FBABCTAz6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23ACF359CFDF37DEF0881FAF8899A545852F53EEFA6C281DA73FBC7041B8964EF003B540C6050E15FBBBBTAz2K" TargetMode="External"/><Relationship Id="rId11" Type="http://schemas.openxmlformats.org/officeDocument/2006/relationships/hyperlink" Target="consultantplus://offline/ref=54923ACF359CFDF37DEF0881FAF8899A545852F53EEFA6C483D873FBC7041B8964EF003B540C6050E15EBBB2TAz4K" TargetMode="External"/><Relationship Id="rId5" Type="http://schemas.openxmlformats.org/officeDocument/2006/relationships/hyperlink" Target="consultantplus://offline/ref=54923ACF359CFDF37DEF0881FAF8899A545852F53EEEABC282D873FBC7041B8964EF003B540C6050E15FBBBATAz7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923ACF359CFDF37DEF0881FAF8899A545852F53EEFA0CD88D973FBC7041B8964TEz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923ACF359CFDF37DEF0881FAF8899A545852F53EEFA6C281DA73FBC7041B8964EF003B540C6050E15FBBBBTAz0K" TargetMode="External"/><Relationship Id="rId14" Type="http://schemas.openxmlformats.org/officeDocument/2006/relationships/hyperlink" Target="consultantplus://offline/ref=54923ACF359CFDF37DEF0881FAF8899A545852F53EEFA6C483D873FBC7041B8964EF003B540C6050E15EBBB2TA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4810</Words>
  <Characters>27422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2015-02-25T10:51:00Z</dcterms:created>
  <dcterms:modified xsi:type="dcterms:W3CDTF">2015-02-25T10:52:00Z</dcterms:modified>
</cp:coreProperties>
</file>